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7C" w:rsidRPr="00683B8C" w:rsidRDefault="00C57A8D" w:rsidP="00C57A8D">
      <w:pPr>
        <w:pStyle w:val="Style2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683B8C">
        <w:rPr>
          <w:color w:val="000000"/>
          <w:w w:val="135"/>
        </w:rPr>
        <w:t xml:space="preserve">                                              </w:t>
      </w:r>
      <w:r w:rsidR="00437EEE">
        <w:rPr>
          <w:noProof/>
          <w:color w:val="000000"/>
          <w:w w:val="135"/>
        </w:rPr>
        <w:drawing>
          <wp:inline distT="0" distB="0" distL="0" distR="0">
            <wp:extent cx="768350" cy="77470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B7C" w:rsidRPr="00683B8C" w:rsidRDefault="000C1B7C" w:rsidP="00683B8C">
      <w:pPr>
        <w:pStyle w:val="Style2"/>
        <w:widowControl/>
        <w:spacing w:line="240" w:lineRule="auto"/>
        <w:ind w:firstLine="709"/>
        <w:jc w:val="center"/>
        <w:rPr>
          <w:rStyle w:val="FontStyle11"/>
          <w:sz w:val="24"/>
          <w:szCs w:val="24"/>
        </w:rPr>
      </w:pPr>
      <w:r w:rsidRPr="00683B8C">
        <w:rPr>
          <w:rStyle w:val="FontStyle11"/>
          <w:sz w:val="24"/>
          <w:szCs w:val="24"/>
        </w:rPr>
        <w:t>ГЛАВА</w:t>
      </w:r>
    </w:p>
    <w:p w:rsidR="000C1B7C" w:rsidRPr="00683B8C" w:rsidRDefault="000C1B7C" w:rsidP="00683B8C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683B8C">
        <w:rPr>
          <w:rStyle w:val="FontStyle11"/>
          <w:sz w:val="24"/>
          <w:szCs w:val="24"/>
        </w:rPr>
        <w:t>ЛЕСКОЛОВСКО</w:t>
      </w:r>
      <w:r w:rsidR="006F57D7">
        <w:rPr>
          <w:rStyle w:val="FontStyle11"/>
          <w:sz w:val="24"/>
          <w:szCs w:val="24"/>
        </w:rPr>
        <w:t>ГО</w:t>
      </w:r>
      <w:r w:rsidRPr="00683B8C">
        <w:rPr>
          <w:rStyle w:val="FontStyle11"/>
          <w:sz w:val="24"/>
          <w:szCs w:val="24"/>
        </w:rPr>
        <w:t xml:space="preserve"> СЕЛЬСКО</w:t>
      </w:r>
      <w:r w:rsidR="006F57D7">
        <w:rPr>
          <w:rStyle w:val="FontStyle11"/>
          <w:sz w:val="24"/>
          <w:szCs w:val="24"/>
        </w:rPr>
        <w:t>ГО</w:t>
      </w:r>
      <w:r w:rsidRPr="00683B8C">
        <w:rPr>
          <w:rStyle w:val="FontStyle11"/>
          <w:sz w:val="24"/>
          <w:szCs w:val="24"/>
        </w:rPr>
        <w:t xml:space="preserve"> ПОСЕЛЕНИ</w:t>
      </w:r>
      <w:r w:rsidR="006F57D7">
        <w:rPr>
          <w:rStyle w:val="FontStyle11"/>
          <w:sz w:val="24"/>
          <w:szCs w:val="24"/>
        </w:rPr>
        <w:t>Я</w:t>
      </w:r>
    </w:p>
    <w:p w:rsidR="000C1B7C" w:rsidRPr="00683B8C" w:rsidRDefault="000C1B7C" w:rsidP="00683B8C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683B8C">
        <w:rPr>
          <w:rStyle w:val="FontStyle11"/>
          <w:sz w:val="24"/>
          <w:szCs w:val="24"/>
        </w:rPr>
        <w:t xml:space="preserve">ВСЕВОЛОЖСКОГО МУНИЦИПАЛЬНОГО РАЙОНА </w:t>
      </w:r>
      <w:r w:rsidR="00C57A8D" w:rsidRPr="00683B8C">
        <w:rPr>
          <w:rStyle w:val="FontStyle11"/>
          <w:sz w:val="24"/>
          <w:szCs w:val="24"/>
        </w:rPr>
        <w:t xml:space="preserve">                 </w:t>
      </w:r>
      <w:r w:rsidRPr="00683B8C">
        <w:rPr>
          <w:rStyle w:val="FontStyle11"/>
          <w:sz w:val="24"/>
          <w:szCs w:val="24"/>
        </w:rPr>
        <w:t>ЛЕНИНГРАДСКОЙ ОБЛАСТИ</w:t>
      </w:r>
    </w:p>
    <w:p w:rsidR="000C1B7C" w:rsidRPr="00683B8C" w:rsidRDefault="000C1B7C" w:rsidP="00683B8C">
      <w:pPr>
        <w:pStyle w:val="Style4"/>
        <w:widowControl/>
        <w:ind w:firstLine="709"/>
        <w:jc w:val="center"/>
      </w:pPr>
    </w:p>
    <w:p w:rsidR="000C1B7C" w:rsidRPr="00683B8C" w:rsidRDefault="000C1B7C" w:rsidP="00683B8C">
      <w:pPr>
        <w:pStyle w:val="Style4"/>
        <w:widowControl/>
        <w:ind w:firstLine="709"/>
        <w:jc w:val="center"/>
        <w:rPr>
          <w:rStyle w:val="FontStyle12"/>
        </w:rPr>
      </w:pPr>
      <w:r w:rsidRPr="00683B8C">
        <w:rPr>
          <w:rStyle w:val="FontStyle12"/>
        </w:rPr>
        <w:t>ПОСТАНОВЛЕНИЕ</w:t>
      </w:r>
    </w:p>
    <w:p w:rsidR="000C1B7C" w:rsidRPr="00E72E71" w:rsidRDefault="000C1B7C" w:rsidP="00683B8C">
      <w:pPr>
        <w:pStyle w:val="Style5"/>
        <w:widowControl/>
        <w:spacing w:line="240" w:lineRule="auto"/>
        <w:ind w:firstLine="709"/>
        <w:jc w:val="center"/>
        <w:rPr>
          <w:sz w:val="28"/>
          <w:szCs w:val="28"/>
        </w:rPr>
      </w:pPr>
    </w:p>
    <w:p w:rsidR="000C1B7C" w:rsidRPr="00E72E71" w:rsidRDefault="006F57D7" w:rsidP="000C1B7C">
      <w:pPr>
        <w:pStyle w:val="Style5"/>
        <w:widowControl/>
        <w:tabs>
          <w:tab w:val="left" w:pos="5589"/>
        </w:tabs>
        <w:spacing w:line="240" w:lineRule="auto"/>
        <w:rPr>
          <w:rStyle w:val="FontStyle13"/>
          <w:sz w:val="28"/>
          <w:szCs w:val="28"/>
          <w:u w:val="single"/>
        </w:rPr>
      </w:pPr>
      <w:r>
        <w:rPr>
          <w:rStyle w:val="FontStyle13"/>
          <w:sz w:val="28"/>
          <w:szCs w:val="28"/>
          <w:u w:val="single"/>
        </w:rPr>
        <w:t>14 апреля 2025 г</w:t>
      </w:r>
      <w:r w:rsidR="000C1B7C">
        <w:rPr>
          <w:rStyle w:val="FontStyle13"/>
          <w:sz w:val="28"/>
          <w:szCs w:val="28"/>
        </w:rPr>
        <w:t xml:space="preserve">                                                                                  </w:t>
      </w:r>
      <w:r>
        <w:rPr>
          <w:rStyle w:val="FontStyle13"/>
          <w:sz w:val="28"/>
          <w:szCs w:val="28"/>
        </w:rPr>
        <w:t xml:space="preserve">          </w:t>
      </w:r>
      <w:r w:rsidR="00844B46">
        <w:rPr>
          <w:rStyle w:val="FontStyle13"/>
          <w:sz w:val="28"/>
          <w:szCs w:val="28"/>
        </w:rPr>
        <w:t xml:space="preserve"> </w:t>
      </w:r>
      <w:r w:rsidR="00B20B13">
        <w:rPr>
          <w:rStyle w:val="FontStyle13"/>
          <w:sz w:val="28"/>
          <w:szCs w:val="28"/>
        </w:rPr>
        <w:t>№</w:t>
      </w:r>
      <w:r w:rsidR="00645211">
        <w:rPr>
          <w:rStyle w:val="FontStyle13"/>
          <w:sz w:val="28"/>
          <w:szCs w:val="28"/>
        </w:rPr>
        <w:t xml:space="preserve"> </w:t>
      </w:r>
      <w:r w:rsidR="00AF07F7">
        <w:rPr>
          <w:rStyle w:val="FontStyle13"/>
          <w:sz w:val="28"/>
          <w:szCs w:val="28"/>
        </w:rPr>
        <w:t>01</w:t>
      </w:r>
    </w:p>
    <w:p w:rsidR="000C1B7C" w:rsidRDefault="000C1B7C" w:rsidP="000C1B7C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E72E71">
        <w:rPr>
          <w:rStyle w:val="FontStyle13"/>
          <w:sz w:val="28"/>
          <w:szCs w:val="28"/>
        </w:rPr>
        <w:t>дер. Верхние Осельки</w:t>
      </w:r>
    </w:p>
    <w:p w:rsidR="005740DE" w:rsidRDefault="005740DE" w:rsidP="005740D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A26783">
      <w:pPr>
        <w:spacing w:after="0" w:line="100" w:lineRule="atLeast"/>
        <w:ind w:right="4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  </w:t>
      </w:r>
    </w:p>
    <w:p w:rsidR="005740DE" w:rsidRDefault="00E06AF6" w:rsidP="00A26783">
      <w:pPr>
        <w:spacing w:after="0" w:line="100" w:lineRule="atLeast"/>
        <w:ind w:right="4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 xml:space="preserve"> обсуждению проекта решения совета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 xml:space="preserve">депутатов «Об утверждении отчета об исполнении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proofErr w:type="spellStart"/>
      <w:r w:rsidR="005740DE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437EEE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437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437EE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437EE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:rsidR="005740DE" w:rsidRDefault="007A65C2" w:rsidP="00A26783">
      <w:pPr>
        <w:spacing w:after="0" w:line="100" w:lineRule="atLeast"/>
        <w:ind w:right="431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Ленинградской области з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437EE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0DE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</w:p>
    <w:p w:rsidR="005740DE" w:rsidRDefault="005740DE" w:rsidP="005740DE">
      <w:p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40DE" w:rsidRDefault="00A623C4" w:rsidP="00437EEE">
      <w:pPr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  соответствии  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 Федеральным Законом от  06.10.2003 года № 131-ФЗ «Об общих принципах организации местного самоуправления в Российской Федерации», решением совета д</w:t>
      </w:r>
      <w:r w:rsidR="00E54EBC">
        <w:rPr>
          <w:rFonts w:ascii="Times New Roman" w:eastAsia="Times New Roman" w:hAnsi="Times New Roman" w:cs="Times New Roman"/>
          <w:sz w:val="28"/>
          <w:szCs w:val="28"/>
        </w:rPr>
        <w:t>епутатов от 05.03.2022 года № 10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«Лесколовское сельское поселение» Всеволожского муниципального района Ленинградской области»  </w:t>
      </w:r>
    </w:p>
    <w:p w:rsidR="00683B8C" w:rsidRDefault="00683B8C" w:rsidP="00683B8C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0DE" w:rsidRPr="00A26783" w:rsidRDefault="005740DE" w:rsidP="00683B8C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78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83B8C" w:rsidRDefault="00683B8C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Опубликовать проект</w:t>
      </w:r>
      <w:r w:rsidR="00DB42DC" w:rsidRPr="00DB4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proofErr w:type="spellStart"/>
      <w:r w:rsidR="00DB42DC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«О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б у</w:t>
      </w:r>
      <w:r w:rsidR="00CD2AA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верждении отчета об исполнении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 з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>а 202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B42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газете «Лесколовские вести» для обсуждения с участием жителей поселения</w:t>
      </w:r>
      <w:r w:rsidR="00382FD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0DE" w:rsidRDefault="00EE6BB9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B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. Назначить проведение публичных слушаний по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 xml:space="preserve"> обсуждению  проекта решения совета депутатов «Об утверждении отчета об исполнении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5740DE"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 з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A65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87705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4200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года в помещении, расположенном по адресу: Ленинградская область, Всеволожский район, дер. Лесколово</w:t>
      </w:r>
      <w:r w:rsidR="00170452">
        <w:rPr>
          <w:rFonts w:ascii="Times New Roman" w:eastAsia="Times New Roman" w:hAnsi="Times New Roman" w:cs="Times New Roman"/>
          <w:sz w:val="28"/>
          <w:szCs w:val="28"/>
        </w:rPr>
        <w:t xml:space="preserve">, ул. Красноборская, дом 4, 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 xml:space="preserve">Лесколовский Дом культуры,  </w:t>
      </w:r>
      <w:r w:rsidR="00170452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8B35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>.00 часов.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40DE" w:rsidRDefault="00EE6BB9" w:rsidP="009F5FA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40DE">
        <w:rPr>
          <w:rFonts w:ascii="Times New Roman" w:hAnsi="Times New Roman" w:cs="Times New Roman"/>
          <w:sz w:val="28"/>
          <w:szCs w:val="28"/>
        </w:rPr>
        <w:t>. Предложения и поправки к проекту</w:t>
      </w:r>
      <w:r w:rsidR="004913DD">
        <w:rPr>
          <w:rFonts w:ascii="Times New Roman" w:hAnsi="Times New Roman" w:cs="Times New Roman"/>
          <w:sz w:val="28"/>
          <w:szCs w:val="28"/>
        </w:rPr>
        <w:t xml:space="preserve"> решения совета депутатов «Об утверждении отчета об исполнении</w:t>
      </w:r>
      <w:r w:rsidR="005740DE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5740DE">
        <w:rPr>
          <w:rFonts w:ascii="Times New Roman" w:hAnsi="Times New Roman" w:cs="Times New Roman"/>
          <w:sz w:val="28"/>
          <w:szCs w:val="28"/>
        </w:rPr>
        <w:t>Лесколовско</w:t>
      </w:r>
      <w:r w:rsidR="00CA15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740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A152C">
        <w:rPr>
          <w:rFonts w:ascii="Times New Roman" w:hAnsi="Times New Roman" w:cs="Times New Roman"/>
          <w:sz w:val="28"/>
          <w:szCs w:val="28"/>
        </w:rPr>
        <w:t>го</w:t>
      </w:r>
      <w:r w:rsidR="005740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A152C">
        <w:rPr>
          <w:rFonts w:ascii="Times New Roman" w:hAnsi="Times New Roman" w:cs="Times New Roman"/>
          <w:sz w:val="28"/>
          <w:szCs w:val="28"/>
        </w:rPr>
        <w:t>я</w:t>
      </w:r>
      <w:r w:rsidR="005740D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</w:t>
      </w:r>
      <w:r w:rsidR="0074561A">
        <w:rPr>
          <w:rFonts w:ascii="Times New Roman" w:hAnsi="Times New Roman" w:cs="Times New Roman"/>
          <w:sz w:val="28"/>
          <w:szCs w:val="28"/>
        </w:rPr>
        <w:t xml:space="preserve"> области за 202</w:t>
      </w:r>
      <w:r w:rsidR="00CA152C">
        <w:rPr>
          <w:rFonts w:ascii="Times New Roman" w:hAnsi="Times New Roman" w:cs="Times New Roman"/>
          <w:sz w:val="28"/>
          <w:szCs w:val="28"/>
        </w:rPr>
        <w:t>4</w:t>
      </w:r>
      <w:r w:rsidR="004913DD">
        <w:rPr>
          <w:rFonts w:ascii="Times New Roman" w:hAnsi="Times New Roman" w:cs="Times New Roman"/>
          <w:sz w:val="28"/>
          <w:szCs w:val="28"/>
        </w:rPr>
        <w:t xml:space="preserve"> год» </w:t>
      </w:r>
      <w:r w:rsidR="005740DE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>
        <w:rPr>
          <w:rFonts w:ascii="Times New Roman" w:hAnsi="Times New Roman" w:cs="Times New Roman"/>
          <w:sz w:val="28"/>
          <w:szCs w:val="28"/>
        </w:rPr>
        <w:t>письменной</w:t>
      </w:r>
      <w:r w:rsidR="005740DE">
        <w:rPr>
          <w:rFonts w:ascii="Times New Roman" w:hAnsi="Times New Roman" w:cs="Times New Roman"/>
          <w:sz w:val="28"/>
          <w:szCs w:val="28"/>
        </w:rPr>
        <w:t xml:space="preserve"> форме по адресу: 188665, Ленинградская область, Всеволожский район, дер. Верхние Осельки, ул. Ленинградская, дом 32, глава </w:t>
      </w:r>
      <w:proofErr w:type="spellStart"/>
      <w:r w:rsidR="00CA152C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CA15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E5B">
        <w:rPr>
          <w:rFonts w:ascii="Times New Roman" w:hAnsi="Times New Roman" w:cs="Times New Roman"/>
          <w:sz w:val="28"/>
          <w:szCs w:val="28"/>
        </w:rPr>
        <w:t>.      </w:t>
      </w:r>
      <w:r w:rsidR="00941E5B" w:rsidRPr="00941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A2" w:rsidRPr="00941E5B" w:rsidRDefault="009F5FA2" w:rsidP="00A2678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Поручить постоянной комиссии совета депутатов по бюджету, предпринимательству, налогам, инвестициям и экономическому развитию, территориальному планированию, использованию земель и экологии организовать учёт и рассмотрение предложений по проекту решения совета депутатов «Об утверждении отчета об исполнении 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Лесколовско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</w:t>
      </w:r>
      <w:r w:rsidR="00293519">
        <w:rPr>
          <w:rFonts w:ascii="Times New Roman" w:eastAsia="Times New Roman" w:hAnsi="Times New Roman" w:cs="Times New Roman"/>
          <w:sz w:val="28"/>
          <w:szCs w:val="28"/>
        </w:rPr>
        <w:t>аст</w:t>
      </w:r>
      <w:r w:rsidR="0074561A">
        <w:rPr>
          <w:rFonts w:ascii="Times New Roman" w:eastAsia="Times New Roman" w:hAnsi="Times New Roman" w:cs="Times New Roman"/>
          <w:sz w:val="28"/>
          <w:szCs w:val="28"/>
        </w:rPr>
        <w:t>и за 202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5740DE" w:rsidRDefault="008604D2" w:rsidP="008604D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5. Контроль исполнения настоящего постановления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E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ставляю за </w:t>
      </w:r>
      <w:r w:rsidR="005740DE">
        <w:rPr>
          <w:rFonts w:ascii="Times New Roman" w:eastAsia="Times New Roman" w:hAnsi="Times New Roman" w:cs="Times New Roman"/>
          <w:sz w:val="28"/>
          <w:szCs w:val="28"/>
        </w:rPr>
        <w:t>собой. </w:t>
      </w:r>
    </w:p>
    <w:p w:rsidR="005740DE" w:rsidRDefault="005740DE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A26783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Pr="005740DE" w:rsidRDefault="005740DE" w:rsidP="004D1F1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A152C">
        <w:rPr>
          <w:rFonts w:ascii="Times New Roman" w:eastAsia="Times New Roman" w:hAnsi="Times New Roman" w:cs="Times New Roman"/>
          <w:sz w:val="28"/>
          <w:szCs w:val="28"/>
        </w:rPr>
        <w:t>Лесколовского</w:t>
      </w:r>
      <w:proofErr w:type="spellEnd"/>
      <w:r w:rsidR="00CA15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152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F1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А.Л. Михеев</w:t>
      </w:r>
    </w:p>
    <w:p w:rsidR="005740DE" w:rsidRDefault="005740DE" w:rsidP="005740D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5740DE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p w:rsidR="005740DE" w:rsidRDefault="005740DE" w:rsidP="005740DE">
      <w:pPr>
        <w:spacing w:after="0" w:line="100" w:lineRule="atLeast"/>
        <w:rPr>
          <w:rFonts w:ascii="Arial" w:eastAsia="Times New Roman" w:hAnsi="Arial" w:cs="Arial"/>
          <w:sz w:val="24"/>
          <w:szCs w:val="24"/>
        </w:rPr>
      </w:pPr>
    </w:p>
    <w:sectPr w:rsidR="005740DE" w:rsidSect="00536289">
      <w:pgSz w:w="11906" w:h="16838"/>
      <w:pgMar w:top="1134" w:right="850" w:bottom="1134" w:left="1701" w:header="708" w:footer="720" w:gutter="0"/>
      <w:cols w:space="72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9F" w:rsidRDefault="00B20D9F">
      <w:r>
        <w:separator/>
      </w:r>
    </w:p>
  </w:endnote>
  <w:endnote w:type="continuationSeparator" w:id="0">
    <w:p w:rsidR="00B20D9F" w:rsidRDefault="00B20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ont282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9F" w:rsidRDefault="00B20D9F">
      <w:r>
        <w:separator/>
      </w:r>
    </w:p>
  </w:footnote>
  <w:footnote w:type="continuationSeparator" w:id="0">
    <w:p w:rsidR="00B20D9F" w:rsidRDefault="00B20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1C9D5FD2"/>
    <w:multiLevelType w:val="hybridMultilevel"/>
    <w:tmpl w:val="94D42EAC"/>
    <w:lvl w:ilvl="0" w:tplc="C7A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DE"/>
    <w:rsid w:val="0000182C"/>
    <w:rsid w:val="0008752C"/>
    <w:rsid w:val="00091782"/>
    <w:rsid w:val="000C14BE"/>
    <w:rsid w:val="000C1B7C"/>
    <w:rsid w:val="000C57E0"/>
    <w:rsid w:val="00104A13"/>
    <w:rsid w:val="00120289"/>
    <w:rsid w:val="00130CE8"/>
    <w:rsid w:val="00170452"/>
    <w:rsid w:val="0019706B"/>
    <w:rsid w:val="001C1334"/>
    <w:rsid w:val="001D608D"/>
    <w:rsid w:val="00213B8E"/>
    <w:rsid w:val="0022475D"/>
    <w:rsid w:val="002415E1"/>
    <w:rsid w:val="0024613B"/>
    <w:rsid w:val="002817E7"/>
    <w:rsid w:val="00292B35"/>
    <w:rsid w:val="00293519"/>
    <w:rsid w:val="0029372D"/>
    <w:rsid w:val="00296FE9"/>
    <w:rsid w:val="002A68C5"/>
    <w:rsid w:val="003152DE"/>
    <w:rsid w:val="00315D25"/>
    <w:rsid w:val="0032245A"/>
    <w:rsid w:val="00382FD8"/>
    <w:rsid w:val="00397020"/>
    <w:rsid w:val="003A16A9"/>
    <w:rsid w:val="003B15BE"/>
    <w:rsid w:val="00420048"/>
    <w:rsid w:val="00437EEE"/>
    <w:rsid w:val="00487705"/>
    <w:rsid w:val="004913DD"/>
    <w:rsid w:val="004D1F12"/>
    <w:rsid w:val="0051615D"/>
    <w:rsid w:val="00536289"/>
    <w:rsid w:val="00564297"/>
    <w:rsid w:val="005740DE"/>
    <w:rsid w:val="00585DA0"/>
    <w:rsid w:val="005B1DC7"/>
    <w:rsid w:val="005C1A35"/>
    <w:rsid w:val="00614709"/>
    <w:rsid w:val="006249A2"/>
    <w:rsid w:val="00645211"/>
    <w:rsid w:val="006732A3"/>
    <w:rsid w:val="00683B8C"/>
    <w:rsid w:val="0069028E"/>
    <w:rsid w:val="006A6EF9"/>
    <w:rsid w:val="006C335A"/>
    <w:rsid w:val="006C3EB5"/>
    <w:rsid w:val="006F57D7"/>
    <w:rsid w:val="0074561A"/>
    <w:rsid w:val="00760C07"/>
    <w:rsid w:val="007A65C2"/>
    <w:rsid w:val="00800CA8"/>
    <w:rsid w:val="00813B13"/>
    <w:rsid w:val="0082483A"/>
    <w:rsid w:val="00844B46"/>
    <w:rsid w:val="00857438"/>
    <w:rsid w:val="00860279"/>
    <w:rsid w:val="008604D2"/>
    <w:rsid w:val="008B35AC"/>
    <w:rsid w:val="008B60AE"/>
    <w:rsid w:val="008D2519"/>
    <w:rsid w:val="008E70B3"/>
    <w:rsid w:val="008F6506"/>
    <w:rsid w:val="00906C84"/>
    <w:rsid w:val="00941E5B"/>
    <w:rsid w:val="0097572D"/>
    <w:rsid w:val="009905EA"/>
    <w:rsid w:val="009F5FA2"/>
    <w:rsid w:val="00A26783"/>
    <w:rsid w:val="00A5613B"/>
    <w:rsid w:val="00A6077D"/>
    <w:rsid w:val="00A623C4"/>
    <w:rsid w:val="00A72838"/>
    <w:rsid w:val="00AF07F7"/>
    <w:rsid w:val="00AF2A07"/>
    <w:rsid w:val="00B14917"/>
    <w:rsid w:val="00B20B13"/>
    <w:rsid w:val="00B20D9F"/>
    <w:rsid w:val="00B403A4"/>
    <w:rsid w:val="00B42878"/>
    <w:rsid w:val="00B71CEA"/>
    <w:rsid w:val="00B74A44"/>
    <w:rsid w:val="00BE70A1"/>
    <w:rsid w:val="00C126DB"/>
    <w:rsid w:val="00C22302"/>
    <w:rsid w:val="00C24DBE"/>
    <w:rsid w:val="00C5199E"/>
    <w:rsid w:val="00C5357F"/>
    <w:rsid w:val="00C55D70"/>
    <w:rsid w:val="00C57A8D"/>
    <w:rsid w:val="00CA152C"/>
    <w:rsid w:val="00CA7A43"/>
    <w:rsid w:val="00CC1537"/>
    <w:rsid w:val="00CD2AA0"/>
    <w:rsid w:val="00CD52A6"/>
    <w:rsid w:val="00CF71FD"/>
    <w:rsid w:val="00D033EB"/>
    <w:rsid w:val="00D14E90"/>
    <w:rsid w:val="00D17072"/>
    <w:rsid w:val="00D2576E"/>
    <w:rsid w:val="00D3441E"/>
    <w:rsid w:val="00D8363A"/>
    <w:rsid w:val="00D9179F"/>
    <w:rsid w:val="00D93B8F"/>
    <w:rsid w:val="00DB42DC"/>
    <w:rsid w:val="00E06AF6"/>
    <w:rsid w:val="00E220D2"/>
    <w:rsid w:val="00E37C63"/>
    <w:rsid w:val="00E457C0"/>
    <w:rsid w:val="00E54EBC"/>
    <w:rsid w:val="00E60919"/>
    <w:rsid w:val="00E72D19"/>
    <w:rsid w:val="00EC0C48"/>
    <w:rsid w:val="00EC13A4"/>
    <w:rsid w:val="00EC2A1C"/>
    <w:rsid w:val="00EE6BB9"/>
    <w:rsid w:val="00F307FA"/>
    <w:rsid w:val="00F53669"/>
    <w:rsid w:val="00F53E2F"/>
    <w:rsid w:val="00F575BB"/>
    <w:rsid w:val="00F925F7"/>
    <w:rsid w:val="00FF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0DE"/>
    <w:pPr>
      <w:suppressAutoHyphens/>
      <w:spacing w:after="200" w:line="276" w:lineRule="auto"/>
    </w:pPr>
    <w:rPr>
      <w:rFonts w:ascii="Calibri" w:eastAsia="DejaVu Sans" w:hAnsi="Calibri" w:cs="font28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248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357F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40DE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rsid w:val="005740DE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82"/>
      <w:kern w:val="1"/>
      <w:sz w:val="22"/>
      <w:szCs w:val="22"/>
      <w:lang w:eastAsia="ar-SA"/>
    </w:rPr>
  </w:style>
  <w:style w:type="paragraph" w:customStyle="1" w:styleId="ConsNonformat">
    <w:name w:val="ConsNonformat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82"/>
      <w:kern w:val="1"/>
      <w:sz w:val="22"/>
      <w:szCs w:val="22"/>
      <w:lang w:eastAsia="ar-SA"/>
    </w:rPr>
  </w:style>
  <w:style w:type="paragraph" w:styleId="a6">
    <w:name w:val="header"/>
    <w:basedOn w:val="a"/>
    <w:rsid w:val="005740DE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BodyTextIndent3">
    <w:name w:val="Body Text Indent 3"/>
    <w:basedOn w:val="a"/>
    <w:rsid w:val="005740DE"/>
  </w:style>
  <w:style w:type="paragraph" w:customStyle="1" w:styleId="BodyText3">
    <w:name w:val="Body Text 3"/>
    <w:basedOn w:val="a"/>
    <w:rsid w:val="005740DE"/>
  </w:style>
  <w:style w:type="paragraph" w:customStyle="1" w:styleId="ConsPlusTitle">
    <w:name w:val="ConsPlusTitle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82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5740DE"/>
    <w:pPr>
      <w:widowControl w:val="0"/>
      <w:suppressAutoHyphens/>
      <w:spacing w:after="200" w:line="276" w:lineRule="auto"/>
    </w:pPr>
    <w:rPr>
      <w:rFonts w:ascii="Calibri" w:eastAsia="DejaVu Sans" w:hAnsi="Calibri" w:cs="font282"/>
      <w:kern w:val="1"/>
      <w:sz w:val="22"/>
      <w:szCs w:val="22"/>
      <w:lang w:eastAsia="ar-SA"/>
    </w:rPr>
  </w:style>
  <w:style w:type="paragraph" w:styleId="a5">
    <w:name w:val="Body Text"/>
    <w:basedOn w:val="a"/>
    <w:rsid w:val="005740DE"/>
    <w:pPr>
      <w:spacing w:after="120"/>
    </w:pPr>
  </w:style>
  <w:style w:type="paragraph" w:styleId="3">
    <w:name w:val="Body Text Indent 3"/>
    <w:basedOn w:val="a"/>
    <w:rsid w:val="00C5357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C5357F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C5357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C5357F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8">
    <w:name w:val="Title"/>
    <w:basedOn w:val="a"/>
    <w:qFormat/>
    <w:rsid w:val="00800CA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C24DBE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customStyle="1" w:styleId="Style2">
    <w:name w:val="Style2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3">
    <w:name w:val="Style3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4">
    <w:name w:val="Style4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5">
    <w:name w:val="Style5"/>
    <w:basedOn w:val="a"/>
    <w:rsid w:val="000C1B7C"/>
    <w:pPr>
      <w:widowControl w:val="0"/>
      <w:suppressAutoHyphens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 Style11"/>
    <w:rsid w:val="000C1B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0C1B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0C1B7C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rsid w:val="00CA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A152C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Sweet Home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Xagen</dc:creator>
  <cp:lastModifiedBy>1</cp:lastModifiedBy>
  <cp:revision>5</cp:revision>
  <cp:lastPrinted>2025-04-14T07:16:00Z</cp:lastPrinted>
  <dcterms:created xsi:type="dcterms:W3CDTF">2025-04-14T06:44:00Z</dcterms:created>
  <dcterms:modified xsi:type="dcterms:W3CDTF">2025-04-14T07:18:00Z</dcterms:modified>
</cp:coreProperties>
</file>