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6" w:rsidRDefault="00D84B36" w:rsidP="00D84B36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b/>
          <w:bCs/>
          <w:color w:val="2F2F2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F2F2F"/>
          <w:sz w:val="48"/>
          <w:szCs w:val="48"/>
        </w:rPr>
        <w:t>За продлением ежемесячных выплат из средств МСК обращаться в ПФР не надо</w:t>
      </w:r>
    </w:p>
    <w:p w:rsidR="00D84B36" w:rsidRDefault="00D84B36" w:rsidP="00D8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поручению Президента России Пенсионный фонд продлевает ежемесячные выплаты из средств материнского (семейного) капитала (МСК) семьям, в которых второй ребёнок рождён или усыновлён начиная с 1 января 2018 года.</w:t>
      </w:r>
    </w:p>
    <w:p w:rsidR="00D84B36" w:rsidRDefault="00D84B36" w:rsidP="00D8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ежемесячная выплата из МСК осуществляется по заявлению родителей или усыновителей до достижения ребёнком одного года. Когда ребёнку исполняется год, родители подают новое заявление – до достижения ребёнком двух лет, а затем – до достижения трёх лет.</w:t>
      </w:r>
    </w:p>
    <w:p w:rsidR="00D84B36" w:rsidRDefault="00D84B36" w:rsidP="00D8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выплаты автоматически продлеваются на 6 месяцев без предоставления каких-либо справок и хождений по инстанциям тем семьям, в которых второму ребёнку с 1 апреля 2020 года исполнится один год или два года. </w:t>
      </w:r>
    </w:p>
    <w:p w:rsidR="00D84B36" w:rsidRDefault="00D84B36" w:rsidP="00D8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продлить выплату, территориальный орган ПФР должен получить согласие лица, которому была установлена данная выплата из средств МСК. С этой целью сотрудники ПФР свяжутся с владельцем сертификата (по телефону, по электронной почте), выяснят позицию на продление ежемесячной выплаты до 1 октября 2020 года. В случае получения согласия Пенсионный фонд продолжит осуществлять ежемесячную выплату из средств МСК.</w:t>
      </w:r>
    </w:p>
    <w:p w:rsidR="00544CE2" w:rsidRDefault="00D84B36" w:rsidP="00D84B36">
      <w:r>
        <w:rPr>
          <w:rFonts w:ascii="Times New Roman" w:hAnsi="Times New Roman" w:cs="Times New Roman"/>
          <w:color w:val="000000"/>
          <w:sz w:val="24"/>
          <w:szCs w:val="24"/>
        </w:rPr>
        <w:t>За продлением ежемесячных выплат из средств МСК обращаться в ПФР не надо!</w:t>
      </w:r>
    </w:p>
    <w:sectPr w:rsidR="0054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B36"/>
    <w:rsid w:val="00544CE2"/>
    <w:rsid w:val="00D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2020-04-01T07:17:00Z</dcterms:created>
  <dcterms:modified xsi:type="dcterms:W3CDTF">2020-04-01T07:17:00Z</dcterms:modified>
</cp:coreProperties>
</file>