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B0E06" w14:textId="2B82D66F" w:rsidR="00B062B7" w:rsidRPr="005662C2" w:rsidRDefault="00B062B7" w:rsidP="0054121A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662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DA60C4" w:rsidRPr="005662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0F931468" w14:textId="78EEF02B" w:rsidR="00851E3E" w:rsidRPr="00450C87" w:rsidRDefault="0088648A" w:rsidP="0054121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 учреждение «Центр муниципальных услуг» Всеволожск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район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Ленинградской области извещает о проведении</w:t>
      </w:r>
      <w:r w:rsidR="00DA60C4"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2077E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7</w:t>
      </w:r>
      <w:r w:rsidR="00C9383C"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2077E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мая</w:t>
      </w:r>
      <w:r w:rsidR="00900415"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044469"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по продаже 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земельного участка</w:t>
      </w:r>
      <w:r w:rsidR="00851E3E" w:rsidRPr="00450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  <w:bookmarkStart w:id="0" w:name="lots"/>
    </w:p>
    <w:p w14:paraId="18828FF5" w14:textId="39E72E7C" w:rsidR="00851E3E" w:rsidRPr="00450C87" w:rsidRDefault="00851E3E" w:rsidP="00D42D1B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Предмет аукциона</w:t>
      </w:r>
      <w:r w:rsidR="00044469"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</w:t>
      </w:r>
      <w:r w:rsidR="00044469"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 земельного участка из земель, государственная собственность на которые не разграничена, с кадастровым номером 47:07:0114001:535, площадью 1900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Российская Федерация, Ленинградская область, Всеволожский муниципальный район, Лесколовское сельское поселение, д. Кискелово, земельный участок 13А.</w:t>
      </w:r>
    </w:p>
    <w:bookmarkEnd w:id="0"/>
    <w:p w14:paraId="63D969FE" w14:textId="1AE0DDCF" w:rsidR="00BB236C" w:rsidRPr="00450C87" w:rsidRDefault="0088648A" w:rsidP="0054121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Цель использования</w:t>
      </w: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</w:t>
      </w:r>
      <w:r w:rsidR="00BB236C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6C413C3" w14:textId="543F645B" w:rsidR="0088648A" w:rsidRPr="00450C87" w:rsidRDefault="0088648A" w:rsidP="0054121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Обременения участка</w:t>
      </w: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</w:t>
      </w:r>
      <w:r w:rsidR="00067D32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p w14:paraId="1EF9D4F2" w14:textId="3A03FB3F" w:rsidR="00E94CAA" w:rsidRPr="00450C87" w:rsidRDefault="00E94CAA" w:rsidP="0054121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Технические условия подключения</w:t>
      </w:r>
      <w:r w:rsidRPr="00450C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(технологического присоединения) объекта(ов) капитального строительства к сетям инженерно-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технического обеспечения в соответствии с приложением</w:t>
      </w:r>
      <w:r w:rsidR="00C9383C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№5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04E1D24" w14:textId="13A9908D" w:rsidR="00C9383C" w:rsidRPr="00450C87" w:rsidRDefault="00C9383C" w:rsidP="00C9383C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Градостроительный регламент,</w:t>
      </w:r>
      <w:r w:rsidRPr="00450C8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14:paraId="4B2921AC" w14:textId="77777777" w:rsidR="002077ED" w:rsidRDefault="00901571" w:rsidP="00C9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157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отдельностоящими жилыми домами с участками.</w:t>
      </w:r>
    </w:p>
    <w:p w14:paraId="2FC0DD93" w14:textId="6A68EE57" w:rsidR="00C9383C" w:rsidRDefault="00C9383C" w:rsidP="00C9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CC0D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</w:t>
      </w:r>
      <w:r w:rsidR="00CC0D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существующей и планируемой застройки индивидуальными отдельностоящими жилыми домами с приусадебными участками, в зонах допускается размещение объектов социального и культурно-бытового обслуживания, обеспечивающих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 (жилую) среду.</w:t>
      </w:r>
    </w:p>
    <w:p w14:paraId="163B73F4" w14:textId="03829D17" w:rsidR="002077ED" w:rsidRDefault="002077ED" w:rsidP="00C9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5703B2F8" w14:textId="0DFD7204" w:rsidR="002077ED" w:rsidRPr="002077ED" w:rsidRDefault="00175643" w:rsidP="002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>азмещение индивидуального жилого дома (дом, пригодный для постоянного проживания, высотой не выше трех надземных этажей);</w:t>
      </w:r>
    </w:p>
    <w:p w14:paraId="43F5A70A" w14:textId="0DF18B98" w:rsidR="002077ED" w:rsidRPr="002077ED" w:rsidRDefault="00175643" w:rsidP="002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>выращивание плодовых, ягодных, овощных, бахчевых или иных декоративных или сельскохозяйственных культур;</w:t>
      </w:r>
    </w:p>
    <w:p w14:paraId="0BDA939C" w14:textId="3B61CEF9" w:rsidR="002077ED" w:rsidRDefault="00175643" w:rsidP="002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>размещение индивидуальных гаражей и подсобных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4DF0A3" w14:textId="43192A25" w:rsidR="00175643" w:rsidRDefault="00175643" w:rsidP="002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43">
        <w:rPr>
          <w:rFonts w:ascii="Times New Roman" w:eastAsia="Times New Roman" w:hAnsi="Times New Roman" w:cs="Times New Roman"/>
          <w:sz w:val="28"/>
          <w:szCs w:val="28"/>
        </w:rPr>
        <w:t>Предельные размеры земельных участков и предельные параметры разрешенного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9"/>
        <w:gridCol w:w="709"/>
        <w:gridCol w:w="1417"/>
      </w:tblGrid>
      <w:tr w:rsidR="002077ED" w:rsidRPr="002077ED" w14:paraId="087D7B80" w14:textId="77777777" w:rsidTr="002077ED">
        <w:tc>
          <w:tcPr>
            <w:tcW w:w="720" w:type="dxa"/>
            <w:vAlign w:val="center"/>
          </w:tcPr>
          <w:p w14:paraId="3729777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389" w:type="dxa"/>
            <w:vAlign w:val="center"/>
          </w:tcPr>
          <w:p w14:paraId="4CD8612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14:paraId="2414D27E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14:paraId="4DDBE8C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Величина</w:t>
            </w:r>
          </w:p>
        </w:tc>
      </w:tr>
    </w:tbl>
    <w:p w14:paraId="50F79E3D" w14:textId="77777777" w:rsidR="002077ED" w:rsidRPr="002077ED" w:rsidRDefault="002077ED" w:rsidP="002077ED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9"/>
        <w:gridCol w:w="709"/>
        <w:gridCol w:w="1417"/>
      </w:tblGrid>
      <w:tr w:rsidR="002077ED" w:rsidRPr="002077ED" w14:paraId="33A7E6C3" w14:textId="77777777" w:rsidTr="002077ED">
        <w:trPr>
          <w:tblHeader/>
        </w:trPr>
        <w:tc>
          <w:tcPr>
            <w:tcW w:w="720" w:type="dxa"/>
            <w:vAlign w:val="center"/>
          </w:tcPr>
          <w:p w14:paraId="467E619A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9" w:type="dxa"/>
            <w:vAlign w:val="center"/>
          </w:tcPr>
          <w:p w14:paraId="797329C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5217D45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773B292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077ED" w:rsidRPr="002077ED" w14:paraId="70D0599D" w14:textId="77777777" w:rsidTr="002077ED">
        <w:tc>
          <w:tcPr>
            <w:tcW w:w="720" w:type="dxa"/>
          </w:tcPr>
          <w:p w14:paraId="4B4C95E4" w14:textId="77777777" w:rsidR="002077ED" w:rsidRPr="002077ED" w:rsidRDefault="002077ED" w:rsidP="002077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541F1781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Минимальная площадь земельного участка на свободных территориях и в условиях реконструкции (включая площадь застройки) для индивидуальной жилой застройки с приусадебным земельным участком</w:t>
            </w:r>
          </w:p>
        </w:tc>
        <w:tc>
          <w:tcPr>
            <w:tcW w:w="709" w:type="dxa"/>
          </w:tcPr>
          <w:p w14:paraId="47D59B3C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  <w:r w:rsidRPr="002077E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8B131CC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2077ED" w:rsidRPr="002077ED" w14:paraId="74DFB595" w14:textId="77777777" w:rsidTr="002077ED">
        <w:tc>
          <w:tcPr>
            <w:tcW w:w="720" w:type="dxa"/>
          </w:tcPr>
          <w:p w14:paraId="040ADB91" w14:textId="77777777" w:rsidR="002077ED" w:rsidRPr="002077ED" w:rsidRDefault="002077ED" w:rsidP="002077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2F960326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на свободных территориях и в условиях реконструкции (включая площадь застройки) для индивидуальной </w:t>
            </w:r>
            <w:r w:rsidRPr="002077ED">
              <w:rPr>
                <w:rFonts w:ascii="Times New Roman" w:eastAsia="Times New Roman" w:hAnsi="Times New Roman" w:cs="Times New Roman"/>
              </w:rPr>
              <w:lastRenderedPageBreak/>
              <w:t>жилой застройки с приусадебным земельным участком и личном подсобном хозяйстве</w:t>
            </w:r>
          </w:p>
        </w:tc>
        <w:tc>
          <w:tcPr>
            <w:tcW w:w="709" w:type="dxa"/>
          </w:tcPr>
          <w:p w14:paraId="2903887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lastRenderedPageBreak/>
              <w:t>м</w:t>
            </w:r>
            <w:r w:rsidRPr="002077E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79832C0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2077ED" w:rsidRPr="002077ED" w14:paraId="44DB01FB" w14:textId="77777777" w:rsidTr="002077ED">
        <w:tc>
          <w:tcPr>
            <w:tcW w:w="720" w:type="dxa"/>
          </w:tcPr>
          <w:p w14:paraId="4545FA0F" w14:textId="77777777" w:rsidR="002077ED" w:rsidRPr="002077ED" w:rsidRDefault="002077ED" w:rsidP="002077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2896DEB4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Максимальная площадь земельного участка на свободных территориях и в условиях реконструкции (включая площадь застройки) для индивидуальной жилой застройки приусадебным земельным участком</w:t>
            </w:r>
          </w:p>
        </w:tc>
        <w:tc>
          <w:tcPr>
            <w:tcW w:w="709" w:type="dxa"/>
          </w:tcPr>
          <w:p w14:paraId="3EEA5D48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  <w:r w:rsidRPr="002077E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0096E58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2077ED" w:rsidRPr="002077ED" w14:paraId="11413FCD" w14:textId="77777777" w:rsidTr="002077ED">
        <w:tc>
          <w:tcPr>
            <w:tcW w:w="720" w:type="dxa"/>
          </w:tcPr>
          <w:p w14:paraId="20E7D61F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790E383A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Минимальная площадь земельного участка на свободных территориях и в условиях реконструкции (включая площадь застройки) для блокированной жилой застройки с приквартирными земельными участками (на один блок)</w:t>
            </w:r>
          </w:p>
        </w:tc>
        <w:tc>
          <w:tcPr>
            <w:tcW w:w="709" w:type="dxa"/>
          </w:tcPr>
          <w:p w14:paraId="31900886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  <w:r w:rsidRPr="002077E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DA3D577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077ED" w:rsidRPr="002077ED" w14:paraId="43158912" w14:textId="77777777" w:rsidTr="002077ED">
        <w:tc>
          <w:tcPr>
            <w:tcW w:w="720" w:type="dxa"/>
          </w:tcPr>
          <w:p w14:paraId="0F3961D5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276AF15C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Максимальный процент застройки земельного участка для индивидуальной жилой застройки с приусадебными земельными участками</w:t>
            </w:r>
          </w:p>
        </w:tc>
        <w:tc>
          <w:tcPr>
            <w:tcW w:w="709" w:type="dxa"/>
          </w:tcPr>
          <w:p w14:paraId="4CBA2D1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14:paraId="1D619172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077ED" w:rsidRPr="002077ED" w14:paraId="26087122" w14:textId="77777777" w:rsidTr="002077ED">
        <w:tc>
          <w:tcPr>
            <w:tcW w:w="720" w:type="dxa"/>
          </w:tcPr>
          <w:p w14:paraId="2C385C65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93D54E7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Максимальный процент застройки земельного участка для блокированной жилой застройки с приквартирными земельными участками</w:t>
            </w:r>
          </w:p>
        </w:tc>
        <w:tc>
          <w:tcPr>
            <w:tcW w:w="709" w:type="dxa"/>
          </w:tcPr>
          <w:p w14:paraId="10EEDCF7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14:paraId="369FA84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2077ED" w:rsidRPr="002077ED" w14:paraId="6E13F2CB" w14:textId="77777777" w:rsidTr="002077ED">
        <w:tc>
          <w:tcPr>
            <w:tcW w:w="720" w:type="dxa"/>
          </w:tcPr>
          <w:p w14:paraId="2CE8F30E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7FC1216B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09" w:type="dxa"/>
          </w:tcPr>
          <w:p w14:paraId="2F2C150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4930BEC9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077ED" w:rsidRPr="002077ED" w14:paraId="058CB2F2" w14:textId="77777777" w:rsidTr="002077ED">
        <w:tc>
          <w:tcPr>
            <w:tcW w:w="720" w:type="dxa"/>
          </w:tcPr>
          <w:p w14:paraId="0E56446B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1E8B7B4A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</w:t>
            </w:r>
          </w:p>
        </w:tc>
        <w:tc>
          <w:tcPr>
            <w:tcW w:w="709" w:type="dxa"/>
          </w:tcPr>
          <w:p w14:paraId="6805851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36D0DBCA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077ED" w:rsidRPr="002077ED" w14:paraId="08E60B41" w14:textId="77777777" w:rsidTr="002077ED">
        <w:tc>
          <w:tcPr>
            <w:tcW w:w="720" w:type="dxa"/>
          </w:tcPr>
          <w:p w14:paraId="01B9AA3C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4AC47BBD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Максимальное расстояние от края основной проезжей части улиц, местных и боковых проездов до линии застройки</w:t>
            </w:r>
          </w:p>
        </w:tc>
        <w:tc>
          <w:tcPr>
            <w:tcW w:w="709" w:type="dxa"/>
          </w:tcPr>
          <w:p w14:paraId="6ECBE77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1F7C917C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077ED" w:rsidRPr="002077ED" w14:paraId="53C0DED1" w14:textId="77777777" w:rsidTr="002077ED">
        <w:tc>
          <w:tcPr>
            <w:tcW w:w="720" w:type="dxa"/>
          </w:tcPr>
          <w:p w14:paraId="7C4A81D8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51643560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по противопожарным требованиям от края проезда до линии застройки</w:t>
            </w:r>
          </w:p>
        </w:tc>
        <w:tc>
          <w:tcPr>
            <w:tcW w:w="709" w:type="dxa"/>
          </w:tcPr>
          <w:p w14:paraId="0C609219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6FD183F9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077ED" w:rsidRPr="002077ED" w14:paraId="166E8906" w14:textId="77777777" w:rsidTr="002077ED">
        <w:tc>
          <w:tcPr>
            <w:tcW w:w="720" w:type="dxa"/>
          </w:tcPr>
          <w:p w14:paraId="2930DF67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52F74656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индивидуального и блокированного жилого дома до красной линии улиц</w:t>
            </w:r>
          </w:p>
        </w:tc>
        <w:tc>
          <w:tcPr>
            <w:tcW w:w="709" w:type="dxa"/>
          </w:tcPr>
          <w:p w14:paraId="73523BD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34CF7955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077ED" w:rsidRPr="002077ED" w14:paraId="50FD05CA" w14:textId="77777777" w:rsidTr="002077ED">
        <w:tc>
          <w:tcPr>
            <w:tcW w:w="720" w:type="dxa"/>
          </w:tcPr>
          <w:p w14:paraId="298B682C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64283447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индивидуального и блокированного жилого дома до красной линии проездов</w:t>
            </w:r>
          </w:p>
        </w:tc>
        <w:tc>
          <w:tcPr>
            <w:tcW w:w="709" w:type="dxa"/>
          </w:tcPr>
          <w:p w14:paraId="756A6EE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0F2D1EA3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077ED" w:rsidRPr="002077ED" w14:paraId="410816FE" w14:textId="77777777" w:rsidTr="002077ED">
        <w:tc>
          <w:tcPr>
            <w:tcW w:w="720" w:type="dxa"/>
          </w:tcPr>
          <w:p w14:paraId="15D40787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231842A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 xml:space="preserve">Расстояние от хозяйственных </w:t>
            </w:r>
            <w:r w:rsidRPr="002077ED">
              <w:rPr>
                <w:rFonts w:ascii="Times New Roman" w:eastAsia="Times New Roman" w:hAnsi="Times New Roman" w:cs="Times New Roman"/>
                <w:spacing w:val="-2"/>
              </w:rPr>
              <w:t>построек и автостоянок закрытого типа до красных линий улиц и проездов</w:t>
            </w:r>
          </w:p>
        </w:tc>
        <w:tc>
          <w:tcPr>
            <w:tcW w:w="709" w:type="dxa"/>
          </w:tcPr>
          <w:p w14:paraId="40A7E2A0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03ADE3C8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077ED" w:rsidRPr="002077ED" w14:paraId="2C60667A" w14:textId="77777777" w:rsidTr="002077ED">
        <w:tc>
          <w:tcPr>
            <w:tcW w:w="720" w:type="dxa"/>
          </w:tcPr>
          <w:p w14:paraId="6E66F5F9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7EF73A47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зданий общеобразовательных организаций до красных линий дорог, улиц, проездов</w:t>
            </w:r>
          </w:p>
        </w:tc>
        <w:tc>
          <w:tcPr>
            <w:tcW w:w="709" w:type="dxa"/>
          </w:tcPr>
          <w:p w14:paraId="6D83BA7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7196419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077ED" w:rsidRPr="002077ED" w14:paraId="33302E24" w14:textId="77777777" w:rsidTr="002077ED">
        <w:tc>
          <w:tcPr>
            <w:tcW w:w="720" w:type="dxa"/>
          </w:tcPr>
          <w:p w14:paraId="09481796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2DBD90FD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стен индивидуального отдельностоящего жилого дома до границы земельного участка</w:t>
            </w:r>
          </w:p>
        </w:tc>
        <w:tc>
          <w:tcPr>
            <w:tcW w:w="709" w:type="dxa"/>
          </w:tcPr>
          <w:p w14:paraId="5C6FF5E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4E3A71E5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077ED" w:rsidRPr="002077ED" w14:paraId="72DB34C2" w14:textId="77777777" w:rsidTr="002077ED">
        <w:tc>
          <w:tcPr>
            <w:tcW w:w="720" w:type="dxa"/>
          </w:tcPr>
          <w:p w14:paraId="5A66EDA6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39B7D997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стен (за исключением смежных) блокированного жилого дома до границы земельного участка</w:t>
            </w:r>
          </w:p>
        </w:tc>
        <w:tc>
          <w:tcPr>
            <w:tcW w:w="709" w:type="dxa"/>
          </w:tcPr>
          <w:p w14:paraId="5D2338F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2B4E3886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077ED" w:rsidRPr="002077ED" w14:paraId="6A2C4982" w14:textId="77777777" w:rsidTr="002077ED">
        <w:tc>
          <w:tcPr>
            <w:tcW w:w="720" w:type="dxa"/>
          </w:tcPr>
          <w:p w14:paraId="5E83ECA3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61A144B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других построек индивидуального и блокированного жилого дома (бани, автостоянки и др.) до границы соседнего участка (по санитарно-бытовым условиям)</w:t>
            </w:r>
          </w:p>
        </w:tc>
        <w:tc>
          <w:tcPr>
            <w:tcW w:w="709" w:type="dxa"/>
          </w:tcPr>
          <w:p w14:paraId="3189240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75376BB7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3*</w:t>
            </w:r>
          </w:p>
        </w:tc>
      </w:tr>
      <w:tr w:rsidR="002077ED" w:rsidRPr="002077ED" w14:paraId="6990A477" w14:textId="77777777" w:rsidTr="002077ED">
        <w:tc>
          <w:tcPr>
            <w:tcW w:w="720" w:type="dxa"/>
          </w:tcPr>
          <w:p w14:paraId="400CEE26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4B18ED30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постройки для содержания скота и птицы до границы соседнего участка (по санитарно-бытовым условиям)</w:t>
            </w:r>
          </w:p>
        </w:tc>
        <w:tc>
          <w:tcPr>
            <w:tcW w:w="709" w:type="dxa"/>
          </w:tcPr>
          <w:p w14:paraId="16502BEC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1CB1BC47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077ED" w:rsidRPr="002077ED" w14:paraId="42BA6047" w14:textId="77777777" w:rsidTr="002077ED">
        <w:tc>
          <w:tcPr>
            <w:tcW w:w="720" w:type="dxa"/>
          </w:tcPr>
          <w:p w14:paraId="6D025DAB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ED04D4E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окон жилых комнат индивидуального жилого дома до стен соседнего дома и хозяйственных построек (сарая, автостоянки, бани), расположенных на соседних земельных участках</w:t>
            </w:r>
          </w:p>
        </w:tc>
        <w:tc>
          <w:tcPr>
            <w:tcW w:w="709" w:type="dxa"/>
          </w:tcPr>
          <w:p w14:paraId="6832574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6E4AB2C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077ED" w:rsidRPr="002077ED" w14:paraId="0040F1D1" w14:textId="77777777" w:rsidTr="002077ED">
        <w:tc>
          <w:tcPr>
            <w:tcW w:w="720" w:type="dxa"/>
          </w:tcPr>
          <w:p w14:paraId="030C5CBD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C4E6314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 xml:space="preserve">Минимальное расстояние от одно-, двухквартирных жилых домов и хозяйственных построек (сараев, гаражей, бань) до жилых домов и хозяйственных построек, расположенных на соседних земельных участках, </w:t>
            </w:r>
            <w:r w:rsidRPr="002077ED">
              <w:rPr>
                <w:rFonts w:ascii="Times New Roman" w:eastAsia="Times New Roman" w:hAnsi="Times New Roman" w:cs="Calibri"/>
              </w:rPr>
              <w:t>при обеспечении нормативной инсоляции</w:t>
            </w:r>
          </w:p>
        </w:tc>
        <w:tc>
          <w:tcPr>
            <w:tcW w:w="709" w:type="dxa"/>
          </w:tcPr>
          <w:p w14:paraId="363BB462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2B83F45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6**</w:t>
            </w:r>
          </w:p>
        </w:tc>
      </w:tr>
      <w:tr w:rsidR="002077ED" w:rsidRPr="002077ED" w14:paraId="2A147043" w14:textId="77777777" w:rsidTr="002077ED">
        <w:tc>
          <w:tcPr>
            <w:tcW w:w="720" w:type="dxa"/>
          </w:tcPr>
          <w:p w14:paraId="56899459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770D07BA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между длинными сторонами секционных жилых зданий высотой 2-3 этажа (бытовые разрывы)</w:t>
            </w:r>
          </w:p>
        </w:tc>
        <w:tc>
          <w:tcPr>
            <w:tcW w:w="709" w:type="dxa"/>
          </w:tcPr>
          <w:p w14:paraId="49EE5A4A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580A9C21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077ED" w:rsidRPr="002077ED" w14:paraId="100E2EB9" w14:textId="77777777" w:rsidTr="002077ED">
        <w:tc>
          <w:tcPr>
            <w:tcW w:w="720" w:type="dxa"/>
          </w:tcPr>
          <w:p w14:paraId="6D237EBF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5C25F60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между длинными сторонами и торцами с окнами из жилых комнат секционных жилых зданий высотой 2-3 этажа (бытовые разрывы)</w:t>
            </w:r>
          </w:p>
        </w:tc>
        <w:tc>
          <w:tcPr>
            <w:tcW w:w="709" w:type="dxa"/>
          </w:tcPr>
          <w:p w14:paraId="0CD18E4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5E4B7681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10***</w:t>
            </w:r>
          </w:p>
        </w:tc>
      </w:tr>
      <w:tr w:rsidR="002077ED" w:rsidRPr="002077ED" w14:paraId="47648F2B" w14:textId="77777777" w:rsidTr="002077ED">
        <w:tc>
          <w:tcPr>
            <w:tcW w:w="720" w:type="dxa"/>
          </w:tcPr>
          <w:p w14:paraId="0B232C5A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5F693490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I, II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14:paraId="6212572C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74A70B2C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6**</w:t>
            </w:r>
          </w:p>
        </w:tc>
      </w:tr>
      <w:tr w:rsidR="002077ED" w:rsidRPr="002077ED" w14:paraId="60F2093C" w14:textId="77777777" w:rsidTr="002077ED">
        <w:tc>
          <w:tcPr>
            <w:tcW w:w="720" w:type="dxa"/>
          </w:tcPr>
          <w:p w14:paraId="77D54BF2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4CCF6F43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I, II,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и зданиями II,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14:paraId="4CEC29FE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1B13C826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077ED" w:rsidRPr="002077ED" w14:paraId="689103C9" w14:textId="77777777" w:rsidTr="002077ED">
        <w:tc>
          <w:tcPr>
            <w:tcW w:w="720" w:type="dxa"/>
          </w:tcPr>
          <w:p w14:paraId="40591BD0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358CCC4F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II,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14:paraId="7586D30E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505BB08D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077ED" w:rsidRPr="002077ED" w14:paraId="40D791F1" w14:textId="77777777" w:rsidTr="002077ED">
        <w:tc>
          <w:tcPr>
            <w:tcW w:w="720" w:type="dxa"/>
          </w:tcPr>
          <w:p w14:paraId="1E4B2BCF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44DC6C5B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II,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и зданиями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14:paraId="5735B5D3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428D4687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077ED" w:rsidRPr="002077ED" w14:paraId="58E4ABED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FC8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E59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2C6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05F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077ED" w:rsidRPr="002077ED" w14:paraId="0507C2F6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8B9F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B83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>Минимальное расстояние между проектируемой линией жилой застройки и ближним краем лесопаркого массива при застройке выше двух этажей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7E1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9408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077ED" w:rsidRPr="002077ED" w14:paraId="1A36630C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8DB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59F5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>Минимальное расстояние между проектируемой линией жилой застройки и ближним краем лесопаркого массива при одно-двухэтажной индивидуальной застройке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206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7BC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077ED" w:rsidRPr="002077ED" w14:paraId="32BEEBC9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EA1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B3F7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Максимальное количество надземных этажей индивидуального отдельностоящего и блокированного жилого дома (включая мансардный этаж)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D87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2DF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077ED" w:rsidRPr="002077ED" w14:paraId="3E5E7C9C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F64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9334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Максимальная количество блоков блокированного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6F8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BFD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077ED" w:rsidRPr="002077ED" w14:paraId="05AA9961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340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B47" w14:textId="77777777" w:rsidR="002077ED" w:rsidRPr="002077ED" w:rsidRDefault="002077ED" w:rsidP="00207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Максимальная высота общественно-делового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225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6A1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16</w:t>
            </w:r>
          </w:p>
        </w:tc>
      </w:tr>
    </w:tbl>
    <w:p w14:paraId="424DDD6C" w14:textId="0949B690" w:rsidR="00175643" w:rsidRPr="00175643" w:rsidRDefault="00175643" w:rsidP="00175643">
      <w:pPr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43">
        <w:rPr>
          <w:rFonts w:ascii="Times New Roman" w:eastAsia="Times New Roman" w:hAnsi="Times New Roman" w:cs="Times New Roman"/>
          <w:sz w:val="28"/>
          <w:szCs w:val="28"/>
        </w:rPr>
        <w:t>*     но не менее высоты строения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3443B0" w14:textId="6BED5E71" w:rsidR="00175643" w:rsidRPr="00175643" w:rsidRDefault="00175643" w:rsidP="00175643">
      <w:pPr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43">
        <w:rPr>
          <w:rFonts w:ascii="Times New Roman" w:eastAsia="Times New Roman" w:hAnsi="Times New Roman" w:cs="Times New Roman"/>
          <w:sz w:val="28"/>
          <w:szCs w:val="28"/>
        </w:rPr>
        <w:t xml:space="preserve">**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5643">
        <w:rPr>
          <w:rFonts w:ascii="Times New Roman" w:eastAsia="Times New Roman" w:hAnsi="Times New Roman" w:cs="Times New Roman"/>
          <w:sz w:val="28"/>
          <w:szCs w:val="28"/>
        </w:rPr>
        <w:t>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D95186" w14:textId="334F6E5D" w:rsidR="002077ED" w:rsidRPr="00450C87" w:rsidRDefault="00175643" w:rsidP="00175643">
      <w:pPr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43">
        <w:rPr>
          <w:rFonts w:ascii="Times New Roman" w:eastAsia="Times New Roman" w:hAnsi="Times New Roman" w:cs="Times New Roman"/>
          <w:sz w:val="28"/>
          <w:szCs w:val="28"/>
        </w:rPr>
        <w:t>*** в условиях реконструкции могут быть сокращены при соблюдении норм инсоляции, освещенности и обеспечения непросматриваемости жилых помещений окно в окно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8D7940" w14:textId="4C6B35FC" w:rsidR="0088648A" w:rsidRPr="00450C87" w:rsidRDefault="00FC5E37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Начальная цена аукциона</w:t>
      </w:r>
      <w:r w:rsidR="00CC668E" w:rsidRPr="00450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bookmarkStart w:id="1" w:name="_Hlk140669120"/>
      <w:bookmarkStart w:id="2" w:name="_Hlk135386823"/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является кадастровая стоимость земельного участка, что составляет </w:t>
      </w:r>
      <w:r w:rsidR="00C9383C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2 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431</w:t>
      </w:r>
      <w:r w:rsidR="00C9383C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430</w:t>
      </w:r>
      <w:r w:rsidR="00DD7B1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DD7B1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</w:t>
      </w:r>
      <w:r w:rsidR="00923DE0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C9383C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="00C91B7E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</w:t>
      </w:r>
      <w:r w:rsidR="00C9383C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C91B7E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четыреста тридцать одна</w:t>
      </w:r>
      <w:r w:rsidR="0020342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1B7E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четыреста тридцать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923DE0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</w:t>
      </w:r>
      <w:r w:rsidR="00BE3F9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</w:t>
      </w:r>
      <w:r w:rsidR="00127379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ек</w:t>
      </w:r>
      <w:bookmarkEnd w:id="1"/>
      <w:bookmarkEnd w:id="2"/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3564EBC" w14:textId="45BF5CCA" w:rsidR="00BE3F9F" w:rsidRPr="00450C87" w:rsidRDefault="0088648A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Размер задатка: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100%</w:t>
      </w:r>
      <w:r w:rsidR="002D1F23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начальной цены аукциона – </w:t>
      </w:r>
      <w:r w:rsidR="00B76DA8" w:rsidRP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2 431 430 рублей 00 копеек (два миллиона четыреста тридцать одна тысяча четыреста тридцать) рублей 00 копеек.</w:t>
      </w:r>
    </w:p>
    <w:p w14:paraId="06579BA8" w14:textId="4A330CE5" w:rsidR="0088648A" w:rsidRPr="00450C87" w:rsidRDefault="0088648A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Шаг аукциона: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3% от начальной цены аукциона – 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72 942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 копеек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семьдесят две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1B7E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 сорок два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6190C01" w14:textId="7F641BAC" w:rsidR="009A548F" w:rsidRPr="00450C87" w:rsidRDefault="009A548F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14:paraId="69FB3F04" w14:textId="77777777" w:rsidR="00851E3E" w:rsidRPr="00450C87" w:rsidRDefault="0088648A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определения победителя - победителем аукциона признается участник аукциона, предложивший наибольшую цену за земельный участок</w:t>
      </w:r>
      <w:r w:rsidR="00851E3E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6AD6520" w14:textId="73F1DC98" w:rsidR="00851E3E" w:rsidRPr="00450C87" w:rsidRDefault="00851E3E" w:rsidP="005662C2">
      <w:pPr>
        <w:widowControl w:val="0"/>
        <w:shd w:val="clear" w:color="auto" w:fill="FFFFFF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en-US"/>
        </w:rPr>
        <w:t>Уполномоченный орган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Всеволожск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муниципальн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район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</w:t>
      </w:r>
      <w:r w:rsidR="00935B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8648A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от </w:t>
      </w:r>
      <w:r w:rsidR="009A548F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="00CD13B0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935B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067D32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</w:t>
      </w:r>
      <w:r w:rsidR="00935B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88648A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9E4175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35B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3613</w:t>
      </w:r>
      <w:r w:rsidR="009A548F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1</w:t>
      </w:r>
      <w:r w:rsidR="00935B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A548F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.09.2023 № 3</w:t>
      </w:r>
      <w:r w:rsidR="00935B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594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14:paraId="5192D7C1" w14:textId="0D63C423" w:rsidR="005662C2" w:rsidRPr="00450C87" w:rsidRDefault="00851E3E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  <w:t>Организатор аукциона</w:t>
      </w:r>
      <w:r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</w:t>
      </w:r>
      <w:r w:rsidR="005662C2"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Муниципальное казенное учреждение «Центр муниципальных услуг» Всеволожск</w:t>
      </w:r>
      <w:r w:rsidR="00F06C7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ого муниципального</w:t>
      </w:r>
      <w:r w:rsidR="005662C2"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район</w:t>
      </w:r>
      <w:r w:rsidR="00F06C7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а</w:t>
      </w:r>
      <w:r w:rsidR="005662C2"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Ленинградской области (далее – МКУ ЦМУ ВМР).</w:t>
      </w:r>
    </w:p>
    <w:p w14:paraId="096BF257" w14:textId="08BF9CAD" w:rsidR="005662C2" w:rsidRPr="00450C87" w:rsidRDefault="005662C2" w:rsidP="00B85EA3">
      <w:pPr>
        <w:widowControl w:val="0"/>
        <w:shd w:val="clear" w:color="auto" w:fill="FFFFFF"/>
        <w:tabs>
          <w:tab w:val="left" w:pos="8301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en-US"/>
        </w:rPr>
        <w:t>Заявки принимаются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</w:t>
      </w:r>
      <w:r w:rsidR="009A548F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</w:t>
      </w:r>
      <w:r w:rsidRPr="00AF67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 и время окончания приема заявок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16 часов 00 минут 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14:paraId="1397AEAA" w14:textId="2485C005" w:rsidR="002433B0" w:rsidRPr="00450C87" w:rsidRDefault="005662C2" w:rsidP="002433B0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F06C7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F56536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z w:val="28"/>
          <w:szCs w:val="28"/>
          <w:lang w:eastAsia="en-US"/>
        </w:rPr>
        <w:t>мая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на расчетный счет </w:t>
      </w:r>
      <w:r w:rsidR="002433B0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МКУ ЦМУ ВМР: получатель — КФ АДМИНИСТРАЦИИ ВСЕВОЛОЖСК</w:t>
      </w:r>
      <w:r w:rsidR="007328CA">
        <w:rPr>
          <w:rFonts w:ascii="Times New Roman" w:eastAsia="Courier New" w:hAnsi="Times New Roman" w:cs="Times New Roman"/>
          <w:sz w:val="28"/>
          <w:szCs w:val="28"/>
          <w:lang w:eastAsia="en-US"/>
        </w:rPr>
        <w:t>ОГО</w:t>
      </w:r>
      <w:r w:rsidR="002433B0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МУНИЦИПАЛЬН</w:t>
      </w:r>
      <w:r w:rsidR="007328CA">
        <w:rPr>
          <w:rFonts w:ascii="Times New Roman" w:eastAsia="Courier New" w:hAnsi="Times New Roman" w:cs="Times New Roman"/>
          <w:sz w:val="28"/>
          <w:szCs w:val="28"/>
          <w:lang w:eastAsia="en-US"/>
        </w:rPr>
        <w:t>ОГО</w:t>
      </w:r>
      <w:r w:rsidR="002433B0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РАЙОН</w:t>
      </w:r>
      <w:r w:rsidR="007328CA">
        <w:rPr>
          <w:rFonts w:ascii="Times New Roman" w:eastAsia="Courier New" w:hAnsi="Times New Roman" w:cs="Times New Roman"/>
          <w:sz w:val="28"/>
          <w:szCs w:val="28"/>
          <w:lang w:eastAsia="en-US"/>
        </w:rPr>
        <w:t>А</w:t>
      </w:r>
      <w:r w:rsidR="002433B0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(МКУ ЦМУ ВМР л/сч 05453D04250), ИНН 4703076988 КПП 470301001, р/счет 03232643416120004500, в СЕВЕРО-ЗАПАДНОЕ ГУ БАНКА РОССИИ//УФК по Ленинградской области, г Санкт - Петербург, БИК 044030098, к/счет 40102810745370000098, КБК 0 ОКТМО 0. (далее – расчетный счет).</w:t>
      </w:r>
    </w:p>
    <w:p w14:paraId="6A784715" w14:textId="738D6CE6" w:rsidR="005662C2" w:rsidRPr="00450C87" w:rsidRDefault="005662C2" w:rsidP="002433B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Порядок внесения задатка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www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torgi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gov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ru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/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new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</w:p>
    <w:p w14:paraId="234BEF69" w14:textId="77777777" w:rsidR="005662C2" w:rsidRPr="00450C87" w:rsidRDefault="005662C2" w:rsidP="00B85EA3">
      <w:pPr>
        <w:widowControl w:val="0"/>
        <w:shd w:val="clear" w:color="auto" w:fill="FFFFFF"/>
        <w:spacing w:after="0" w:line="240" w:lineRule="auto"/>
        <w:ind w:left="5" w:right="14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14:paraId="332C4F82" w14:textId="77777777" w:rsidR="005662C2" w:rsidRPr="00450C87" w:rsidRDefault="005662C2" w:rsidP="00B85EA3">
      <w:pPr>
        <w:widowControl w:val="0"/>
        <w:shd w:val="clear" w:color="auto" w:fill="FFFFFF"/>
        <w:spacing w:after="0" w:line="240" w:lineRule="auto"/>
        <w:ind w:left="5" w:right="14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14:paraId="45F30931" w14:textId="77777777" w:rsidR="005662C2" w:rsidRPr="00450C87" w:rsidRDefault="005662C2" w:rsidP="00B85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Задаток перечисляется непосредственно стороной по договору о задатке.</w:t>
      </w:r>
    </w:p>
    <w:p w14:paraId="17B463E9" w14:textId="1A815B88" w:rsidR="005662C2" w:rsidRPr="00450C87" w:rsidRDefault="005662C2" w:rsidP="00B8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9D45C5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47:07:0114001:535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7E69A394" w14:textId="1CAFCBEF" w:rsidR="005662C2" w:rsidRPr="00450C87" w:rsidRDefault="005662C2" w:rsidP="00B8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приобретаемого зе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мельн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участк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остальным участникам возвращается в течение 3 рабочих дней после проведения аукциона.</w:t>
      </w: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14:paraId="6E5C77CC" w14:textId="77777777" w:rsidR="00B85EA3" w:rsidRPr="00450C87" w:rsidRDefault="005662C2" w:rsidP="00B85EA3">
      <w:pPr>
        <w:widowControl w:val="0"/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B85EA3" w:rsidRPr="00450C87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u w:val="single"/>
          <w:lang w:eastAsia="en-US"/>
        </w:rPr>
        <w:t>/</w:t>
      </w:r>
      <w:r w:rsidR="00B85EA3" w:rsidRPr="00450C87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u w:val="single"/>
          <w:lang w:val="en-US" w:eastAsia="en-US"/>
        </w:rPr>
        <w:t>new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23D5B436" w14:textId="3A0E0C38" w:rsidR="005662C2" w:rsidRPr="00450C87" w:rsidRDefault="005662C2" w:rsidP="00B85EA3">
      <w:pPr>
        <w:widowControl w:val="0"/>
        <w:shd w:val="clear" w:color="auto" w:fill="FFFFFF"/>
        <w:tabs>
          <w:tab w:val="left" w:pos="8301"/>
        </w:tabs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="006B7044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в 1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по адресу: Ленинградская область,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14:paraId="586F4E1D" w14:textId="49F6D570" w:rsidR="005662C2" w:rsidRPr="00450C87" w:rsidRDefault="005662C2" w:rsidP="00B85EA3">
      <w:pPr>
        <w:widowControl w:val="0"/>
        <w:shd w:val="clear" w:color="auto" w:fill="FFFFFF"/>
        <w:tabs>
          <w:tab w:val="left" w:pos="8301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</w:t>
      </w:r>
      <w:r w:rsidR="00AF67A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F67A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bookmarkStart w:id="3" w:name="_GoBack"/>
      <w:bookmarkEnd w:id="3"/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пом.2, окно № 1.</w:t>
      </w:r>
    </w:p>
    <w:p w14:paraId="2DFD775E" w14:textId="77777777" w:rsidR="009D45C5" w:rsidRDefault="005662C2" w:rsidP="00B85EA3">
      <w:pPr>
        <w:widowControl w:val="0"/>
        <w:shd w:val="clear" w:color="auto" w:fill="FFFFFF"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 часов 3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 мая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 2, каб. № 17. </w:t>
      </w:r>
    </w:p>
    <w:p w14:paraId="411487DA" w14:textId="5C311916" w:rsidR="005662C2" w:rsidRPr="00450C87" w:rsidRDefault="005662C2" w:rsidP="00B85EA3">
      <w:pPr>
        <w:widowControl w:val="0"/>
        <w:shd w:val="clear" w:color="auto" w:fill="FFFFFF"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Подведение итогов аукциона - по тому же адресу 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14:paraId="4E33756E" w14:textId="5EA8FA9F" w:rsidR="00B85EA3" w:rsidRPr="00450C87" w:rsidRDefault="00F56536" w:rsidP="00B85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Н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Всеволожск</w:t>
      </w:r>
      <w:r w:rsidR="007328C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ого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муниципальн</w:t>
      </w:r>
      <w:r w:rsidR="007328C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ого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район</w:t>
      </w:r>
      <w:r w:rsidR="007328C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а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Ленинградской области с победителем аукциона </w:t>
      </w:r>
      <w:r w:rsidR="00B85EA3" w:rsidRPr="00450C8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14:paraId="25F9AF4F" w14:textId="087AE322" w:rsidR="0085214D" w:rsidRPr="00450C87" w:rsidRDefault="005662C2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450C8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претендент представляет Организатору торгов (лично или через своего полномочного представителя) в установленный срок заявку по форме, ут</w:t>
      </w:r>
      <w:r w:rsidR="0085214D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верждаемой Организатором торгов. Заявка составляется в 2х экземплярах, один из которых остается у Организатора торгов, другой – у заявителя. В заявке необходимо заполнение всех полей, в том числе графа «подпись», в которой необходимо проставить графическую подпись.</w:t>
      </w:r>
    </w:p>
    <w:p w14:paraId="165D14BF" w14:textId="70C97077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Графической подписью, лицо подавшее заявку подтверждает, что ознакомлено с предметом аукциона, произвело осмотр предмета аукциона и в дальнейшем не имеет претензий к администрации Всеволожск</w:t>
      </w:r>
      <w:r w:rsidR="00890B9F">
        <w:rPr>
          <w:rFonts w:ascii="Times New Roman" w:eastAsia="Courier New" w:hAnsi="Times New Roman" w:cs="Times New Roman"/>
          <w:sz w:val="28"/>
          <w:szCs w:val="28"/>
          <w:lang w:eastAsia="en-US"/>
        </w:rPr>
        <w:t>ого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муниципальн</w:t>
      </w:r>
      <w:r w:rsidR="00890B9F">
        <w:rPr>
          <w:rFonts w:ascii="Times New Roman" w:eastAsia="Courier New" w:hAnsi="Times New Roman" w:cs="Times New Roman"/>
          <w:sz w:val="28"/>
          <w:szCs w:val="28"/>
          <w:lang w:eastAsia="en-US"/>
        </w:rPr>
        <w:t>ого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район</w:t>
      </w:r>
      <w:r w:rsidR="00890B9F">
        <w:rPr>
          <w:rFonts w:ascii="Times New Roman" w:eastAsia="Courier New" w:hAnsi="Times New Roman" w:cs="Times New Roman"/>
          <w:sz w:val="28"/>
          <w:szCs w:val="28"/>
          <w:lang w:eastAsia="en-US"/>
        </w:rPr>
        <w:t>а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Ленинградской области, по основным характеристикам (площадь, форма, почвенный слой, ландшафт, кадастровая стоимость и т.д.) земельного участка.</w:t>
      </w:r>
    </w:p>
    <w:p w14:paraId="0BF19BF6" w14:textId="77777777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А также графической подписью, лицо подавшее заявку, дает согласие на обработку персональных данных согласно ФЗ № 152 от 27.07.2006 года.</w:t>
      </w:r>
    </w:p>
    <w:p w14:paraId="4EF8E52A" w14:textId="77777777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Заявка на участие в электронном аукционе подается с приложением следующих документов: </w:t>
      </w:r>
    </w:p>
    <w:p w14:paraId="3D7C49F5" w14:textId="77777777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lastRenderedPageBreak/>
        <w:t>1) копии документов, удостоверяющих личность заявителя (для граждан);</w:t>
      </w:r>
    </w:p>
    <w:p w14:paraId="642E23B4" w14:textId="0CC9970D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2)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E087C76" w14:textId="77777777" w:rsidR="00141A61" w:rsidRPr="00450C87" w:rsidRDefault="00141A61" w:rsidP="0014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3) документы, подтверждающие внесение задатка;</w:t>
      </w:r>
    </w:p>
    <w:p w14:paraId="169B8739" w14:textId="77777777" w:rsidR="00141A61" w:rsidRPr="00450C87" w:rsidRDefault="00141A61" w:rsidP="0014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4) реквизиты 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счета для рублевых зачислений на карту №ХХХХ или расчетного счета.</w:t>
      </w:r>
    </w:p>
    <w:p w14:paraId="33559B04" w14:textId="2CB4919C" w:rsidR="005662C2" w:rsidRPr="00450C87" w:rsidRDefault="005662C2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Подача заявки является акцептом оферты. </w:t>
      </w:r>
    </w:p>
    <w:p w14:paraId="7628B40E" w14:textId="6D3A3AF8" w:rsidR="005662C2" w:rsidRPr="00450C87" w:rsidRDefault="005662C2" w:rsidP="00B85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bookmarkStart w:id="4" w:name="16102"/>
      <w:bookmarkEnd w:id="4"/>
      <w:r w:rsidRPr="00450C87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копия такой доверенности. </w:t>
      </w:r>
    </w:p>
    <w:p w14:paraId="18C459AE" w14:textId="77777777" w:rsidR="0085214D" w:rsidRPr="00450C87" w:rsidRDefault="0085214D" w:rsidP="00852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Заявитель не допускается к участию в аукционе по следующим основаниям:</w:t>
      </w:r>
    </w:p>
    <w:p w14:paraId="3FB12C05" w14:textId="77777777" w:rsidR="0085214D" w:rsidRPr="00450C87" w:rsidRDefault="0085214D" w:rsidP="00852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Cs/>
          <w:i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AF2A46B" w14:textId="77777777" w:rsidR="0085214D" w:rsidRPr="00450C87" w:rsidRDefault="0085214D" w:rsidP="00852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Cs/>
          <w:iCs/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199A663B" w14:textId="77777777" w:rsidR="0085214D" w:rsidRPr="00450C87" w:rsidRDefault="0085214D" w:rsidP="00852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Cs/>
          <w:iCs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от 25.10.2001 № 136-ФЗ и другими федеральными законами не имеет права быть участником конкретного аукциона, покупателем земельного участка;</w:t>
      </w:r>
    </w:p>
    <w:p w14:paraId="619C4022" w14:textId="77777777" w:rsidR="0085214D" w:rsidRPr="00450C87" w:rsidRDefault="0085214D" w:rsidP="0085214D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450C87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2F3B5439" w14:textId="1C541BE9" w:rsidR="005662C2" w:rsidRPr="00B85EA3" w:rsidRDefault="005662C2" w:rsidP="0085214D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5E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85EA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85E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 w:rsidRPr="00B85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</w:t>
      </w:r>
      <w:r w:rsidR="00890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Всеволожского</w:t>
      </w:r>
      <w:r w:rsidRPr="00B85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</w:t>
      </w:r>
      <w:r w:rsidR="00890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ого</w:t>
      </w:r>
      <w:r w:rsidRPr="00B85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район</w:t>
      </w:r>
      <w:r w:rsidR="00890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</w:t>
      </w:r>
      <w:r w:rsidRPr="00B85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Ленинградской области </w:t>
      </w:r>
      <w:r w:rsidRPr="00B85E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 (доб. 27,28).</w:t>
      </w:r>
    </w:p>
    <w:p w14:paraId="79D00CEF" w14:textId="73A30F67" w:rsidR="001B547F" w:rsidRPr="00B85EA3" w:rsidRDefault="001B547F" w:rsidP="00B85EA3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D315F" w14:textId="77777777" w:rsidR="00FE6A25" w:rsidRPr="00B85EA3" w:rsidRDefault="00FE6A25" w:rsidP="00B85EA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CABEFC9" w14:textId="77777777" w:rsidR="00F7218C" w:rsidRPr="00B85EA3" w:rsidRDefault="00F7218C" w:rsidP="00B85EA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85EA3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14:paraId="1B1AEFE7" w14:textId="77777777" w:rsidR="00113E26" w:rsidRPr="00B85EA3" w:rsidRDefault="00DF7556" w:rsidP="00B85E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EA3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B85EA3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B8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 w:rsidRPr="00B85EA3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B85EA3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B85E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B85E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68AF" w:rsidRPr="00B85EA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7218C" w:rsidRPr="00B85E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73C9" w:rsidRPr="00B85EA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6291" w:rsidRPr="00B85E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B85E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5E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6A25" w:rsidRPr="00B85E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5EA3">
        <w:rPr>
          <w:rFonts w:ascii="Times New Roman" w:hAnsi="Times New Roman" w:cs="Times New Roman"/>
          <w:b/>
          <w:sz w:val="28"/>
          <w:szCs w:val="28"/>
        </w:rPr>
        <w:t xml:space="preserve"> Ю.К. Посудина</w:t>
      </w:r>
      <w:r w:rsidR="00F7218C" w:rsidRPr="00B85EA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B85EA3" w:rsidSect="00825784">
      <w:pgSz w:w="11906" w:h="16838"/>
      <w:pgMar w:top="993" w:right="7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27C8A" w14:textId="77777777" w:rsidR="000F1A4B" w:rsidRDefault="000F1A4B" w:rsidP="00A64576">
      <w:pPr>
        <w:spacing w:after="0" w:line="240" w:lineRule="auto"/>
      </w:pPr>
      <w:r>
        <w:separator/>
      </w:r>
    </w:p>
  </w:endnote>
  <w:endnote w:type="continuationSeparator" w:id="0">
    <w:p w14:paraId="5AF03113" w14:textId="77777777" w:rsidR="000F1A4B" w:rsidRDefault="000F1A4B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B47B" w14:textId="77777777" w:rsidR="000F1A4B" w:rsidRDefault="000F1A4B" w:rsidP="00A64576">
      <w:pPr>
        <w:spacing w:after="0" w:line="240" w:lineRule="auto"/>
      </w:pPr>
      <w:r>
        <w:separator/>
      </w:r>
    </w:p>
  </w:footnote>
  <w:footnote w:type="continuationSeparator" w:id="0">
    <w:p w14:paraId="2C766DD9" w14:textId="77777777" w:rsidR="000F1A4B" w:rsidRDefault="000F1A4B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B9"/>
    <w:multiLevelType w:val="multilevel"/>
    <w:tmpl w:val="000000B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2702C8B"/>
    <w:multiLevelType w:val="hybridMultilevel"/>
    <w:tmpl w:val="6A107EDA"/>
    <w:lvl w:ilvl="0" w:tplc="9C588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3DDF507C"/>
    <w:multiLevelType w:val="hybridMultilevel"/>
    <w:tmpl w:val="E7B00AA6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50ED5265"/>
    <w:multiLevelType w:val="hybridMultilevel"/>
    <w:tmpl w:val="0664A55C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" w15:restartNumberingAfterBreak="0">
    <w:nsid w:val="7E653C62"/>
    <w:multiLevelType w:val="hybridMultilevel"/>
    <w:tmpl w:val="57B6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17"/>
  </w:num>
  <w:num w:numId="9">
    <w:abstractNumId w:val="16"/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19"/>
  </w:num>
  <w:num w:numId="15">
    <w:abstractNumId w:val="2"/>
  </w:num>
  <w:num w:numId="16">
    <w:abstractNumId w:val="12"/>
  </w:num>
  <w:num w:numId="17">
    <w:abstractNumId w:val="7"/>
  </w:num>
  <w:num w:numId="18">
    <w:abstractNumId w:val="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4469"/>
    <w:rsid w:val="00046979"/>
    <w:rsid w:val="000573F8"/>
    <w:rsid w:val="00067D32"/>
    <w:rsid w:val="00071340"/>
    <w:rsid w:val="000713AF"/>
    <w:rsid w:val="00075750"/>
    <w:rsid w:val="00076B3E"/>
    <w:rsid w:val="00076D26"/>
    <w:rsid w:val="00077440"/>
    <w:rsid w:val="00082A71"/>
    <w:rsid w:val="0008316E"/>
    <w:rsid w:val="000A41CE"/>
    <w:rsid w:val="000A619B"/>
    <w:rsid w:val="000A7565"/>
    <w:rsid w:val="000C2A8F"/>
    <w:rsid w:val="000C3ECE"/>
    <w:rsid w:val="000D66B7"/>
    <w:rsid w:val="000E0380"/>
    <w:rsid w:val="000E686A"/>
    <w:rsid w:val="000E6B1E"/>
    <w:rsid w:val="000F1A4B"/>
    <w:rsid w:val="000F2867"/>
    <w:rsid w:val="000F2EA7"/>
    <w:rsid w:val="000F4CF8"/>
    <w:rsid w:val="001010DB"/>
    <w:rsid w:val="001051F9"/>
    <w:rsid w:val="00107E57"/>
    <w:rsid w:val="00113E26"/>
    <w:rsid w:val="001232E3"/>
    <w:rsid w:val="00127379"/>
    <w:rsid w:val="00133724"/>
    <w:rsid w:val="001344D6"/>
    <w:rsid w:val="00141A61"/>
    <w:rsid w:val="00143D0F"/>
    <w:rsid w:val="0015554B"/>
    <w:rsid w:val="00155B10"/>
    <w:rsid w:val="00157E7F"/>
    <w:rsid w:val="00165117"/>
    <w:rsid w:val="00175643"/>
    <w:rsid w:val="00181B5C"/>
    <w:rsid w:val="001872B3"/>
    <w:rsid w:val="00193E78"/>
    <w:rsid w:val="00194BA8"/>
    <w:rsid w:val="001B0C43"/>
    <w:rsid w:val="001B547F"/>
    <w:rsid w:val="001C3A50"/>
    <w:rsid w:val="001C58F5"/>
    <w:rsid w:val="001D1F9D"/>
    <w:rsid w:val="001D3D99"/>
    <w:rsid w:val="001E7EBB"/>
    <w:rsid w:val="001F023E"/>
    <w:rsid w:val="001F471E"/>
    <w:rsid w:val="001F5F50"/>
    <w:rsid w:val="001F63E0"/>
    <w:rsid w:val="00202A06"/>
    <w:rsid w:val="0020342A"/>
    <w:rsid w:val="002077ED"/>
    <w:rsid w:val="00210232"/>
    <w:rsid w:val="00211DB7"/>
    <w:rsid w:val="00225425"/>
    <w:rsid w:val="002324FE"/>
    <w:rsid w:val="00234911"/>
    <w:rsid w:val="00236824"/>
    <w:rsid w:val="002433B0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C375E"/>
    <w:rsid w:val="002C3F24"/>
    <w:rsid w:val="002D0A4B"/>
    <w:rsid w:val="002D1F23"/>
    <w:rsid w:val="002D1F29"/>
    <w:rsid w:val="002E20DC"/>
    <w:rsid w:val="002E5E4D"/>
    <w:rsid w:val="002F4399"/>
    <w:rsid w:val="002F77D1"/>
    <w:rsid w:val="00302E08"/>
    <w:rsid w:val="00303E07"/>
    <w:rsid w:val="0030666B"/>
    <w:rsid w:val="003130A1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740DE"/>
    <w:rsid w:val="00391C4E"/>
    <w:rsid w:val="00392E4F"/>
    <w:rsid w:val="003935D1"/>
    <w:rsid w:val="003947DF"/>
    <w:rsid w:val="003967D0"/>
    <w:rsid w:val="003A22F2"/>
    <w:rsid w:val="003A699B"/>
    <w:rsid w:val="003B484C"/>
    <w:rsid w:val="003B66EE"/>
    <w:rsid w:val="003C2845"/>
    <w:rsid w:val="003D1417"/>
    <w:rsid w:val="003E0CBB"/>
    <w:rsid w:val="003E4BE2"/>
    <w:rsid w:val="003E7A6D"/>
    <w:rsid w:val="00400129"/>
    <w:rsid w:val="0040268C"/>
    <w:rsid w:val="00407F87"/>
    <w:rsid w:val="00413F46"/>
    <w:rsid w:val="0041637B"/>
    <w:rsid w:val="004241BC"/>
    <w:rsid w:val="00425EBA"/>
    <w:rsid w:val="004268EE"/>
    <w:rsid w:val="004336CA"/>
    <w:rsid w:val="00435B14"/>
    <w:rsid w:val="004405D5"/>
    <w:rsid w:val="0044405A"/>
    <w:rsid w:val="00444ADF"/>
    <w:rsid w:val="00445D9F"/>
    <w:rsid w:val="00450C87"/>
    <w:rsid w:val="00452601"/>
    <w:rsid w:val="00453EC7"/>
    <w:rsid w:val="0045404D"/>
    <w:rsid w:val="004622EC"/>
    <w:rsid w:val="00462419"/>
    <w:rsid w:val="00465DBA"/>
    <w:rsid w:val="0047066A"/>
    <w:rsid w:val="0047690D"/>
    <w:rsid w:val="00481C5F"/>
    <w:rsid w:val="004825AE"/>
    <w:rsid w:val="00487720"/>
    <w:rsid w:val="00494B6C"/>
    <w:rsid w:val="00496A2D"/>
    <w:rsid w:val="004A02E8"/>
    <w:rsid w:val="004B36EB"/>
    <w:rsid w:val="004D067A"/>
    <w:rsid w:val="004D38D6"/>
    <w:rsid w:val="004E4C7B"/>
    <w:rsid w:val="004E6EB2"/>
    <w:rsid w:val="004F38C9"/>
    <w:rsid w:val="004F49FD"/>
    <w:rsid w:val="004F5DA1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23996"/>
    <w:rsid w:val="00531F8F"/>
    <w:rsid w:val="00535FAD"/>
    <w:rsid w:val="00540714"/>
    <w:rsid w:val="0054121A"/>
    <w:rsid w:val="0054259A"/>
    <w:rsid w:val="0054466E"/>
    <w:rsid w:val="005553DD"/>
    <w:rsid w:val="005662C2"/>
    <w:rsid w:val="00570E2B"/>
    <w:rsid w:val="00574310"/>
    <w:rsid w:val="00581B49"/>
    <w:rsid w:val="005835D1"/>
    <w:rsid w:val="00590F33"/>
    <w:rsid w:val="005948BB"/>
    <w:rsid w:val="005A01AE"/>
    <w:rsid w:val="005A0595"/>
    <w:rsid w:val="005B0F2D"/>
    <w:rsid w:val="005B485A"/>
    <w:rsid w:val="005B62ED"/>
    <w:rsid w:val="005C2BFC"/>
    <w:rsid w:val="005C2C8B"/>
    <w:rsid w:val="005D5790"/>
    <w:rsid w:val="005E11BA"/>
    <w:rsid w:val="005E3FE7"/>
    <w:rsid w:val="005E4BE9"/>
    <w:rsid w:val="005F1647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1EB1"/>
    <w:rsid w:val="00675643"/>
    <w:rsid w:val="00691590"/>
    <w:rsid w:val="0069599D"/>
    <w:rsid w:val="006A3349"/>
    <w:rsid w:val="006B7044"/>
    <w:rsid w:val="006D72B3"/>
    <w:rsid w:val="006F0F3A"/>
    <w:rsid w:val="006F7EC7"/>
    <w:rsid w:val="00704669"/>
    <w:rsid w:val="00705E1A"/>
    <w:rsid w:val="0070712A"/>
    <w:rsid w:val="007075E4"/>
    <w:rsid w:val="00716CB7"/>
    <w:rsid w:val="00716CF3"/>
    <w:rsid w:val="0072220D"/>
    <w:rsid w:val="00723677"/>
    <w:rsid w:val="00723B2C"/>
    <w:rsid w:val="00724BC8"/>
    <w:rsid w:val="007328CA"/>
    <w:rsid w:val="00735950"/>
    <w:rsid w:val="00745E07"/>
    <w:rsid w:val="00757615"/>
    <w:rsid w:val="00766615"/>
    <w:rsid w:val="00775168"/>
    <w:rsid w:val="00781079"/>
    <w:rsid w:val="007821AF"/>
    <w:rsid w:val="00785602"/>
    <w:rsid w:val="007C29C5"/>
    <w:rsid w:val="007C3CA3"/>
    <w:rsid w:val="007C603D"/>
    <w:rsid w:val="007D3B3C"/>
    <w:rsid w:val="007F30F8"/>
    <w:rsid w:val="007F33E9"/>
    <w:rsid w:val="007F364E"/>
    <w:rsid w:val="007F5174"/>
    <w:rsid w:val="007F5274"/>
    <w:rsid w:val="008015C1"/>
    <w:rsid w:val="00825784"/>
    <w:rsid w:val="00827395"/>
    <w:rsid w:val="00834CDC"/>
    <w:rsid w:val="0083514C"/>
    <w:rsid w:val="00835387"/>
    <w:rsid w:val="00841212"/>
    <w:rsid w:val="00845D8C"/>
    <w:rsid w:val="00847310"/>
    <w:rsid w:val="00851392"/>
    <w:rsid w:val="00851E3E"/>
    <w:rsid w:val="0085214D"/>
    <w:rsid w:val="00855E10"/>
    <w:rsid w:val="0085729E"/>
    <w:rsid w:val="0086204D"/>
    <w:rsid w:val="00863146"/>
    <w:rsid w:val="00864290"/>
    <w:rsid w:val="00864ADB"/>
    <w:rsid w:val="00865784"/>
    <w:rsid w:val="0086637B"/>
    <w:rsid w:val="0088121B"/>
    <w:rsid w:val="008851C3"/>
    <w:rsid w:val="008852CE"/>
    <w:rsid w:val="0088648A"/>
    <w:rsid w:val="008875C1"/>
    <w:rsid w:val="0089049D"/>
    <w:rsid w:val="008908C1"/>
    <w:rsid w:val="00890B9F"/>
    <w:rsid w:val="00890D11"/>
    <w:rsid w:val="00894B62"/>
    <w:rsid w:val="008A2053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1748"/>
    <w:rsid w:val="008F21C3"/>
    <w:rsid w:val="008F26E1"/>
    <w:rsid w:val="008F343A"/>
    <w:rsid w:val="008F50CD"/>
    <w:rsid w:val="008F7CE7"/>
    <w:rsid w:val="00900415"/>
    <w:rsid w:val="00901571"/>
    <w:rsid w:val="00911F10"/>
    <w:rsid w:val="00913780"/>
    <w:rsid w:val="0092140F"/>
    <w:rsid w:val="00922EC5"/>
    <w:rsid w:val="00923DE0"/>
    <w:rsid w:val="00925FFD"/>
    <w:rsid w:val="009325E7"/>
    <w:rsid w:val="00933245"/>
    <w:rsid w:val="00934B07"/>
    <w:rsid w:val="00935B6E"/>
    <w:rsid w:val="0096180C"/>
    <w:rsid w:val="0096375A"/>
    <w:rsid w:val="0096499A"/>
    <w:rsid w:val="00975565"/>
    <w:rsid w:val="00984929"/>
    <w:rsid w:val="00985770"/>
    <w:rsid w:val="00993AB4"/>
    <w:rsid w:val="009A1F7D"/>
    <w:rsid w:val="009A258C"/>
    <w:rsid w:val="009A548F"/>
    <w:rsid w:val="009A55F2"/>
    <w:rsid w:val="009B0192"/>
    <w:rsid w:val="009C22CF"/>
    <w:rsid w:val="009C605C"/>
    <w:rsid w:val="009C7EDC"/>
    <w:rsid w:val="009D0E06"/>
    <w:rsid w:val="009D0E3F"/>
    <w:rsid w:val="009D40C5"/>
    <w:rsid w:val="009D44AA"/>
    <w:rsid w:val="009D45C5"/>
    <w:rsid w:val="009D50A3"/>
    <w:rsid w:val="009E3377"/>
    <w:rsid w:val="009E4175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51EA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F1336"/>
    <w:rsid w:val="00AF67AA"/>
    <w:rsid w:val="00B01E7E"/>
    <w:rsid w:val="00B062B7"/>
    <w:rsid w:val="00B12015"/>
    <w:rsid w:val="00B123F7"/>
    <w:rsid w:val="00B125D9"/>
    <w:rsid w:val="00B14493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0FD1"/>
    <w:rsid w:val="00B52DA3"/>
    <w:rsid w:val="00B5523F"/>
    <w:rsid w:val="00B64BF2"/>
    <w:rsid w:val="00B6509A"/>
    <w:rsid w:val="00B662F5"/>
    <w:rsid w:val="00B7048A"/>
    <w:rsid w:val="00B708D1"/>
    <w:rsid w:val="00B76DA8"/>
    <w:rsid w:val="00B77316"/>
    <w:rsid w:val="00B776EA"/>
    <w:rsid w:val="00B83D49"/>
    <w:rsid w:val="00B85C04"/>
    <w:rsid w:val="00B85EA3"/>
    <w:rsid w:val="00B86B73"/>
    <w:rsid w:val="00BB236C"/>
    <w:rsid w:val="00BB3EFD"/>
    <w:rsid w:val="00BB6D63"/>
    <w:rsid w:val="00BC4418"/>
    <w:rsid w:val="00BC4BBA"/>
    <w:rsid w:val="00BE0E16"/>
    <w:rsid w:val="00BE3F9F"/>
    <w:rsid w:val="00BE43C3"/>
    <w:rsid w:val="00BF5F3E"/>
    <w:rsid w:val="00C00C17"/>
    <w:rsid w:val="00C02752"/>
    <w:rsid w:val="00C11DFF"/>
    <w:rsid w:val="00C17D44"/>
    <w:rsid w:val="00C2487D"/>
    <w:rsid w:val="00C24C93"/>
    <w:rsid w:val="00C25FA1"/>
    <w:rsid w:val="00C277DA"/>
    <w:rsid w:val="00C30DFC"/>
    <w:rsid w:val="00C37463"/>
    <w:rsid w:val="00C57E33"/>
    <w:rsid w:val="00C63E95"/>
    <w:rsid w:val="00C64268"/>
    <w:rsid w:val="00C6533C"/>
    <w:rsid w:val="00C66091"/>
    <w:rsid w:val="00C66A8A"/>
    <w:rsid w:val="00C66E59"/>
    <w:rsid w:val="00C72AB6"/>
    <w:rsid w:val="00C81F6F"/>
    <w:rsid w:val="00C87C3E"/>
    <w:rsid w:val="00C9017D"/>
    <w:rsid w:val="00C90DE3"/>
    <w:rsid w:val="00C91634"/>
    <w:rsid w:val="00C91B7E"/>
    <w:rsid w:val="00C9383C"/>
    <w:rsid w:val="00C93987"/>
    <w:rsid w:val="00C97531"/>
    <w:rsid w:val="00CA17FC"/>
    <w:rsid w:val="00CA6C7C"/>
    <w:rsid w:val="00CC0DF6"/>
    <w:rsid w:val="00CC668E"/>
    <w:rsid w:val="00CC6778"/>
    <w:rsid w:val="00CD13B0"/>
    <w:rsid w:val="00CD2B5F"/>
    <w:rsid w:val="00CE74B7"/>
    <w:rsid w:val="00CF5539"/>
    <w:rsid w:val="00D003FD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07A3"/>
    <w:rsid w:val="00D42D1B"/>
    <w:rsid w:val="00D43955"/>
    <w:rsid w:val="00D44ABD"/>
    <w:rsid w:val="00D573D1"/>
    <w:rsid w:val="00D62E41"/>
    <w:rsid w:val="00D6513D"/>
    <w:rsid w:val="00D713AE"/>
    <w:rsid w:val="00D93547"/>
    <w:rsid w:val="00D96F27"/>
    <w:rsid w:val="00DA0969"/>
    <w:rsid w:val="00DA47BF"/>
    <w:rsid w:val="00DA60C4"/>
    <w:rsid w:val="00DC32CC"/>
    <w:rsid w:val="00DD0065"/>
    <w:rsid w:val="00DD2BD9"/>
    <w:rsid w:val="00DD4D6F"/>
    <w:rsid w:val="00DD7B1A"/>
    <w:rsid w:val="00DE4A60"/>
    <w:rsid w:val="00DE6452"/>
    <w:rsid w:val="00DF7556"/>
    <w:rsid w:val="00E00914"/>
    <w:rsid w:val="00E03604"/>
    <w:rsid w:val="00E047E2"/>
    <w:rsid w:val="00E07BAA"/>
    <w:rsid w:val="00E20BEB"/>
    <w:rsid w:val="00E21078"/>
    <w:rsid w:val="00E21380"/>
    <w:rsid w:val="00E21FE0"/>
    <w:rsid w:val="00E24E19"/>
    <w:rsid w:val="00E26489"/>
    <w:rsid w:val="00E27141"/>
    <w:rsid w:val="00E41136"/>
    <w:rsid w:val="00E43884"/>
    <w:rsid w:val="00E44687"/>
    <w:rsid w:val="00E509C1"/>
    <w:rsid w:val="00E51959"/>
    <w:rsid w:val="00E525A5"/>
    <w:rsid w:val="00E6173F"/>
    <w:rsid w:val="00E61F4E"/>
    <w:rsid w:val="00E64AE8"/>
    <w:rsid w:val="00E722FE"/>
    <w:rsid w:val="00E75E4C"/>
    <w:rsid w:val="00E774DC"/>
    <w:rsid w:val="00E80DA0"/>
    <w:rsid w:val="00E8610C"/>
    <w:rsid w:val="00E94CAA"/>
    <w:rsid w:val="00E95555"/>
    <w:rsid w:val="00E95947"/>
    <w:rsid w:val="00EA705F"/>
    <w:rsid w:val="00EB062C"/>
    <w:rsid w:val="00EB0A63"/>
    <w:rsid w:val="00EB2FB5"/>
    <w:rsid w:val="00EB449C"/>
    <w:rsid w:val="00EB4788"/>
    <w:rsid w:val="00ED5807"/>
    <w:rsid w:val="00EE143B"/>
    <w:rsid w:val="00EE3BE6"/>
    <w:rsid w:val="00EE68AF"/>
    <w:rsid w:val="00EF288F"/>
    <w:rsid w:val="00EF2908"/>
    <w:rsid w:val="00EF319A"/>
    <w:rsid w:val="00EF519B"/>
    <w:rsid w:val="00EF59F8"/>
    <w:rsid w:val="00F00CA4"/>
    <w:rsid w:val="00F01A6A"/>
    <w:rsid w:val="00F024AF"/>
    <w:rsid w:val="00F02A64"/>
    <w:rsid w:val="00F0366B"/>
    <w:rsid w:val="00F04F0B"/>
    <w:rsid w:val="00F05092"/>
    <w:rsid w:val="00F06C79"/>
    <w:rsid w:val="00F1399C"/>
    <w:rsid w:val="00F20F35"/>
    <w:rsid w:val="00F229D8"/>
    <w:rsid w:val="00F238F1"/>
    <w:rsid w:val="00F27F8F"/>
    <w:rsid w:val="00F30417"/>
    <w:rsid w:val="00F42559"/>
    <w:rsid w:val="00F43E20"/>
    <w:rsid w:val="00F44A73"/>
    <w:rsid w:val="00F56536"/>
    <w:rsid w:val="00F610F4"/>
    <w:rsid w:val="00F633A0"/>
    <w:rsid w:val="00F7218C"/>
    <w:rsid w:val="00F81537"/>
    <w:rsid w:val="00F84366"/>
    <w:rsid w:val="00F85385"/>
    <w:rsid w:val="00F86696"/>
    <w:rsid w:val="00F873C1"/>
    <w:rsid w:val="00F946E9"/>
    <w:rsid w:val="00FA0AC4"/>
    <w:rsid w:val="00FA1323"/>
    <w:rsid w:val="00FA689D"/>
    <w:rsid w:val="00FB57F4"/>
    <w:rsid w:val="00FC5E37"/>
    <w:rsid w:val="00FC7878"/>
    <w:rsid w:val="00FD4109"/>
    <w:rsid w:val="00FE1095"/>
    <w:rsid w:val="00FE5427"/>
    <w:rsid w:val="00FE6A25"/>
    <w:rsid w:val="00FE73D5"/>
    <w:rsid w:val="00FE7FD2"/>
    <w:rsid w:val="00FF1E4C"/>
    <w:rsid w:val="00FF4B03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1784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-search">
    <w:name w:val="button-search"/>
    <w:basedOn w:val="a0"/>
    <w:rsid w:val="00303E07"/>
  </w:style>
  <w:style w:type="paragraph" w:styleId="ae">
    <w:name w:val="Body Text"/>
    <w:basedOn w:val="a"/>
    <w:link w:val="af"/>
    <w:rsid w:val="00CD13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character" w:customStyle="1" w:styleId="af">
    <w:name w:val="Основной текст Знак"/>
    <w:basedOn w:val="a0"/>
    <w:link w:val="ae"/>
    <w:rsid w:val="00CD13B0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af0">
    <w:name w:val="footnote text"/>
    <w:basedOn w:val="a"/>
    <w:link w:val="af1"/>
    <w:rsid w:val="00CD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rsid w:val="00CD13B0"/>
    <w:rPr>
      <w:rFonts w:ascii="Arial" w:eastAsia="Times New Roman" w:hAnsi="Arial" w:cs="Arial"/>
      <w:sz w:val="20"/>
      <w:szCs w:val="20"/>
    </w:rPr>
  </w:style>
  <w:style w:type="character" w:styleId="af2">
    <w:name w:val="footnote reference"/>
    <w:rsid w:val="00CD13B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00914"/>
    <w:rPr>
      <w:color w:val="605E5C"/>
      <w:shd w:val="clear" w:color="auto" w:fill="E1DFDD"/>
    </w:rPr>
  </w:style>
  <w:style w:type="character" w:customStyle="1" w:styleId="af3">
    <w:name w:val="Основной текст_"/>
    <w:basedOn w:val="a0"/>
    <w:link w:val="6"/>
    <w:rsid w:val="0082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5pt">
    <w:name w:val="Основной текст + 12;5 pt"/>
    <w:basedOn w:val="af3"/>
    <w:rsid w:val="0082578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3"/>
    <w:rsid w:val="00825784"/>
    <w:pPr>
      <w:widowControl w:val="0"/>
      <w:shd w:val="clear" w:color="auto" w:fill="FFFFFF"/>
      <w:spacing w:after="3840" w:line="322" w:lineRule="exact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uiPriority w:val="99"/>
    <w:locked/>
    <w:rsid w:val="00C9383C"/>
    <w:rPr>
      <w:rFonts w:ascii="Times New Roman" w:hAnsi="Times New Roman" w:cs="Times New Roman"/>
      <w:shd w:val="clear" w:color="auto" w:fill="FFFFFF"/>
    </w:rPr>
  </w:style>
  <w:style w:type="character" w:customStyle="1" w:styleId="9Exact">
    <w:name w:val="Основной текст (9) Exact"/>
    <w:basedOn w:val="a0"/>
    <w:uiPriority w:val="99"/>
    <w:rsid w:val="00C9383C"/>
    <w:rPr>
      <w:rFonts w:ascii="Times New Roman" w:hAnsi="Times New Roman" w:cs="Times New Roman"/>
      <w:sz w:val="22"/>
      <w:szCs w:val="22"/>
      <w:u w:val="none"/>
    </w:rPr>
  </w:style>
  <w:style w:type="character" w:customStyle="1" w:styleId="9Exact1">
    <w:name w:val="Основной текст (9) Exact1"/>
    <w:basedOn w:val="9"/>
    <w:uiPriority w:val="99"/>
    <w:rsid w:val="00C9383C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9383C"/>
    <w:pPr>
      <w:widowControl w:val="0"/>
      <w:shd w:val="clear" w:color="auto" w:fill="FFFFFF"/>
      <w:spacing w:before="60" w:after="60" w:line="293" w:lineRule="exact"/>
      <w:ind w:firstLine="7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E47F-9119-42E2-952D-8A9A1091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71</cp:revision>
  <cp:lastPrinted>2024-03-13T09:04:00Z</cp:lastPrinted>
  <dcterms:created xsi:type="dcterms:W3CDTF">2021-04-27T12:07:00Z</dcterms:created>
  <dcterms:modified xsi:type="dcterms:W3CDTF">2024-03-19T12:20:00Z</dcterms:modified>
</cp:coreProperties>
</file>