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84" w:rsidRDefault="009C5384" w:rsidP="009C538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 индексации страховых пенсий с 1 января 2021 года</w:t>
      </w:r>
    </w:p>
    <w:p w:rsidR="009C5384" w:rsidRDefault="009C5384" w:rsidP="009C538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страховые пенсии неработающих пенсионеров подлежат корректировке (индексации) на 6,3 процента.</w:t>
      </w:r>
    </w:p>
    <w:p w:rsidR="009C5384" w:rsidRDefault="009C5384" w:rsidP="009C538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Размер фиксированной выплаты и стоимость пенсионного коэффициента,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исходя из которых складывается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страховая пенсия, после индексации составят 6044,48 рублей и 98,86 рублей соответственно.</w:t>
      </w:r>
    </w:p>
    <w:p w:rsidR="009C5384" w:rsidRDefault="009C5384" w:rsidP="009C538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Средний размер увеличения страховой пенсии по старости для большинства неработающих пенсионеров составит не менее 1000 рублей.</w:t>
      </w:r>
    </w:p>
    <w:p w:rsidR="009C5384" w:rsidRDefault="009C5384" w:rsidP="009C538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у каждого пенсионера прибавка индивидуальна и зависит от размера получаемой пенсии.</w:t>
      </w:r>
    </w:p>
    <w:p w:rsidR="009C5384" w:rsidRDefault="009C5384" w:rsidP="009C538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результате индексации средний размер страховой пенсии по старости неработающих пенсионеров в Санкт-Петербурге составит 19,0 тыс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ублей, в Ленинградской области – 17,8 тыс.рублей в месяц.</w:t>
      </w:r>
    </w:p>
    <w:p w:rsidR="00115F24" w:rsidRDefault="009C5384" w:rsidP="009C5384">
      <w:r>
        <w:rPr>
          <w:rFonts w:ascii="Tms Rmn" w:hAnsi="Tms Rmn" w:cs="Tms Rmn"/>
          <w:color w:val="000000"/>
          <w:sz w:val="24"/>
          <w:szCs w:val="24"/>
        </w:rPr>
        <w:t xml:space="preserve">К примеру, если страховая пенсия по старости неработающего пенсионера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конец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2020 года составляла 17852 рубля, после индексации она увеличится на 1125 рублей и составит 18977 рублей.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84"/>
    <w:rsid w:val="00115F24"/>
    <w:rsid w:val="0070277F"/>
    <w:rsid w:val="009C5384"/>
    <w:rsid w:val="00C9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2021-01-14T06:01:00Z</dcterms:created>
  <dcterms:modified xsi:type="dcterms:W3CDTF">2021-01-14T06:01:00Z</dcterms:modified>
</cp:coreProperties>
</file>