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4B168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2019 года аукциона на право заключения договора аренды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заключения договора аренды, сроком на 4 года 6 месяцев,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47:07:0113005:1074, площадью 3040 кв.м, категория земель: земли населенных пунктов, вид разрешенного использования: для размещения стоянок и гаражей индивидуального легкового транспорта,  расположенного по адресу: Ленинградская область, Всеволожский муниципальный район, Лесколовское сельское поселение, д. Лесколово, ул. Зеленая, уч. 64.</w:t>
      </w:r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обслуживание автотранспорта.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от ТП-8644 на ближайшей опоре и линии 0,4кВ, отходящей в направлении ВРУ-0,4кВ, объекта электроснабжения заявителя.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29.12.2018 № 726-п и составляет 11 556 рублей 00 копеек (одиннадцать тысяч пятьсот пятьдесят шесть рублей 00 копеек), в том числе НДС 20% - 1926,00 рублей.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20.02.2019 № ЭКСЛ/16-01/2904, выданными ПАО энергетики и электрификации «Ленэнерго».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Водоснабжение и водоотведение: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техническими условиями МП «Ладожский водовод» от 12.02.2019 №38.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Водоснабжение: Вода питьевая. Напор в точке присоединения – 1,1 кг/см2. Водоснабжение возможно предусмотреть от муниципального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-110 мм (ПНД), проложенного к дому №60 по ул. Зеленой.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Канализация. Сброс стоков от объекта возможно произвести в существующую канализационную сеть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-150 мм (кер.), проложенную от жилых домов №№60,62 по ул. Зеленой в сторону ул. Красноборской.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5E771B" w:rsidRDefault="005E771B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 06.02.2019 № 336 «О выдаче ТУ», нет технической возможности подключения к сети газораспределения.</w:t>
      </w:r>
    </w:p>
    <w:p w:rsidR="005E771B" w:rsidRDefault="005E771B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5E771B" w:rsidRDefault="005E771B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ТД-2 – Зона социально-бытового, учебно-образовательного, культурно-</w:t>
      </w:r>
      <w:r w:rsidR="00F21B77">
        <w:rPr>
          <w:rFonts w:ascii="Times New Roman" w:eastAsia="Times New Roman" w:hAnsi="Times New Roman" w:cs="Times New Roman"/>
          <w:sz w:val="28"/>
          <w:szCs w:val="28"/>
        </w:rPr>
        <w:t>досугово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спортивного, торгового назначения, здравоохранения и социального обеспечения. 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(ставка годовой арендной платы) – 1 </w:t>
      </w:r>
      <w:r w:rsidR="004B1689">
        <w:rPr>
          <w:rFonts w:ascii="Times New Roman" w:eastAsia="Times New Roman" w:hAnsi="Times New Roman" w:cs="Times New Roman"/>
          <w:sz w:val="28"/>
          <w:szCs w:val="28"/>
          <w:lang w:eastAsia="en-US"/>
        </w:rPr>
        <w:t>197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(один миллион </w:t>
      </w:r>
      <w:r w:rsidR="004B168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девяносто семь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копеек.</w:t>
      </w:r>
      <w:r w:rsidR="004B16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(цена указана с понижением на 10%)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Размер задатка: 100% от начальной цены аукциона – 1 </w:t>
      </w:r>
      <w:r w:rsidR="004B1689">
        <w:rPr>
          <w:rFonts w:ascii="Times New Roman" w:eastAsia="Times New Roman" w:hAnsi="Times New Roman" w:cs="Times New Roman"/>
          <w:sz w:val="28"/>
          <w:szCs w:val="28"/>
          <w:lang w:eastAsia="en-US"/>
        </w:rPr>
        <w:t>197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(один миллион </w:t>
      </w:r>
      <w:r w:rsidR="004B168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девяносто семь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4B1689">
        <w:rPr>
          <w:rFonts w:ascii="Times New Roman" w:eastAsia="Times New Roman" w:hAnsi="Times New Roman" w:cs="Times New Roman"/>
          <w:sz w:val="28"/>
          <w:szCs w:val="28"/>
          <w:lang w:eastAsia="en-US"/>
        </w:rPr>
        <w:t>35 910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(тридцать </w:t>
      </w:r>
      <w:r w:rsidR="004B1689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 тысяч девятьсот десять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ставку годовой арендной платы за земельный участок.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25.09.2018 №2910).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 2, окно №1. Дата и время окончания приема заявок – 16 часов 00 минут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года.</w:t>
      </w:r>
    </w:p>
    <w:p w:rsidR="005E771B" w:rsidRDefault="005E771B" w:rsidP="005E771B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внесения задатка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47:07:0113005:1074.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годовой арендной платы земельного участка, остальным участникам возвращается в течение 3 рабочих дней после проведения аукциона.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по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в рабочие дни, в согласованное с организатором аукциона время. Телефон для согласования осмотра 8 (81370) 38-007, 8 (921) 406-32-00.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15 минут до 1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по адресу: Ленинградская область, г. Всеволожск, Всеволожский </w:t>
      </w:r>
      <w:r w:rsidR="0014347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пр.,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д. 14А, пом.2, окно № 1.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по адресу: Ленинградская область, г. Всеволожск, Всеволожский пр., д. 14А, пом.2, каб. № 17. Подведение итогов аукциона - по тому же адресу </w:t>
      </w:r>
      <w:r w:rsidR="004B16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2019 года после окончания аукциона.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lastRenderedPageBreak/>
        <w:t xml:space="preserve">Для участия в аукционе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>
          <w:rPr>
            <w:rStyle w:val="a4"/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пом.2, окно № 1, тел. 8 (81370) 38-007, 8 (921) 406-32-00.</w:t>
      </w: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5E771B" w:rsidRDefault="005E771B" w:rsidP="005E771B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АМУ ЦМУ ВМР                                                              Ю.К. Посудина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13E26" w:rsidRPr="006C24D8" w:rsidRDefault="00113E26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 w:val="28"/>
          <w:szCs w:val="28"/>
        </w:rPr>
      </w:pPr>
    </w:p>
    <w:sectPr w:rsidR="00113E26" w:rsidRPr="006C24D8" w:rsidSect="005E771B">
      <w:pgSz w:w="11906" w:h="16838"/>
      <w:pgMar w:top="993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BE" w:rsidRDefault="00653ABE" w:rsidP="00A64576">
      <w:pPr>
        <w:spacing w:after="0" w:line="240" w:lineRule="auto"/>
      </w:pPr>
      <w:r>
        <w:separator/>
      </w:r>
    </w:p>
  </w:endnote>
  <w:endnote w:type="continuationSeparator" w:id="0">
    <w:p w:rsidR="00653ABE" w:rsidRDefault="00653ABE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BE" w:rsidRDefault="00653ABE" w:rsidP="00A64576">
      <w:pPr>
        <w:spacing w:after="0" w:line="240" w:lineRule="auto"/>
      </w:pPr>
      <w:r>
        <w:separator/>
      </w:r>
    </w:p>
  </w:footnote>
  <w:footnote w:type="continuationSeparator" w:id="0">
    <w:p w:rsidR="00653ABE" w:rsidRDefault="00653ABE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739C"/>
    <w:rsid w:val="000E0380"/>
    <w:rsid w:val="000E4168"/>
    <w:rsid w:val="000E686A"/>
    <w:rsid w:val="000E6B1E"/>
    <w:rsid w:val="000F2EA7"/>
    <w:rsid w:val="001010DB"/>
    <w:rsid w:val="00113E26"/>
    <w:rsid w:val="001232E3"/>
    <w:rsid w:val="00133724"/>
    <w:rsid w:val="001344D6"/>
    <w:rsid w:val="00143478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2F626E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0EA4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1689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5E771B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53ABE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4D8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3C23"/>
    <w:rsid w:val="00735950"/>
    <w:rsid w:val="00736FB9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1B77"/>
    <w:rsid w:val="00F229D8"/>
    <w:rsid w:val="00F30417"/>
    <w:rsid w:val="00F40785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3A4E"/>
  <w15:docId w15:val="{1618594B-CAE8-45B9-91C9-533D518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750A-BEBC-4DA3-B1A0-33195062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3</cp:revision>
  <cp:lastPrinted>2018-06-08T10:28:00Z</cp:lastPrinted>
  <dcterms:created xsi:type="dcterms:W3CDTF">2019-05-27T10:40:00Z</dcterms:created>
  <dcterms:modified xsi:type="dcterms:W3CDTF">2019-05-27T10:46:00Z</dcterms:modified>
</cp:coreProperties>
</file>