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B5" w:rsidRDefault="003C3EB5" w:rsidP="003C3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EB5" w:rsidRDefault="003C3EB5" w:rsidP="003C3EB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Всеволожским городским судом  окончено рассмотрение уголовного дела по обвинению К. и М. в совершения преступления, предусмотренного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.3 ст.30 - п. «ж» ч.2 ст.105 УК РФ.</w:t>
      </w:r>
    </w:p>
    <w:p w:rsidR="003C3EB5" w:rsidRDefault="003C3EB5" w:rsidP="003C3EB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и М. признаны виновными в том, что они находясь в бытовом помещении, расположенном на территории ЗАО «Антикоррозийные пигменты», расположенному в пос. им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орозова, в состоянии алкогольного опьянения, на почве личных неприязненных отношений, с целью убийства Р. нанесли последнему поочередно не менее 9 ударов кулаками в область головы. </w:t>
      </w:r>
      <w:proofErr w:type="gramStart"/>
      <w:r>
        <w:rPr>
          <w:rFonts w:ascii="Times New Roman" w:hAnsi="Times New Roman"/>
          <w:sz w:val="28"/>
          <w:szCs w:val="28"/>
        </w:rPr>
        <w:t>В продолжение преступного умысла на убийство К., действуя совместно с М., взял нож и нанес им потерпевшему не менее трех ударов в область грудной клетки и живота, а М., тем же ножом, не менее девяти ударов, таким образом, в совокупности  причинив Р. колото-резанные ранения, которые являются тяжким вредом здоровья по признаку опасности для жизни.</w:t>
      </w:r>
      <w:proofErr w:type="gramEnd"/>
      <w:r>
        <w:rPr>
          <w:rFonts w:ascii="Times New Roman" w:hAnsi="Times New Roman"/>
          <w:sz w:val="28"/>
          <w:szCs w:val="28"/>
        </w:rPr>
        <w:t xml:space="preserve"> Вместе с тем, свой преступный умысел на убийство Р. К. и М. до конца не довели, так как смерть последнего наступила на месте происшествия в результате острого отравления суррогатами алкоголя.</w:t>
      </w:r>
    </w:p>
    <w:p w:rsidR="003C3EB5" w:rsidRDefault="003C3EB5" w:rsidP="003C3EB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судебного заседания подсудимый К. вину признал полностью, подсудимый М. вину не признал, просил оправдать по предъявленному обвинению.</w:t>
      </w:r>
    </w:p>
    <w:p w:rsidR="003C3EB5" w:rsidRDefault="003C3EB5" w:rsidP="003C3EB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исследовав в ходе судебного разбирательства доказательства, приведенные как стороной обвинения, так и стороной защиты, суд  отверг версию М. о том, что он никаких ударов ни ножом, ни кулаками потерпевшему не </w:t>
      </w:r>
      <w:proofErr w:type="gramStart"/>
      <w:r>
        <w:rPr>
          <w:rFonts w:ascii="Times New Roman" w:hAnsi="Times New Roman"/>
          <w:sz w:val="28"/>
          <w:szCs w:val="28"/>
        </w:rPr>
        <w:t>наносил</w:t>
      </w:r>
      <w:proofErr w:type="gramEnd"/>
      <w:r>
        <w:rPr>
          <w:rFonts w:ascii="Times New Roman" w:hAnsi="Times New Roman"/>
          <w:sz w:val="28"/>
          <w:szCs w:val="28"/>
        </w:rPr>
        <w:t xml:space="preserve"> так как спал, и признал его виновным в совершении указанного преступления.</w:t>
      </w:r>
    </w:p>
    <w:p w:rsidR="003C3EB5" w:rsidRDefault="003C3EB5" w:rsidP="003C3EB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Обвинительное заключение по данному уголовному делу утверждено первым заместителем Всеволожского городского прокурора Орловым И.С. 09.01.2017.</w:t>
      </w:r>
    </w:p>
    <w:p w:rsidR="003C3EB5" w:rsidRDefault="003C3EB5" w:rsidP="003C3EB5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11.10.2017 Всеволожским городским судом постановлен обвинительный приговор, которым К. и М. признаны виновными в совершении преступления, предусмотренного ч.3 ст.30 - п. «ж» ч.2 ст.105 УК РФ и назначено наказание в виде реального лишения свободы К. сроком на 8 лет, а М. сроком на 9 лет, с отбыванием наказания в колонии строгого режима.</w:t>
      </w:r>
      <w:proofErr w:type="gramEnd"/>
    </w:p>
    <w:p w:rsidR="003C3EB5" w:rsidRDefault="003C3EB5" w:rsidP="003C3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EB5" w:rsidRDefault="003C3EB5" w:rsidP="003C3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EB5" w:rsidRDefault="003C3EB5" w:rsidP="003C3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О.А.Шмакова</w:t>
      </w:r>
    </w:p>
    <w:p w:rsidR="003C3EB5" w:rsidRDefault="003C3EB5" w:rsidP="003C3EB5">
      <w:pPr>
        <w:rPr>
          <w:rFonts w:ascii="Calibri" w:hAnsi="Calibri"/>
        </w:rPr>
      </w:pPr>
    </w:p>
    <w:p w:rsidR="003C3EB5" w:rsidRDefault="003C3EB5" w:rsidP="003C3EB5"/>
    <w:p w:rsidR="003C3EB5" w:rsidRDefault="003C3EB5" w:rsidP="003C3EB5"/>
    <w:p w:rsidR="00000000" w:rsidRDefault="003C3EB5"/>
    <w:sectPr w:rsidR="00000000" w:rsidSect="003C3E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EB5"/>
    <w:rsid w:val="003C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2017-12-08T08:03:00Z</dcterms:created>
  <dcterms:modified xsi:type="dcterms:W3CDTF">2017-12-08T08:03:00Z</dcterms:modified>
</cp:coreProperties>
</file>