
<file path=[Content_Types].xml><?xml version="1.0" encoding="utf-8"?>
<Types xmlns="http://schemas.openxmlformats.org/package/2006/content-types">
  <Default Extension="png" ContentType="image/png"/>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header1.xml" ContentType="application/vnd.openxmlformats-officedocument.wordprocessingml.header+xml"/>
  <Override PartName="/word/footer3.xml" ContentType="application/vnd.openxmlformats-officedocument.wordprocessingml.footer+xml"/>
  <Override PartName="/word/header2.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tbl>
      <w:tblPr>
        <w:tblW w:w="10065" w:type="dxa"/>
        <w:tblInd w:w="-72" w:type="dxa"/>
        <w:tblLook w:val="0000" w:firstRow="0" w:lastRow="0" w:firstColumn="0" w:lastColumn="0" w:noHBand="0" w:noVBand="0"/>
      </w:tblPr>
      <w:tblGrid>
        <w:gridCol w:w="5131"/>
        <w:gridCol w:w="4934"/>
      </w:tblGrid>
      <w:tr w:rsidR="001C797B" w:rsidRPr="009F1BAC" w14:paraId="789FA9A4" w14:textId="77777777" w:rsidTr="00BF3784">
        <w:trPr>
          <w:trHeight w:val="432"/>
        </w:trPr>
        <w:tc>
          <w:tcPr>
            <w:tcW w:w="5131" w:type="dxa"/>
          </w:tcPr>
          <w:p w14:paraId="33115CCA" w14:textId="77777777" w:rsidR="001C797B" w:rsidRPr="009F1BAC" w:rsidRDefault="001C797B" w:rsidP="00BF3784">
            <w:pPr>
              <w:widowControl w:val="0"/>
              <w:suppressAutoHyphens/>
              <w:spacing w:line="240" w:lineRule="auto"/>
              <w:jc w:val="center"/>
            </w:pPr>
          </w:p>
          <w:p w14:paraId="3C217412" w14:textId="77777777" w:rsidR="001C797B" w:rsidRPr="009F1BAC" w:rsidRDefault="001C797B" w:rsidP="00BF3784">
            <w:pPr>
              <w:widowControl w:val="0"/>
              <w:suppressAutoHyphens/>
              <w:spacing w:line="240" w:lineRule="auto"/>
              <w:jc w:val="center"/>
            </w:pPr>
            <w:r w:rsidRPr="009F1BAC">
              <w:t>СОГЛАСОВАНО:</w:t>
            </w:r>
          </w:p>
          <w:p w14:paraId="6A6EA357" w14:textId="77777777" w:rsidR="001C797B" w:rsidRPr="009F1BAC" w:rsidRDefault="001C797B" w:rsidP="00BF3784">
            <w:pPr>
              <w:widowControl w:val="0"/>
              <w:spacing w:line="240" w:lineRule="auto"/>
              <w:jc w:val="center"/>
            </w:pPr>
            <w:r w:rsidRPr="009F1BAC">
              <w:t>Генеральный директор</w:t>
            </w:r>
          </w:p>
          <w:p w14:paraId="317D216A" w14:textId="77777777" w:rsidR="001C797B" w:rsidRPr="009F1BAC" w:rsidRDefault="001C797B" w:rsidP="00BF3784">
            <w:pPr>
              <w:widowControl w:val="0"/>
              <w:jc w:val="center"/>
            </w:pPr>
            <w:r w:rsidRPr="009F1BAC">
              <w:t>ООО «Эпицентр»</w:t>
            </w:r>
          </w:p>
          <w:p w14:paraId="2877AD0F" w14:textId="77777777" w:rsidR="001C797B" w:rsidRPr="009F1BAC" w:rsidRDefault="001C797B" w:rsidP="00BF3784">
            <w:pPr>
              <w:widowControl w:val="0"/>
              <w:spacing w:line="240" w:lineRule="auto"/>
              <w:jc w:val="center"/>
            </w:pPr>
          </w:p>
          <w:p w14:paraId="1236F237" w14:textId="77777777" w:rsidR="001C797B" w:rsidRPr="009F1BAC" w:rsidRDefault="001C797B" w:rsidP="00BF3784">
            <w:pPr>
              <w:widowControl w:val="0"/>
              <w:spacing w:line="240" w:lineRule="auto"/>
              <w:jc w:val="center"/>
            </w:pPr>
          </w:p>
          <w:p w14:paraId="60F6F2AF" w14:textId="1FE8812F" w:rsidR="001C797B" w:rsidRPr="009F1BAC" w:rsidRDefault="001C797B" w:rsidP="00BF3784">
            <w:pPr>
              <w:widowControl w:val="0"/>
              <w:suppressAutoHyphens/>
              <w:spacing w:line="240" w:lineRule="auto"/>
              <w:jc w:val="center"/>
            </w:pPr>
            <w:r w:rsidRPr="009F1BAC">
              <w:t>_____________________А.</w:t>
            </w:r>
            <w:r w:rsidR="00DF0D1D">
              <w:t>С</w:t>
            </w:r>
            <w:r w:rsidRPr="009F1BAC">
              <w:t xml:space="preserve">. </w:t>
            </w:r>
            <w:r w:rsidR="00DF0D1D">
              <w:t>Дяченко</w:t>
            </w:r>
          </w:p>
          <w:p w14:paraId="7CC90115" w14:textId="77777777" w:rsidR="001C797B" w:rsidRPr="009F1BAC" w:rsidRDefault="001C797B" w:rsidP="00BF3784">
            <w:pPr>
              <w:widowControl w:val="0"/>
              <w:suppressAutoHyphens/>
              <w:spacing w:line="240" w:lineRule="auto"/>
              <w:jc w:val="center"/>
            </w:pPr>
          </w:p>
        </w:tc>
        <w:tc>
          <w:tcPr>
            <w:tcW w:w="4934" w:type="dxa"/>
            <w:shd w:val="clear" w:color="auto" w:fill="auto"/>
          </w:tcPr>
          <w:p w14:paraId="463B76D8" w14:textId="77777777" w:rsidR="001C797B" w:rsidRPr="009F1BAC" w:rsidRDefault="001C797B" w:rsidP="00BF3784">
            <w:pPr>
              <w:widowControl w:val="0"/>
              <w:suppressAutoHyphens/>
              <w:spacing w:line="240" w:lineRule="auto"/>
              <w:jc w:val="center"/>
            </w:pPr>
          </w:p>
          <w:p w14:paraId="724B0BD1" w14:textId="77777777" w:rsidR="001C797B" w:rsidRPr="009F1BAC" w:rsidRDefault="001C797B" w:rsidP="00BF3784">
            <w:pPr>
              <w:widowControl w:val="0"/>
              <w:suppressAutoHyphens/>
              <w:spacing w:line="240" w:lineRule="auto"/>
              <w:jc w:val="center"/>
            </w:pPr>
            <w:r w:rsidRPr="009F1BAC">
              <w:t>УТВЕРЖДАЮ:</w:t>
            </w:r>
          </w:p>
          <w:p w14:paraId="4411387A" w14:textId="77777777" w:rsidR="001C797B" w:rsidRPr="009F1BAC" w:rsidRDefault="00E36919" w:rsidP="00BF3784">
            <w:pPr>
              <w:widowControl w:val="0"/>
              <w:suppressAutoHyphens/>
              <w:spacing w:line="240" w:lineRule="auto"/>
              <w:jc w:val="center"/>
            </w:pPr>
            <w:r>
              <w:t>Г</w:t>
            </w:r>
            <w:r w:rsidR="001C797B" w:rsidRPr="009F1BAC">
              <w:t>лав</w:t>
            </w:r>
            <w:r>
              <w:t>а</w:t>
            </w:r>
            <w:r w:rsidR="001C797B" w:rsidRPr="009F1BAC">
              <w:t xml:space="preserve"> </w:t>
            </w:r>
            <w:r>
              <w:t>А</w:t>
            </w:r>
            <w:r w:rsidR="001C797B" w:rsidRPr="009F1BAC">
              <w:t>дминистрации муниципального образования «</w:t>
            </w:r>
            <w:proofErr w:type="spellStart"/>
            <w:r w:rsidR="001C797B">
              <w:t>Лесколовское</w:t>
            </w:r>
            <w:proofErr w:type="spellEnd"/>
            <w:r w:rsidR="001C797B">
              <w:t xml:space="preserve"> сельское</w:t>
            </w:r>
            <w:r w:rsidR="001C797B" w:rsidRPr="009F1BAC">
              <w:t xml:space="preserve"> поселение» </w:t>
            </w:r>
            <w:r w:rsidR="00F5018F">
              <w:t>Всеволожского</w:t>
            </w:r>
            <w:r w:rsidR="001C797B" w:rsidRPr="009F1BAC">
              <w:t xml:space="preserve"> муниципального района Ленинградской области</w:t>
            </w:r>
          </w:p>
          <w:p w14:paraId="63B07B5B" w14:textId="77777777" w:rsidR="001C797B" w:rsidRPr="009F1BAC" w:rsidRDefault="001C797B" w:rsidP="00BF3784">
            <w:pPr>
              <w:widowControl w:val="0"/>
              <w:suppressAutoHyphens/>
              <w:spacing w:line="240" w:lineRule="auto"/>
              <w:jc w:val="center"/>
            </w:pPr>
          </w:p>
          <w:p w14:paraId="04794680" w14:textId="77777777" w:rsidR="001C797B" w:rsidRPr="009F1BAC" w:rsidRDefault="001C797B" w:rsidP="00BF3784">
            <w:pPr>
              <w:widowControl w:val="0"/>
              <w:suppressAutoHyphens/>
              <w:spacing w:line="240" w:lineRule="auto"/>
              <w:jc w:val="center"/>
            </w:pPr>
            <w:r w:rsidRPr="009F1BAC">
              <w:t xml:space="preserve">_________________ </w:t>
            </w:r>
          </w:p>
          <w:p w14:paraId="3B925A51" w14:textId="77777777" w:rsidR="001C797B" w:rsidRPr="009F1BAC" w:rsidRDefault="001C797B" w:rsidP="00BF3784">
            <w:pPr>
              <w:widowControl w:val="0"/>
              <w:suppressAutoHyphens/>
              <w:spacing w:line="240" w:lineRule="auto"/>
              <w:jc w:val="center"/>
            </w:pPr>
          </w:p>
        </w:tc>
      </w:tr>
      <w:tr w:rsidR="001C797B" w:rsidRPr="009F1BAC" w14:paraId="1FEC2898" w14:textId="77777777" w:rsidTr="00BF3784">
        <w:trPr>
          <w:trHeight w:val="432"/>
        </w:trPr>
        <w:tc>
          <w:tcPr>
            <w:tcW w:w="5131" w:type="dxa"/>
          </w:tcPr>
          <w:p w14:paraId="203BFF14" w14:textId="549D814A" w:rsidR="001C797B" w:rsidRPr="009F1BAC" w:rsidRDefault="001C797B" w:rsidP="00F37CB2">
            <w:pPr>
              <w:widowControl w:val="0"/>
              <w:suppressAutoHyphens/>
              <w:spacing w:line="240" w:lineRule="auto"/>
              <w:jc w:val="center"/>
            </w:pPr>
            <w:r w:rsidRPr="009F1BAC">
              <w:t>«___» ________________20</w:t>
            </w:r>
            <w:r w:rsidR="00E36919">
              <w:t>2</w:t>
            </w:r>
            <w:r w:rsidR="00F37CB2">
              <w:t>5</w:t>
            </w:r>
            <w:r w:rsidRPr="009F1BAC">
              <w:t xml:space="preserve"> г.</w:t>
            </w:r>
          </w:p>
        </w:tc>
        <w:tc>
          <w:tcPr>
            <w:tcW w:w="4934" w:type="dxa"/>
          </w:tcPr>
          <w:p w14:paraId="38B5578A" w14:textId="78A3F564" w:rsidR="001C797B" w:rsidRPr="009F1BAC" w:rsidRDefault="001C797B" w:rsidP="00F37CB2">
            <w:pPr>
              <w:widowControl w:val="0"/>
              <w:suppressAutoHyphens/>
              <w:spacing w:line="240" w:lineRule="auto"/>
              <w:jc w:val="center"/>
            </w:pPr>
            <w:r w:rsidRPr="009F1BAC">
              <w:t>«___» ______________ 20</w:t>
            </w:r>
            <w:r w:rsidR="00E36919">
              <w:t>2</w:t>
            </w:r>
            <w:r w:rsidR="00F37CB2">
              <w:t>5</w:t>
            </w:r>
            <w:r w:rsidRPr="009F1BAC">
              <w:t xml:space="preserve"> г.</w:t>
            </w:r>
          </w:p>
        </w:tc>
      </w:tr>
    </w:tbl>
    <w:p w14:paraId="67B2F1AB" w14:textId="77777777" w:rsidR="00C8366A" w:rsidRDefault="00FC7101" w:rsidP="00FD30D9">
      <w:pPr>
        <w:jc w:val="center"/>
        <w:rPr>
          <w:b/>
        </w:rPr>
      </w:pPr>
      <w:r w:rsidRPr="00FC7101">
        <w:rPr>
          <w:b/>
          <w:noProof/>
        </w:rPr>
        <w:drawing>
          <wp:inline distT="0" distB="0" distL="0" distR="0" wp14:anchorId="43C4305B" wp14:editId="587FF5D0">
            <wp:extent cx="1371600" cy="1647825"/>
            <wp:effectExtent l="0" t="0" r="0" b="0"/>
            <wp:docPr id="1" name="Рисунок 1" descr="C:\Users\ingener9\Desktop\Lesk-arms.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4" descr="C:\Users\ingener9\Desktop\Lesk-arms.png"/>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1371600" cy="1647825"/>
                    </a:xfrm>
                    <a:prstGeom prst="rect">
                      <a:avLst/>
                    </a:prstGeom>
                    <a:noFill/>
                    <a:ln>
                      <a:noFill/>
                    </a:ln>
                  </pic:spPr>
                </pic:pic>
              </a:graphicData>
            </a:graphic>
          </wp:inline>
        </w:drawing>
      </w:r>
    </w:p>
    <w:p w14:paraId="08DDAB62" w14:textId="547174B4" w:rsidR="00311EB2" w:rsidRDefault="00C8366A" w:rsidP="00DF0D1D">
      <w:pPr>
        <w:ind w:firstLine="0"/>
        <w:jc w:val="center"/>
        <w:outlineLvl w:val="0"/>
      </w:pPr>
      <w:r w:rsidRPr="00BE46B0">
        <w:rPr>
          <w:b/>
          <w:sz w:val="32"/>
          <w:szCs w:val="32"/>
        </w:rPr>
        <w:t>ОБОСНОВЫВАЮЩИЕ МАТЕРИАЛЫ</w:t>
      </w:r>
      <w:r w:rsidR="00DF0D1D">
        <w:rPr>
          <w:b/>
          <w:sz w:val="32"/>
          <w:szCs w:val="32"/>
        </w:rPr>
        <w:t xml:space="preserve"> </w:t>
      </w:r>
      <w:r w:rsidRPr="00BE46B0">
        <w:rPr>
          <w:b/>
          <w:sz w:val="32"/>
          <w:szCs w:val="32"/>
        </w:rPr>
        <w:t>К СХЕМЕ ТЕПЛОСНАБЖЕНИЯ</w:t>
      </w:r>
      <w:r w:rsidR="00D761DA">
        <w:rPr>
          <w:b/>
          <w:sz w:val="32"/>
          <w:szCs w:val="32"/>
        </w:rPr>
        <w:t xml:space="preserve"> МУНИЦИПАЛЬНОГО ОБРАЗОВАНИЯ «</w:t>
      </w:r>
      <w:r w:rsidR="007B77AF" w:rsidRPr="00BE46B0">
        <w:rPr>
          <w:b/>
          <w:sz w:val="32"/>
          <w:szCs w:val="32"/>
        </w:rPr>
        <w:t>ЛЕСКОЛОВСКО</w:t>
      </w:r>
      <w:r w:rsidR="00D761DA">
        <w:rPr>
          <w:b/>
          <w:sz w:val="32"/>
          <w:szCs w:val="32"/>
        </w:rPr>
        <w:t>Е</w:t>
      </w:r>
      <w:r w:rsidR="007B77AF" w:rsidRPr="00BE46B0">
        <w:rPr>
          <w:b/>
          <w:sz w:val="32"/>
          <w:szCs w:val="32"/>
        </w:rPr>
        <w:t xml:space="preserve"> СЕЛЬСКО</w:t>
      </w:r>
      <w:r w:rsidR="00D761DA">
        <w:rPr>
          <w:b/>
          <w:sz w:val="32"/>
          <w:szCs w:val="32"/>
        </w:rPr>
        <w:t>Е</w:t>
      </w:r>
      <w:r w:rsidR="007B77AF" w:rsidRPr="00BE46B0">
        <w:rPr>
          <w:b/>
          <w:sz w:val="32"/>
          <w:szCs w:val="32"/>
        </w:rPr>
        <w:t xml:space="preserve"> ПОСЕЛЕНИ</w:t>
      </w:r>
      <w:r w:rsidR="00D761DA">
        <w:rPr>
          <w:b/>
          <w:sz w:val="32"/>
          <w:szCs w:val="32"/>
        </w:rPr>
        <w:t>Е»</w:t>
      </w:r>
      <w:r w:rsidR="007B77AF" w:rsidRPr="00BE46B0">
        <w:rPr>
          <w:b/>
          <w:sz w:val="32"/>
          <w:szCs w:val="32"/>
        </w:rPr>
        <w:t xml:space="preserve"> ВСЕВОЛОЖСКОГО МУНИЦИПАЛЬНОГО РАЙОНА ЛЕНИНГРАДСКОЙ ОБЛАСТИ</w:t>
      </w:r>
      <w:r w:rsidRPr="00BE46B0">
        <w:rPr>
          <w:b/>
          <w:sz w:val="32"/>
          <w:szCs w:val="32"/>
        </w:rPr>
        <w:t xml:space="preserve"> ДО 20</w:t>
      </w:r>
      <w:r w:rsidR="00296DA4">
        <w:rPr>
          <w:b/>
          <w:sz w:val="32"/>
          <w:szCs w:val="32"/>
        </w:rPr>
        <w:t>3</w:t>
      </w:r>
      <w:r w:rsidR="00E36919">
        <w:rPr>
          <w:b/>
          <w:sz w:val="32"/>
          <w:szCs w:val="32"/>
        </w:rPr>
        <w:t>5</w:t>
      </w:r>
      <w:r w:rsidRPr="00BE46B0">
        <w:rPr>
          <w:b/>
          <w:sz w:val="32"/>
          <w:szCs w:val="32"/>
        </w:rPr>
        <w:t xml:space="preserve"> ГОДА</w:t>
      </w:r>
    </w:p>
    <w:p w14:paraId="56E5C86B" w14:textId="77777777" w:rsidR="00F37CB2" w:rsidRPr="00026030" w:rsidRDefault="00F37CB2" w:rsidP="00F37CB2">
      <w:pPr>
        <w:pStyle w:val="afffffffff0"/>
        <w:jc w:val="center"/>
        <w:rPr>
          <w:b/>
          <w:sz w:val="28"/>
          <w:szCs w:val="28"/>
        </w:rPr>
      </w:pPr>
      <w:r w:rsidRPr="00026030">
        <w:rPr>
          <w:b/>
          <w:sz w:val="28"/>
          <w:szCs w:val="28"/>
        </w:rPr>
        <w:t>Глава 1. Существующее положение в сфере производства, передачи и потребления тепловой энергии для целей теплоснабжения</w:t>
      </w:r>
    </w:p>
    <w:p w14:paraId="3B04780A" w14:textId="77777777" w:rsidR="00311EB2" w:rsidRPr="00311EB2" w:rsidRDefault="00311EB2" w:rsidP="00311EB2"/>
    <w:p w14:paraId="357DDC45" w14:textId="77777777" w:rsidR="00311EB2" w:rsidRPr="00311EB2" w:rsidRDefault="00311EB2" w:rsidP="00311EB2"/>
    <w:p w14:paraId="3878053B" w14:textId="77777777" w:rsidR="001C797B" w:rsidRDefault="001C797B" w:rsidP="007B77AF">
      <w:pPr>
        <w:ind w:firstLine="0"/>
        <w:jc w:val="center"/>
      </w:pPr>
    </w:p>
    <w:p w14:paraId="6F6D6AD1" w14:textId="77777777" w:rsidR="001C797B" w:rsidRDefault="001C797B" w:rsidP="007B77AF">
      <w:pPr>
        <w:ind w:firstLine="0"/>
        <w:jc w:val="center"/>
      </w:pPr>
    </w:p>
    <w:p w14:paraId="53A7D194" w14:textId="77777777" w:rsidR="001C797B" w:rsidRDefault="001C797B" w:rsidP="007B77AF">
      <w:pPr>
        <w:ind w:firstLine="0"/>
        <w:jc w:val="center"/>
      </w:pPr>
    </w:p>
    <w:p w14:paraId="184ED774" w14:textId="77777777" w:rsidR="00DF0D1D" w:rsidRDefault="00927096" w:rsidP="00927096">
      <w:pPr>
        <w:tabs>
          <w:tab w:val="center" w:pos="4819"/>
          <w:tab w:val="right" w:pos="9639"/>
        </w:tabs>
        <w:ind w:firstLine="0"/>
        <w:jc w:val="left"/>
        <w:rPr>
          <w:b/>
        </w:rPr>
      </w:pPr>
      <w:r>
        <w:rPr>
          <w:b/>
        </w:rPr>
        <w:tab/>
      </w:r>
    </w:p>
    <w:p w14:paraId="68200C21" w14:textId="07A9098D" w:rsidR="001C797B" w:rsidRPr="001C797B" w:rsidRDefault="001C797B" w:rsidP="00DF0D1D">
      <w:pPr>
        <w:tabs>
          <w:tab w:val="center" w:pos="4819"/>
          <w:tab w:val="right" w:pos="9639"/>
        </w:tabs>
        <w:ind w:firstLine="0"/>
        <w:jc w:val="center"/>
        <w:rPr>
          <w:b/>
        </w:rPr>
      </w:pPr>
      <w:r w:rsidRPr="001C797B">
        <w:rPr>
          <w:b/>
        </w:rPr>
        <w:lastRenderedPageBreak/>
        <w:t>20</w:t>
      </w:r>
      <w:r w:rsidR="00E36919">
        <w:rPr>
          <w:b/>
        </w:rPr>
        <w:t>2</w:t>
      </w:r>
      <w:r w:rsidR="001B60D6">
        <w:rPr>
          <w:b/>
        </w:rPr>
        <w:t>5</w:t>
      </w:r>
      <w:r w:rsidRPr="001C797B">
        <w:rPr>
          <w:b/>
        </w:rPr>
        <w:t xml:space="preserve"> год</w:t>
      </w:r>
    </w:p>
    <w:p w14:paraId="307E4760" w14:textId="77777777" w:rsidR="00B537F7" w:rsidRPr="00BE46B0" w:rsidRDefault="0096236A" w:rsidP="007B77AF">
      <w:pPr>
        <w:ind w:firstLine="0"/>
        <w:jc w:val="center"/>
      </w:pPr>
      <w:r w:rsidRPr="00BE46B0">
        <w:t>Оглавление</w:t>
      </w:r>
    </w:p>
    <w:bookmarkStart w:id="0" w:name="_Toc140393201"/>
    <w:bookmarkStart w:id="1" w:name="_Toc140393787"/>
    <w:bookmarkStart w:id="2" w:name="_Toc141070692"/>
    <w:bookmarkStart w:id="3" w:name="_Toc141173082"/>
    <w:bookmarkStart w:id="4" w:name="_Toc141179081"/>
    <w:bookmarkStart w:id="5" w:name="_Toc141179400"/>
    <w:bookmarkStart w:id="6" w:name="_Toc141179439"/>
    <w:p w14:paraId="36F8962B" w14:textId="673109D5" w:rsidR="001B60D6" w:rsidRDefault="00190BDD">
      <w:pPr>
        <w:pStyle w:val="25"/>
        <w:rPr>
          <w:rFonts w:asciiTheme="minorHAnsi" w:eastAsiaTheme="minorEastAsia" w:hAnsiTheme="minorHAnsi" w:cstheme="minorBidi"/>
          <w:smallCaps w:val="0"/>
          <w:noProof/>
          <w:szCs w:val="22"/>
        </w:rPr>
      </w:pPr>
      <w:r w:rsidRPr="00BE46B0">
        <w:rPr>
          <w:bCs/>
          <w:caps/>
          <w:smallCaps w:val="0"/>
          <w:vanish/>
          <w:szCs w:val="22"/>
        </w:rPr>
        <w:fldChar w:fldCharType="begin"/>
      </w:r>
      <w:r w:rsidR="007D05C4" w:rsidRPr="00BE46B0">
        <w:rPr>
          <w:vanish/>
          <w:szCs w:val="22"/>
        </w:rPr>
        <w:instrText xml:space="preserve"> TOC \o "1-4" \f </w:instrText>
      </w:r>
      <w:r w:rsidRPr="00BE46B0">
        <w:rPr>
          <w:bCs/>
          <w:caps/>
          <w:smallCaps w:val="0"/>
          <w:vanish/>
          <w:szCs w:val="22"/>
        </w:rPr>
        <w:fldChar w:fldCharType="separate"/>
      </w:r>
      <w:r w:rsidR="001B60D6">
        <w:rPr>
          <w:noProof/>
        </w:rPr>
        <w:t>Введение</w:t>
      </w:r>
      <w:r w:rsidR="001B60D6">
        <w:rPr>
          <w:noProof/>
        </w:rPr>
        <w:tab/>
      </w:r>
      <w:r w:rsidR="001B60D6">
        <w:rPr>
          <w:noProof/>
        </w:rPr>
        <w:fldChar w:fldCharType="begin"/>
      </w:r>
      <w:r w:rsidR="001B60D6">
        <w:rPr>
          <w:noProof/>
        </w:rPr>
        <w:instrText xml:space="preserve"> PAGEREF _Toc193185237 \h </w:instrText>
      </w:r>
      <w:r w:rsidR="001B60D6">
        <w:rPr>
          <w:noProof/>
        </w:rPr>
      </w:r>
      <w:r w:rsidR="001B60D6">
        <w:rPr>
          <w:noProof/>
        </w:rPr>
        <w:fldChar w:fldCharType="separate"/>
      </w:r>
      <w:r w:rsidR="00A04CFC">
        <w:rPr>
          <w:noProof/>
        </w:rPr>
        <w:t>9</w:t>
      </w:r>
      <w:r w:rsidR="001B60D6">
        <w:rPr>
          <w:noProof/>
        </w:rPr>
        <w:fldChar w:fldCharType="end"/>
      </w:r>
    </w:p>
    <w:p w14:paraId="79A5C5C9" w14:textId="77777777" w:rsidR="001B60D6" w:rsidRDefault="001B60D6">
      <w:pPr>
        <w:pStyle w:val="25"/>
        <w:rPr>
          <w:rFonts w:asciiTheme="minorHAnsi" w:eastAsiaTheme="minorEastAsia" w:hAnsiTheme="minorHAnsi" w:cstheme="minorBidi"/>
          <w:smallCaps w:val="0"/>
          <w:noProof/>
          <w:szCs w:val="22"/>
        </w:rPr>
      </w:pPr>
      <w:r>
        <w:rPr>
          <w:noProof/>
        </w:rPr>
        <w:t>Глава 1. Существующее положение в сфере производства, передачи и потребления тепловой энергии для целей теплоснабжения</w:t>
      </w:r>
      <w:r>
        <w:rPr>
          <w:noProof/>
        </w:rPr>
        <w:tab/>
      </w:r>
      <w:r>
        <w:rPr>
          <w:noProof/>
        </w:rPr>
        <w:fldChar w:fldCharType="begin"/>
      </w:r>
      <w:r>
        <w:rPr>
          <w:noProof/>
        </w:rPr>
        <w:instrText xml:space="preserve"> PAGEREF _Toc193185238 \h </w:instrText>
      </w:r>
      <w:r>
        <w:rPr>
          <w:noProof/>
        </w:rPr>
      </w:r>
      <w:r>
        <w:rPr>
          <w:noProof/>
        </w:rPr>
        <w:fldChar w:fldCharType="separate"/>
      </w:r>
      <w:r w:rsidR="00A04CFC">
        <w:rPr>
          <w:noProof/>
        </w:rPr>
        <w:t>11</w:t>
      </w:r>
      <w:r>
        <w:rPr>
          <w:noProof/>
        </w:rPr>
        <w:fldChar w:fldCharType="end"/>
      </w:r>
    </w:p>
    <w:p w14:paraId="67A1ABE0" w14:textId="77777777" w:rsidR="001B60D6" w:rsidRDefault="001B60D6">
      <w:pPr>
        <w:pStyle w:val="25"/>
        <w:rPr>
          <w:rFonts w:asciiTheme="minorHAnsi" w:eastAsiaTheme="minorEastAsia" w:hAnsiTheme="minorHAnsi" w:cstheme="minorBidi"/>
          <w:smallCaps w:val="0"/>
          <w:noProof/>
          <w:szCs w:val="22"/>
        </w:rPr>
      </w:pPr>
      <w:r w:rsidRPr="00422DB1">
        <w:rPr>
          <w:rFonts w:ascii="Calibri Light" w:hAnsi="Calibri Light"/>
          <w:bCs/>
          <w:i/>
          <w:noProof/>
          <w:w w:val="99"/>
        </w:rPr>
        <w:t>1.1. Функциональная структура теплоснабжения</w:t>
      </w:r>
      <w:r>
        <w:rPr>
          <w:noProof/>
        </w:rPr>
        <w:tab/>
      </w:r>
      <w:r>
        <w:rPr>
          <w:noProof/>
        </w:rPr>
        <w:fldChar w:fldCharType="begin"/>
      </w:r>
      <w:r>
        <w:rPr>
          <w:noProof/>
        </w:rPr>
        <w:instrText xml:space="preserve"> PAGEREF _Toc193185239 \h </w:instrText>
      </w:r>
      <w:r>
        <w:rPr>
          <w:noProof/>
        </w:rPr>
      </w:r>
      <w:r>
        <w:rPr>
          <w:noProof/>
        </w:rPr>
        <w:fldChar w:fldCharType="separate"/>
      </w:r>
      <w:r w:rsidR="00A04CFC">
        <w:rPr>
          <w:noProof/>
        </w:rPr>
        <w:t>11</w:t>
      </w:r>
      <w:r>
        <w:rPr>
          <w:noProof/>
        </w:rPr>
        <w:fldChar w:fldCharType="end"/>
      </w:r>
    </w:p>
    <w:p w14:paraId="404B93F4" w14:textId="77777777" w:rsidR="001B60D6" w:rsidRDefault="001B60D6">
      <w:pPr>
        <w:pStyle w:val="25"/>
        <w:rPr>
          <w:rFonts w:asciiTheme="minorHAnsi" w:eastAsiaTheme="minorEastAsia" w:hAnsiTheme="minorHAnsi" w:cstheme="minorBidi"/>
          <w:smallCaps w:val="0"/>
          <w:noProof/>
          <w:szCs w:val="22"/>
        </w:rPr>
      </w:pPr>
      <w:r>
        <w:rPr>
          <w:noProof/>
        </w:rPr>
        <w:t>1.1.1. Функциональная схема централизованного теплоснабжения Лесколовского СП</w:t>
      </w:r>
      <w:r>
        <w:rPr>
          <w:noProof/>
        </w:rPr>
        <w:tab/>
      </w:r>
      <w:r>
        <w:rPr>
          <w:noProof/>
        </w:rPr>
        <w:fldChar w:fldCharType="begin"/>
      </w:r>
      <w:r>
        <w:rPr>
          <w:noProof/>
        </w:rPr>
        <w:instrText xml:space="preserve"> PAGEREF _Toc193185240 \h </w:instrText>
      </w:r>
      <w:r>
        <w:rPr>
          <w:noProof/>
        </w:rPr>
      </w:r>
      <w:r>
        <w:rPr>
          <w:noProof/>
        </w:rPr>
        <w:fldChar w:fldCharType="separate"/>
      </w:r>
      <w:r w:rsidR="00A04CFC">
        <w:rPr>
          <w:noProof/>
        </w:rPr>
        <w:t>14</w:t>
      </w:r>
      <w:r>
        <w:rPr>
          <w:noProof/>
        </w:rPr>
        <w:fldChar w:fldCharType="end"/>
      </w:r>
    </w:p>
    <w:p w14:paraId="2E77E0D7" w14:textId="77777777" w:rsidR="001B60D6" w:rsidRDefault="001B60D6">
      <w:pPr>
        <w:pStyle w:val="25"/>
        <w:rPr>
          <w:rFonts w:asciiTheme="minorHAnsi" w:eastAsiaTheme="minorEastAsia" w:hAnsiTheme="minorHAnsi" w:cstheme="minorBidi"/>
          <w:smallCaps w:val="0"/>
          <w:noProof/>
          <w:szCs w:val="22"/>
        </w:rPr>
      </w:pPr>
      <w:r>
        <w:rPr>
          <w:noProof/>
        </w:rPr>
        <w:t>1.1.2. Описание эксплуатационных зон деятельности теплоснабжающих и теплосетевых организаций и описание структуры договорных отношений между ними</w:t>
      </w:r>
      <w:r>
        <w:rPr>
          <w:noProof/>
        </w:rPr>
        <w:tab/>
      </w:r>
      <w:r>
        <w:rPr>
          <w:noProof/>
        </w:rPr>
        <w:fldChar w:fldCharType="begin"/>
      </w:r>
      <w:r>
        <w:rPr>
          <w:noProof/>
        </w:rPr>
        <w:instrText xml:space="preserve"> PAGEREF _Toc193185241 \h </w:instrText>
      </w:r>
      <w:r>
        <w:rPr>
          <w:noProof/>
        </w:rPr>
      </w:r>
      <w:r>
        <w:rPr>
          <w:noProof/>
        </w:rPr>
        <w:fldChar w:fldCharType="separate"/>
      </w:r>
      <w:r w:rsidR="00A04CFC">
        <w:rPr>
          <w:noProof/>
        </w:rPr>
        <w:t>15</w:t>
      </w:r>
      <w:r>
        <w:rPr>
          <w:noProof/>
        </w:rPr>
        <w:fldChar w:fldCharType="end"/>
      </w:r>
    </w:p>
    <w:p w14:paraId="47F972D8" w14:textId="77777777" w:rsidR="001B60D6" w:rsidRDefault="001B60D6">
      <w:pPr>
        <w:pStyle w:val="25"/>
        <w:rPr>
          <w:rFonts w:asciiTheme="minorHAnsi" w:eastAsiaTheme="minorEastAsia" w:hAnsiTheme="minorHAnsi" w:cstheme="minorBidi"/>
          <w:smallCaps w:val="0"/>
          <w:noProof/>
          <w:szCs w:val="22"/>
        </w:rPr>
      </w:pPr>
      <w:r>
        <w:rPr>
          <w:noProof/>
        </w:rPr>
        <w:t>1.1.3. Описание структуры договорных отношений между теплоснабжающими теплосетевыми организациями</w:t>
      </w:r>
      <w:r>
        <w:rPr>
          <w:noProof/>
        </w:rPr>
        <w:tab/>
      </w:r>
      <w:r>
        <w:rPr>
          <w:noProof/>
        </w:rPr>
        <w:fldChar w:fldCharType="begin"/>
      </w:r>
      <w:r>
        <w:rPr>
          <w:noProof/>
        </w:rPr>
        <w:instrText xml:space="preserve"> PAGEREF _Toc193185242 \h </w:instrText>
      </w:r>
      <w:r>
        <w:rPr>
          <w:noProof/>
        </w:rPr>
      </w:r>
      <w:r>
        <w:rPr>
          <w:noProof/>
        </w:rPr>
        <w:fldChar w:fldCharType="separate"/>
      </w:r>
      <w:r w:rsidR="00A04CFC">
        <w:rPr>
          <w:noProof/>
        </w:rPr>
        <w:t>15</w:t>
      </w:r>
      <w:r>
        <w:rPr>
          <w:noProof/>
        </w:rPr>
        <w:fldChar w:fldCharType="end"/>
      </w:r>
    </w:p>
    <w:p w14:paraId="47B7A109" w14:textId="77777777" w:rsidR="001B60D6" w:rsidRDefault="001B60D6">
      <w:pPr>
        <w:pStyle w:val="25"/>
        <w:rPr>
          <w:rFonts w:asciiTheme="minorHAnsi" w:eastAsiaTheme="minorEastAsia" w:hAnsiTheme="minorHAnsi" w:cstheme="minorBidi"/>
          <w:smallCaps w:val="0"/>
          <w:noProof/>
          <w:szCs w:val="22"/>
        </w:rPr>
      </w:pPr>
      <w:r>
        <w:rPr>
          <w:noProof/>
        </w:rPr>
        <w:t>1.1.4. Описание зон действия производственных источников тепловой энергии</w:t>
      </w:r>
      <w:r>
        <w:rPr>
          <w:noProof/>
        </w:rPr>
        <w:tab/>
      </w:r>
      <w:r>
        <w:rPr>
          <w:noProof/>
        </w:rPr>
        <w:fldChar w:fldCharType="begin"/>
      </w:r>
      <w:r>
        <w:rPr>
          <w:noProof/>
        </w:rPr>
        <w:instrText xml:space="preserve"> PAGEREF _Toc193185243 \h </w:instrText>
      </w:r>
      <w:r>
        <w:rPr>
          <w:noProof/>
        </w:rPr>
      </w:r>
      <w:r>
        <w:rPr>
          <w:noProof/>
        </w:rPr>
        <w:fldChar w:fldCharType="separate"/>
      </w:r>
      <w:r w:rsidR="00A04CFC">
        <w:rPr>
          <w:noProof/>
        </w:rPr>
        <w:t>15</w:t>
      </w:r>
      <w:r>
        <w:rPr>
          <w:noProof/>
        </w:rPr>
        <w:fldChar w:fldCharType="end"/>
      </w:r>
    </w:p>
    <w:p w14:paraId="6AA9A491" w14:textId="77777777" w:rsidR="001B60D6" w:rsidRDefault="001B60D6">
      <w:pPr>
        <w:pStyle w:val="25"/>
        <w:rPr>
          <w:rFonts w:asciiTheme="minorHAnsi" w:eastAsiaTheme="minorEastAsia" w:hAnsiTheme="minorHAnsi" w:cstheme="minorBidi"/>
          <w:smallCaps w:val="0"/>
          <w:noProof/>
          <w:szCs w:val="22"/>
        </w:rPr>
      </w:pPr>
      <w:r>
        <w:rPr>
          <w:noProof/>
        </w:rPr>
        <w:t>1.1.5. Описание зон действия индивидуального теплоснабжения.</w:t>
      </w:r>
      <w:r>
        <w:rPr>
          <w:noProof/>
        </w:rPr>
        <w:tab/>
      </w:r>
      <w:r>
        <w:rPr>
          <w:noProof/>
        </w:rPr>
        <w:fldChar w:fldCharType="begin"/>
      </w:r>
      <w:r>
        <w:rPr>
          <w:noProof/>
        </w:rPr>
        <w:instrText xml:space="preserve"> PAGEREF _Toc193185244 \h </w:instrText>
      </w:r>
      <w:r>
        <w:rPr>
          <w:noProof/>
        </w:rPr>
      </w:r>
      <w:r>
        <w:rPr>
          <w:noProof/>
        </w:rPr>
        <w:fldChar w:fldCharType="separate"/>
      </w:r>
      <w:r w:rsidR="00A04CFC">
        <w:rPr>
          <w:noProof/>
        </w:rPr>
        <w:t>15</w:t>
      </w:r>
      <w:r>
        <w:rPr>
          <w:noProof/>
        </w:rPr>
        <w:fldChar w:fldCharType="end"/>
      </w:r>
    </w:p>
    <w:p w14:paraId="091B47C3" w14:textId="77777777" w:rsidR="001B60D6" w:rsidRDefault="001B60D6">
      <w:pPr>
        <w:pStyle w:val="25"/>
        <w:rPr>
          <w:rFonts w:asciiTheme="minorHAnsi" w:eastAsiaTheme="minorEastAsia" w:hAnsiTheme="minorHAnsi" w:cstheme="minorBidi"/>
          <w:smallCaps w:val="0"/>
          <w:noProof/>
          <w:szCs w:val="22"/>
        </w:rPr>
      </w:pPr>
      <w:r w:rsidRPr="00422DB1">
        <w:rPr>
          <w:rFonts w:ascii="Calibri Light" w:hAnsi="Calibri Light"/>
          <w:bCs/>
          <w:i/>
          <w:noProof/>
          <w:w w:val="99"/>
        </w:rPr>
        <w:t>1.2. Источники тепловой энергии.</w:t>
      </w:r>
      <w:r>
        <w:rPr>
          <w:noProof/>
        </w:rPr>
        <w:tab/>
      </w:r>
      <w:r>
        <w:rPr>
          <w:noProof/>
        </w:rPr>
        <w:fldChar w:fldCharType="begin"/>
      </w:r>
      <w:r>
        <w:rPr>
          <w:noProof/>
        </w:rPr>
        <w:instrText xml:space="preserve"> PAGEREF _Toc193185245 \h </w:instrText>
      </w:r>
      <w:r>
        <w:rPr>
          <w:noProof/>
        </w:rPr>
      </w:r>
      <w:r>
        <w:rPr>
          <w:noProof/>
        </w:rPr>
        <w:fldChar w:fldCharType="separate"/>
      </w:r>
      <w:r w:rsidR="00A04CFC">
        <w:rPr>
          <w:noProof/>
        </w:rPr>
        <w:t>16</w:t>
      </w:r>
      <w:r>
        <w:rPr>
          <w:noProof/>
        </w:rPr>
        <w:fldChar w:fldCharType="end"/>
      </w:r>
    </w:p>
    <w:p w14:paraId="769CCBB1" w14:textId="77777777" w:rsidR="001B60D6" w:rsidRDefault="001B60D6">
      <w:pPr>
        <w:pStyle w:val="25"/>
        <w:rPr>
          <w:rFonts w:asciiTheme="minorHAnsi" w:eastAsiaTheme="minorEastAsia" w:hAnsiTheme="minorHAnsi" w:cstheme="minorBidi"/>
          <w:smallCaps w:val="0"/>
          <w:noProof/>
          <w:szCs w:val="22"/>
        </w:rPr>
      </w:pPr>
      <w:r>
        <w:rPr>
          <w:noProof/>
        </w:rPr>
        <w:t>1.2.1.Структура и технические характеристики источников тепловой энергии</w:t>
      </w:r>
      <w:r>
        <w:rPr>
          <w:noProof/>
        </w:rPr>
        <w:tab/>
      </w:r>
      <w:r>
        <w:rPr>
          <w:noProof/>
        </w:rPr>
        <w:fldChar w:fldCharType="begin"/>
      </w:r>
      <w:r>
        <w:rPr>
          <w:noProof/>
        </w:rPr>
        <w:instrText xml:space="preserve"> PAGEREF _Toc193185246 \h </w:instrText>
      </w:r>
      <w:r>
        <w:rPr>
          <w:noProof/>
        </w:rPr>
      </w:r>
      <w:r>
        <w:rPr>
          <w:noProof/>
        </w:rPr>
        <w:fldChar w:fldCharType="separate"/>
      </w:r>
      <w:r w:rsidR="00A04CFC">
        <w:rPr>
          <w:noProof/>
        </w:rPr>
        <w:t>16</w:t>
      </w:r>
      <w:r>
        <w:rPr>
          <w:noProof/>
        </w:rPr>
        <w:fldChar w:fldCharType="end"/>
      </w:r>
    </w:p>
    <w:p w14:paraId="783F4CEB" w14:textId="77777777" w:rsidR="001B60D6" w:rsidRDefault="001B60D6">
      <w:pPr>
        <w:pStyle w:val="25"/>
        <w:rPr>
          <w:rFonts w:asciiTheme="minorHAnsi" w:eastAsiaTheme="minorEastAsia" w:hAnsiTheme="minorHAnsi" w:cstheme="minorBidi"/>
          <w:smallCaps w:val="0"/>
          <w:noProof/>
          <w:szCs w:val="22"/>
        </w:rPr>
      </w:pPr>
      <w:r>
        <w:rPr>
          <w:noProof/>
        </w:rPr>
        <w:t>1.2.2. Параметры установленной тепловой мощности теплофикационного оборудования и теплофикационных установок</w:t>
      </w:r>
      <w:r>
        <w:rPr>
          <w:noProof/>
        </w:rPr>
        <w:tab/>
      </w:r>
      <w:r>
        <w:rPr>
          <w:noProof/>
        </w:rPr>
        <w:fldChar w:fldCharType="begin"/>
      </w:r>
      <w:r>
        <w:rPr>
          <w:noProof/>
        </w:rPr>
        <w:instrText xml:space="preserve"> PAGEREF _Toc193185247 \h </w:instrText>
      </w:r>
      <w:r>
        <w:rPr>
          <w:noProof/>
        </w:rPr>
      </w:r>
      <w:r>
        <w:rPr>
          <w:noProof/>
        </w:rPr>
        <w:fldChar w:fldCharType="separate"/>
      </w:r>
      <w:r w:rsidR="00A04CFC">
        <w:rPr>
          <w:noProof/>
        </w:rPr>
        <w:t>19</w:t>
      </w:r>
      <w:r>
        <w:rPr>
          <w:noProof/>
        </w:rPr>
        <w:fldChar w:fldCharType="end"/>
      </w:r>
    </w:p>
    <w:p w14:paraId="2F76CAE2" w14:textId="77777777" w:rsidR="001B60D6" w:rsidRDefault="001B60D6">
      <w:pPr>
        <w:pStyle w:val="25"/>
        <w:rPr>
          <w:rFonts w:asciiTheme="minorHAnsi" w:eastAsiaTheme="minorEastAsia" w:hAnsiTheme="minorHAnsi" w:cstheme="minorBidi"/>
          <w:smallCaps w:val="0"/>
          <w:noProof/>
          <w:szCs w:val="22"/>
        </w:rPr>
      </w:pPr>
      <w:r>
        <w:rPr>
          <w:noProof/>
        </w:rPr>
        <w:t>1.2.3. Ограничения тепловой мощности и параметры располагаемой тепловой мощности</w:t>
      </w:r>
      <w:r>
        <w:rPr>
          <w:noProof/>
        </w:rPr>
        <w:tab/>
      </w:r>
      <w:r>
        <w:rPr>
          <w:noProof/>
        </w:rPr>
        <w:fldChar w:fldCharType="begin"/>
      </w:r>
      <w:r>
        <w:rPr>
          <w:noProof/>
        </w:rPr>
        <w:instrText xml:space="preserve"> PAGEREF _Toc193185248 \h </w:instrText>
      </w:r>
      <w:r>
        <w:rPr>
          <w:noProof/>
        </w:rPr>
      </w:r>
      <w:r>
        <w:rPr>
          <w:noProof/>
        </w:rPr>
        <w:fldChar w:fldCharType="separate"/>
      </w:r>
      <w:r w:rsidR="00A04CFC">
        <w:rPr>
          <w:noProof/>
        </w:rPr>
        <w:t>20</w:t>
      </w:r>
      <w:r>
        <w:rPr>
          <w:noProof/>
        </w:rPr>
        <w:fldChar w:fldCharType="end"/>
      </w:r>
    </w:p>
    <w:p w14:paraId="7B520F26" w14:textId="77777777" w:rsidR="001B60D6" w:rsidRDefault="001B60D6">
      <w:pPr>
        <w:pStyle w:val="25"/>
        <w:rPr>
          <w:rFonts w:asciiTheme="minorHAnsi" w:eastAsiaTheme="minorEastAsia" w:hAnsiTheme="minorHAnsi" w:cstheme="minorBidi"/>
          <w:smallCaps w:val="0"/>
          <w:noProof/>
          <w:szCs w:val="22"/>
        </w:rPr>
      </w:pPr>
      <w:r>
        <w:rPr>
          <w:noProof/>
        </w:rPr>
        <w:t>1.2.4. Объем потребления тепловой энергии (мощности) и теплоносителя на собственные и хозяйственные нужды в отношении источников тепловой энергии и параметры тепловой мощности нетто</w:t>
      </w:r>
      <w:r>
        <w:rPr>
          <w:noProof/>
        </w:rPr>
        <w:tab/>
      </w:r>
      <w:r>
        <w:rPr>
          <w:noProof/>
        </w:rPr>
        <w:fldChar w:fldCharType="begin"/>
      </w:r>
      <w:r>
        <w:rPr>
          <w:noProof/>
        </w:rPr>
        <w:instrText xml:space="preserve"> PAGEREF _Toc193185249 \h </w:instrText>
      </w:r>
      <w:r>
        <w:rPr>
          <w:noProof/>
        </w:rPr>
      </w:r>
      <w:r>
        <w:rPr>
          <w:noProof/>
        </w:rPr>
        <w:fldChar w:fldCharType="separate"/>
      </w:r>
      <w:r w:rsidR="00A04CFC">
        <w:rPr>
          <w:noProof/>
        </w:rPr>
        <w:t>21</w:t>
      </w:r>
      <w:r>
        <w:rPr>
          <w:noProof/>
        </w:rPr>
        <w:fldChar w:fldCharType="end"/>
      </w:r>
    </w:p>
    <w:p w14:paraId="161C16D9" w14:textId="77777777" w:rsidR="001B60D6" w:rsidRDefault="001B60D6">
      <w:pPr>
        <w:pStyle w:val="25"/>
        <w:rPr>
          <w:rFonts w:asciiTheme="minorHAnsi" w:eastAsiaTheme="minorEastAsia" w:hAnsiTheme="minorHAnsi" w:cstheme="minorBidi"/>
          <w:smallCaps w:val="0"/>
          <w:noProof/>
          <w:szCs w:val="22"/>
        </w:rPr>
      </w:pPr>
      <w:r>
        <w:rPr>
          <w:noProof/>
        </w:rPr>
        <w:t>1.2.5. Сроки ввода в эксплуатацию основного оборудования, год последнего освидетельствования при допуске к эксплуатации после ремонта, год продления ресурса и мероприятия по продлению ресурса.</w:t>
      </w:r>
      <w:r>
        <w:rPr>
          <w:noProof/>
        </w:rPr>
        <w:tab/>
      </w:r>
      <w:r>
        <w:rPr>
          <w:noProof/>
        </w:rPr>
        <w:fldChar w:fldCharType="begin"/>
      </w:r>
      <w:r>
        <w:rPr>
          <w:noProof/>
        </w:rPr>
        <w:instrText xml:space="preserve"> PAGEREF _Toc193185250 \h </w:instrText>
      </w:r>
      <w:r>
        <w:rPr>
          <w:noProof/>
        </w:rPr>
      </w:r>
      <w:r>
        <w:rPr>
          <w:noProof/>
        </w:rPr>
        <w:fldChar w:fldCharType="separate"/>
      </w:r>
      <w:r w:rsidR="00A04CFC">
        <w:rPr>
          <w:noProof/>
        </w:rPr>
        <w:t>22</w:t>
      </w:r>
      <w:r>
        <w:rPr>
          <w:noProof/>
        </w:rPr>
        <w:fldChar w:fldCharType="end"/>
      </w:r>
    </w:p>
    <w:p w14:paraId="4EA547FE" w14:textId="77777777" w:rsidR="001B60D6" w:rsidRDefault="001B60D6">
      <w:pPr>
        <w:pStyle w:val="25"/>
        <w:rPr>
          <w:rFonts w:asciiTheme="minorHAnsi" w:eastAsiaTheme="minorEastAsia" w:hAnsiTheme="minorHAnsi" w:cstheme="minorBidi"/>
          <w:smallCaps w:val="0"/>
          <w:noProof/>
          <w:szCs w:val="22"/>
        </w:rPr>
      </w:pPr>
      <w:r>
        <w:rPr>
          <w:noProof/>
        </w:rPr>
        <w:t>1.2.6. Способы учета тепла, отпущенного в тепловые сети</w:t>
      </w:r>
      <w:r>
        <w:rPr>
          <w:noProof/>
        </w:rPr>
        <w:tab/>
      </w:r>
      <w:r>
        <w:rPr>
          <w:noProof/>
        </w:rPr>
        <w:fldChar w:fldCharType="begin"/>
      </w:r>
      <w:r>
        <w:rPr>
          <w:noProof/>
        </w:rPr>
        <w:instrText xml:space="preserve"> PAGEREF _Toc193185251 \h </w:instrText>
      </w:r>
      <w:r>
        <w:rPr>
          <w:noProof/>
        </w:rPr>
      </w:r>
      <w:r>
        <w:rPr>
          <w:noProof/>
        </w:rPr>
        <w:fldChar w:fldCharType="separate"/>
      </w:r>
      <w:r w:rsidR="00A04CFC">
        <w:rPr>
          <w:noProof/>
        </w:rPr>
        <w:t>22</w:t>
      </w:r>
      <w:r>
        <w:rPr>
          <w:noProof/>
        </w:rPr>
        <w:fldChar w:fldCharType="end"/>
      </w:r>
    </w:p>
    <w:p w14:paraId="35C7A7DA" w14:textId="77777777" w:rsidR="001B60D6" w:rsidRDefault="001B60D6">
      <w:pPr>
        <w:pStyle w:val="25"/>
        <w:rPr>
          <w:rFonts w:asciiTheme="minorHAnsi" w:eastAsiaTheme="minorEastAsia" w:hAnsiTheme="minorHAnsi" w:cstheme="minorBidi"/>
          <w:smallCaps w:val="0"/>
          <w:noProof/>
          <w:szCs w:val="22"/>
        </w:rPr>
      </w:pPr>
      <w:r>
        <w:rPr>
          <w:noProof/>
        </w:rPr>
        <w:t>1.2.7. Статистика отказов и восстановлений оборудования источников тепловой энергии</w:t>
      </w:r>
      <w:r>
        <w:rPr>
          <w:noProof/>
        </w:rPr>
        <w:tab/>
      </w:r>
      <w:r>
        <w:rPr>
          <w:noProof/>
        </w:rPr>
        <w:fldChar w:fldCharType="begin"/>
      </w:r>
      <w:r>
        <w:rPr>
          <w:noProof/>
        </w:rPr>
        <w:instrText xml:space="preserve"> PAGEREF _Toc193185252 \h </w:instrText>
      </w:r>
      <w:r>
        <w:rPr>
          <w:noProof/>
        </w:rPr>
      </w:r>
      <w:r>
        <w:rPr>
          <w:noProof/>
        </w:rPr>
        <w:fldChar w:fldCharType="separate"/>
      </w:r>
      <w:r w:rsidR="00A04CFC">
        <w:rPr>
          <w:noProof/>
        </w:rPr>
        <w:t>22</w:t>
      </w:r>
      <w:r>
        <w:rPr>
          <w:noProof/>
        </w:rPr>
        <w:fldChar w:fldCharType="end"/>
      </w:r>
    </w:p>
    <w:p w14:paraId="477F2219" w14:textId="77777777" w:rsidR="001B60D6" w:rsidRDefault="001B60D6">
      <w:pPr>
        <w:pStyle w:val="25"/>
        <w:rPr>
          <w:rFonts w:asciiTheme="minorHAnsi" w:eastAsiaTheme="minorEastAsia" w:hAnsiTheme="minorHAnsi" w:cstheme="minorBidi"/>
          <w:smallCaps w:val="0"/>
          <w:noProof/>
          <w:szCs w:val="22"/>
        </w:rPr>
      </w:pPr>
      <w:r>
        <w:rPr>
          <w:noProof/>
        </w:rPr>
        <w:lastRenderedPageBreak/>
        <w:t>1.2.8. Предписания надзорных органов по запрещению дальнейшей эксплуатации источников тепловой энергии</w:t>
      </w:r>
      <w:r>
        <w:rPr>
          <w:noProof/>
        </w:rPr>
        <w:tab/>
      </w:r>
      <w:r>
        <w:rPr>
          <w:noProof/>
        </w:rPr>
        <w:fldChar w:fldCharType="begin"/>
      </w:r>
      <w:r>
        <w:rPr>
          <w:noProof/>
        </w:rPr>
        <w:instrText xml:space="preserve"> PAGEREF _Toc193185253 \h </w:instrText>
      </w:r>
      <w:r>
        <w:rPr>
          <w:noProof/>
        </w:rPr>
      </w:r>
      <w:r>
        <w:rPr>
          <w:noProof/>
        </w:rPr>
        <w:fldChar w:fldCharType="separate"/>
      </w:r>
      <w:r w:rsidR="00A04CFC">
        <w:rPr>
          <w:noProof/>
        </w:rPr>
        <w:t>22</w:t>
      </w:r>
      <w:r>
        <w:rPr>
          <w:noProof/>
        </w:rPr>
        <w:fldChar w:fldCharType="end"/>
      </w:r>
    </w:p>
    <w:p w14:paraId="734BF2FE" w14:textId="77777777" w:rsidR="001B60D6" w:rsidRDefault="001B60D6">
      <w:pPr>
        <w:pStyle w:val="25"/>
        <w:rPr>
          <w:rFonts w:asciiTheme="minorHAnsi" w:eastAsiaTheme="minorEastAsia" w:hAnsiTheme="minorHAnsi" w:cstheme="minorBidi"/>
          <w:smallCaps w:val="0"/>
          <w:noProof/>
          <w:szCs w:val="22"/>
        </w:rPr>
      </w:pPr>
      <w:r>
        <w:rPr>
          <w:noProof/>
        </w:rPr>
        <w:t>1.2.9. Перечень источников тепловой энергии и (или) оборудования (турбоагрегатов), входящего в их состав (для источников тепловой энергии, функционирующих в режиме комбинированной выработки электрической и тепловой энергии), которые отнесены к объектам, электрическая мощность которых поставляется в вынужденном режиме в целях обеспечения надежного теплоснабжения потребителей</w:t>
      </w:r>
      <w:r>
        <w:rPr>
          <w:noProof/>
        </w:rPr>
        <w:tab/>
      </w:r>
      <w:r>
        <w:rPr>
          <w:noProof/>
        </w:rPr>
        <w:fldChar w:fldCharType="begin"/>
      </w:r>
      <w:r>
        <w:rPr>
          <w:noProof/>
        </w:rPr>
        <w:instrText xml:space="preserve"> PAGEREF _Toc193185254 \h </w:instrText>
      </w:r>
      <w:r>
        <w:rPr>
          <w:noProof/>
        </w:rPr>
      </w:r>
      <w:r>
        <w:rPr>
          <w:noProof/>
        </w:rPr>
        <w:fldChar w:fldCharType="separate"/>
      </w:r>
      <w:r w:rsidR="00A04CFC">
        <w:rPr>
          <w:noProof/>
        </w:rPr>
        <w:t>23</w:t>
      </w:r>
      <w:r>
        <w:rPr>
          <w:noProof/>
        </w:rPr>
        <w:fldChar w:fldCharType="end"/>
      </w:r>
    </w:p>
    <w:p w14:paraId="43B5F947" w14:textId="77777777" w:rsidR="001B60D6" w:rsidRDefault="001B60D6">
      <w:pPr>
        <w:pStyle w:val="25"/>
        <w:rPr>
          <w:rFonts w:asciiTheme="minorHAnsi" w:eastAsiaTheme="minorEastAsia" w:hAnsiTheme="minorHAnsi" w:cstheme="minorBidi"/>
          <w:smallCaps w:val="0"/>
          <w:noProof/>
          <w:szCs w:val="22"/>
        </w:rPr>
      </w:pPr>
      <w:r w:rsidRPr="00422DB1">
        <w:rPr>
          <w:rFonts w:ascii="Calibri Light" w:hAnsi="Calibri Light"/>
          <w:bCs/>
          <w:i/>
          <w:noProof/>
          <w:w w:val="99"/>
        </w:rPr>
        <w:t>1.3. Тепловые сети, сооружения на них и тепловые пункты.</w:t>
      </w:r>
      <w:r>
        <w:rPr>
          <w:noProof/>
        </w:rPr>
        <w:tab/>
      </w:r>
      <w:r>
        <w:rPr>
          <w:noProof/>
        </w:rPr>
        <w:fldChar w:fldCharType="begin"/>
      </w:r>
      <w:r>
        <w:rPr>
          <w:noProof/>
        </w:rPr>
        <w:instrText xml:space="preserve"> PAGEREF _Toc193185255 \h </w:instrText>
      </w:r>
      <w:r>
        <w:rPr>
          <w:noProof/>
        </w:rPr>
      </w:r>
      <w:r>
        <w:rPr>
          <w:noProof/>
        </w:rPr>
        <w:fldChar w:fldCharType="separate"/>
      </w:r>
      <w:r w:rsidR="00A04CFC">
        <w:rPr>
          <w:noProof/>
        </w:rPr>
        <w:t>23</w:t>
      </w:r>
      <w:r>
        <w:rPr>
          <w:noProof/>
        </w:rPr>
        <w:fldChar w:fldCharType="end"/>
      </w:r>
    </w:p>
    <w:p w14:paraId="3728EE23" w14:textId="77777777" w:rsidR="001B60D6" w:rsidRDefault="001B60D6">
      <w:pPr>
        <w:pStyle w:val="25"/>
        <w:rPr>
          <w:rFonts w:asciiTheme="minorHAnsi" w:eastAsiaTheme="minorEastAsia" w:hAnsiTheme="minorHAnsi" w:cstheme="minorBidi"/>
          <w:smallCaps w:val="0"/>
          <w:noProof/>
          <w:szCs w:val="22"/>
        </w:rPr>
      </w:pPr>
      <w:r>
        <w:rPr>
          <w:noProof/>
        </w:rPr>
        <w:t>1.3.1. Описание структуры тепловых сетей от каждого источника тепловой энергии, от магистральных выводов до центральных тепловых пунктов (если таковые имеются) или до ввода в жилой квартал или промышленный объект с выделением сетей горячего водоснабжения.</w:t>
      </w:r>
      <w:r>
        <w:rPr>
          <w:noProof/>
        </w:rPr>
        <w:tab/>
      </w:r>
      <w:r>
        <w:rPr>
          <w:noProof/>
        </w:rPr>
        <w:fldChar w:fldCharType="begin"/>
      </w:r>
      <w:r>
        <w:rPr>
          <w:noProof/>
        </w:rPr>
        <w:instrText xml:space="preserve"> PAGEREF _Toc193185256 \h </w:instrText>
      </w:r>
      <w:r>
        <w:rPr>
          <w:noProof/>
        </w:rPr>
      </w:r>
      <w:r>
        <w:rPr>
          <w:noProof/>
        </w:rPr>
        <w:fldChar w:fldCharType="separate"/>
      </w:r>
      <w:r w:rsidR="00A04CFC">
        <w:rPr>
          <w:noProof/>
        </w:rPr>
        <w:t>23</w:t>
      </w:r>
      <w:r>
        <w:rPr>
          <w:noProof/>
        </w:rPr>
        <w:fldChar w:fldCharType="end"/>
      </w:r>
    </w:p>
    <w:p w14:paraId="38448A49" w14:textId="77777777" w:rsidR="001B60D6" w:rsidRDefault="001B60D6">
      <w:pPr>
        <w:pStyle w:val="25"/>
        <w:rPr>
          <w:rFonts w:asciiTheme="minorHAnsi" w:eastAsiaTheme="minorEastAsia" w:hAnsiTheme="minorHAnsi" w:cstheme="minorBidi"/>
          <w:smallCaps w:val="0"/>
          <w:noProof/>
          <w:szCs w:val="22"/>
        </w:rPr>
      </w:pPr>
      <w:r>
        <w:rPr>
          <w:noProof/>
        </w:rPr>
        <w:t>1.3.2. Электронные и (или) бумажные карты (схемы) тепловых сетей в зонах действия источников тепловой энергии.</w:t>
      </w:r>
      <w:r>
        <w:rPr>
          <w:noProof/>
        </w:rPr>
        <w:tab/>
      </w:r>
      <w:r>
        <w:rPr>
          <w:noProof/>
        </w:rPr>
        <w:fldChar w:fldCharType="begin"/>
      </w:r>
      <w:r>
        <w:rPr>
          <w:noProof/>
        </w:rPr>
        <w:instrText xml:space="preserve"> PAGEREF _Toc193185257 \h </w:instrText>
      </w:r>
      <w:r>
        <w:rPr>
          <w:noProof/>
        </w:rPr>
      </w:r>
      <w:r>
        <w:rPr>
          <w:noProof/>
        </w:rPr>
        <w:fldChar w:fldCharType="separate"/>
      </w:r>
      <w:r w:rsidR="00A04CFC">
        <w:rPr>
          <w:noProof/>
        </w:rPr>
        <w:t>26</w:t>
      </w:r>
      <w:r>
        <w:rPr>
          <w:noProof/>
        </w:rPr>
        <w:fldChar w:fldCharType="end"/>
      </w:r>
    </w:p>
    <w:p w14:paraId="3879D6A1" w14:textId="77777777" w:rsidR="001B60D6" w:rsidRDefault="001B60D6">
      <w:pPr>
        <w:pStyle w:val="25"/>
        <w:rPr>
          <w:rFonts w:asciiTheme="minorHAnsi" w:eastAsiaTheme="minorEastAsia" w:hAnsiTheme="minorHAnsi" w:cstheme="minorBidi"/>
          <w:smallCaps w:val="0"/>
          <w:noProof/>
          <w:szCs w:val="22"/>
        </w:rPr>
      </w:pPr>
      <w:r>
        <w:rPr>
          <w:noProof/>
        </w:rPr>
        <w:t>1.3.3. Параметры тепловых сетей, включая год начала эксплуатации, тип изоляции, тип компенсирующих устройств, тип прокладки, краткую характеристику грунтов в местах прокладки с выделением наименее надежных участков, определением их материальной характеристики и тепловой нагрузки потребителей, подключенных к таким участкам</w:t>
      </w:r>
      <w:r>
        <w:rPr>
          <w:noProof/>
        </w:rPr>
        <w:tab/>
      </w:r>
      <w:r>
        <w:rPr>
          <w:noProof/>
        </w:rPr>
        <w:fldChar w:fldCharType="begin"/>
      </w:r>
      <w:r>
        <w:rPr>
          <w:noProof/>
        </w:rPr>
        <w:instrText xml:space="preserve"> PAGEREF _Toc193185258 \h </w:instrText>
      </w:r>
      <w:r>
        <w:rPr>
          <w:noProof/>
        </w:rPr>
      </w:r>
      <w:r>
        <w:rPr>
          <w:noProof/>
        </w:rPr>
        <w:fldChar w:fldCharType="separate"/>
      </w:r>
      <w:r w:rsidR="00A04CFC">
        <w:rPr>
          <w:noProof/>
        </w:rPr>
        <w:t>26</w:t>
      </w:r>
      <w:r>
        <w:rPr>
          <w:noProof/>
        </w:rPr>
        <w:fldChar w:fldCharType="end"/>
      </w:r>
    </w:p>
    <w:p w14:paraId="352BBC99" w14:textId="77777777" w:rsidR="001B60D6" w:rsidRDefault="001B60D6">
      <w:pPr>
        <w:pStyle w:val="25"/>
        <w:rPr>
          <w:rFonts w:asciiTheme="minorHAnsi" w:eastAsiaTheme="minorEastAsia" w:hAnsiTheme="minorHAnsi" w:cstheme="minorBidi"/>
          <w:smallCaps w:val="0"/>
          <w:noProof/>
          <w:szCs w:val="22"/>
        </w:rPr>
      </w:pPr>
      <w:r>
        <w:rPr>
          <w:noProof/>
        </w:rPr>
        <w:t>1.3.4. Описание типов и количества секционирующей и регулирующей арматуры на тепловых сетях</w:t>
      </w:r>
      <w:r>
        <w:rPr>
          <w:noProof/>
        </w:rPr>
        <w:tab/>
      </w:r>
      <w:r>
        <w:rPr>
          <w:noProof/>
        </w:rPr>
        <w:fldChar w:fldCharType="begin"/>
      </w:r>
      <w:r>
        <w:rPr>
          <w:noProof/>
        </w:rPr>
        <w:instrText xml:space="preserve"> PAGEREF _Toc193185259 \h </w:instrText>
      </w:r>
      <w:r>
        <w:rPr>
          <w:noProof/>
        </w:rPr>
      </w:r>
      <w:r>
        <w:rPr>
          <w:noProof/>
        </w:rPr>
        <w:fldChar w:fldCharType="separate"/>
      </w:r>
      <w:r w:rsidR="00A04CFC">
        <w:rPr>
          <w:noProof/>
        </w:rPr>
        <w:t>32</w:t>
      </w:r>
      <w:r>
        <w:rPr>
          <w:noProof/>
        </w:rPr>
        <w:fldChar w:fldCharType="end"/>
      </w:r>
    </w:p>
    <w:p w14:paraId="69EF18D0" w14:textId="77777777" w:rsidR="001B60D6" w:rsidRDefault="001B60D6">
      <w:pPr>
        <w:pStyle w:val="25"/>
        <w:rPr>
          <w:rFonts w:asciiTheme="minorHAnsi" w:eastAsiaTheme="minorEastAsia" w:hAnsiTheme="minorHAnsi" w:cstheme="minorBidi"/>
          <w:smallCaps w:val="0"/>
          <w:noProof/>
          <w:szCs w:val="22"/>
        </w:rPr>
      </w:pPr>
      <w:r>
        <w:rPr>
          <w:noProof/>
        </w:rPr>
        <w:t>1.3.5. Описание типов и строительных особенностей тепловых пунктов, тепловых камер и павильонов</w:t>
      </w:r>
      <w:r>
        <w:rPr>
          <w:noProof/>
        </w:rPr>
        <w:tab/>
      </w:r>
      <w:r>
        <w:rPr>
          <w:noProof/>
        </w:rPr>
        <w:fldChar w:fldCharType="begin"/>
      </w:r>
      <w:r>
        <w:rPr>
          <w:noProof/>
        </w:rPr>
        <w:instrText xml:space="preserve"> PAGEREF _Toc193185260 \h </w:instrText>
      </w:r>
      <w:r>
        <w:rPr>
          <w:noProof/>
        </w:rPr>
      </w:r>
      <w:r>
        <w:rPr>
          <w:noProof/>
        </w:rPr>
        <w:fldChar w:fldCharType="separate"/>
      </w:r>
      <w:r w:rsidR="00A04CFC">
        <w:rPr>
          <w:noProof/>
        </w:rPr>
        <w:t>33</w:t>
      </w:r>
      <w:r>
        <w:rPr>
          <w:noProof/>
        </w:rPr>
        <w:fldChar w:fldCharType="end"/>
      </w:r>
    </w:p>
    <w:p w14:paraId="1497DE99" w14:textId="77777777" w:rsidR="001B60D6" w:rsidRDefault="001B60D6">
      <w:pPr>
        <w:pStyle w:val="25"/>
        <w:rPr>
          <w:rFonts w:asciiTheme="minorHAnsi" w:eastAsiaTheme="minorEastAsia" w:hAnsiTheme="minorHAnsi" w:cstheme="minorBidi"/>
          <w:smallCaps w:val="0"/>
          <w:noProof/>
          <w:szCs w:val="22"/>
        </w:rPr>
      </w:pPr>
      <w:r>
        <w:rPr>
          <w:noProof/>
        </w:rPr>
        <w:t>1.3.6. Описание графиков регулирования отпуска тепла в тепловые сети с анализом их особенностей</w:t>
      </w:r>
      <w:r>
        <w:rPr>
          <w:noProof/>
        </w:rPr>
        <w:tab/>
      </w:r>
      <w:r>
        <w:rPr>
          <w:noProof/>
        </w:rPr>
        <w:fldChar w:fldCharType="begin"/>
      </w:r>
      <w:r>
        <w:rPr>
          <w:noProof/>
        </w:rPr>
        <w:instrText xml:space="preserve"> PAGEREF _Toc193185261 \h </w:instrText>
      </w:r>
      <w:r>
        <w:rPr>
          <w:noProof/>
        </w:rPr>
      </w:r>
      <w:r>
        <w:rPr>
          <w:noProof/>
        </w:rPr>
        <w:fldChar w:fldCharType="separate"/>
      </w:r>
      <w:r w:rsidR="00A04CFC">
        <w:rPr>
          <w:noProof/>
        </w:rPr>
        <w:t>33</w:t>
      </w:r>
      <w:r>
        <w:rPr>
          <w:noProof/>
        </w:rPr>
        <w:fldChar w:fldCharType="end"/>
      </w:r>
    </w:p>
    <w:p w14:paraId="7E1F1140" w14:textId="77777777" w:rsidR="001B60D6" w:rsidRDefault="001B60D6">
      <w:pPr>
        <w:pStyle w:val="25"/>
        <w:rPr>
          <w:rFonts w:asciiTheme="minorHAnsi" w:eastAsiaTheme="minorEastAsia" w:hAnsiTheme="minorHAnsi" w:cstheme="minorBidi"/>
          <w:smallCaps w:val="0"/>
          <w:noProof/>
          <w:szCs w:val="22"/>
        </w:rPr>
      </w:pPr>
      <w:r>
        <w:rPr>
          <w:noProof/>
        </w:rPr>
        <w:t>1.3.7. Статистика отказов тепловых сетей (аварий, инцидентов) за последние 5 лет.</w:t>
      </w:r>
      <w:r>
        <w:rPr>
          <w:noProof/>
        </w:rPr>
        <w:tab/>
      </w:r>
      <w:r>
        <w:rPr>
          <w:noProof/>
        </w:rPr>
        <w:fldChar w:fldCharType="begin"/>
      </w:r>
      <w:r>
        <w:rPr>
          <w:noProof/>
        </w:rPr>
        <w:instrText xml:space="preserve"> PAGEREF _Toc193185265 \h </w:instrText>
      </w:r>
      <w:r>
        <w:rPr>
          <w:noProof/>
        </w:rPr>
      </w:r>
      <w:r>
        <w:rPr>
          <w:noProof/>
        </w:rPr>
        <w:fldChar w:fldCharType="separate"/>
      </w:r>
      <w:r w:rsidR="00A04CFC">
        <w:rPr>
          <w:noProof/>
        </w:rPr>
        <w:t>37</w:t>
      </w:r>
      <w:r>
        <w:rPr>
          <w:noProof/>
        </w:rPr>
        <w:fldChar w:fldCharType="end"/>
      </w:r>
    </w:p>
    <w:p w14:paraId="08E5B911" w14:textId="77777777" w:rsidR="001B60D6" w:rsidRDefault="001B60D6">
      <w:pPr>
        <w:pStyle w:val="25"/>
        <w:rPr>
          <w:rFonts w:asciiTheme="minorHAnsi" w:eastAsiaTheme="minorEastAsia" w:hAnsiTheme="minorHAnsi" w:cstheme="minorBidi"/>
          <w:smallCaps w:val="0"/>
          <w:noProof/>
          <w:szCs w:val="22"/>
        </w:rPr>
      </w:pPr>
      <w:r>
        <w:rPr>
          <w:noProof/>
        </w:rPr>
        <w:t>1.3.8. Статистика восстановлений (аварийно-восстановительных ремонтов) тепловых сетей и среднее время, затраченное на восстановление работоспособности тепловых сетей, за последние 5 лет.</w:t>
      </w:r>
      <w:r>
        <w:rPr>
          <w:noProof/>
        </w:rPr>
        <w:tab/>
      </w:r>
      <w:r>
        <w:rPr>
          <w:noProof/>
        </w:rPr>
        <w:fldChar w:fldCharType="begin"/>
      </w:r>
      <w:r>
        <w:rPr>
          <w:noProof/>
        </w:rPr>
        <w:instrText xml:space="preserve"> PAGEREF _Toc193185266 \h </w:instrText>
      </w:r>
      <w:r>
        <w:rPr>
          <w:noProof/>
        </w:rPr>
      </w:r>
      <w:r>
        <w:rPr>
          <w:noProof/>
        </w:rPr>
        <w:fldChar w:fldCharType="separate"/>
      </w:r>
      <w:r w:rsidR="00A04CFC">
        <w:rPr>
          <w:noProof/>
        </w:rPr>
        <w:t>37</w:t>
      </w:r>
      <w:r>
        <w:rPr>
          <w:noProof/>
        </w:rPr>
        <w:fldChar w:fldCharType="end"/>
      </w:r>
    </w:p>
    <w:p w14:paraId="6FF97B8B" w14:textId="77777777" w:rsidR="001B60D6" w:rsidRDefault="001B60D6">
      <w:pPr>
        <w:pStyle w:val="25"/>
        <w:rPr>
          <w:rFonts w:asciiTheme="minorHAnsi" w:eastAsiaTheme="minorEastAsia" w:hAnsiTheme="minorHAnsi" w:cstheme="minorBidi"/>
          <w:smallCaps w:val="0"/>
          <w:noProof/>
          <w:szCs w:val="22"/>
        </w:rPr>
      </w:pPr>
      <w:r>
        <w:rPr>
          <w:noProof/>
        </w:rPr>
        <w:t>1.3.9. Описание процедур диагностики состояния тепловых сетей и планирования капитальных (текущих) ремонтов</w:t>
      </w:r>
      <w:r>
        <w:rPr>
          <w:noProof/>
        </w:rPr>
        <w:tab/>
      </w:r>
      <w:r>
        <w:rPr>
          <w:noProof/>
        </w:rPr>
        <w:fldChar w:fldCharType="begin"/>
      </w:r>
      <w:r>
        <w:rPr>
          <w:noProof/>
        </w:rPr>
        <w:instrText xml:space="preserve"> PAGEREF _Toc193185267 \h </w:instrText>
      </w:r>
      <w:r>
        <w:rPr>
          <w:noProof/>
        </w:rPr>
      </w:r>
      <w:r>
        <w:rPr>
          <w:noProof/>
        </w:rPr>
        <w:fldChar w:fldCharType="separate"/>
      </w:r>
      <w:r w:rsidR="00A04CFC">
        <w:rPr>
          <w:noProof/>
        </w:rPr>
        <w:t>38</w:t>
      </w:r>
      <w:r>
        <w:rPr>
          <w:noProof/>
        </w:rPr>
        <w:fldChar w:fldCharType="end"/>
      </w:r>
    </w:p>
    <w:p w14:paraId="51057071" w14:textId="77777777" w:rsidR="001B60D6" w:rsidRDefault="001B60D6">
      <w:pPr>
        <w:pStyle w:val="25"/>
        <w:rPr>
          <w:rFonts w:asciiTheme="minorHAnsi" w:eastAsiaTheme="minorEastAsia" w:hAnsiTheme="minorHAnsi" w:cstheme="minorBidi"/>
          <w:smallCaps w:val="0"/>
          <w:noProof/>
          <w:szCs w:val="22"/>
        </w:rPr>
      </w:pPr>
      <w:r>
        <w:rPr>
          <w:noProof/>
        </w:rPr>
        <w:lastRenderedPageBreak/>
        <w:t>1.3.10. Описание периодичности и соответствия техническим регламентам и иным обязательным требованиям процедур летних ремонтов с параметрами и методами испытаний (гидравлических, температурных, на тепловые потери) тепловых сетей.</w:t>
      </w:r>
      <w:r>
        <w:rPr>
          <w:noProof/>
        </w:rPr>
        <w:tab/>
      </w:r>
      <w:r>
        <w:rPr>
          <w:noProof/>
        </w:rPr>
        <w:fldChar w:fldCharType="begin"/>
      </w:r>
      <w:r>
        <w:rPr>
          <w:noProof/>
        </w:rPr>
        <w:instrText xml:space="preserve"> PAGEREF _Toc193185268 \h </w:instrText>
      </w:r>
      <w:r>
        <w:rPr>
          <w:noProof/>
        </w:rPr>
      </w:r>
      <w:r>
        <w:rPr>
          <w:noProof/>
        </w:rPr>
        <w:fldChar w:fldCharType="separate"/>
      </w:r>
      <w:r w:rsidR="00A04CFC">
        <w:rPr>
          <w:noProof/>
        </w:rPr>
        <w:t>38</w:t>
      </w:r>
      <w:r>
        <w:rPr>
          <w:noProof/>
        </w:rPr>
        <w:fldChar w:fldCharType="end"/>
      </w:r>
    </w:p>
    <w:p w14:paraId="58B77D16" w14:textId="77777777" w:rsidR="001B60D6" w:rsidRDefault="001B60D6">
      <w:pPr>
        <w:pStyle w:val="25"/>
        <w:rPr>
          <w:rFonts w:asciiTheme="minorHAnsi" w:eastAsiaTheme="minorEastAsia" w:hAnsiTheme="minorHAnsi" w:cstheme="minorBidi"/>
          <w:smallCaps w:val="0"/>
          <w:noProof/>
          <w:szCs w:val="22"/>
        </w:rPr>
      </w:pPr>
      <w:r>
        <w:rPr>
          <w:noProof/>
        </w:rPr>
        <w:t>1.3.11. Описание нормативов технологических потерь при передаче тепловой энергии (мощности), теплоносителя, включаемых в расчет отпущенных тепловой энергии (мощности) и теплоносителя.</w:t>
      </w:r>
      <w:r>
        <w:rPr>
          <w:noProof/>
        </w:rPr>
        <w:tab/>
      </w:r>
      <w:r>
        <w:rPr>
          <w:noProof/>
        </w:rPr>
        <w:fldChar w:fldCharType="begin"/>
      </w:r>
      <w:r>
        <w:rPr>
          <w:noProof/>
        </w:rPr>
        <w:instrText xml:space="preserve"> PAGEREF _Toc193185269 \h </w:instrText>
      </w:r>
      <w:r>
        <w:rPr>
          <w:noProof/>
        </w:rPr>
      </w:r>
      <w:r>
        <w:rPr>
          <w:noProof/>
        </w:rPr>
        <w:fldChar w:fldCharType="separate"/>
      </w:r>
      <w:r w:rsidR="00A04CFC">
        <w:rPr>
          <w:noProof/>
        </w:rPr>
        <w:t>44</w:t>
      </w:r>
      <w:r>
        <w:rPr>
          <w:noProof/>
        </w:rPr>
        <w:fldChar w:fldCharType="end"/>
      </w:r>
    </w:p>
    <w:p w14:paraId="12468D43" w14:textId="77777777" w:rsidR="001B60D6" w:rsidRDefault="001B60D6">
      <w:pPr>
        <w:pStyle w:val="25"/>
        <w:rPr>
          <w:rFonts w:asciiTheme="minorHAnsi" w:eastAsiaTheme="minorEastAsia" w:hAnsiTheme="minorHAnsi" w:cstheme="minorBidi"/>
          <w:smallCaps w:val="0"/>
          <w:noProof/>
          <w:szCs w:val="22"/>
        </w:rPr>
      </w:pPr>
      <w:r>
        <w:rPr>
          <w:noProof/>
        </w:rPr>
        <w:t>1.3.12. Оценка фактических потерь тепловой энергии и теплоносителя при передаче тепловой энергии и теплоносителя по тепловым сетям за последние 3 года</w:t>
      </w:r>
      <w:r>
        <w:rPr>
          <w:noProof/>
        </w:rPr>
        <w:tab/>
      </w:r>
      <w:r>
        <w:rPr>
          <w:noProof/>
        </w:rPr>
        <w:fldChar w:fldCharType="begin"/>
      </w:r>
      <w:r>
        <w:rPr>
          <w:noProof/>
        </w:rPr>
        <w:instrText xml:space="preserve"> PAGEREF _Toc193185270 \h </w:instrText>
      </w:r>
      <w:r>
        <w:rPr>
          <w:noProof/>
        </w:rPr>
      </w:r>
      <w:r>
        <w:rPr>
          <w:noProof/>
        </w:rPr>
        <w:fldChar w:fldCharType="separate"/>
      </w:r>
      <w:r w:rsidR="00A04CFC">
        <w:rPr>
          <w:noProof/>
        </w:rPr>
        <w:t>53</w:t>
      </w:r>
      <w:r>
        <w:rPr>
          <w:noProof/>
        </w:rPr>
        <w:fldChar w:fldCharType="end"/>
      </w:r>
    </w:p>
    <w:p w14:paraId="37A5F5C4" w14:textId="77777777" w:rsidR="001B60D6" w:rsidRDefault="001B60D6">
      <w:pPr>
        <w:pStyle w:val="25"/>
        <w:rPr>
          <w:rFonts w:asciiTheme="minorHAnsi" w:eastAsiaTheme="minorEastAsia" w:hAnsiTheme="minorHAnsi" w:cstheme="minorBidi"/>
          <w:smallCaps w:val="0"/>
          <w:noProof/>
          <w:szCs w:val="22"/>
        </w:rPr>
      </w:pPr>
      <w:r>
        <w:rPr>
          <w:noProof/>
        </w:rPr>
        <w:t>1.3.13. Предписания надзорных органов по запрещению дальнейшей эксплуатации участков тепловой сети и результаты их исполнения.</w:t>
      </w:r>
      <w:r>
        <w:rPr>
          <w:noProof/>
        </w:rPr>
        <w:tab/>
      </w:r>
      <w:r>
        <w:rPr>
          <w:noProof/>
        </w:rPr>
        <w:fldChar w:fldCharType="begin"/>
      </w:r>
      <w:r>
        <w:rPr>
          <w:noProof/>
        </w:rPr>
        <w:instrText xml:space="preserve"> PAGEREF _Toc193185271 \h </w:instrText>
      </w:r>
      <w:r>
        <w:rPr>
          <w:noProof/>
        </w:rPr>
      </w:r>
      <w:r>
        <w:rPr>
          <w:noProof/>
        </w:rPr>
        <w:fldChar w:fldCharType="separate"/>
      </w:r>
      <w:r w:rsidR="00A04CFC">
        <w:rPr>
          <w:noProof/>
        </w:rPr>
        <w:t>53</w:t>
      </w:r>
      <w:r>
        <w:rPr>
          <w:noProof/>
        </w:rPr>
        <w:fldChar w:fldCharType="end"/>
      </w:r>
    </w:p>
    <w:p w14:paraId="74D24368" w14:textId="77777777" w:rsidR="001B60D6" w:rsidRDefault="001B60D6">
      <w:pPr>
        <w:pStyle w:val="25"/>
        <w:rPr>
          <w:rFonts w:asciiTheme="minorHAnsi" w:eastAsiaTheme="minorEastAsia" w:hAnsiTheme="minorHAnsi" w:cstheme="minorBidi"/>
          <w:smallCaps w:val="0"/>
          <w:noProof/>
          <w:szCs w:val="22"/>
        </w:rPr>
      </w:pPr>
      <w:r>
        <w:rPr>
          <w:noProof/>
        </w:rPr>
        <w:t>1.3.14. Описание наиболее распространенных типов присоединений теплопотребляющих установок потребителей к тепловым сетям, определяющих выбор и обоснование графика регулирования отпуска тепловой энергии потребителям</w:t>
      </w:r>
      <w:r>
        <w:rPr>
          <w:noProof/>
        </w:rPr>
        <w:tab/>
      </w:r>
      <w:r>
        <w:rPr>
          <w:noProof/>
        </w:rPr>
        <w:fldChar w:fldCharType="begin"/>
      </w:r>
      <w:r>
        <w:rPr>
          <w:noProof/>
        </w:rPr>
        <w:instrText xml:space="preserve"> PAGEREF _Toc193185272 \h </w:instrText>
      </w:r>
      <w:r>
        <w:rPr>
          <w:noProof/>
        </w:rPr>
      </w:r>
      <w:r>
        <w:rPr>
          <w:noProof/>
        </w:rPr>
        <w:fldChar w:fldCharType="separate"/>
      </w:r>
      <w:r w:rsidR="00A04CFC">
        <w:rPr>
          <w:noProof/>
        </w:rPr>
        <w:t>53</w:t>
      </w:r>
      <w:r>
        <w:rPr>
          <w:noProof/>
        </w:rPr>
        <w:fldChar w:fldCharType="end"/>
      </w:r>
    </w:p>
    <w:p w14:paraId="4170D981" w14:textId="77777777" w:rsidR="001B60D6" w:rsidRDefault="001B60D6">
      <w:pPr>
        <w:pStyle w:val="25"/>
        <w:rPr>
          <w:rFonts w:asciiTheme="minorHAnsi" w:eastAsiaTheme="minorEastAsia" w:hAnsiTheme="minorHAnsi" w:cstheme="minorBidi"/>
          <w:smallCaps w:val="0"/>
          <w:noProof/>
          <w:szCs w:val="22"/>
        </w:rPr>
      </w:pPr>
      <w:r>
        <w:rPr>
          <w:noProof/>
        </w:rPr>
        <w:t>1.3.15. Сведения о наличии коммерческого приборного учета тепловой энергии, отпущенной из тепловых сетей потребителям, и анализ планов по установке приборов учета тепловой энергии и теплоносителя.</w:t>
      </w:r>
      <w:r>
        <w:rPr>
          <w:noProof/>
        </w:rPr>
        <w:tab/>
      </w:r>
      <w:r>
        <w:rPr>
          <w:noProof/>
        </w:rPr>
        <w:fldChar w:fldCharType="begin"/>
      </w:r>
      <w:r>
        <w:rPr>
          <w:noProof/>
        </w:rPr>
        <w:instrText xml:space="preserve"> PAGEREF _Toc193185273 \h </w:instrText>
      </w:r>
      <w:r>
        <w:rPr>
          <w:noProof/>
        </w:rPr>
      </w:r>
      <w:r>
        <w:rPr>
          <w:noProof/>
        </w:rPr>
        <w:fldChar w:fldCharType="separate"/>
      </w:r>
      <w:r w:rsidR="00A04CFC">
        <w:rPr>
          <w:noProof/>
        </w:rPr>
        <w:t>54</w:t>
      </w:r>
      <w:r>
        <w:rPr>
          <w:noProof/>
        </w:rPr>
        <w:fldChar w:fldCharType="end"/>
      </w:r>
    </w:p>
    <w:p w14:paraId="2154F2EC" w14:textId="77777777" w:rsidR="001B60D6" w:rsidRDefault="001B60D6">
      <w:pPr>
        <w:pStyle w:val="25"/>
        <w:rPr>
          <w:rFonts w:asciiTheme="minorHAnsi" w:eastAsiaTheme="minorEastAsia" w:hAnsiTheme="minorHAnsi" w:cstheme="minorBidi"/>
          <w:smallCaps w:val="0"/>
          <w:noProof/>
          <w:szCs w:val="22"/>
        </w:rPr>
      </w:pPr>
      <w:r>
        <w:rPr>
          <w:noProof/>
        </w:rPr>
        <w:t>1.3.16. Анализ работы диспетчерских служб теплоснабжающих (теплосетевых) организаций и используемых средств автоматизации, телемеханизации и связи.</w:t>
      </w:r>
      <w:r>
        <w:rPr>
          <w:noProof/>
        </w:rPr>
        <w:tab/>
      </w:r>
      <w:r>
        <w:rPr>
          <w:noProof/>
        </w:rPr>
        <w:fldChar w:fldCharType="begin"/>
      </w:r>
      <w:r>
        <w:rPr>
          <w:noProof/>
        </w:rPr>
        <w:instrText xml:space="preserve"> PAGEREF _Toc193185274 \h </w:instrText>
      </w:r>
      <w:r>
        <w:rPr>
          <w:noProof/>
        </w:rPr>
      </w:r>
      <w:r>
        <w:rPr>
          <w:noProof/>
        </w:rPr>
        <w:fldChar w:fldCharType="separate"/>
      </w:r>
      <w:r w:rsidR="00A04CFC">
        <w:rPr>
          <w:noProof/>
        </w:rPr>
        <w:t>54</w:t>
      </w:r>
      <w:r>
        <w:rPr>
          <w:noProof/>
        </w:rPr>
        <w:fldChar w:fldCharType="end"/>
      </w:r>
    </w:p>
    <w:p w14:paraId="52F7FF08" w14:textId="77777777" w:rsidR="001B60D6" w:rsidRDefault="001B60D6">
      <w:pPr>
        <w:pStyle w:val="25"/>
        <w:rPr>
          <w:rFonts w:asciiTheme="minorHAnsi" w:eastAsiaTheme="minorEastAsia" w:hAnsiTheme="minorHAnsi" w:cstheme="minorBidi"/>
          <w:smallCaps w:val="0"/>
          <w:noProof/>
          <w:szCs w:val="22"/>
        </w:rPr>
      </w:pPr>
      <w:r>
        <w:rPr>
          <w:noProof/>
        </w:rPr>
        <w:t>1.3.17. Уровень автоматизации и обслуживания центральных тепловых пунктов, насосных станций.</w:t>
      </w:r>
      <w:r>
        <w:rPr>
          <w:noProof/>
        </w:rPr>
        <w:tab/>
      </w:r>
      <w:r>
        <w:rPr>
          <w:noProof/>
        </w:rPr>
        <w:fldChar w:fldCharType="begin"/>
      </w:r>
      <w:r>
        <w:rPr>
          <w:noProof/>
        </w:rPr>
        <w:instrText xml:space="preserve"> PAGEREF _Toc193185275 \h </w:instrText>
      </w:r>
      <w:r>
        <w:rPr>
          <w:noProof/>
        </w:rPr>
      </w:r>
      <w:r>
        <w:rPr>
          <w:noProof/>
        </w:rPr>
        <w:fldChar w:fldCharType="separate"/>
      </w:r>
      <w:r w:rsidR="00A04CFC">
        <w:rPr>
          <w:noProof/>
        </w:rPr>
        <w:t>54</w:t>
      </w:r>
      <w:r>
        <w:rPr>
          <w:noProof/>
        </w:rPr>
        <w:fldChar w:fldCharType="end"/>
      </w:r>
    </w:p>
    <w:p w14:paraId="0EFFB1B2" w14:textId="77777777" w:rsidR="001B60D6" w:rsidRDefault="001B60D6">
      <w:pPr>
        <w:pStyle w:val="25"/>
        <w:rPr>
          <w:rFonts w:asciiTheme="minorHAnsi" w:eastAsiaTheme="minorEastAsia" w:hAnsiTheme="minorHAnsi" w:cstheme="minorBidi"/>
          <w:smallCaps w:val="0"/>
          <w:noProof/>
          <w:szCs w:val="22"/>
        </w:rPr>
      </w:pPr>
      <w:r>
        <w:rPr>
          <w:noProof/>
        </w:rPr>
        <w:t>1.3.18. Сведения о наличии защиты тепловых сетей от превышения давления</w:t>
      </w:r>
      <w:r>
        <w:rPr>
          <w:noProof/>
        </w:rPr>
        <w:tab/>
      </w:r>
      <w:r>
        <w:rPr>
          <w:noProof/>
        </w:rPr>
        <w:fldChar w:fldCharType="begin"/>
      </w:r>
      <w:r>
        <w:rPr>
          <w:noProof/>
        </w:rPr>
        <w:instrText xml:space="preserve"> PAGEREF _Toc193185276 \h </w:instrText>
      </w:r>
      <w:r>
        <w:rPr>
          <w:noProof/>
        </w:rPr>
      </w:r>
      <w:r>
        <w:rPr>
          <w:noProof/>
        </w:rPr>
        <w:fldChar w:fldCharType="separate"/>
      </w:r>
      <w:r w:rsidR="00A04CFC">
        <w:rPr>
          <w:noProof/>
        </w:rPr>
        <w:t>54</w:t>
      </w:r>
      <w:r>
        <w:rPr>
          <w:noProof/>
        </w:rPr>
        <w:fldChar w:fldCharType="end"/>
      </w:r>
    </w:p>
    <w:p w14:paraId="0250C0B3" w14:textId="77777777" w:rsidR="001B60D6" w:rsidRDefault="001B60D6">
      <w:pPr>
        <w:pStyle w:val="25"/>
        <w:rPr>
          <w:rFonts w:asciiTheme="minorHAnsi" w:eastAsiaTheme="minorEastAsia" w:hAnsiTheme="minorHAnsi" w:cstheme="minorBidi"/>
          <w:smallCaps w:val="0"/>
          <w:noProof/>
          <w:szCs w:val="22"/>
        </w:rPr>
      </w:pPr>
      <w:r>
        <w:rPr>
          <w:noProof/>
        </w:rPr>
        <w:t>1.3.19. Перечень выявленных бесхозных тепловых сетей и обоснование выбора организации, уполномоченной на них эксплуатации.</w:t>
      </w:r>
      <w:r>
        <w:rPr>
          <w:noProof/>
        </w:rPr>
        <w:tab/>
      </w:r>
      <w:r>
        <w:rPr>
          <w:noProof/>
        </w:rPr>
        <w:fldChar w:fldCharType="begin"/>
      </w:r>
      <w:r>
        <w:rPr>
          <w:noProof/>
        </w:rPr>
        <w:instrText xml:space="preserve"> PAGEREF _Toc193185277 \h </w:instrText>
      </w:r>
      <w:r>
        <w:rPr>
          <w:noProof/>
        </w:rPr>
      </w:r>
      <w:r>
        <w:rPr>
          <w:noProof/>
        </w:rPr>
        <w:fldChar w:fldCharType="separate"/>
      </w:r>
      <w:r w:rsidR="00A04CFC">
        <w:rPr>
          <w:noProof/>
        </w:rPr>
        <w:t>55</w:t>
      </w:r>
      <w:r>
        <w:rPr>
          <w:noProof/>
        </w:rPr>
        <w:fldChar w:fldCharType="end"/>
      </w:r>
    </w:p>
    <w:p w14:paraId="6EFD4DFE" w14:textId="77777777" w:rsidR="001B60D6" w:rsidRDefault="001B60D6">
      <w:pPr>
        <w:pStyle w:val="25"/>
        <w:rPr>
          <w:rFonts w:asciiTheme="minorHAnsi" w:eastAsiaTheme="minorEastAsia" w:hAnsiTheme="minorHAnsi" w:cstheme="minorBidi"/>
          <w:smallCaps w:val="0"/>
          <w:noProof/>
          <w:szCs w:val="22"/>
        </w:rPr>
      </w:pPr>
      <w:r>
        <w:rPr>
          <w:noProof/>
        </w:rPr>
        <w:t>1.3.20. Данные энергетических характеристик тепловых сетей (при их наличии)</w:t>
      </w:r>
      <w:r>
        <w:rPr>
          <w:noProof/>
        </w:rPr>
        <w:tab/>
      </w:r>
      <w:r>
        <w:rPr>
          <w:noProof/>
        </w:rPr>
        <w:fldChar w:fldCharType="begin"/>
      </w:r>
      <w:r>
        <w:rPr>
          <w:noProof/>
        </w:rPr>
        <w:instrText xml:space="preserve"> PAGEREF _Toc193185278 \h </w:instrText>
      </w:r>
      <w:r>
        <w:rPr>
          <w:noProof/>
        </w:rPr>
      </w:r>
      <w:r>
        <w:rPr>
          <w:noProof/>
        </w:rPr>
        <w:fldChar w:fldCharType="separate"/>
      </w:r>
      <w:r w:rsidR="00A04CFC">
        <w:rPr>
          <w:noProof/>
        </w:rPr>
        <w:t>55</w:t>
      </w:r>
      <w:r>
        <w:rPr>
          <w:noProof/>
        </w:rPr>
        <w:fldChar w:fldCharType="end"/>
      </w:r>
    </w:p>
    <w:p w14:paraId="06A6079C" w14:textId="77777777" w:rsidR="001B60D6" w:rsidRDefault="001B60D6">
      <w:pPr>
        <w:pStyle w:val="25"/>
        <w:rPr>
          <w:rFonts w:asciiTheme="minorHAnsi" w:eastAsiaTheme="minorEastAsia" w:hAnsiTheme="minorHAnsi" w:cstheme="minorBidi"/>
          <w:smallCaps w:val="0"/>
          <w:noProof/>
          <w:szCs w:val="22"/>
        </w:rPr>
      </w:pPr>
      <w:r w:rsidRPr="00422DB1">
        <w:rPr>
          <w:rFonts w:ascii="Calibri Light" w:hAnsi="Calibri Light"/>
          <w:bCs/>
          <w:i/>
          <w:noProof/>
          <w:w w:val="99"/>
        </w:rPr>
        <w:t>1.4. Зоны действия источников тепловой энергии</w:t>
      </w:r>
      <w:r>
        <w:rPr>
          <w:noProof/>
        </w:rPr>
        <w:tab/>
      </w:r>
      <w:r>
        <w:rPr>
          <w:noProof/>
        </w:rPr>
        <w:fldChar w:fldCharType="begin"/>
      </w:r>
      <w:r>
        <w:rPr>
          <w:noProof/>
        </w:rPr>
        <w:instrText xml:space="preserve"> PAGEREF _Toc193185279 \h </w:instrText>
      </w:r>
      <w:r>
        <w:rPr>
          <w:noProof/>
        </w:rPr>
      </w:r>
      <w:r>
        <w:rPr>
          <w:noProof/>
        </w:rPr>
        <w:fldChar w:fldCharType="separate"/>
      </w:r>
      <w:r w:rsidR="00A04CFC">
        <w:rPr>
          <w:noProof/>
        </w:rPr>
        <w:t>56</w:t>
      </w:r>
      <w:r>
        <w:rPr>
          <w:noProof/>
        </w:rPr>
        <w:fldChar w:fldCharType="end"/>
      </w:r>
    </w:p>
    <w:p w14:paraId="2A7E994E" w14:textId="77777777" w:rsidR="001B60D6" w:rsidRDefault="001B60D6">
      <w:pPr>
        <w:pStyle w:val="25"/>
        <w:rPr>
          <w:rFonts w:asciiTheme="minorHAnsi" w:eastAsiaTheme="minorEastAsia" w:hAnsiTheme="minorHAnsi" w:cstheme="minorBidi"/>
          <w:smallCaps w:val="0"/>
          <w:noProof/>
          <w:szCs w:val="22"/>
        </w:rPr>
      </w:pPr>
      <w:r>
        <w:rPr>
          <w:noProof/>
        </w:rPr>
        <w:t xml:space="preserve">1.4.1. Описание существующих зон действия источников тепловой энергии во всех системах теплоснабжения на территории поселения, включая перечень </w:t>
      </w:r>
      <w:r>
        <w:rPr>
          <w:noProof/>
        </w:rPr>
        <w:lastRenderedPageBreak/>
        <w:t>котельных, находящихся в зоне эффективного радиуса теплоснабжения источников комбинированной выработки тепловой и электрической энергии</w:t>
      </w:r>
      <w:r>
        <w:rPr>
          <w:noProof/>
        </w:rPr>
        <w:tab/>
      </w:r>
      <w:r>
        <w:rPr>
          <w:noProof/>
        </w:rPr>
        <w:fldChar w:fldCharType="begin"/>
      </w:r>
      <w:r>
        <w:rPr>
          <w:noProof/>
        </w:rPr>
        <w:instrText xml:space="preserve"> PAGEREF _Toc193185280 \h </w:instrText>
      </w:r>
      <w:r>
        <w:rPr>
          <w:noProof/>
        </w:rPr>
      </w:r>
      <w:r>
        <w:rPr>
          <w:noProof/>
        </w:rPr>
        <w:fldChar w:fldCharType="separate"/>
      </w:r>
      <w:r w:rsidR="00A04CFC">
        <w:rPr>
          <w:noProof/>
        </w:rPr>
        <w:t>56</w:t>
      </w:r>
      <w:r>
        <w:rPr>
          <w:noProof/>
        </w:rPr>
        <w:fldChar w:fldCharType="end"/>
      </w:r>
    </w:p>
    <w:p w14:paraId="55CC1090" w14:textId="77777777" w:rsidR="001B60D6" w:rsidRDefault="001B60D6">
      <w:pPr>
        <w:pStyle w:val="25"/>
        <w:rPr>
          <w:rFonts w:asciiTheme="minorHAnsi" w:eastAsiaTheme="minorEastAsia" w:hAnsiTheme="minorHAnsi" w:cstheme="minorBidi"/>
          <w:smallCaps w:val="0"/>
          <w:noProof/>
          <w:szCs w:val="22"/>
        </w:rPr>
      </w:pPr>
      <w:r w:rsidRPr="00422DB1">
        <w:rPr>
          <w:rFonts w:ascii="Calibri Light" w:hAnsi="Calibri Light"/>
          <w:bCs/>
          <w:i/>
          <w:noProof/>
          <w:w w:val="99"/>
        </w:rPr>
        <w:t>1.5. Тепловые нагрузки потребителей тепловой энергии, групп потребителей тепловой энергии в зонах действия источников тепловой энергии</w:t>
      </w:r>
      <w:r>
        <w:rPr>
          <w:noProof/>
        </w:rPr>
        <w:tab/>
      </w:r>
      <w:r>
        <w:rPr>
          <w:noProof/>
        </w:rPr>
        <w:fldChar w:fldCharType="begin"/>
      </w:r>
      <w:r>
        <w:rPr>
          <w:noProof/>
        </w:rPr>
        <w:instrText xml:space="preserve"> PAGEREF _Toc193185281 \h </w:instrText>
      </w:r>
      <w:r>
        <w:rPr>
          <w:noProof/>
        </w:rPr>
      </w:r>
      <w:r>
        <w:rPr>
          <w:noProof/>
        </w:rPr>
        <w:fldChar w:fldCharType="separate"/>
      </w:r>
      <w:r w:rsidR="00A04CFC">
        <w:rPr>
          <w:noProof/>
        </w:rPr>
        <w:t>59</w:t>
      </w:r>
      <w:r>
        <w:rPr>
          <w:noProof/>
        </w:rPr>
        <w:fldChar w:fldCharType="end"/>
      </w:r>
    </w:p>
    <w:p w14:paraId="10A44C3E" w14:textId="77777777" w:rsidR="001B60D6" w:rsidRDefault="001B60D6">
      <w:pPr>
        <w:pStyle w:val="25"/>
        <w:rPr>
          <w:rFonts w:asciiTheme="minorHAnsi" w:eastAsiaTheme="minorEastAsia" w:hAnsiTheme="minorHAnsi" w:cstheme="minorBidi"/>
          <w:smallCaps w:val="0"/>
          <w:noProof/>
          <w:szCs w:val="22"/>
        </w:rPr>
      </w:pPr>
      <w:r>
        <w:rPr>
          <w:noProof/>
        </w:rPr>
        <w:t>1.5.1. Описание значений спроса на тепловую мощность в расчетных элементах территориального деления</w:t>
      </w:r>
      <w:r>
        <w:rPr>
          <w:noProof/>
        </w:rPr>
        <w:tab/>
      </w:r>
      <w:r>
        <w:rPr>
          <w:noProof/>
        </w:rPr>
        <w:fldChar w:fldCharType="begin"/>
      </w:r>
      <w:r>
        <w:rPr>
          <w:noProof/>
        </w:rPr>
        <w:instrText xml:space="preserve"> PAGEREF _Toc193185282 \h </w:instrText>
      </w:r>
      <w:r>
        <w:rPr>
          <w:noProof/>
        </w:rPr>
      </w:r>
      <w:r>
        <w:rPr>
          <w:noProof/>
        </w:rPr>
        <w:fldChar w:fldCharType="separate"/>
      </w:r>
      <w:r w:rsidR="00A04CFC">
        <w:rPr>
          <w:noProof/>
        </w:rPr>
        <w:t>59</w:t>
      </w:r>
      <w:r>
        <w:rPr>
          <w:noProof/>
        </w:rPr>
        <w:fldChar w:fldCharType="end"/>
      </w:r>
    </w:p>
    <w:p w14:paraId="0A0D9788" w14:textId="77777777" w:rsidR="001B60D6" w:rsidRDefault="001B60D6">
      <w:pPr>
        <w:pStyle w:val="25"/>
        <w:rPr>
          <w:rFonts w:asciiTheme="minorHAnsi" w:eastAsiaTheme="minorEastAsia" w:hAnsiTheme="minorHAnsi" w:cstheme="minorBidi"/>
          <w:smallCaps w:val="0"/>
          <w:noProof/>
          <w:szCs w:val="22"/>
        </w:rPr>
      </w:pPr>
      <w:r>
        <w:rPr>
          <w:noProof/>
        </w:rPr>
        <w:t>1.5.2. Описание значений расчетных тепловых нагрузок на коллекторах источников тепловой энергии</w:t>
      </w:r>
      <w:r>
        <w:rPr>
          <w:noProof/>
        </w:rPr>
        <w:tab/>
      </w:r>
      <w:r>
        <w:rPr>
          <w:noProof/>
        </w:rPr>
        <w:fldChar w:fldCharType="begin"/>
      </w:r>
      <w:r>
        <w:rPr>
          <w:noProof/>
        </w:rPr>
        <w:instrText xml:space="preserve"> PAGEREF _Toc193185283 \h </w:instrText>
      </w:r>
      <w:r>
        <w:rPr>
          <w:noProof/>
        </w:rPr>
      </w:r>
      <w:r>
        <w:rPr>
          <w:noProof/>
        </w:rPr>
        <w:fldChar w:fldCharType="separate"/>
      </w:r>
      <w:r w:rsidR="00A04CFC">
        <w:rPr>
          <w:noProof/>
        </w:rPr>
        <w:t>59</w:t>
      </w:r>
      <w:r>
        <w:rPr>
          <w:noProof/>
        </w:rPr>
        <w:fldChar w:fldCharType="end"/>
      </w:r>
    </w:p>
    <w:p w14:paraId="467AE7F1" w14:textId="77777777" w:rsidR="001B60D6" w:rsidRDefault="001B60D6">
      <w:pPr>
        <w:pStyle w:val="25"/>
        <w:rPr>
          <w:rFonts w:asciiTheme="minorHAnsi" w:eastAsiaTheme="minorEastAsia" w:hAnsiTheme="minorHAnsi" w:cstheme="minorBidi"/>
          <w:smallCaps w:val="0"/>
          <w:noProof/>
          <w:szCs w:val="22"/>
        </w:rPr>
      </w:pPr>
      <w:r>
        <w:rPr>
          <w:noProof/>
        </w:rPr>
        <w:t>1.5.3. Описание случаев и условий применения отопления жилых помещений в многоквартирных домах с использованием индивидуальных квартирных источников тепловой энергии</w:t>
      </w:r>
      <w:r>
        <w:rPr>
          <w:noProof/>
        </w:rPr>
        <w:tab/>
      </w:r>
      <w:r>
        <w:rPr>
          <w:noProof/>
        </w:rPr>
        <w:fldChar w:fldCharType="begin"/>
      </w:r>
      <w:r>
        <w:rPr>
          <w:noProof/>
        </w:rPr>
        <w:instrText xml:space="preserve"> PAGEREF _Toc193185284 \h </w:instrText>
      </w:r>
      <w:r>
        <w:rPr>
          <w:noProof/>
        </w:rPr>
      </w:r>
      <w:r>
        <w:rPr>
          <w:noProof/>
        </w:rPr>
        <w:fldChar w:fldCharType="separate"/>
      </w:r>
      <w:r w:rsidR="00A04CFC">
        <w:rPr>
          <w:noProof/>
        </w:rPr>
        <w:t>59</w:t>
      </w:r>
      <w:r>
        <w:rPr>
          <w:noProof/>
        </w:rPr>
        <w:fldChar w:fldCharType="end"/>
      </w:r>
    </w:p>
    <w:p w14:paraId="7420D07B" w14:textId="77777777" w:rsidR="001B60D6" w:rsidRDefault="001B60D6">
      <w:pPr>
        <w:pStyle w:val="25"/>
        <w:rPr>
          <w:rFonts w:asciiTheme="minorHAnsi" w:eastAsiaTheme="minorEastAsia" w:hAnsiTheme="minorHAnsi" w:cstheme="minorBidi"/>
          <w:smallCaps w:val="0"/>
          <w:noProof/>
          <w:szCs w:val="22"/>
        </w:rPr>
      </w:pPr>
      <w:r>
        <w:rPr>
          <w:noProof/>
        </w:rPr>
        <w:t>1.5.4. Описание величины потребления тепловой энергии в расчетных элементах территориального деления за отопительный период и за год в целом</w:t>
      </w:r>
      <w:r>
        <w:rPr>
          <w:noProof/>
        </w:rPr>
        <w:tab/>
      </w:r>
      <w:r>
        <w:rPr>
          <w:noProof/>
        </w:rPr>
        <w:fldChar w:fldCharType="begin"/>
      </w:r>
      <w:r>
        <w:rPr>
          <w:noProof/>
        </w:rPr>
        <w:instrText xml:space="preserve"> PAGEREF _Toc193185285 \h </w:instrText>
      </w:r>
      <w:r>
        <w:rPr>
          <w:noProof/>
        </w:rPr>
      </w:r>
      <w:r>
        <w:rPr>
          <w:noProof/>
        </w:rPr>
        <w:fldChar w:fldCharType="separate"/>
      </w:r>
      <w:r w:rsidR="00A04CFC">
        <w:rPr>
          <w:noProof/>
        </w:rPr>
        <w:t>59</w:t>
      </w:r>
      <w:r>
        <w:rPr>
          <w:noProof/>
        </w:rPr>
        <w:fldChar w:fldCharType="end"/>
      </w:r>
    </w:p>
    <w:p w14:paraId="29EAE6E9" w14:textId="77777777" w:rsidR="001B60D6" w:rsidRDefault="001B60D6">
      <w:pPr>
        <w:pStyle w:val="25"/>
        <w:rPr>
          <w:rFonts w:asciiTheme="minorHAnsi" w:eastAsiaTheme="minorEastAsia" w:hAnsiTheme="minorHAnsi" w:cstheme="minorBidi"/>
          <w:smallCaps w:val="0"/>
          <w:noProof/>
          <w:szCs w:val="22"/>
        </w:rPr>
      </w:pPr>
      <w:r>
        <w:rPr>
          <w:noProof/>
        </w:rPr>
        <w:t>1.5.5. Описание существующих нормативов потребления тепловой энергии для населения на отопление и горячее водоснабжение</w:t>
      </w:r>
      <w:r>
        <w:rPr>
          <w:noProof/>
        </w:rPr>
        <w:tab/>
      </w:r>
      <w:r>
        <w:rPr>
          <w:noProof/>
        </w:rPr>
        <w:fldChar w:fldCharType="begin"/>
      </w:r>
      <w:r>
        <w:rPr>
          <w:noProof/>
        </w:rPr>
        <w:instrText xml:space="preserve"> PAGEREF _Toc193185286 \h </w:instrText>
      </w:r>
      <w:r>
        <w:rPr>
          <w:noProof/>
        </w:rPr>
      </w:r>
      <w:r>
        <w:rPr>
          <w:noProof/>
        </w:rPr>
        <w:fldChar w:fldCharType="separate"/>
      </w:r>
      <w:r w:rsidR="00A04CFC">
        <w:rPr>
          <w:noProof/>
        </w:rPr>
        <w:t>60</w:t>
      </w:r>
      <w:r>
        <w:rPr>
          <w:noProof/>
        </w:rPr>
        <w:fldChar w:fldCharType="end"/>
      </w:r>
    </w:p>
    <w:p w14:paraId="33A94599" w14:textId="77777777" w:rsidR="001B60D6" w:rsidRDefault="001B60D6">
      <w:pPr>
        <w:pStyle w:val="25"/>
        <w:rPr>
          <w:rFonts w:asciiTheme="minorHAnsi" w:eastAsiaTheme="minorEastAsia" w:hAnsiTheme="minorHAnsi" w:cstheme="minorBidi"/>
          <w:smallCaps w:val="0"/>
          <w:noProof/>
          <w:szCs w:val="22"/>
        </w:rPr>
      </w:pPr>
      <w:r>
        <w:rPr>
          <w:noProof/>
        </w:rPr>
        <w:t>1.5.6. Описание значений тепловых нагрузок, указанных в договорах теплоснабжения</w:t>
      </w:r>
      <w:r>
        <w:rPr>
          <w:noProof/>
        </w:rPr>
        <w:tab/>
      </w:r>
      <w:r>
        <w:rPr>
          <w:noProof/>
        </w:rPr>
        <w:fldChar w:fldCharType="begin"/>
      </w:r>
      <w:r>
        <w:rPr>
          <w:noProof/>
        </w:rPr>
        <w:instrText xml:space="preserve"> PAGEREF _Toc193185287 \h </w:instrText>
      </w:r>
      <w:r>
        <w:rPr>
          <w:noProof/>
        </w:rPr>
      </w:r>
      <w:r>
        <w:rPr>
          <w:noProof/>
        </w:rPr>
        <w:fldChar w:fldCharType="separate"/>
      </w:r>
      <w:r w:rsidR="00A04CFC">
        <w:rPr>
          <w:noProof/>
        </w:rPr>
        <w:t>61</w:t>
      </w:r>
      <w:r>
        <w:rPr>
          <w:noProof/>
        </w:rPr>
        <w:fldChar w:fldCharType="end"/>
      </w:r>
    </w:p>
    <w:p w14:paraId="7FDFC6F6" w14:textId="77777777" w:rsidR="001B60D6" w:rsidRDefault="001B60D6">
      <w:pPr>
        <w:pStyle w:val="25"/>
        <w:rPr>
          <w:rFonts w:asciiTheme="minorHAnsi" w:eastAsiaTheme="minorEastAsia" w:hAnsiTheme="minorHAnsi" w:cstheme="minorBidi"/>
          <w:smallCaps w:val="0"/>
          <w:noProof/>
          <w:szCs w:val="22"/>
        </w:rPr>
      </w:pPr>
      <w:r>
        <w:rPr>
          <w:noProof/>
        </w:rPr>
        <w:t>1.5.7. Описание сравнения величины договорной и расчетной тепловой нагрузки по зоне действия каждого источника тепловой энергии</w:t>
      </w:r>
      <w:r>
        <w:rPr>
          <w:noProof/>
        </w:rPr>
        <w:tab/>
      </w:r>
      <w:r>
        <w:rPr>
          <w:noProof/>
        </w:rPr>
        <w:fldChar w:fldCharType="begin"/>
      </w:r>
      <w:r>
        <w:rPr>
          <w:noProof/>
        </w:rPr>
        <w:instrText xml:space="preserve"> PAGEREF _Toc193185288 \h </w:instrText>
      </w:r>
      <w:r>
        <w:rPr>
          <w:noProof/>
        </w:rPr>
      </w:r>
      <w:r>
        <w:rPr>
          <w:noProof/>
        </w:rPr>
        <w:fldChar w:fldCharType="separate"/>
      </w:r>
      <w:r w:rsidR="00A04CFC">
        <w:rPr>
          <w:noProof/>
        </w:rPr>
        <w:t>67</w:t>
      </w:r>
      <w:r>
        <w:rPr>
          <w:noProof/>
        </w:rPr>
        <w:fldChar w:fldCharType="end"/>
      </w:r>
    </w:p>
    <w:p w14:paraId="46E0B70A" w14:textId="77777777" w:rsidR="001B60D6" w:rsidRDefault="001B60D6">
      <w:pPr>
        <w:pStyle w:val="25"/>
        <w:rPr>
          <w:rFonts w:asciiTheme="minorHAnsi" w:eastAsiaTheme="minorEastAsia" w:hAnsiTheme="minorHAnsi" w:cstheme="minorBidi"/>
          <w:smallCaps w:val="0"/>
          <w:noProof/>
          <w:szCs w:val="22"/>
        </w:rPr>
      </w:pPr>
      <w:r w:rsidRPr="00422DB1">
        <w:rPr>
          <w:rFonts w:ascii="Calibri Light" w:hAnsi="Calibri Light"/>
          <w:bCs/>
          <w:i/>
          <w:noProof/>
          <w:w w:val="99"/>
        </w:rPr>
        <w:t>1.6. Балансы тепловой мощности и тепловой нагрузки в зонах действия источников тепловой энергии</w:t>
      </w:r>
      <w:r>
        <w:rPr>
          <w:noProof/>
        </w:rPr>
        <w:tab/>
      </w:r>
      <w:r>
        <w:rPr>
          <w:noProof/>
        </w:rPr>
        <w:fldChar w:fldCharType="begin"/>
      </w:r>
      <w:r>
        <w:rPr>
          <w:noProof/>
        </w:rPr>
        <w:instrText xml:space="preserve"> PAGEREF _Toc193185289 \h </w:instrText>
      </w:r>
      <w:r>
        <w:rPr>
          <w:noProof/>
        </w:rPr>
      </w:r>
      <w:r>
        <w:rPr>
          <w:noProof/>
        </w:rPr>
        <w:fldChar w:fldCharType="separate"/>
      </w:r>
      <w:r w:rsidR="00A04CFC">
        <w:rPr>
          <w:noProof/>
        </w:rPr>
        <w:t>68</w:t>
      </w:r>
      <w:r>
        <w:rPr>
          <w:noProof/>
        </w:rPr>
        <w:fldChar w:fldCharType="end"/>
      </w:r>
    </w:p>
    <w:p w14:paraId="35DAD539" w14:textId="77777777" w:rsidR="001B60D6" w:rsidRDefault="001B60D6">
      <w:pPr>
        <w:pStyle w:val="25"/>
        <w:rPr>
          <w:rFonts w:asciiTheme="minorHAnsi" w:eastAsiaTheme="minorEastAsia" w:hAnsiTheme="minorHAnsi" w:cstheme="minorBidi"/>
          <w:smallCaps w:val="0"/>
          <w:noProof/>
          <w:szCs w:val="22"/>
        </w:rPr>
      </w:pPr>
      <w:r>
        <w:rPr>
          <w:noProof/>
        </w:rPr>
        <w:t>1.6.1. Описание балансов установленной, располагаемой тепловой мощности и тепловой мощности нетто, потерь тепловой мощности в тепловых сетях и расчетной тепловой нагрузки по каждому источнику тепловой энергии</w:t>
      </w:r>
      <w:r>
        <w:rPr>
          <w:noProof/>
        </w:rPr>
        <w:tab/>
      </w:r>
      <w:r>
        <w:rPr>
          <w:noProof/>
        </w:rPr>
        <w:fldChar w:fldCharType="begin"/>
      </w:r>
      <w:r>
        <w:rPr>
          <w:noProof/>
        </w:rPr>
        <w:instrText xml:space="preserve"> PAGEREF _Toc193185290 \h </w:instrText>
      </w:r>
      <w:r>
        <w:rPr>
          <w:noProof/>
        </w:rPr>
      </w:r>
      <w:r>
        <w:rPr>
          <w:noProof/>
        </w:rPr>
        <w:fldChar w:fldCharType="separate"/>
      </w:r>
      <w:r w:rsidR="00A04CFC">
        <w:rPr>
          <w:noProof/>
        </w:rPr>
        <w:t>68</w:t>
      </w:r>
      <w:r>
        <w:rPr>
          <w:noProof/>
        </w:rPr>
        <w:fldChar w:fldCharType="end"/>
      </w:r>
    </w:p>
    <w:p w14:paraId="2732B656" w14:textId="77777777" w:rsidR="001B60D6" w:rsidRDefault="001B60D6">
      <w:pPr>
        <w:pStyle w:val="25"/>
        <w:rPr>
          <w:rFonts w:asciiTheme="minorHAnsi" w:eastAsiaTheme="minorEastAsia" w:hAnsiTheme="minorHAnsi" w:cstheme="minorBidi"/>
          <w:smallCaps w:val="0"/>
          <w:noProof/>
          <w:szCs w:val="22"/>
        </w:rPr>
      </w:pPr>
      <w:r>
        <w:rPr>
          <w:noProof/>
        </w:rPr>
        <w:t>1.6.2. Описание резервов и дефицитов тепловой мощности нетто по каждому источнику тепловой энергии</w:t>
      </w:r>
      <w:r>
        <w:rPr>
          <w:noProof/>
        </w:rPr>
        <w:tab/>
      </w:r>
      <w:r>
        <w:rPr>
          <w:noProof/>
        </w:rPr>
        <w:fldChar w:fldCharType="begin"/>
      </w:r>
      <w:r>
        <w:rPr>
          <w:noProof/>
        </w:rPr>
        <w:instrText xml:space="preserve"> PAGEREF _Toc193185291 \h </w:instrText>
      </w:r>
      <w:r>
        <w:rPr>
          <w:noProof/>
        </w:rPr>
      </w:r>
      <w:r>
        <w:rPr>
          <w:noProof/>
        </w:rPr>
        <w:fldChar w:fldCharType="separate"/>
      </w:r>
      <w:r w:rsidR="00A04CFC">
        <w:rPr>
          <w:noProof/>
        </w:rPr>
        <w:t>70</w:t>
      </w:r>
      <w:r>
        <w:rPr>
          <w:noProof/>
        </w:rPr>
        <w:fldChar w:fldCharType="end"/>
      </w:r>
    </w:p>
    <w:p w14:paraId="5F89D7C8" w14:textId="77777777" w:rsidR="001B60D6" w:rsidRDefault="001B60D6">
      <w:pPr>
        <w:pStyle w:val="25"/>
        <w:rPr>
          <w:rFonts w:asciiTheme="minorHAnsi" w:eastAsiaTheme="minorEastAsia" w:hAnsiTheme="minorHAnsi" w:cstheme="minorBidi"/>
          <w:smallCaps w:val="0"/>
          <w:noProof/>
          <w:szCs w:val="22"/>
        </w:rPr>
      </w:pPr>
      <w:r>
        <w:rPr>
          <w:noProof/>
        </w:rPr>
        <w:t>1.6.3. Описание гидравлических режимов, обеспечивающие передачу тепловой энергии от источника до самого удаленного потребителя и характеризующие существующие возможности (резервы и дефициты по пропускной способности) передачи тепловой энергии от источника к потребителю</w:t>
      </w:r>
      <w:r>
        <w:rPr>
          <w:noProof/>
        </w:rPr>
        <w:tab/>
      </w:r>
      <w:r>
        <w:rPr>
          <w:noProof/>
        </w:rPr>
        <w:fldChar w:fldCharType="begin"/>
      </w:r>
      <w:r>
        <w:rPr>
          <w:noProof/>
        </w:rPr>
        <w:instrText xml:space="preserve"> PAGEREF _Toc193185292 \h </w:instrText>
      </w:r>
      <w:r>
        <w:rPr>
          <w:noProof/>
        </w:rPr>
      </w:r>
      <w:r>
        <w:rPr>
          <w:noProof/>
        </w:rPr>
        <w:fldChar w:fldCharType="separate"/>
      </w:r>
      <w:r w:rsidR="00A04CFC">
        <w:rPr>
          <w:noProof/>
        </w:rPr>
        <w:t>70</w:t>
      </w:r>
      <w:r>
        <w:rPr>
          <w:noProof/>
        </w:rPr>
        <w:fldChar w:fldCharType="end"/>
      </w:r>
    </w:p>
    <w:p w14:paraId="46280BFE" w14:textId="77777777" w:rsidR="001B60D6" w:rsidRDefault="001B60D6">
      <w:pPr>
        <w:pStyle w:val="25"/>
        <w:rPr>
          <w:rFonts w:asciiTheme="minorHAnsi" w:eastAsiaTheme="minorEastAsia" w:hAnsiTheme="minorHAnsi" w:cstheme="minorBidi"/>
          <w:smallCaps w:val="0"/>
          <w:noProof/>
          <w:szCs w:val="22"/>
        </w:rPr>
      </w:pPr>
      <w:r>
        <w:rPr>
          <w:noProof/>
        </w:rPr>
        <w:lastRenderedPageBreak/>
        <w:t>1.6.4. Описание причин возникновения   дефицитов   тепловой   мощности   и последствий влияния дефицитов на качество теплоснабжения</w:t>
      </w:r>
      <w:r>
        <w:rPr>
          <w:noProof/>
        </w:rPr>
        <w:tab/>
      </w:r>
      <w:r>
        <w:rPr>
          <w:noProof/>
        </w:rPr>
        <w:fldChar w:fldCharType="begin"/>
      </w:r>
      <w:r>
        <w:rPr>
          <w:noProof/>
        </w:rPr>
        <w:instrText xml:space="preserve"> PAGEREF _Toc193185293 \h </w:instrText>
      </w:r>
      <w:r>
        <w:rPr>
          <w:noProof/>
        </w:rPr>
      </w:r>
      <w:r>
        <w:rPr>
          <w:noProof/>
        </w:rPr>
        <w:fldChar w:fldCharType="separate"/>
      </w:r>
      <w:r w:rsidR="00A04CFC">
        <w:rPr>
          <w:noProof/>
        </w:rPr>
        <w:t>52</w:t>
      </w:r>
      <w:r>
        <w:rPr>
          <w:noProof/>
        </w:rPr>
        <w:fldChar w:fldCharType="end"/>
      </w:r>
    </w:p>
    <w:p w14:paraId="0960DE2D" w14:textId="77777777" w:rsidR="001B60D6" w:rsidRDefault="001B60D6">
      <w:pPr>
        <w:pStyle w:val="25"/>
        <w:rPr>
          <w:rFonts w:asciiTheme="minorHAnsi" w:eastAsiaTheme="minorEastAsia" w:hAnsiTheme="minorHAnsi" w:cstheme="minorBidi"/>
          <w:smallCaps w:val="0"/>
          <w:noProof/>
          <w:szCs w:val="22"/>
        </w:rPr>
      </w:pPr>
      <w:r>
        <w:rPr>
          <w:noProof/>
        </w:rPr>
        <w:t>1.6.5. Описание резервов тепловой мощности нетто источников тепловой энергии и возможности расширения технологических зон действия источников с резервами тепловой мощности нетто в зоны действия с дефицитом тепловой мощности</w:t>
      </w:r>
      <w:r>
        <w:rPr>
          <w:noProof/>
        </w:rPr>
        <w:tab/>
      </w:r>
      <w:r>
        <w:rPr>
          <w:noProof/>
        </w:rPr>
        <w:fldChar w:fldCharType="begin"/>
      </w:r>
      <w:r>
        <w:rPr>
          <w:noProof/>
        </w:rPr>
        <w:instrText xml:space="preserve"> PAGEREF _Toc193185294 \h </w:instrText>
      </w:r>
      <w:r>
        <w:rPr>
          <w:noProof/>
        </w:rPr>
      </w:r>
      <w:r>
        <w:rPr>
          <w:noProof/>
        </w:rPr>
        <w:fldChar w:fldCharType="separate"/>
      </w:r>
      <w:r w:rsidR="00A04CFC">
        <w:rPr>
          <w:noProof/>
        </w:rPr>
        <w:t>52</w:t>
      </w:r>
      <w:r>
        <w:rPr>
          <w:noProof/>
        </w:rPr>
        <w:fldChar w:fldCharType="end"/>
      </w:r>
    </w:p>
    <w:p w14:paraId="64382216" w14:textId="77777777" w:rsidR="001B60D6" w:rsidRDefault="001B60D6">
      <w:pPr>
        <w:pStyle w:val="25"/>
        <w:rPr>
          <w:rFonts w:asciiTheme="minorHAnsi" w:eastAsiaTheme="minorEastAsia" w:hAnsiTheme="minorHAnsi" w:cstheme="minorBidi"/>
          <w:smallCaps w:val="0"/>
          <w:noProof/>
          <w:szCs w:val="22"/>
        </w:rPr>
      </w:pPr>
      <w:r w:rsidRPr="00422DB1">
        <w:rPr>
          <w:rFonts w:ascii="Calibri Light" w:hAnsi="Calibri Light"/>
          <w:bCs/>
          <w:i/>
          <w:noProof/>
          <w:w w:val="99"/>
        </w:rPr>
        <w:t>1.7. Балансы теплоносителя</w:t>
      </w:r>
      <w:r>
        <w:rPr>
          <w:noProof/>
        </w:rPr>
        <w:tab/>
      </w:r>
      <w:r>
        <w:rPr>
          <w:noProof/>
        </w:rPr>
        <w:fldChar w:fldCharType="begin"/>
      </w:r>
      <w:r>
        <w:rPr>
          <w:noProof/>
        </w:rPr>
        <w:instrText xml:space="preserve"> PAGEREF _Toc193185295 \h </w:instrText>
      </w:r>
      <w:r>
        <w:rPr>
          <w:noProof/>
        </w:rPr>
      </w:r>
      <w:r>
        <w:rPr>
          <w:noProof/>
        </w:rPr>
        <w:fldChar w:fldCharType="separate"/>
      </w:r>
      <w:r w:rsidR="00A04CFC">
        <w:rPr>
          <w:noProof/>
        </w:rPr>
        <w:t>73</w:t>
      </w:r>
      <w:r>
        <w:rPr>
          <w:noProof/>
        </w:rPr>
        <w:fldChar w:fldCharType="end"/>
      </w:r>
    </w:p>
    <w:p w14:paraId="5880999B" w14:textId="77777777" w:rsidR="001B60D6" w:rsidRDefault="001B60D6">
      <w:pPr>
        <w:pStyle w:val="25"/>
        <w:rPr>
          <w:rFonts w:asciiTheme="minorHAnsi" w:eastAsiaTheme="minorEastAsia" w:hAnsiTheme="minorHAnsi" w:cstheme="minorBidi"/>
          <w:smallCaps w:val="0"/>
          <w:noProof/>
          <w:szCs w:val="22"/>
        </w:rPr>
      </w:pPr>
      <w:r>
        <w:rPr>
          <w:noProof/>
        </w:rPr>
        <w:t>1.7.1. Утвержденные балансы производительности водоподготовительных установок и максимального потребления теплоносителя в теплоиспользующих установках потребителей в перспективных зонах действия систем теплоснабжения и источников тепловой энергии, в том числе работающих на единую тепловую сеть</w:t>
      </w:r>
      <w:r>
        <w:rPr>
          <w:noProof/>
        </w:rPr>
        <w:tab/>
      </w:r>
      <w:r>
        <w:rPr>
          <w:noProof/>
        </w:rPr>
        <w:fldChar w:fldCharType="begin"/>
      </w:r>
      <w:r>
        <w:rPr>
          <w:noProof/>
        </w:rPr>
        <w:instrText xml:space="preserve"> PAGEREF _Toc193185296 \h </w:instrText>
      </w:r>
      <w:r>
        <w:rPr>
          <w:noProof/>
        </w:rPr>
      </w:r>
      <w:r>
        <w:rPr>
          <w:noProof/>
        </w:rPr>
        <w:fldChar w:fldCharType="separate"/>
      </w:r>
      <w:r w:rsidR="00A04CFC">
        <w:rPr>
          <w:noProof/>
        </w:rPr>
        <w:t>81</w:t>
      </w:r>
      <w:r>
        <w:rPr>
          <w:noProof/>
        </w:rPr>
        <w:fldChar w:fldCharType="end"/>
      </w:r>
    </w:p>
    <w:p w14:paraId="5891B390" w14:textId="77777777" w:rsidR="001B60D6" w:rsidRDefault="001B60D6">
      <w:pPr>
        <w:pStyle w:val="25"/>
        <w:rPr>
          <w:rFonts w:asciiTheme="minorHAnsi" w:eastAsiaTheme="minorEastAsia" w:hAnsiTheme="minorHAnsi" w:cstheme="minorBidi"/>
          <w:smallCaps w:val="0"/>
          <w:noProof/>
          <w:szCs w:val="22"/>
        </w:rPr>
      </w:pPr>
      <w:r>
        <w:rPr>
          <w:noProof/>
        </w:rPr>
        <w:t>1.7.2. Утвержденные балансы производительности водоподготовительных установок теплоносителя для тепловых сетей и максимального потребления теплоносителя в аварийных режимах систем теплоснабжения.</w:t>
      </w:r>
      <w:r>
        <w:rPr>
          <w:noProof/>
        </w:rPr>
        <w:tab/>
      </w:r>
      <w:r>
        <w:rPr>
          <w:noProof/>
        </w:rPr>
        <w:fldChar w:fldCharType="begin"/>
      </w:r>
      <w:r>
        <w:rPr>
          <w:noProof/>
        </w:rPr>
        <w:instrText xml:space="preserve"> PAGEREF _Toc193185297 \h </w:instrText>
      </w:r>
      <w:r>
        <w:rPr>
          <w:noProof/>
        </w:rPr>
      </w:r>
      <w:r>
        <w:rPr>
          <w:noProof/>
        </w:rPr>
        <w:fldChar w:fldCharType="separate"/>
      </w:r>
      <w:r w:rsidR="00A04CFC">
        <w:rPr>
          <w:noProof/>
        </w:rPr>
        <w:t>81</w:t>
      </w:r>
      <w:r>
        <w:rPr>
          <w:noProof/>
        </w:rPr>
        <w:fldChar w:fldCharType="end"/>
      </w:r>
    </w:p>
    <w:p w14:paraId="68A27680" w14:textId="77777777" w:rsidR="001B60D6" w:rsidRDefault="001B60D6">
      <w:pPr>
        <w:pStyle w:val="25"/>
        <w:rPr>
          <w:rFonts w:asciiTheme="minorHAnsi" w:eastAsiaTheme="minorEastAsia" w:hAnsiTheme="minorHAnsi" w:cstheme="minorBidi"/>
          <w:smallCaps w:val="0"/>
          <w:noProof/>
          <w:szCs w:val="22"/>
        </w:rPr>
      </w:pPr>
      <w:r w:rsidRPr="00422DB1">
        <w:rPr>
          <w:rFonts w:ascii="Calibri Light" w:hAnsi="Calibri Light"/>
          <w:bCs/>
          <w:i/>
          <w:noProof/>
          <w:w w:val="99"/>
        </w:rPr>
        <w:t>1.8. Топливные балансы источников тепловой энергии и система обеспечения топливом</w:t>
      </w:r>
      <w:r>
        <w:rPr>
          <w:noProof/>
        </w:rPr>
        <w:tab/>
      </w:r>
      <w:r>
        <w:rPr>
          <w:noProof/>
        </w:rPr>
        <w:fldChar w:fldCharType="begin"/>
      </w:r>
      <w:r>
        <w:rPr>
          <w:noProof/>
        </w:rPr>
        <w:instrText xml:space="preserve"> PAGEREF _Toc193185298 \h </w:instrText>
      </w:r>
      <w:r>
        <w:rPr>
          <w:noProof/>
        </w:rPr>
      </w:r>
      <w:r>
        <w:rPr>
          <w:noProof/>
        </w:rPr>
        <w:fldChar w:fldCharType="separate"/>
      </w:r>
      <w:r w:rsidR="00A04CFC">
        <w:rPr>
          <w:noProof/>
        </w:rPr>
        <w:t>82</w:t>
      </w:r>
      <w:r>
        <w:rPr>
          <w:noProof/>
        </w:rPr>
        <w:fldChar w:fldCharType="end"/>
      </w:r>
    </w:p>
    <w:p w14:paraId="3BA8E883" w14:textId="77777777" w:rsidR="001B60D6" w:rsidRDefault="001B60D6">
      <w:pPr>
        <w:pStyle w:val="25"/>
        <w:rPr>
          <w:rFonts w:asciiTheme="minorHAnsi" w:eastAsiaTheme="minorEastAsia" w:hAnsiTheme="minorHAnsi" w:cstheme="minorBidi"/>
          <w:smallCaps w:val="0"/>
          <w:noProof/>
          <w:szCs w:val="22"/>
        </w:rPr>
      </w:pPr>
      <w:r>
        <w:rPr>
          <w:noProof/>
        </w:rPr>
        <w:t>1.8.1. Описание видов и количества используемого основного топлива для каждого источника тепловой энергии</w:t>
      </w:r>
      <w:r>
        <w:rPr>
          <w:noProof/>
        </w:rPr>
        <w:tab/>
      </w:r>
      <w:r>
        <w:rPr>
          <w:noProof/>
        </w:rPr>
        <w:fldChar w:fldCharType="begin"/>
      </w:r>
      <w:r>
        <w:rPr>
          <w:noProof/>
        </w:rPr>
        <w:instrText xml:space="preserve"> PAGEREF _Toc193185299 \h </w:instrText>
      </w:r>
      <w:r>
        <w:rPr>
          <w:noProof/>
        </w:rPr>
      </w:r>
      <w:r>
        <w:rPr>
          <w:noProof/>
        </w:rPr>
        <w:fldChar w:fldCharType="separate"/>
      </w:r>
      <w:r w:rsidR="00A04CFC">
        <w:rPr>
          <w:noProof/>
        </w:rPr>
        <w:t>82</w:t>
      </w:r>
      <w:r>
        <w:rPr>
          <w:noProof/>
        </w:rPr>
        <w:fldChar w:fldCharType="end"/>
      </w:r>
    </w:p>
    <w:p w14:paraId="59ECC587" w14:textId="77777777" w:rsidR="001B60D6" w:rsidRDefault="001B60D6">
      <w:pPr>
        <w:pStyle w:val="25"/>
        <w:rPr>
          <w:rFonts w:asciiTheme="minorHAnsi" w:eastAsiaTheme="minorEastAsia" w:hAnsiTheme="minorHAnsi" w:cstheme="minorBidi"/>
          <w:smallCaps w:val="0"/>
          <w:noProof/>
          <w:szCs w:val="22"/>
        </w:rPr>
      </w:pPr>
      <w:r>
        <w:rPr>
          <w:noProof/>
        </w:rPr>
        <w:t>1.8.2. Описание видов и количества используемого резервного и аварийного топлива для каждого источника тепловой энергии</w:t>
      </w:r>
      <w:r>
        <w:rPr>
          <w:noProof/>
        </w:rPr>
        <w:tab/>
      </w:r>
      <w:r>
        <w:rPr>
          <w:noProof/>
        </w:rPr>
        <w:fldChar w:fldCharType="begin"/>
      </w:r>
      <w:r>
        <w:rPr>
          <w:noProof/>
        </w:rPr>
        <w:instrText xml:space="preserve"> PAGEREF _Toc193185300 \h </w:instrText>
      </w:r>
      <w:r>
        <w:rPr>
          <w:noProof/>
        </w:rPr>
      </w:r>
      <w:r>
        <w:rPr>
          <w:noProof/>
        </w:rPr>
        <w:fldChar w:fldCharType="separate"/>
      </w:r>
      <w:r w:rsidR="00A04CFC">
        <w:rPr>
          <w:noProof/>
        </w:rPr>
        <w:t>85</w:t>
      </w:r>
      <w:r>
        <w:rPr>
          <w:noProof/>
        </w:rPr>
        <w:fldChar w:fldCharType="end"/>
      </w:r>
    </w:p>
    <w:p w14:paraId="6B62A102" w14:textId="77777777" w:rsidR="001B60D6" w:rsidRDefault="001B60D6">
      <w:pPr>
        <w:pStyle w:val="25"/>
        <w:rPr>
          <w:rFonts w:asciiTheme="minorHAnsi" w:eastAsiaTheme="minorEastAsia" w:hAnsiTheme="minorHAnsi" w:cstheme="minorBidi"/>
          <w:smallCaps w:val="0"/>
          <w:noProof/>
          <w:szCs w:val="22"/>
        </w:rPr>
      </w:pPr>
      <w:r>
        <w:rPr>
          <w:noProof/>
        </w:rPr>
        <w:t>1.8.3. Описание особенностей характеристик топлив в зависимости от мест поставки</w:t>
      </w:r>
      <w:r>
        <w:rPr>
          <w:noProof/>
        </w:rPr>
        <w:tab/>
      </w:r>
      <w:r>
        <w:rPr>
          <w:noProof/>
        </w:rPr>
        <w:fldChar w:fldCharType="begin"/>
      </w:r>
      <w:r>
        <w:rPr>
          <w:noProof/>
        </w:rPr>
        <w:instrText xml:space="preserve"> PAGEREF _Toc193185301 \h </w:instrText>
      </w:r>
      <w:r>
        <w:rPr>
          <w:noProof/>
        </w:rPr>
      </w:r>
      <w:r>
        <w:rPr>
          <w:noProof/>
        </w:rPr>
        <w:fldChar w:fldCharType="separate"/>
      </w:r>
      <w:r w:rsidR="00A04CFC">
        <w:rPr>
          <w:noProof/>
        </w:rPr>
        <w:t>85</w:t>
      </w:r>
      <w:r>
        <w:rPr>
          <w:noProof/>
        </w:rPr>
        <w:fldChar w:fldCharType="end"/>
      </w:r>
    </w:p>
    <w:p w14:paraId="41C7C92E" w14:textId="77777777" w:rsidR="001B60D6" w:rsidRDefault="001B60D6">
      <w:pPr>
        <w:pStyle w:val="25"/>
        <w:rPr>
          <w:rFonts w:asciiTheme="minorHAnsi" w:eastAsiaTheme="minorEastAsia" w:hAnsiTheme="minorHAnsi" w:cstheme="minorBidi"/>
          <w:smallCaps w:val="0"/>
          <w:noProof/>
          <w:szCs w:val="22"/>
        </w:rPr>
      </w:pPr>
      <w:r>
        <w:rPr>
          <w:noProof/>
        </w:rPr>
        <w:t>1.8.4. Описание использования местных видов топлива.</w:t>
      </w:r>
      <w:r>
        <w:rPr>
          <w:noProof/>
        </w:rPr>
        <w:tab/>
      </w:r>
      <w:r>
        <w:rPr>
          <w:noProof/>
        </w:rPr>
        <w:fldChar w:fldCharType="begin"/>
      </w:r>
      <w:r>
        <w:rPr>
          <w:noProof/>
        </w:rPr>
        <w:instrText xml:space="preserve"> PAGEREF _Toc193185302 \h </w:instrText>
      </w:r>
      <w:r>
        <w:rPr>
          <w:noProof/>
        </w:rPr>
      </w:r>
      <w:r>
        <w:rPr>
          <w:noProof/>
        </w:rPr>
        <w:fldChar w:fldCharType="separate"/>
      </w:r>
      <w:r w:rsidR="00A04CFC">
        <w:rPr>
          <w:noProof/>
        </w:rPr>
        <w:t>85</w:t>
      </w:r>
      <w:r>
        <w:rPr>
          <w:noProof/>
        </w:rPr>
        <w:fldChar w:fldCharType="end"/>
      </w:r>
    </w:p>
    <w:p w14:paraId="287DC281" w14:textId="77777777" w:rsidR="001B60D6" w:rsidRDefault="001B60D6">
      <w:pPr>
        <w:pStyle w:val="25"/>
        <w:rPr>
          <w:rFonts w:asciiTheme="minorHAnsi" w:eastAsiaTheme="minorEastAsia" w:hAnsiTheme="minorHAnsi" w:cstheme="minorBidi"/>
          <w:smallCaps w:val="0"/>
          <w:noProof/>
          <w:szCs w:val="22"/>
        </w:rPr>
      </w:pPr>
      <w:r w:rsidRPr="00422DB1">
        <w:rPr>
          <w:rFonts w:ascii="Calibri Light" w:hAnsi="Calibri Light"/>
          <w:bCs/>
          <w:i/>
          <w:noProof/>
          <w:w w:val="99"/>
        </w:rPr>
        <w:t>1.9. Надежность теплоснабжения.</w:t>
      </w:r>
      <w:r>
        <w:rPr>
          <w:noProof/>
        </w:rPr>
        <w:tab/>
      </w:r>
      <w:r>
        <w:rPr>
          <w:noProof/>
        </w:rPr>
        <w:fldChar w:fldCharType="begin"/>
      </w:r>
      <w:r>
        <w:rPr>
          <w:noProof/>
        </w:rPr>
        <w:instrText xml:space="preserve"> PAGEREF _Toc193185303 \h </w:instrText>
      </w:r>
      <w:r>
        <w:rPr>
          <w:noProof/>
        </w:rPr>
      </w:r>
      <w:r>
        <w:rPr>
          <w:noProof/>
        </w:rPr>
        <w:fldChar w:fldCharType="separate"/>
      </w:r>
      <w:r w:rsidR="00A04CFC">
        <w:rPr>
          <w:noProof/>
        </w:rPr>
        <w:t>86</w:t>
      </w:r>
      <w:r>
        <w:rPr>
          <w:noProof/>
        </w:rPr>
        <w:fldChar w:fldCharType="end"/>
      </w:r>
    </w:p>
    <w:p w14:paraId="7B9B8BB4" w14:textId="77777777" w:rsidR="001B60D6" w:rsidRDefault="001B60D6">
      <w:pPr>
        <w:pStyle w:val="25"/>
        <w:rPr>
          <w:rFonts w:asciiTheme="minorHAnsi" w:eastAsiaTheme="minorEastAsia" w:hAnsiTheme="minorHAnsi" w:cstheme="minorBidi"/>
          <w:smallCaps w:val="0"/>
          <w:noProof/>
          <w:szCs w:val="22"/>
        </w:rPr>
      </w:pPr>
      <w:r>
        <w:rPr>
          <w:noProof/>
        </w:rPr>
        <w:t>1.9.1. Методика оценки надежности и показатели надежности</w:t>
      </w:r>
      <w:r>
        <w:rPr>
          <w:noProof/>
        </w:rPr>
        <w:tab/>
      </w:r>
      <w:r>
        <w:rPr>
          <w:noProof/>
        </w:rPr>
        <w:fldChar w:fldCharType="begin"/>
      </w:r>
      <w:r>
        <w:rPr>
          <w:noProof/>
        </w:rPr>
        <w:instrText xml:space="preserve"> PAGEREF _Toc193185304 \h </w:instrText>
      </w:r>
      <w:r>
        <w:rPr>
          <w:noProof/>
        </w:rPr>
      </w:r>
      <w:r>
        <w:rPr>
          <w:noProof/>
        </w:rPr>
        <w:fldChar w:fldCharType="separate"/>
      </w:r>
      <w:r w:rsidR="00A04CFC">
        <w:rPr>
          <w:noProof/>
        </w:rPr>
        <w:t>86</w:t>
      </w:r>
      <w:r>
        <w:rPr>
          <w:noProof/>
        </w:rPr>
        <w:fldChar w:fldCharType="end"/>
      </w:r>
    </w:p>
    <w:p w14:paraId="194B651D" w14:textId="77777777" w:rsidR="001B60D6" w:rsidRDefault="001B60D6">
      <w:pPr>
        <w:pStyle w:val="25"/>
        <w:rPr>
          <w:rFonts w:asciiTheme="minorHAnsi" w:eastAsiaTheme="minorEastAsia" w:hAnsiTheme="minorHAnsi" w:cstheme="minorBidi"/>
          <w:smallCaps w:val="0"/>
          <w:noProof/>
          <w:szCs w:val="22"/>
        </w:rPr>
      </w:pPr>
      <w:r>
        <w:rPr>
          <w:noProof/>
        </w:rPr>
        <w:t>1.9.2. Поток отказов (частота отказов) участков тепловых сетей.</w:t>
      </w:r>
      <w:r>
        <w:rPr>
          <w:noProof/>
        </w:rPr>
        <w:tab/>
      </w:r>
      <w:r>
        <w:rPr>
          <w:noProof/>
        </w:rPr>
        <w:fldChar w:fldCharType="begin"/>
      </w:r>
      <w:r>
        <w:rPr>
          <w:noProof/>
        </w:rPr>
        <w:instrText xml:space="preserve"> PAGEREF _Toc193185305 \h </w:instrText>
      </w:r>
      <w:r>
        <w:rPr>
          <w:noProof/>
        </w:rPr>
      </w:r>
      <w:r>
        <w:rPr>
          <w:noProof/>
        </w:rPr>
        <w:fldChar w:fldCharType="separate"/>
      </w:r>
      <w:r w:rsidR="00A04CFC">
        <w:rPr>
          <w:noProof/>
        </w:rPr>
        <w:t>89</w:t>
      </w:r>
      <w:r>
        <w:rPr>
          <w:noProof/>
        </w:rPr>
        <w:fldChar w:fldCharType="end"/>
      </w:r>
    </w:p>
    <w:p w14:paraId="7C72D296" w14:textId="77777777" w:rsidR="001B60D6" w:rsidRDefault="001B60D6">
      <w:pPr>
        <w:pStyle w:val="25"/>
        <w:rPr>
          <w:rFonts w:asciiTheme="minorHAnsi" w:eastAsiaTheme="minorEastAsia" w:hAnsiTheme="minorHAnsi" w:cstheme="minorBidi"/>
          <w:smallCaps w:val="0"/>
          <w:noProof/>
          <w:szCs w:val="22"/>
        </w:rPr>
      </w:pPr>
      <w:r>
        <w:rPr>
          <w:noProof/>
        </w:rPr>
        <w:t>1.9.3. Частота отключений потребителей.</w:t>
      </w:r>
      <w:r>
        <w:rPr>
          <w:noProof/>
        </w:rPr>
        <w:tab/>
      </w:r>
      <w:r>
        <w:rPr>
          <w:noProof/>
        </w:rPr>
        <w:fldChar w:fldCharType="begin"/>
      </w:r>
      <w:r>
        <w:rPr>
          <w:noProof/>
        </w:rPr>
        <w:instrText xml:space="preserve"> PAGEREF _Toc193185306 \h </w:instrText>
      </w:r>
      <w:r>
        <w:rPr>
          <w:noProof/>
        </w:rPr>
      </w:r>
      <w:r>
        <w:rPr>
          <w:noProof/>
        </w:rPr>
        <w:fldChar w:fldCharType="separate"/>
      </w:r>
      <w:r w:rsidR="00A04CFC">
        <w:rPr>
          <w:noProof/>
        </w:rPr>
        <w:t>89</w:t>
      </w:r>
      <w:r>
        <w:rPr>
          <w:noProof/>
        </w:rPr>
        <w:fldChar w:fldCharType="end"/>
      </w:r>
    </w:p>
    <w:p w14:paraId="5C05C884" w14:textId="77777777" w:rsidR="001B60D6" w:rsidRDefault="001B60D6">
      <w:pPr>
        <w:pStyle w:val="25"/>
        <w:rPr>
          <w:rFonts w:asciiTheme="minorHAnsi" w:eastAsiaTheme="minorEastAsia" w:hAnsiTheme="minorHAnsi" w:cstheme="minorBidi"/>
          <w:smallCaps w:val="0"/>
          <w:noProof/>
          <w:szCs w:val="22"/>
        </w:rPr>
      </w:pPr>
      <w:r>
        <w:rPr>
          <w:noProof/>
        </w:rPr>
        <w:t>1.9.4. Поток (частота) и время восстановления теплоснабжения потребителей после отключений.</w:t>
      </w:r>
      <w:r>
        <w:rPr>
          <w:noProof/>
        </w:rPr>
        <w:tab/>
      </w:r>
      <w:r>
        <w:rPr>
          <w:noProof/>
        </w:rPr>
        <w:fldChar w:fldCharType="begin"/>
      </w:r>
      <w:r>
        <w:rPr>
          <w:noProof/>
        </w:rPr>
        <w:instrText xml:space="preserve"> PAGEREF _Toc193185307 \h </w:instrText>
      </w:r>
      <w:r>
        <w:rPr>
          <w:noProof/>
        </w:rPr>
      </w:r>
      <w:r>
        <w:rPr>
          <w:noProof/>
        </w:rPr>
        <w:fldChar w:fldCharType="separate"/>
      </w:r>
      <w:r w:rsidR="00A04CFC">
        <w:rPr>
          <w:noProof/>
        </w:rPr>
        <w:t>89</w:t>
      </w:r>
      <w:r>
        <w:rPr>
          <w:noProof/>
        </w:rPr>
        <w:fldChar w:fldCharType="end"/>
      </w:r>
    </w:p>
    <w:p w14:paraId="64EA4BE3" w14:textId="77777777" w:rsidR="001B60D6" w:rsidRDefault="001B60D6">
      <w:pPr>
        <w:pStyle w:val="25"/>
        <w:rPr>
          <w:rFonts w:asciiTheme="minorHAnsi" w:eastAsiaTheme="minorEastAsia" w:hAnsiTheme="minorHAnsi" w:cstheme="minorBidi"/>
          <w:smallCaps w:val="0"/>
          <w:noProof/>
          <w:szCs w:val="22"/>
        </w:rPr>
      </w:pPr>
      <w:r>
        <w:rPr>
          <w:noProof/>
        </w:rPr>
        <w:t>1.9.5. Графические материалы (карты-схемы тепловых сетей и зон ненормативной надежности и безопасности теплоснабжения).</w:t>
      </w:r>
      <w:r>
        <w:rPr>
          <w:noProof/>
        </w:rPr>
        <w:tab/>
      </w:r>
      <w:r>
        <w:rPr>
          <w:noProof/>
        </w:rPr>
        <w:fldChar w:fldCharType="begin"/>
      </w:r>
      <w:r>
        <w:rPr>
          <w:noProof/>
        </w:rPr>
        <w:instrText xml:space="preserve"> PAGEREF _Toc193185308 \h </w:instrText>
      </w:r>
      <w:r>
        <w:rPr>
          <w:noProof/>
        </w:rPr>
      </w:r>
      <w:r>
        <w:rPr>
          <w:noProof/>
        </w:rPr>
        <w:fldChar w:fldCharType="separate"/>
      </w:r>
      <w:r w:rsidR="00A04CFC">
        <w:rPr>
          <w:noProof/>
        </w:rPr>
        <w:t>89</w:t>
      </w:r>
      <w:r>
        <w:rPr>
          <w:noProof/>
        </w:rPr>
        <w:fldChar w:fldCharType="end"/>
      </w:r>
    </w:p>
    <w:p w14:paraId="0B6E3ECD" w14:textId="77777777" w:rsidR="001B60D6" w:rsidRDefault="001B60D6">
      <w:pPr>
        <w:pStyle w:val="25"/>
        <w:rPr>
          <w:rFonts w:asciiTheme="minorHAnsi" w:eastAsiaTheme="minorEastAsia" w:hAnsiTheme="minorHAnsi" w:cstheme="minorBidi"/>
          <w:smallCaps w:val="0"/>
          <w:noProof/>
          <w:szCs w:val="22"/>
        </w:rPr>
      </w:pPr>
      <w:r>
        <w:rPr>
          <w:noProof/>
        </w:rPr>
        <w:lastRenderedPageBreak/>
        <w:t>1.9.6. Результаты анализа аварийных ситуаций при теплоснабжении, расследование причин которых осуществляется федеральным органом исполнительной власти, уполномоченным на осуществление федерального государственного энергетического надзора, в соответствии с Правилами расследования причин аварийных ситуаций при теплоснабжении, утвержденными постановлением Правительства Российской Федерации от 17 октября 2015 г. N 1114 "О расследовании причин аварийных ситуаций при теплоснабжении и о признании утратившими силу отдельных положений Правил расследования причин аварий в электроэнергетике".</w:t>
      </w:r>
      <w:r>
        <w:rPr>
          <w:noProof/>
        </w:rPr>
        <w:tab/>
      </w:r>
      <w:r>
        <w:rPr>
          <w:noProof/>
        </w:rPr>
        <w:fldChar w:fldCharType="begin"/>
      </w:r>
      <w:r>
        <w:rPr>
          <w:noProof/>
        </w:rPr>
        <w:instrText xml:space="preserve"> PAGEREF _Toc193185309 \h </w:instrText>
      </w:r>
      <w:r>
        <w:rPr>
          <w:noProof/>
        </w:rPr>
      </w:r>
      <w:r>
        <w:rPr>
          <w:noProof/>
        </w:rPr>
        <w:fldChar w:fldCharType="separate"/>
      </w:r>
      <w:r w:rsidR="00A04CFC">
        <w:rPr>
          <w:noProof/>
        </w:rPr>
        <w:t>89</w:t>
      </w:r>
      <w:r>
        <w:rPr>
          <w:noProof/>
        </w:rPr>
        <w:fldChar w:fldCharType="end"/>
      </w:r>
    </w:p>
    <w:p w14:paraId="1F6BF134" w14:textId="77777777" w:rsidR="001B60D6" w:rsidRDefault="001B60D6">
      <w:pPr>
        <w:pStyle w:val="25"/>
        <w:rPr>
          <w:rFonts w:asciiTheme="minorHAnsi" w:eastAsiaTheme="minorEastAsia" w:hAnsiTheme="minorHAnsi" w:cstheme="minorBidi"/>
          <w:smallCaps w:val="0"/>
          <w:noProof/>
          <w:szCs w:val="22"/>
        </w:rPr>
      </w:pPr>
      <w:r>
        <w:rPr>
          <w:noProof/>
        </w:rPr>
        <w:t>1.9.7. Результаты анализа времени восстановления теплоснабжения потребителей, отключенных в результате аварийных ситуаций при теплоснабжении</w:t>
      </w:r>
      <w:r>
        <w:rPr>
          <w:noProof/>
        </w:rPr>
        <w:tab/>
      </w:r>
      <w:r>
        <w:rPr>
          <w:noProof/>
        </w:rPr>
        <w:fldChar w:fldCharType="begin"/>
      </w:r>
      <w:r>
        <w:rPr>
          <w:noProof/>
        </w:rPr>
        <w:instrText xml:space="preserve"> PAGEREF _Toc193185310 \h </w:instrText>
      </w:r>
      <w:r>
        <w:rPr>
          <w:noProof/>
        </w:rPr>
      </w:r>
      <w:r>
        <w:rPr>
          <w:noProof/>
        </w:rPr>
        <w:fldChar w:fldCharType="separate"/>
      </w:r>
      <w:r w:rsidR="00A04CFC">
        <w:rPr>
          <w:noProof/>
        </w:rPr>
        <w:t>90</w:t>
      </w:r>
      <w:r>
        <w:rPr>
          <w:noProof/>
        </w:rPr>
        <w:fldChar w:fldCharType="end"/>
      </w:r>
    </w:p>
    <w:p w14:paraId="0B110A3F" w14:textId="77777777" w:rsidR="001B60D6" w:rsidRDefault="001B60D6">
      <w:pPr>
        <w:pStyle w:val="25"/>
        <w:rPr>
          <w:rFonts w:asciiTheme="minorHAnsi" w:eastAsiaTheme="minorEastAsia" w:hAnsiTheme="minorHAnsi" w:cstheme="minorBidi"/>
          <w:smallCaps w:val="0"/>
          <w:noProof/>
          <w:szCs w:val="22"/>
        </w:rPr>
      </w:pPr>
      <w:r w:rsidRPr="00422DB1">
        <w:rPr>
          <w:rFonts w:ascii="Calibri Light" w:hAnsi="Calibri Light"/>
          <w:bCs/>
          <w:i/>
          <w:noProof/>
          <w:w w:val="99"/>
        </w:rPr>
        <w:t>1.10.Технико-экономические показатели теплоснабжающих и теплосетевых организаций</w:t>
      </w:r>
      <w:r>
        <w:rPr>
          <w:noProof/>
        </w:rPr>
        <w:tab/>
      </w:r>
      <w:r>
        <w:rPr>
          <w:noProof/>
        </w:rPr>
        <w:fldChar w:fldCharType="begin"/>
      </w:r>
      <w:r>
        <w:rPr>
          <w:noProof/>
        </w:rPr>
        <w:instrText xml:space="preserve"> PAGEREF _Toc193185311 \h </w:instrText>
      </w:r>
      <w:r>
        <w:rPr>
          <w:noProof/>
        </w:rPr>
      </w:r>
      <w:r>
        <w:rPr>
          <w:noProof/>
        </w:rPr>
        <w:fldChar w:fldCharType="separate"/>
      </w:r>
      <w:r w:rsidR="00A04CFC">
        <w:rPr>
          <w:noProof/>
        </w:rPr>
        <w:t>91</w:t>
      </w:r>
      <w:r>
        <w:rPr>
          <w:noProof/>
        </w:rPr>
        <w:fldChar w:fldCharType="end"/>
      </w:r>
    </w:p>
    <w:p w14:paraId="27C2C8C3" w14:textId="77777777" w:rsidR="001B60D6" w:rsidRDefault="001B60D6">
      <w:pPr>
        <w:pStyle w:val="25"/>
        <w:rPr>
          <w:rFonts w:asciiTheme="minorHAnsi" w:eastAsiaTheme="minorEastAsia" w:hAnsiTheme="minorHAnsi" w:cstheme="minorBidi"/>
          <w:smallCaps w:val="0"/>
          <w:noProof/>
          <w:szCs w:val="22"/>
        </w:rPr>
      </w:pPr>
      <w:r>
        <w:rPr>
          <w:noProof/>
        </w:rPr>
        <w:t>1.10.1. Описание результатов хозяйственной деятельности теплоснабжающих и теплосетевых организаций в соответствии с требованиями, устанавливаемыми Правительством Российской Федерации в стандартах раскрытия информации теплоснабжающими организациями, теплосетевыми организациями.</w:t>
      </w:r>
      <w:r>
        <w:rPr>
          <w:noProof/>
        </w:rPr>
        <w:tab/>
      </w:r>
      <w:r>
        <w:rPr>
          <w:noProof/>
        </w:rPr>
        <w:fldChar w:fldCharType="begin"/>
      </w:r>
      <w:r>
        <w:rPr>
          <w:noProof/>
        </w:rPr>
        <w:instrText xml:space="preserve"> PAGEREF _Toc193185312 \h </w:instrText>
      </w:r>
      <w:r>
        <w:rPr>
          <w:noProof/>
        </w:rPr>
      </w:r>
      <w:r>
        <w:rPr>
          <w:noProof/>
        </w:rPr>
        <w:fldChar w:fldCharType="separate"/>
      </w:r>
      <w:r w:rsidR="00A04CFC">
        <w:rPr>
          <w:noProof/>
        </w:rPr>
        <w:t>91</w:t>
      </w:r>
      <w:r>
        <w:rPr>
          <w:noProof/>
        </w:rPr>
        <w:fldChar w:fldCharType="end"/>
      </w:r>
    </w:p>
    <w:p w14:paraId="769CAB51" w14:textId="77777777" w:rsidR="001B60D6" w:rsidRDefault="001B60D6">
      <w:pPr>
        <w:pStyle w:val="25"/>
        <w:rPr>
          <w:rFonts w:asciiTheme="minorHAnsi" w:eastAsiaTheme="minorEastAsia" w:hAnsiTheme="minorHAnsi" w:cstheme="minorBidi"/>
          <w:smallCaps w:val="0"/>
          <w:noProof/>
          <w:szCs w:val="22"/>
        </w:rPr>
      </w:pPr>
      <w:r w:rsidRPr="00422DB1">
        <w:rPr>
          <w:rFonts w:ascii="Calibri Light" w:hAnsi="Calibri Light"/>
          <w:bCs/>
          <w:i/>
          <w:noProof/>
          <w:w w:val="99"/>
        </w:rPr>
        <w:t>1.11. Цены (тарифы) в сфере теплоснабжения.</w:t>
      </w:r>
      <w:r>
        <w:rPr>
          <w:noProof/>
        </w:rPr>
        <w:tab/>
      </w:r>
      <w:r>
        <w:rPr>
          <w:noProof/>
        </w:rPr>
        <w:fldChar w:fldCharType="begin"/>
      </w:r>
      <w:r>
        <w:rPr>
          <w:noProof/>
        </w:rPr>
        <w:instrText xml:space="preserve"> PAGEREF _Toc193185313 \h </w:instrText>
      </w:r>
      <w:r>
        <w:rPr>
          <w:noProof/>
        </w:rPr>
      </w:r>
      <w:r>
        <w:rPr>
          <w:noProof/>
        </w:rPr>
        <w:fldChar w:fldCharType="separate"/>
      </w:r>
      <w:r w:rsidR="00A04CFC">
        <w:rPr>
          <w:noProof/>
        </w:rPr>
        <w:t>96</w:t>
      </w:r>
      <w:r>
        <w:rPr>
          <w:noProof/>
        </w:rPr>
        <w:fldChar w:fldCharType="end"/>
      </w:r>
    </w:p>
    <w:p w14:paraId="73653164" w14:textId="77777777" w:rsidR="001B60D6" w:rsidRDefault="001B60D6">
      <w:pPr>
        <w:pStyle w:val="25"/>
        <w:rPr>
          <w:rFonts w:asciiTheme="minorHAnsi" w:eastAsiaTheme="minorEastAsia" w:hAnsiTheme="minorHAnsi" w:cstheme="minorBidi"/>
          <w:smallCaps w:val="0"/>
          <w:noProof/>
          <w:szCs w:val="22"/>
        </w:rPr>
      </w:pPr>
      <w:r>
        <w:rPr>
          <w:noProof/>
        </w:rPr>
        <w:t>1.11.1. Описание динамики утвержденных цен (тарифов), устанавливаемых органами исполнительной власти субъекта Российской Федерации в области государственного регулирования цен (тарифов) по каждому из регулируемых видов деятельности и по каждой теплосетевой и теплоснабжающей организации с учетом последних 3 лет</w:t>
      </w:r>
      <w:r>
        <w:rPr>
          <w:noProof/>
        </w:rPr>
        <w:tab/>
      </w:r>
      <w:r>
        <w:rPr>
          <w:noProof/>
        </w:rPr>
        <w:fldChar w:fldCharType="begin"/>
      </w:r>
      <w:r>
        <w:rPr>
          <w:noProof/>
        </w:rPr>
        <w:instrText xml:space="preserve"> PAGEREF _Toc193185314 \h </w:instrText>
      </w:r>
      <w:r>
        <w:rPr>
          <w:noProof/>
        </w:rPr>
      </w:r>
      <w:r>
        <w:rPr>
          <w:noProof/>
        </w:rPr>
        <w:fldChar w:fldCharType="separate"/>
      </w:r>
      <w:r w:rsidR="00A04CFC">
        <w:rPr>
          <w:noProof/>
        </w:rPr>
        <w:t>96</w:t>
      </w:r>
      <w:r>
        <w:rPr>
          <w:noProof/>
        </w:rPr>
        <w:fldChar w:fldCharType="end"/>
      </w:r>
    </w:p>
    <w:p w14:paraId="0C24C9FC" w14:textId="77777777" w:rsidR="001B60D6" w:rsidRDefault="001B60D6">
      <w:pPr>
        <w:pStyle w:val="25"/>
        <w:rPr>
          <w:rFonts w:asciiTheme="minorHAnsi" w:eastAsiaTheme="minorEastAsia" w:hAnsiTheme="minorHAnsi" w:cstheme="minorBidi"/>
          <w:smallCaps w:val="0"/>
          <w:noProof/>
          <w:szCs w:val="22"/>
        </w:rPr>
      </w:pPr>
      <w:r>
        <w:rPr>
          <w:noProof/>
        </w:rPr>
        <w:t>1.11.2. Описание структуры цен (тарифов), установленных на момент разработки схемы теплоснабжения</w:t>
      </w:r>
      <w:r>
        <w:rPr>
          <w:noProof/>
        </w:rPr>
        <w:tab/>
      </w:r>
      <w:r>
        <w:rPr>
          <w:noProof/>
        </w:rPr>
        <w:fldChar w:fldCharType="begin"/>
      </w:r>
      <w:r>
        <w:rPr>
          <w:noProof/>
        </w:rPr>
        <w:instrText xml:space="preserve"> PAGEREF _Toc193185315 \h </w:instrText>
      </w:r>
      <w:r>
        <w:rPr>
          <w:noProof/>
        </w:rPr>
      </w:r>
      <w:r>
        <w:rPr>
          <w:noProof/>
        </w:rPr>
        <w:fldChar w:fldCharType="separate"/>
      </w:r>
      <w:r w:rsidR="00A04CFC">
        <w:rPr>
          <w:noProof/>
        </w:rPr>
        <w:t>98</w:t>
      </w:r>
      <w:r>
        <w:rPr>
          <w:noProof/>
        </w:rPr>
        <w:fldChar w:fldCharType="end"/>
      </w:r>
    </w:p>
    <w:p w14:paraId="7A657760" w14:textId="77777777" w:rsidR="001B60D6" w:rsidRDefault="001B60D6">
      <w:pPr>
        <w:pStyle w:val="25"/>
        <w:rPr>
          <w:rFonts w:asciiTheme="minorHAnsi" w:eastAsiaTheme="minorEastAsia" w:hAnsiTheme="minorHAnsi" w:cstheme="minorBidi"/>
          <w:smallCaps w:val="0"/>
          <w:noProof/>
          <w:szCs w:val="22"/>
        </w:rPr>
      </w:pPr>
      <w:r>
        <w:rPr>
          <w:noProof/>
        </w:rPr>
        <w:t>1.11.3. Описание платы за подключение к системе теплоснабжения</w:t>
      </w:r>
      <w:r>
        <w:rPr>
          <w:noProof/>
        </w:rPr>
        <w:tab/>
      </w:r>
      <w:r>
        <w:rPr>
          <w:noProof/>
        </w:rPr>
        <w:fldChar w:fldCharType="begin"/>
      </w:r>
      <w:r>
        <w:rPr>
          <w:noProof/>
        </w:rPr>
        <w:instrText xml:space="preserve"> PAGEREF _Toc193185316 \h </w:instrText>
      </w:r>
      <w:r>
        <w:rPr>
          <w:noProof/>
        </w:rPr>
      </w:r>
      <w:r>
        <w:rPr>
          <w:noProof/>
        </w:rPr>
        <w:fldChar w:fldCharType="separate"/>
      </w:r>
      <w:r w:rsidR="00A04CFC">
        <w:rPr>
          <w:noProof/>
        </w:rPr>
        <w:t>98</w:t>
      </w:r>
      <w:r>
        <w:rPr>
          <w:noProof/>
        </w:rPr>
        <w:fldChar w:fldCharType="end"/>
      </w:r>
    </w:p>
    <w:p w14:paraId="21A18BDF" w14:textId="77777777" w:rsidR="001B60D6" w:rsidRDefault="001B60D6">
      <w:pPr>
        <w:pStyle w:val="25"/>
        <w:rPr>
          <w:rFonts w:asciiTheme="minorHAnsi" w:eastAsiaTheme="minorEastAsia" w:hAnsiTheme="minorHAnsi" w:cstheme="minorBidi"/>
          <w:smallCaps w:val="0"/>
          <w:noProof/>
          <w:szCs w:val="22"/>
        </w:rPr>
      </w:pPr>
      <w:r>
        <w:rPr>
          <w:noProof/>
        </w:rPr>
        <w:t>1.11.4. Плата за услуги по поддержанию резервной тепловой мощности, в том числе для социально значимых категорий потребителей</w:t>
      </w:r>
      <w:r>
        <w:rPr>
          <w:noProof/>
        </w:rPr>
        <w:tab/>
      </w:r>
      <w:r>
        <w:rPr>
          <w:noProof/>
        </w:rPr>
        <w:fldChar w:fldCharType="begin"/>
      </w:r>
      <w:r>
        <w:rPr>
          <w:noProof/>
        </w:rPr>
        <w:instrText xml:space="preserve"> PAGEREF _Toc193185317 \h </w:instrText>
      </w:r>
      <w:r>
        <w:rPr>
          <w:noProof/>
        </w:rPr>
      </w:r>
      <w:r>
        <w:rPr>
          <w:noProof/>
        </w:rPr>
        <w:fldChar w:fldCharType="separate"/>
      </w:r>
      <w:r w:rsidR="00A04CFC">
        <w:rPr>
          <w:noProof/>
        </w:rPr>
        <w:t>99</w:t>
      </w:r>
      <w:r>
        <w:rPr>
          <w:noProof/>
        </w:rPr>
        <w:fldChar w:fldCharType="end"/>
      </w:r>
    </w:p>
    <w:p w14:paraId="4D7FB65D" w14:textId="77777777" w:rsidR="001B60D6" w:rsidRDefault="001B60D6">
      <w:pPr>
        <w:pStyle w:val="25"/>
        <w:rPr>
          <w:rFonts w:asciiTheme="minorHAnsi" w:eastAsiaTheme="minorEastAsia" w:hAnsiTheme="minorHAnsi" w:cstheme="minorBidi"/>
          <w:smallCaps w:val="0"/>
          <w:noProof/>
          <w:szCs w:val="22"/>
        </w:rPr>
      </w:pPr>
      <w:r w:rsidRPr="00422DB1">
        <w:rPr>
          <w:rFonts w:ascii="Calibri Light" w:hAnsi="Calibri Light"/>
          <w:bCs/>
          <w:i/>
          <w:noProof/>
          <w:w w:val="99"/>
        </w:rPr>
        <w:t>1.12.Описание существующих технических и технологических проблем в системах теплоснабжения поселения</w:t>
      </w:r>
      <w:r>
        <w:rPr>
          <w:noProof/>
        </w:rPr>
        <w:tab/>
      </w:r>
      <w:r>
        <w:rPr>
          <w:noProof/>
        </w:rPr>
        <w:fldChar w:fldCharType="begin"/>
      </w:r>
      <w:r>
        <w:rPr>
          <w:noProof/>
        </w:rPr>
        <w:instrText xml:space="preserve"> PAGEREF _Toc193185318 \h </w:instrText>
      </w:r>
      <w:r>
        <w:rPr>
          <w:noProof/>
        </w:rPr>
      </w:r>
      <w:r>
        <w:rPr>
          <w:noProof/>
        </w:rPr>
        <w:fldChar w:fldCharType="separate"/>
      </w:r>
      <w:r w:rsidR="00A04CFC">
        <w:rPr>
          <w:noProof/>
        </w:rPr>
        <w:t>100</w:t>
      </w:r>
      <w:r>
        <w:rPr>
          <w:noProof/>
        </w:rPr>
        <w:fldChar w:fldCharType="end"/>
      </w:r>
    </w:p>
    <w:p w14:paraId="3783EB26" w14:textId="77777777" w:rsidR="001B60D6" w:rsidRDefault="001B60D6">
      <w:pPr>
        <w:pStyle w:val="25"/>
        <w:rPr>
          <w:rFonts w:asciiTheme="minorHAnsi" w:eastAsiaTheme="minorEastAsia" w:hAnsiTheme="minorHAnsi" w:cstheme="minorBidi"/>
          <w:smallCaps w:val="0"/>
          <w:noProof/>
          <w:szCs w:val="22"/>
        </w:rPr>
      </w:pPr>
      <w:r>
        <w:rPr>
          <w:noProof/>
        </w:rPr>
        <w:t xml:space="preserve">1.12.1. Описание существующих проблем организации качественного теплоснабжения поселения (перечень причин, приводящих к снижению </w:t>
      </w:r>
      <w:r>
        <w:rPr>
          <w:noProof/>
        </w:rPr>
        <w:lastRenderedPageBreak/>
        <w:t>качества теплоснабжения, включая проблемы в работе теплопотребляющих установок потребителей);</w:t>
      </w:r>
      <w:r>
        <w:rPr>
          <w:noProof/>
        </w:rPr>
        <w:tab/>
      </w:r>
      <w:r>
        <w:rPr>
          <w:noProof/>
        </w:rPr>
        <w:fldChar w:fldCharType="begin"/>
      </w:r>
      <w:r>
        <w:rPr>
          <w:noProof/>
        </w:rPr>
        <w:instrText xml:space="preserve"> PAGEREF _Toc193185319 \h </w:instrText>
      </w:r>
      <w:r>
        <w:rPr>
          <w:noProof/>
        </w:rPr>
      </w:r>
      <w:r>
        <w:rPr>
          <w:noProof/>
        </w:rPr>
        <w:fldChar w:fldCharType="separate"/>
      </w:r>
      <w:r w:rsidR="00A04CFC">
        <w:rPr>
          <w:noProof/>
        </w:rPr>
        <w:t>100</w:t>
      </w:r>
      <w:r>
        <w:rPr>
          <w:noProof/>
        </w:rPr>
        <w:fldChar w:fldCharType="end"/>
      </w:r>
    </w:p>
    <w:p w14:paraId="5AE0D0B8" w14:textId="77777777" w:rsidR="001B60D6" w:rsidRDefault="001B60D6">
      <w:pPr>
        <w:pStyle w:val="25"/>
        <w:rPr>
          <w:rFonts w:asciiTheme="minorHAnsi" w:eastAsiaTheme="minorEastAsia" w:hAnsiTheme="minorHAnsi" w:cstheme="minorBidi"/>
          <w:smallCaps w:val="0"/>
          <w:noProof/>
          <w:szCs w:val="22"/>
        </w:rPr>
      </w:pPr>
      <w:r>
        <w:rPr>
          <w:noProof/>
        </w:rPr>
        <w:t>1.12.2. Описание существующих проблем организации надежного и безопасного теплоснабжения поселения (перечень причин, приводящих к снижению надежного теплоснабжения, включая проблемы в работе теплопотребляющих установок потребителей)</w:t>
      </w:r>
      <w:r>
        <w:rPr>
          <w:noProof/>
        </w:rPr>
        <w:tab/>
      </w:r>
      <w:r>
        <w:rPr>
          <w:noProof/>
        </w:rPr>
        <w:fldChar w:fldCharType="begin"/>
      </w:r>
      <w:r>
        <w:rPr>
          <w:noProof/>
        </w:rPr>
        <w:instrText xml:space="preserve"> PAGEREF _Toc193185320 \h </w:instrText>
      </w:r>
      <w:r>
        <w:rPr>
          <w:noProof/>
        </w:rPr>
      </w:r>
      <w:r>
        <w:rPr>
          <w:noProof/>
        </w:rPr>
        <w:fldChar w:fldCharType="separate"/>
      </w:r>
      <w:r w:rsidR="00A04CFC">
        <w:rPr>
          <w:noProof/>
        </w:rPr>
        <w:t>100</w:t>
      </w:r>
      <w:r>
        <w:rPr>
          <w:noProof/>
        </w:rPr>
        <w:fldChar w:fldCharType="end"/>
      </w:r>
    </w:p>
    <w:p w14:paraId="7DB3FA5B" w14:textId="77777777" w:rsidR="001B60D6" w:rsidRDefault="001B60D6">
      <w:pPr>
        <w:pStyle w:val="25"/>
        <w:rPr>
          <w:rFonts w:asciiTheme="minorHAnsi" w:eastAsiaTheme="minorEastAsia" w:hAnsiTheme="minorHAnsi" w:cstheme="minorBidi"/>
          <w:smallCaps w:val="0"/>
          <w:noProof/>
          <w:szCs w:val="22"/>
        </w:rPr>
      </w:pPr>
      <w:r>
        <w:rPr>
          <w:noProof/>
        </w:rPr>
        <w:t>1.12.3. Описание существующих проблем развития систем теплоснабжения;</w:t>
      </w:r>
      <w:r>
        <w:rPr>
          <w:noProof/>
        </w:rPr>
        <w:tab/>
      </w:r>
      <w:r>
        <w:rPr>
          <w:noProof/>
        </w:rPr>
        <w:fldChar w:fldCharType="begin"/>
      </w:r>
      <w:r>
        <w:rPr>
          <w:noProof/>
        </w:rPr>
        <w:instrText xml:space="preserve"> PAGEREF _Toc193185321 \h </w:instrText>
      </w:r>
      <w:r>
        <w:rPr>
          <w:noProof/>
        </w:rPr>
      </w:r>
      <w:r>
        <w:rPr>
          <w:noProof/>
        </w:rPr>
        <w:fldChar w:fldCharType="separate"/>
      </w:r>
      <w:r w:rsidR="00A04CFC">
        <w:rPr>
          <w:noProof/>
        </w:rPr>
        <w:t>101</w:t>
      </w:r>
      <w:r>
        <w:rPr>
          <w:noProof/>
        </w:rPr>
        <w:fldChar w:fldCharType="end"/>
      </w:r>
    </w:p>
    <w:p w14:paraId="7C987B40" w14:textId="77777777" w:rsidR="001B60D6" w:rsidRDefault="001B60D6">
      <w:pPr>
        <w:pStyle w:val="25"/>
        <w:rPr>
          <w:rFonts w:asciiTheme="minorHAnsi" w:eastAsiaTheme="minorEastAsia" w:hAnsiTheme="minorHAnsi" w:cstheme="minorBidi"/>
          <w:smallCaps w:val="0"/>
          <w:noProof/>
          <w:szCs w:val="22"/>
        </w:rPr>
      </w:pPr>
      <w:r>
        <w:rPr>
          <w:noProof/>
        </w:rPr>
        <w:t>1.12.4. Описание существующих проблем надежного и эффективного снабжения топливом действующих систем теплоснабжения;</w:t>
      </w:r>
      <w:r>
        <w:rPr>
          <w:noProof/>
        </w:rPr>
        <w:tab/>
      </w:r>
      <w:r>
        <w:rPr>
          <w:noProof/>
        </w:rPr>
        <w:fldChar w:fldCharType="begin"/>
      </w:r>
      <w:r>
        <w:rPr>
          <w:noProof/>
        </w:rPr>
        <w:instrText xml:space="preserve"> PAGEREF _Toc193185322 \h </w:instrText>
      </w:r>
      <w:r>
        <w:rPr>
          <w:noProof/>
        </w:rPr>
      </w:r>
      <w:r>
        <w:rPr>
          <w:noProof/>
        </w:rPr>
        <w:fldChar w:fldCharType="separate"/>
      </w:r>
      <w:r w:rsidR="00A04CFC">
        <w:rPr>
          <w:noProof/>
        </w:rPr>
        <w:t>101</w:t>
      </w:r>
      <w:r>
        <w:rPr>
          <w:noProof/>
        </w:rPr>
        <w:fldChar w:fldCharType="end"/>
      </w:r>
    </w:p>
    <w:p w14:paraId="00BD52BF" w14:textId="77777777" w:rsidR="001B60D6" w:rsidRDefault="001B60D6">
      <w:pPr>
        <w:pStyle w:val="25"/>
        <w:rPr>
          <w:rFonts w:asciiTheme="minorHAnsi" w:eastAsiaTheme="minorEastAsia" w:hAnsiTheme="minorHAnsi" w:cstheme="minorBidi"/>
          <w:smallCaps w:val="0"/>
          <w:noProof/>
          <w:szCs w:val="22"/>
        </w:rPr>
      </w:pPr>
      <w:r>
        <w:rPr>
          <w:noProof/>
        </w:rPr>
        <w:t>1.12.5. Анализ предписаний надзорных органов об устранении нарушений, влияющих на безопасность и надежность системы теплоснабжения.</w:t>
      </w:r>
      <w:r>
        <w:rPr>
          <w:noProof/>
        </w:rPr>
        <w:tab/>
      </w:r>
      <w:r>
        <w:rPr>
          <w:noProof/>
        </w:rPr>
        <w:fldChar w:fldCharType="begin"/>
      </w:r>
      <w:r>
        <w:rPr>
          <w:noProof/>
        </w:rPr>
        <w:instrText xml:space="preserve"> PAGEREF _Toc193185323 \h </w:instrText>
      </w:r>
      <w:r>
        <w:rPr>
          <w:noProof/>
        </w:rPr>
      </w:r>
      <w:r>
        <w:rPr>
          <w:noProof/>
        </w:rPr>
        <w:fldChar w:fldCharType="separate"/>
      </w:r>
      <w:r w:rsidR="00A04CFC">
        <w:rPr>
          <w:noProof/>
        </w:rPr>
        <w:t>101</w:t>
      </w:r>
      <w:r>
        <w:rPr>
          <w:noProof/>
        </w:rPr>
        <w:fldChar w:fldCharType="end"/>
      </w:r>
    </w:p>
    <w:p w14:paraId="7A1C0CAD" w14:textId="77777777" w:rsidR="001B60D6" w:rsidRDefault="001B60D6">
      <w:pPr>
        <w:pStyle w:val="25"/>
        <w:rPr>
          <w:rFonts w:asciiTheme="minorHAnsi" w:eastAsiaTheme="minorEastAsia" w:hAnsiTheme="minorHAnsi" w:cstheme="minorBidi"/>
          <w:smallCaps w:val="0"/>
          <w:noProof/>
          <w:szCs w:val="22"/>
        </w:rPr>
      </w:pPr>
      <w:r w:rsidRPr="00422DB1">
        <w:rPr>
          <w:rFonts w:ascii="Calibri Light" w:hAnsi="Calibri Light"/>
          <w:bCs/>
          <w:i/>
          <w:noProof/>
          <w:w w:val="99"/>
        </w:rPr>
        <w:t>1.13. Экологическая безопасность теплоснабжения</w:t>
      </w:r>
      <w:r>
        <w:rPr>
          <w:noProof/>
        </w:rPr>
        <w:tab/>
      </w:r>
      <w:r>
        <w:rPr>
          <w:noProof/>
        </w:rPr>
        <w:fldChar w:fldCharType="begin"/>
      </w:r>
      <w:r>
        <w:rPr>
          <w:noProof/>
        </w:rPr>
        <w:instrText xml:space="preserve"> PAGEREF _Toc193185324 \h </w:instrText>
      </w:r>
      <w:r>
        <w:rPr>
          <w:noProof/>
        </w:rPr>
      </w:r>
      <w:r>
        <w:rPr>
          <w:noProof/>
        </w:rPr>
        <w:fldChar w:fldCharType="separate"/>
      </w:r>
      <w:r w:rsidR="00A04CFC">
        <w:rPr>
          <w:noProof/>
        </w:rPr>
        <w:t>102</w:t>
      </w:r>
      <w:r>
        <w:rPr>
          <w:noProof/>
        </w:rPr>
        <w:fldChar w:fldCharType="end"/>
      </w:r>
    </w:p>
    <w:p w14:paraId="211F37E5" w14:textId="77777777" w:rsidR="001B60D6" w:rsidRDefault="001B60D6">
      <w:pPr>
        <w:pStyle w:val="25"/>
        <w:rPr>
          <w:rFonts w:asciiTheme="minorHAnsi" w:eastAsiaTheme="minorEastAsia" w:hAnsiTheme="minorHAnsi" w:cstheme="minorBidi"/>
          <w:smallCaps w:val="0"/>
          <w:noProof/>
          <w:szCs w:val="22"/>
        </w:rPr>
      </w:pPr>
      <w:r>
        <w:rPr>
          <w:noProof/>
        </w:rPr>
        <w:t>1.13.1. Фоновые (сводные) концентрации загрязняющих веществ на территории поселения</w:t>
      </w:r>
      <w:r>
        <w:rPr>
          <w:noProof/>
        </w:rPr>
        <w:tab/>
      </w:r>
      <w:r>
        <w:rPr>
          <w:noProof/>
        </w:rPr>
        <w:fldChar w:fldCharType="begin"/>
      </w:r>
      <w:r>
        <w:rPr>
          <w:noProof/>
        </w:rPr>
        <w:instrText xml:space="preserve"> PAGEREF _Toc193185325 \h </w:instrText>
      </w:r>
      <w:r>
        <w:rPr>
          <w:noProof/>
        </w:rPr>
      </w:r>
      <w:r>
        <w:rPr>
          <w:noProof/>
        </w:rPr>
        <w:fldChar w:fldCharType="separate"/>
      </w:r>
      <w:r w:rsidR="00A04CFC">
        <w:rPr>
          <w:noProof/>
        </w:rPr>
        <w:t>102</w:t>
      </w:r>
      <w:r>
        <w:rPr>
          <w:noProof/>
        </w:rPr>
        <w:fldChar w:fldCharType="end"/>
      </w:r>
    </w:p>
    <w:p w14:paraId="45B0128D" w14:textId="77777777" w:rsidR="001B60D6" w:rsidRDefault="001B60D6">
      <w:pPr>
        <w:pStyle w:val="25"/>
        <w:rPr>
          <w:rFonts w:asciiTheme="minorHAnsi" w:eastAsiaTheme="minorEastAsia" w:hAnsiTheme="minorHAnsi" w:cstheme="minorBidi"/>
          <w:smallCaps w:val="0"/>
          <w:noProof/>
          <w:szCs w:val="22"/>
        </w:rPr>
      </w:pPr>
      <w:r>
        <w:rPr>
          <w:noProof/>
        </w:rPr>
        <w:t>1.13.2. Характеристики и объемы сжигаемых видов топлив на объектах теплоснабжения</w:t>
      </w:r>
      <w:r>
        <w:rPr>
          <w:noProof/>
        </w:rPr>
        <w:tab/>
      </w:r>
      <w:r>
        <w:rPr>
          <w:noProof/>
        </w:rPr>
        <w:fldChar w:fldCharType="begin"/>
      </w:r>
      <w:r>
        <w:rPr>
          <w:noProof/>
        </w:rPr>
        <w:instrText xml:space="preserve"> PAGEREF _Toc193185326 \h </w:instrText>
      </w:r>
      <w:r>
        <w:rPr>
          <w:noProof/>
        </w:rPr>
      </w:r>
      <w:r>
        <w:rPr>
          <w:noProof/>
        </w:rPr>
        <w:fldChar w:fldCharType="separate"/>
      </w:r>
      <w:r w:rsidR="00A04CFC">
        <w:rPr>
          <w:noProof/>
        </w:rPr>
        <w:t>104</w:t>
      </w:r>
      <w:r>
        <w:rPr>
          <w:noProof/>
        </w:rPr>
        <w:fldChar w:fldCharType="end"/>
      </w:r>
    </w:p>
    <w:p w14:paraId="0EC47435" w14:textId="77777777" w:rsidR="001B60D6" w:rsidRDefault="001B60D6">
      <w:pPr>
        <w:pStyle w:val="25"/>
        <w:rPr>
          <w:rFonts w:asciiTheme="minorHAnsi" w:eastAsiaTheme="minorEastAsia" w:hAnsiTheme="minorHAnsi" w:cstheme="minorBidi"/>
          <w:smallCaps w:val="0"/>
          <w:noProof/>
          <w:szCs w:val="22"/>
        </w:rPr>
      </w:pPr>
      <w:r>
        <w:rPr>
          <w:noProof/>
        </w:rPr>
        <w:t>1.13.3. Технические характеристики дымовых труб и устройств очистки продуктов сгорания от вредных выбросов</w:t>
      </w:r>
      <w:r>
        <w:rPr>
          <w:noProof/>
        </w:rPr>
        <w:tab/>
      </w:r>
      <w:r>
        <w:rPr>
          <w:noProof/>
        </w:rPr>
        <w:fldChar w:fldCharType="begin"/>
      </w:r>
      <w:r>
        <w:rPr>
          <w:noProof/>
        </w:rPr>
        <w:instrText xml:space="preserve"> PAGEREF _Toc193185327 \h </w:instrText>
      </w:r>
      <w:r>
        <w:rPr>
          <w:noProof/>
        </w:rPr>
      </w:r>
      <w:r>
        <w:rPr>
          <w:noProof/>
        </w:rPr>
        <w:fldChar w:fldCharType="separate"/>
      </w:r>
      <w:r w:rsidR="00A04CFC">
        <w:rPr>
          <w:noProof/>
        </w:rPr>
        <w:t>104</w:t>
      </w:r>
      <w:r>
        <w:rPr>
          <w:noProof/>
        </w:rPr>
        <w:fldChar w:fldCharType="end"/>
      </w:r>
    </w:p>
    <w:p w14:paraId="21AAC596" w14:textId="77777777" w:rsidR="001B60D6" w:rsidRDefault="001B60D6">
      <w:pPr>
        <w:pStyle w:val="25"/>
        <w:rPr>
          <w:rFonts w:asciiTheme="minorHAnsi" w:eastAsiaTheme="minorEastAsia" w:hAnsiTheme="minorHAnsi" w:cstheme="minorBidi"/>
          <w:smallCaps w:val="0"/>
          <w:noProof/>
          <w:szCs w:val="22"/>
        </w:rPr>
      </w:pPr>
      <w:r>
        <w:rPr>
          <w:noProof/>
        </w:rPr>
        <w:t>1.13.4. Валовые и максимально разовые выбросы загрязняющих веществ в атмосферный воздух на источниках тепловой энергии</w:t>
      </w:r>
      <w:r>
        <w:rPr>
          <w:noProof/>
        </w:rPr>
        <w:tab/>
      </w:r>
      <w:r>
        <w:rPr>
          <w:noProof/>
        </w:rPr>
        <w:fldChar w:fldCharType="begin"/>
      </w:r>
      <w:r>
        <w:rPr>
          <w:noProof/>
        </w:rPr>
        <w:instrText xml:space="preserve"> PAGEREF _Toc193185328 \h </w:instrText>
      </w:r>
      <w:r>
        <w:rPr>
          <w:noProof/>
        </w:rPr>
      </w:r>
      <w:r>
        <w:rPr>
          <w:noProof/>
        </w:rPr>
        <w:fldChar w:fldCharType="separate"/>
      </w:r>
      <w:r w:rsidR="00A04CFC">
        <w:rPr>
          <w:noProof/>
        </w:rPr>
        <w:t>105</w:t>
      </w:r>
      <w:r>
        <w:rPr>
          <w:noProof/>
        </w:rPr>
        <w:fldChar w:fldCharType="end"/>
      </w:r>
    </w:p>
    <w:p w14:paraId="2F6AC50A" w14:textId="77777777" w:rsidR="001B60D6" w:rsidRDefault="001B60D6">
      <w:pPr>
        <w:pStyle w:val="25"/>
        <w:rPr>
          <w:rFonts w:asciiTheme="minorHAnsi" w:eastAsiaTheme="minorEastAsia" w:hAnsiTheme="minorHAnsi" w:cstheme="minorBidi"/>
          <w:smallCaps w:val="0"/>
          <w:noProof/>
          <w:szCs w:val="22"/>
        </w:rPr>
      </w:pPr>
      <w:r>
        <w:rPr>
          <w:noProof/>
        </w:rPr>
        <w:t>1.13.5. Максимально разовые концентрации загрязняющих веществ в приземном слое атмосферного воздуха от объектов теплоснабжения</w:t>
      </w:r>
      <w:r>
        <w:rPr>
          <w:noProof/>
        </w:rPr>
        <w:tab/>
      </w:r>
      <w:r>
        <w:rPr>
          <w:noProof/>
        </w:rPr>
        <w:fldChar w:fldCharType="begin"/>
      </w:r>
      <w:r>
        <w:rPr>
          <w:noProof/>
        </w:rPr>
        <w:instrText xml:space="preserve"> PAGEREF _Toc193185329 \h </w:instrText>
      </w:r>
      <w:r>
        <w:rPr>
          <w:noProof/>
        </w:rPr>
      </w:r>
      <w:r>
        <w:rPr>
          <w:noProof/>
        </w:rPr>
        <w:fldChar w:fldCharType="separate"/>
      </w:r>
      <w:r w:rsidR="00A04CFC">
        <w:rPr>
          <w:noProof/>
        </w:rPr>
        <w:t>105</w:t>
      </w:r>
      <w:r>
        <w:rPr>
          <w:noProof/>
        </w:rPr>
        <w:fldChar w:fldCharType="end"/>
      </w:r>
    </w:p>
    <w:p w14:paraId="2E15D74B" w14:textId="77777777" w:rsidR="001B60D6" w:rsidRDefault="001B60D6">
      <w:pPr>
        <w:pStyle w:val="25"/>
        <w:rPr>
          <w:rFonts w:asciiTheme="minorHAnsi" w:eastAsiaTheme="minorEastAsia" w:hAnsiTheme="minorHAnsi" w:cstheme="minorBidi"/>
          <w:smallCaps w:val="0"/>
          <w:noProof/>
          <w:szCs w:val="22"/>
        </w:rPr>
      </w:pPr>
      <w:r>
        <w:rPr>
          <w:noProof/>
        </w:rPr>
        <w:t>1.13.6. Результаты расчетов средних за год концентраций вредных (загрязняющих) веществ в приземном слое атмосферного воздуха от объектов теплоснабжения</w:t>
      </w:r>
      <w:r>
        <w:rPr>
          <w:noProof/>
        </w:rPr>
        <w:tab/>
      </w:r>
      <w:r>
        <w:rPr>
          <w:noProof/>
        </w:rPr>
        <w:fldChar w:fldCharType="begin"/>
      </w:r>
      <w:r>
        <w:rPr>
          <w:noProof/>
        </w:rPr>
        <w:instrText xml:space="preserve"> PAGEREF _Toc193185330 \h </w:instrText>
      </w:r>
      <w:r>
        <w:rPr>
          <w:noProof/>
        </w:rPr>
      </w:r>
      <w:r>
        <w:rPr>
          <w:noProof/>
        </w:rPr>
        <w:fldChar w:fldCharType="separate"/>
      </w:r>
      <w:r w:rsidR="00A04CFC">
        <w:rPr>
          <w:noProof/>
        </w:rPr>
        <w:t>107</w:t>
      </w:r>
      <w:r>
        <w:rPr>
          <w:noProof/>
        </w:rPr>
        <w:fldChar w:fldCharType="end"/>
      </w:r>
    </w:p>
    <w:p w14:paraId="16F116BD" w14:textId="77777777" w:rsidR="001B60D6" w:rsidRDefault="001B60D6">
      <w:pPr>
        <w:pStyle w:val="25"/>
        <w:rPr>
          <w:rFonts w:asciiTheme="minorHAnsi" w:eastAsiaTheme="minorEastAsia" w:hAnsiTheme="minorHAnsi" w:cstheme="minorBidi"/>
          <w:smallCaps w:val="0"/>
          <w:noProof/>
          <w:szCs w:val="22"/>
        </w:rPr>
      </w:pPr>
      <w:r>
        <w:rPr>
          <w:noProof/>
        </w:rPr>
        <w:t>1.13.7. Объемы (массы) образования и размещения отходов сжигания топлива</w:t>
      </w:r>
      <w:r>
        <w:rPr>
          <w:noProof/>
        </w:rPr>
        <w:tab/>
      </w:r>
      <w:r>
        <w:rPr>
          <w:noProof/>
        </w:rPr>
        <w:fldChar w:fldCharType="begin"/>
      </w:r>
      <w:r>
        <w:rPr>
          <w:noProof/>
        </w:rPr>
        <w:instrText xml:space="preserve"> PAGEREF _Toc193185331 \h </w:instrText>
      </w:r>
      <w:r>
        <w:rPr>
          <w:noProof/>
        </w:rPr>
      </w:r>
      <w:r>
        <w:rPr>
          <w:noProof/>
        </w:rPr>
        <w:fldChar w:fldCharType="separate"/>
      </w:r>
      <w:r w:rsidR="00A04CFC">
        <w:rPr>
          <w:noProof/>
        </w:rPr>
        <w:t>107</w:t>
      </w:r>
      <w:r>
        <w:rPr>
          <w:noProof/>
        </w:rPr>
        <w:fldChar w:fldCharType="end"/>
      </w:r>
    </w:p>
    <w:p w14:paraId="3A0216DE" w14:textId="77777777" w:rsidR="001B60D6" w:rsidRDefault="001B60D6">
      <w:pPr>
        <w:pStyle w:val="25"/>
        <w:rPr>
          <w:rFonts w:asciiTheme="minorHAnsi" w:eastAsiaTheme="minorEastAsia" w:hAnsiTheme="minorHAnsi" w:cstheme="minorBidi"/>
          <w:smallCaps w:val="0"/>
          <w:noProof/>
          <w:szCs w:val="22"/>
        </w:rPr>
      </w:pPr>
      <w:r>
        <w:rPr>
          <w:noProof/>
        </w:rPr>
        <w:t>Список использованных источников</w:t>
      </w:r>
      <w:r>
        <w:rPr>
          <w:noProof/>
        </w:rPr>
        <w:tab/>
      </w:r>
      <w:r>
        <w:rPr>
          <w:noProof/>
        </w:rPr>
        <w:fldChar w:fldCharType="begin"/>
      </w:r>
      <w:r>
        <w:rPr>
          <w:noProof/>
        </w:rPr>
        <w:instrText xml:space="preserve"> PAGEREF _Toc193185332 \h </w:instrText>
      </w:r>
      <w:r>
        <w:rPr>
          <w:noProof/>
        </w:rPr>
      </w:r>
      <w:r>
        <w:rPr>
          <w:noProof/>
        </w:rPr>
        <w:fldChar w:fldCharType="separate"/>
      </w:r>
      <w:r w:rsidR="00A04CFC">
        <w:rPr>
          <w:noProof/>
        </w:rPr>
        <w:t>108</w:t>
      </w:r>
      <w:r>
        <w:rPr>
          <w:noProof/>
        </w:rPr>
        <w:fldChar w:fldCharType="end"/>
      </w:r>
    </w:p>
    <w:p w14:paraId="432AC4D7" w14:textId="723C118C" w:rsidR="002A263D" w:rsidRPr="00BE46B0" w:rsidRDefault="00190BDD" w:rsidP="00B6531D">
      <w:pPr>
        <w:pStyle w:val="25"/>
        <w:tabs>
          <w:tab w:val="clear" w:pos="9923"/>
          <w:tab w:val="right" w:leader="dot" w:pos="8931"/>
          <w:tab w:val="right" w:leader="dot" w:pos="9214"/>
          <w:tab w:val="right" w:leader="dot" w:pos="9356"/>
        </w:tabs>
        <w:spacing w:line="276" w:lineRule="auto"/>
        <w:ind w:left="0" w:right="0" w:firstLine="0"/>
      </w:pPr>
      <w:r w:rsidRPr="00BE46B0">
        <w:rPr>
          <w:szCs w:val="22"/>
        </w:rPr>
        <w:fldChar w:fldCharType="end"/>
      </w:r>
    </w:p>
    <w:p w14:paraId="5ACE4EDC" w14:textId="03631ACD" w:rsidR="00471E43" w:rsidRPr="00BE46B0" w:rsidRDefault="00471E43" w:rsidP="00D253AC">
      <w:pPr>
        <w:sectPr w:rsidR="00471E43" w:rsidRPr="00BE46B0" w:rsidSect="0096236A">
          <w:footerReference w:type="default" r:id="rId9"/>
          <w:footerReference w:type="first" r:id="rId10"/>
          <w:pgSz w:w="11907" w:h="16840" w:code="9"/>
          <w:pgMar w:top="680" w:right="1134" w:bottom="680" w:left="1134" w:header="680" w:footer="376" w:gutter="0"/>
          <w:cols w:space="708"/>
          <w:formProt w:val="0"/>
          <w:titlePg/>
          <w:docGrid w:linePitch="360"/>
        </w:sectPr>
      </w:pPr>
    </w:p>
    <w:p w14:paraId="37B43732" w14:textId="77777777" w:rsidR="006D75EF" w:rsidRPr="00BE46B0" w:rsidRDefault="006D75EF" w:rsidP="00296DA4">
      <w:pPr>
        <w:pStyle w:val="22"/>
        <w:spacing w:before="0" w:after="0" w:line="360" w:lineRule="auto"/>
        <w:ind w:left="1134"/>
        <w:jc w:val="center"/>
      </w:pPr>
      <w:bookmarkStart w:id="7" w:name="_Toc304383702"/>
      <w:bookmarkStart w:id="8" w:name="_Toc352252625"/>
      <w:bookmarkStart w:id="9" w:name="_Toc373765953"/>
      <w:bookmarkStart w:id="10" w:name="_Toc193185237"/>
      <w:bookmarkEnd w:id="0"/>
      <w:bookmarkEnd w:id="1"/>
      <w:bookmarkEnd w:id="2"/>
      <w:bookmarkEnd w:id="3"/>
      <w:bookmarkEnd w:id="4"/>
      <w:bookmarkEnd w:id="5"/>
      <w:bookmarkEnd w:id="6"/>
      <w:r w:rsidRPr="00BE46B0">
        <w:lastRenderedPageBreak/>
        <w:t>Введение</w:t>
      </w:r>
      <w:bookmarkEnd w:id="7"/>
      <w:bookmarkEnd w:id="8"/>
      <w:bookmarkEnd w:id="9"/>
      <w:bookmarkEnd w:id="10"/>
    </w:p>
    <w:p w14:paraId="17B65AE0" w14:textId="77777777" w:rsidR="006D75EF" w:rsidRPr="00BE46B0" w:rsidRDefault="006D75EF" w:rsidP="007762A3">
      <w:pPr>
        <w:tabs>
          <w:tab w:val="left" w:pos="426"/>
        </w:tabs>
        <w:spacing w:before="0" w:after="0"/>
        <w:ind w:firstLine="709"/>
      </w:pPr>
      <w:r w:rsidRPr="000F0752">
        <w:t xml:space="preserve">Объектом </w:t>
      </w:r>
      <w:r w:rsidR="00FC7101" w:rsidRPr="000F0752">
        <w:t>обследования</w:t>
      </w:r>
      <w:r w:rsidRPr="000F0752">
        <w:t xml:space="preserve"> является</w:t>
      </w:r>
      <w:r w:rsidRPr="00BE46B0">
        <w:t xml:space="preserve"> система теплоснабжения централизованной зоны теплоснабжения </w:t>
      </w:r>
      <w:r w:rsidR="00D761DA">
        <w:t>муниципального образования «</w:t>
      </w:r>
      <w:proofErr w:type="spellStart"/>
      <w:r w:rsidR="007B77AF" w:rsidRPr="00BE46B0">
        <w:t>Лесколовско</w:t>
      </w:r>
      <w:r w:rsidR="00D761DA">
        <w:t>е</w:t>
      </w:r>
      <w:proofErr w:type="spellEnd"/>
      <w:r w:rsidR="007B77AF" w:rsidRPr="00BE46B0">
        <w:t xml:space="preserve"> сельско</w:t>
      </w:r>
      <w:r w:rsidR="00D761DA">
        <w:t>е</w:t>
      </w:r>
      <w:r w:rsidR="007B77AF" w:rsidRPr="00BE46B0">
        <w:t xml:space="preserve"> поселени</w:t>
      </w:r>
      <w:r w:rsidR="00D761DA">
        <w:t>е»</w:t>
      </w:r>
      <w:r w:rsidR="007B77AF" w:rsidRPr="00BE46B0">
        <w:t xml:space="preserve"> Всеволожского муниципального района Ленинградской области</w:t>
      </w:r>
      <w:r w:rsidR="00942D19" w:rsidRPr="00BE46B0">
        <w:t>.</w:t>
      </w:r>
    </w:p>
    <w:p w14:paraId="49C8F175" w14:textId="77777777" w:rsidR="006D75EF" w:rsidRPr="00BE46B0" w:rsidRDefault="006D75EF" w:rsidP="007762A3">
      <w:pPr>
        <w:tabs>
          <w:tab w:val="left" w:pos="426"/>
        </w:tabs>
        <w:spacing w:before="0" w:after="0"/>
        <w:ind w:firstLine="709"/>
      </w:pPr>
      <w:r w:rsidRPr="00BE46B0">
        <w:t xml:space="preserve">Цель работы – разработка оптимальных вариантов развития системы теплоснабжения </w:t>
      </w:r>
      <w:r w:rsidR="00D761DA" w:rsidRPr="00D761DA">
        <w:t>муниципального образования «</w:t>
      </w:r>
      <w:proofErr w:type="spellStart"/>
      <w:r w:rsidR="00D761DA" w:rsidRPr="00D761DA">
        <w:t>Лесколовское</w:t>
      </w:r>
      <w:proofErr w:type="spellEnd"/>
      <w:r w:rsidR="00D761DA" w:rsidRPr="00D761DA">
        <w:t xml:space="preserve"> сельское поселение» </w:t>
      </w:r>
      <w:r w:rsidRPr="00BE46B0">
        <w:t>по критериям: качества, надежности теплоснабжения и экономической эффективности. Разработанная программа мероприятий по результатам оптимизации режимов работы системы теплоснабжения должна стать базовым документом, определяющим стратегию и единую техническую политику перспективного развития системы теплоснабжения.</w:t>
      </w:r>
    </w:p>
    <w:p w14:paraId="3CE3E42E" w14:textId="77777777" w:rsidR="006D75EF" w:rsidRPr="00BE46B0" w:rsidRDefault="006D75EF" w:rsidP="007762A3">
      <w:pPr>
        <w:tabs>
          <w:tab w:val="left" w:pos="426"/>
        </w:tabs>
        <w:spacing w:before="0" w:after="0"/>
        <w:ind w:firstLine="709"/>
        <w:jc w:val="left"/>
      </w:pPr>
      <w:r w:rsidRPr="00BE46B0">
        <w:t xml:space="preserve">Согласно Постановлению Правительства РФ от 22.02.2012 N 154"О требованиях к схемам теплоснабжения, порядку их разработки и утверждения" в рамках данной работы рассмотрены основные вопросы: </w:t>
      </w:r>
    </w:p>
    <w:p w14:paraId="0DB587EA" w14:textId="77777777" w:rsidR="006D75EF" w:rsidRPr="00BE46B0" w:rsidRDefault="006D75EF" w:rsidP="009B1CB6">
      <w:pPr>
        <w:widowControl w:val="0"/>
        <w:numPr>
          <w:ilvl w:val="0"/>
          <w:numId w:val="21"/>
        </w:numPr>
        <w:adjustRightInd w:val="0"/>
        <w:spacing w:before="0" w:after="0"/>
        <w:ind w:hanging="357"/>
        <w:textAlignment w:val="baseline"/>
      </w:pPr>
      <w:r w:rsidRPr="00BE46B0">
        <w:t>Показатели перспективного спроса на тепловую энергию (мощность) и теплоноситель в установленных границах территории поселения;</w:t>
      </w:r>
    </w:p>
    <w:p w14:paraId="082BCF43" w14:textId="77777777" w:rsidR="006D75EF" w:rsidRPr="00BE46B0" w:rsidRDefault="006D75EF" w:rsidP="009B1CB6">
      <w:pPr>
        <w:widowControl w:val="0"/>
        <w:numPr>
          <w:ilvl w:val="0"/>
          <w:numId w:val="21"/>
        </w:numPr>
        <w:adjustRightInd w:val="0"/>
        <w:spacing w:before="0" w:after="0"/>
        <w:ind w:hanging="357"/>
        <w:textAlignment w:val="baseline"/>
      </w:pPr>
      <w:r w:rsidRPr="00BE46B0">
        <w:t>Перспективные балансы тепловой мощности источников тепловой энергии и тепловой нагрузки потребителей;</w:t>
      </w:r>
    </w:p>
    <w:p w14:paraId="13BAFA1C" w14:textId="77777777" w:rsidR="006D75EF" w:rsidRPr="00BE46B0" w:rsidRDefault="006D75EF" w:rsidP="009B1CB6">
      <w:pPr>
        <w:widowControl w:val="0"/>
        <w:numPr>
          <w:ilvl w:val="0"/>
          <w:numId w:val="21"/>
        </w:numPr>
        <w:adjustRightInd w:val="0"/>
        <w:spacing w:before="0" w:after="0"/>
        <w:ind w:hanging="357"/>
        <w:textAlignment w:val="baseline"/>
      </w:pPr>
      <w:r w:rsidRPr="00BE46B0">
        <w:t>Перспективные балансы теплоносителя;</w:t>
      </w:r>
    </w:p>
    <w:p w14:paraId="0719C391" w14:textId="77777777" w:rsidR="006D75EF" w:rsidRPr="00BE46B0" w:rsidRDefault="006D75EF" w:rsidP="009B1CB6">
      <w:pPr>
        <w:widowControl w:val="0"/>
        <w:numPr>
          <w:ilvl w:val="0"/>
          <w:numId w:val="21"/>
        </w:numPr>
        <w:adjustRightInd w:val="0"/>
        <w:spacing w:before="0" w:after="0"/>
        <w:ind w:hanging="357"/>
        <w:textAlignment w:val="baseline"/>
      </w:pPr>
      <w:r w:rsidRPr="00BE46B0">
        <w:t>Предложения по строительству, реконструкции и техническому перевооружению источников тепловой энергии;</w:t>
      </w:r>
    </w:p>
    <w:p w14:paraId="0270386B" w14:textId="77777777" w:rsidR="006D75EF" w:rsidRPr="00BE46B0" w:rsidRDefault="006D75EF" w:rsidP="009B1CB6">
      <w:pPr>
        <w:widowControl w:val="0"/>
        <w:numPr>
          <w:ilvl w:val="0"/>
          <w:numId w:val="21"/>
        </w:numPr>
        <w:adjustRightInd w:val="0"/>
        <w:spacing w:before="0" w:after="0"/>
        <w:ind w:hanging="357"/>
        <w:textAlignment w:val="baseline"/>
      </w:pPr>
      <w:r w:rsidRPr="00BE46B0">
        <w:t>Предложения по строительству и реконструкции тепловых сетей;</w:t>
      </w:r>
    </w:p>
    <w:p w14:paraId="263110D4" w14:textId="77777777" w:rsidR="006D75EF" w:rsidRPr="00BE46B0" w:rsidRDefault="006D75EF" w:rsidP="009B1CB6">
      <w:pPr>
        <w:widowControl w:val="0"/>
        <w:numPr>
          <w:ilvl w:val="0"/>
          <w:numId w:val="21"/>
        </w:numPr>
        <w:adjustRightInd w:val="0"/>
        <w:spacing w:before="0" w:after="0"/>
        <w:ind w:hanging="357"/>
        <w:textAlignment w:val="baseline"/>
      </w:pPr>
      <w:r w:rsidRPr="00BE46B0">
        <w:t>Перспективные топливные балансы;</w:t>
      </w:r>
    </w:p>
    <w:p w14:paraId="435F5216" w14:textId="77777777" w:rsidR="006D75EF" w:rsidRPr="00BE46B0" w:rsidRDefault="006D75EF" w:rsidP="009B1CB6">
      <w:pPr>
        <w:widowControl w:val="0"/>
        <w:numPr>
          <w:ilvl w:val="0"/>
          <w:numId w:val="21"/>
        </w:numPr>
        <w:adjustRightInd w:val="0"/>
        <w:spacing w:before="0" w:after="0"/>
        <w:ind w:hanging="357"/>
        <w:textAlignment w:val="baseline"/>
      </w:pPr>
      <w:r w:rsidRPr="00BE46B0">
        <w:t>Инвестиции в строительство, реконструкцию и техническое перевооружение;</w:t>
      </w:r>
    </w:p>
    <w:p w14:paraId="3ADCE1E5" w14:textId="77777777" w:rsidR="006D75EF" w:rsidRPr="00BE46B0" w:rsidRDefault="006D75EF" w:rsidP="009B1CB6">
      <w:pPr>
        <w:widowControl w:val="0"/>
        <w:numPr>
          <w:ilvl w:val="0"/>
          <w:numId w:val="21"/>
        </w:numPr>
        <w:adjustRightInd w:val="0"/>
        <w:spacing w:before="0" w:after="0"/>
        <w:ind w:hanging="357"/>
        <w:textAlignment w:val="baseline"/>
      </w:pPr>
      <w:r w:rsidRPr="00BE46B0">
        <w:t>Решение об определении единой теплоснабжающей организации (организаций);</w:t>
      </w:r>
    </w:p>
    <w:p w14:paraId="46D2E81B" w14:textId="77777777" w:rsidR="006D75EF" w:rsidRPr="00BE46B0" w:rsidRDefault="006D75EF" w:rsidP="009B1CB6">
      <w:pPr>
        <w:widowControl w:val="0"/>
        <w:numPr>
          <w:ilvl w:val="0"/>
          <w:numId w:val="21"/>
        </w:numPr>
        <w:adjustRightInd w:val="0"/>
        <w:spacing w:before="0" w:after="0"/>
        <w:ind w:hanging="357"/>
        <w:textAlignment w:val="baseline"/>
      </w:pPr>
      <w:r w:rsidRPr="00BE46B0">
        <w:t>Решения о распределении тепловой нагрузки между источниками тепловой энергии;</w:t>
      </w:r>
    </w:p>
    <w:p w14:paraId="241F2C73" w14:textId="77777777" w:rsidR="006D75EF" w:rsidRPr="00BE46B0" w:rsidRDefault="006D75EF" w:rsidP="009B1CB6">
      <w:pPr>
        <w:widowControl w:val="0"/>
        <w:numPr>
          <w:ilvl w:val="0"/>
          <w:numId w:val="21"/>
        </w:numPr>
        <w:adjustRightInd w:val="0"/>
        <w:spacing w:before="0" w:after="0"/>
        <w:ind w:hanging="357"/>
        <w:textAlignment w:val="baseline"/>
      </w:pPr>
      <w:r w:rsidRPr="00BE46B0">
        <w:t>Решения по бесхозяйным тепловым сетям.</w:t>
      </w:r>
    </w:p>
    <w:p w14:paraId="5AF90D0B" w14:textId="77777777" w:rsidR="006D75EF" w:rsidRPr="00BE46B0" w:rsidRDefault="006D75EF" w:rsidP="007D05C4">
      <w:pPr>
        <w:spacing w:before="0"/>
        <w:ind w:firstLine="709"/>
      </w:pPr>
      <w:r w:rsidRPr="00BE46B0">
        <w:t xml:space="preserve">Проектирование систем теплоснабжения </w:t>
      </w:r>
      <w:r w:rsidR="007D426B" w:rsidRPr="00BE46B0">
        <w:t>поселений</w:t>
      </w:r>
      <w:r w:rsidRPr="00BE46B0">
        <w:t xml:space="preserve"> представляет собой комплексную проблему, от правильного решения которой во многом зависят масштабы </w:t>
      </w:r>
      <w:r w:rsidRPr="00BE46B0">
        <w:lastRenderedPageBreak/>
        <w:t xml:space="preserve">необходимых капитальных вложений в эти системы. Прогноз спроса на тепловую энергию основан на прогнозировании развития </w:t>
      </w:r>
      <w:r w:rsidR="007D426B" w:rsidRPr="00BE46B0">
        <w:t>поселения</w:t>
      </w:r>
      <w:r w:rsidRPr="00BE46B0">
        <w:t>, в первую очередь его градостроительной деятельности, определённой генеральным планом на период до 20</w:t>
      </w:r>
      <w:r w:rsidR="00296DA4">
        <w:t>3</w:t>
      </w:r>
      <w:r w:rsidR="00E36919">
        <w:t>5</w:t>
      </w:r>
      <w:r w:rsidRPr="00BE46B0">
        <w:t xml:space="preserve"> года.</w:t>
      </w:r>
    </w:p>
    <w:p w14:paraId="1F7653F6" w14:textId="77777777" w:rsidR="006D75EF" w:rsidRPr="00BE46B0" w:rsidRDefault="006D75EF" w:rsidP="007D05C4">
      <w:pPr>
        <w:spacing w:before="0"/>
        <w:ind w:firstLine="709"/>
      </w:pPr>
      <w:r w:rsidRPr="00BE46B0">
        <w:t>Схемы разрабатываются на основе анализа фактических тепловых нагрузок потребителей с учётом перспективного развития на 15 лет, структуры топливного баланса региона, оценки состояния существующих источников тепла и тепловых сетей, и возможности их дальнейшего использования, рассмотрения вопросов надёжности, экономичности.</w:t>
      </w:r>
    </w:p>
    <w:p w14:paraId="56D8E751" w14:textId="36AD2B18" w:rsidR="006D75EF" w:rsidRPr="00BE46B0" w:rsidRDefault="006D75EF" w:rsidP="007D05C4">
      <w:pPr>
        <w:spacing w:before="0"/>
        <w:ind w:firstLine="709"/>
      </w:pPr>
      <w:r w:rsidRPr="00BE46B0">
        <w:t xml:space="preserve">Основой для разработки и реализации схемы теплоснабжения </w:t>
      </w:r>
      <w:r w:rsidR="00D761DA" w:rsidRPr="00D761DA">
        <w:t>муниципального образования «</w:t>
      </w:r>
      <w:proofErr w:type="spellStart"/>
      <w:r w:rsidR="00D761DA" w:rsidRPr="00D761DA">
        <w:t>Лесколовское</w:t>
      </w:r>
      <w:proofErr w:type="spellEnd"/>
      <w:r w:rsidR="00D761DA" w:rsidRPr="00D761DA">
        <w:t xml:space="preserve"> сельское поселение» </w:t>
      </w:r>
      <w:r w:rsidRPr="00BE46B0">
        <w:t>до 20</w:t>
      </w:r>
      <w:r w:rsidR="00296DA4">
        <w:t>3</w:t>
      </w:r>
      <w:r w:rsidR="00E36919">
        <w:t>5</w:t>
      </w:r>
      <w:r w:rsidRPr="00BE46B0">
        <w:t xml:space="preserve"> года является Федеральный закон от 27 июля 2010 г. № 190-ФЗ "О теплоснабжении" (Статья 23</w:t>
      </w:r>
      <w:r w:rsidR="0052650C" w:rsidRPr="00BE46B0">
        <w:t>)</w:t>
      </w:r>
      <w:r w:rsidRPr="00BE46B0">
        <w:t>. Организация развития систем теплоснабжения поселений, городских округов), регулирующий всю систему взаимоотношений в теплоснабжении и направленный на обеспечение устойчивого и надёжного снабжения тепловой энергией потребителей, а также Постановление от 22 Февраля 2012 г. N 154 "О требованиях к схемам теплоснабжения, порядку их разработки и утверждения"</w:t>
      </w:r>
      <w:r w:rsidR="00137BC1" w:rsidRPr="00BE46B0">
        <w:t>.</w:t>
      </w:r>
    </w:p>
    <w:p w14:paraId="5A2EF12E" w14:textId="77777777" w:rsidR="006D75EF" w:rsidRPr="00BE46B0" w:rsidRDefault="006D75EF" w:rsidP="007D05C4">
      <w:pPr>
        <w:spacing w:before="0"/>
        <w:ind w:firstLine="709"/>
      </w:pPr>
      <w:r w:rsidRPr="00BE46B0">
        <w:t>При проведении разработки использовались «Требования к схемам теплоснабжения» и «Требования к порядку разработки и утверждения схем теплоснабжения», предложенные к утверждению Правительству Российской Федерации в соответствии с частью 1 статьи 4 Федерального закона «О теплоснабжении», РД-10-ВЭП «Методические основы разработки схем теплоснабжения поселений и промышленных узлов РФ», введённый с 22.05.2006 года, а также результаты проведенных ранее энергетических обследований и разработки энергетических характеристик, данные отраслевой статистической отчётности.</w:t>
      </w:r>
    </w:p>
    <w:p w14:paraId="55E75AFC" w14:textId="77777777" w:rsidR="006D75EF" w:rsidRPr="00BE46B0" w:rsidRDefault="006D75EF" w:rsidP="00296DA4">
      <w:pPr>
        <w:spacing w:before="0" w:after="0"/>
        <w:ind w:firstLine="567"/>
      </w:pPr>
      <w:r w:rsidRPr="00BE46B0">
        <w:t xml:space="preserve">В качестве исходной информации при выполнении работы использованы материалы, предоставленные Администрацией </w:t>
      </w:r>
      <w:r w:rsidR="00942D19" w:rsidRPr="00BE46B0">
        <w:t>и теплоснабжающей организацией</w:t>
      </w:r>
      <w:r w:rsidR="00296DA4">
        <w:t xml:space="preserve"> ООО «ГТМ-</w:t>
      </w:r>
      <w:proofErr w:type="spellStart"/>
      <w:r w:rsidR="00296DA4">
        <w:t>Теплосервис</w:t>
      </w:r>
      <w:proofErr w:type="spellEnd"/>
      <w:r w:rsidR="00296DA4">
        <w:t>»</w:t>
      </w:r>
      <w:r w:rsidR="00942D19" w:rsidRPr="00BE46B0">
        <w:t>.</w:t>
      </w:r>
    </w:p>
    <w:p w14:paraId="279A5741" w14:textId="77777777" w:rsidR="006D75EF" w:rsidRPr="00BE46B0" w:rsidRDefault="006D75EF" w:rsidP="00296DA4">
      <w:pPr>
        <w:spacing w:before="0" w:after="0"/>
        <w:ind w:firstLine="567"/>
        <w:rPr>
          <w:b/>
          <w:bCs/>
          <w:color w:val="000000"/>
          <w:sz w:val="24"/>
          <w:szCs w:val="20"/>
        </w:rPr>
        <w:sectPr w:rsidR="006D75EF" w:rsidRPr="00BE46B0" w:rsidSect="00794D79">
          <w:headerReference w:type="default" r:id="rId11"/>
          <w:footerReference w:type="default" r:id="rId12"/>
          <w:pgSz w:w="11906" w:h="16838"/>
          <w:pgMar w:top="1560" w:right="707" w:bottom="993" w:left="1134" w:header="142" w:footer="140" w:gutter="0"/>
          <w:cols w:space="708"/>
          <w:docGrid w:linePitch="360"/>
        </w:sectPr>
      </w:pPr>
    </w:p>
    <w:p w14:paraId="67122D0E" w14:textId="7188C77E" w:rsidR="00E5118A" w:rsidRPr="00BE46B0" w:rsidRDefault="00E5118A" w:rsidP="00E5118A">
      <w:pPr>
        <w:pStyle w:val="22"/>
        <w:spacing w:line="360" w:lineRule="auto"/>
        <w:ind w:firstLine="567"/>
        <w:jc w:val="both"/>
      </w:pPr>
      <w:bookmarkStart w:id="11" w:name="_Toc346556316"/>
      <w:bookmarkStart w:id="12" w:name="_Toc352252626"/>
      <w:bookmarkStart w:id="13" w:name="_Toc367449593"/>
      <w:bookmarkStart w:id="14" w:name="_Toc373838681"/>
      <w:bookmarkStart w:id="15" w:name="_Toc193185238"/>
      <w:r w:rsidRPr="00BE46B0">
        <w:lastRenderedPageBreak/>
        <w:t>Глава 1. Существующее положение в сфере производства, передачи и потребления тепловой энергии для целей теплоснабжения</w:t>
      </w:r>
      <w:bookmarkEnd w:id="15"/>
    </w:p>
    <w:p w14:paraId="3F576720" w14:textId="77777777" w:rsidR="00E5118A" w:rsidRPr="00CA7B5C" w:rsidRDefault="00E5118A" w:rsidP="00CA7B5C">
      <w:pPr>
        <w:pStyle w:val="22"/>
        <w:keepLines w:val="0"/>
        <w:spacing w:after="60"/>
        <w:rPr>
          <w:rFonts w:ascii="Calibri Light" w:hAnsi="Calibri Light" w:cs="Times New Roman"/>
          <w:bCs/>
          <w:i/>
          <w:noProof w:val="0"/>
          <w:w w:val="99"/>
          <w:sz w:val="28"/>
          <w:szCs w:val="28"/>
        </w:rPr>
      </w:pPr>
      <w:bookmarkStart w:id="16" w:name="_Toc193185239"/>
      <w:r w:rsidRPr="00CA7B5C">
        <w:rPr>
          <w:rFonts w:ascii="Calibri Light" w:hAnsi="Calibri Light" w:cs="Times New Roman"/>
          <w:bCs/>
          <w:i/>
          <w:noProof w:val="0"/>
          <w:w w:val="99"/>
          <w:sz w:val="28"/>
          <w:szCs w:val="28"/>
        </w:rPr>
        <w:t>1.1. Функциональная структура теплоснабжения</w:t>
      </w:r>
      <w:bookmarkEnd w:id="16"/>
    </w:p>
    <w:p w14:paraId="171C05D4" w14:textId="77777777" w:rsidR="00497134" w:rsidRDefault="00497134" w:rsidP="00497134">
      <w:pPr>
        <w:pStyle w:val="-2"/>
        <w:widowControl w:val="0"/>
        <w:spacing w:before="0" w:line="360" w:lineRule="auto"/>
        <w:ind w:firstLine="567"/>
        <w:rPr>
          <w:rFonts w:ascii="Times New Roman" w:hAnsi="Times New Roman" w:cs="Times New Roman"/>
          <w:b/>
        </w:rPr>
      </w:pPr>
    </w:p>
    <w:p w14:paraId="29184945" w14:textId="77777777" w:rsidR="00287F7E" w:rsidRPr="00497134" w:rsidRDefault="006D75EF" w:rsidP="00497134">
      <w:pPr>
        <w:pStyle w:val="-2"/>
        <w:widowControl w:val="0"/>
        <w:spacing w:before="0" w:line="360" w:lineRule="auto"/>
        <w:ind w:firstLine="567"/>
        <w:rPr>
          <w:rFonts w:ascii="Times New Roman" w:hAnsi="Times New Roman" w:cs="Times New Roman"/>
          <w:b/>
        </w:rPr>
      </w:pPr>
      <w:r w:rsidRPr="00497134">
        <w:rPr>
          <w:rFonts w:ascii="Times New Roman" w:hAnsi="Times New Roman" w:cs="Times New Roman"/>
          <w:b/>
        </w:rPr>
        <w:t>Краткая характеристика</w:t>
      </w:r>
      <w:bookmarkStart w:id="17" w:name="_Toc329315943"/>
      <w:bookmarkEnd w:id="11"/>
      <w:bookmarkEnd w:id="12"/>
      <w:bookmarkEnd w:id="13"/>
      <w:bookmarkEnd w:id="14"/>
      <w:bookmarkEnd w:id="17"/>
      <w:r w:rsidR="005574D3" w:rsidRPr="00497134">
        <w:rPr>
          <w:rFonts w:ascii="Times New Roman" w:hAnsi="Times New Roman" w:cs="Times New Roman"/>
          <w:b/>
        </w:rPr>
        <w:t xml:space="preserve"> </w:t>
      </w:r>
      <w:r w:rsidR="00497134" w:rsidRPr="00497134">
        <w:rPr>
          <w:rFonts w:ascii="Times New Roman" w:hAnsi="Times New Roman" w:cs="Times New Roman"/>
          <w:b/>
        </w:rPr>
        <w:t>МО</w:t>
      </w:r>
      <w:r w:rsidR="00D761DA" w:rsidRPr="00497134">
        <w:rPr>
          <w:rFonts w:ascii="Times New Roman" w:hAnsi="Times New Roman" w:cs="Times New Roman"/>
          <w:b/>
        </w:rPr>
        <w:t xml:space="preserve"> «</w:t>
      </w:r>
      <w:proofErr w:type="spellStart"/>
      <w:r w:rsidR="00D761DA" w:rsidRPr="00497134">
        <w:rPr>
          <w:rFonts w:ascii="Times New Roman" w:hAnsi="Times New Roman" w:cs="Times New Roman"/>
          <w:b/>
        </w:rPr>
        <w:t>Лесколовское</w:t>
      </w:r>
      <w:proofErr w:type="spellEnd"/>
      <w:r w:rsidR="00D761DA" w:rsidRPr="00497134">
        <w:rPr>
          <w:rFonts w:ascii="Times New Roman" w:hAnsi="Times New Roman" w:cs="Times New Roman"/>
          <w:b/>
        </w:rPr>
        <w:t xml:space="preserve"> сельское поселение»</w:t>
      </w:r>
    </w:p>
    <w:p w14:paraId="23BF98D6" w14:textId="77777777" w:rsidR="00942D19" w:rsidRPr="00497134" w:rsidRDefault="00D761DA" w:rsidP="00497134">
      <w:pPr>
        <w:pStyle w:val="-2"/>
        <w:widowControl w:val="0"/>
        <w:spacing w:before="0" w:line="360" w:lineRule="auto"/>
        <w:ind w:firstLine="567"/>
        <w:rPr>
          <w:rFonts w:ascii="Times New Roman" w:hAnsi="Times New Roman" w:cs="Times New Roman"/>
        </w:rPr>
      </w:pPr>
      <w:r w:rsidRPr="00497134">
        <w:rPr>
          <w:rFonts w:ascii="Times New Roman" w:hAnsi="Times New Roman" w:cs="Times New Roman"/>
        </w:rPr>
        <w:t>Муниципальное образование «</w:t>
      </w:r>
      <w:proofErr w:type="spellStart"/>
      <w:r w:rsidRPr="00497134">
        <w:rPr>
          <w:rFonts w:ascii="Times New Roman" w:hAnsi="Times New Roman" w:cs="Times New Roman"/>
        </w:rPr>
        <w:t>Лесколовское</w:t>
      </w:r>
      <w:proofErr w:type="spellEnd"/>
      <w:r w:rsidRPr="00497134">
        <w:rPr>
          <w:rFonts w:ascii="Times New Roman" w:hAnsi="Times New Roman" w:cs="Times New Roman"/>
        </w:rPr>
        <w:t xml:space="preserve"> сельское поселение» </w:t>
      </w:r>
      <w:r w:rsidR="00D12408" w:rsidRPr="00497134">
        <w:rPr>
          <w:rFonts w:ascii="Times New Roman" w:hAnsi="Times New Roman" w:cs="Times New Roman"/>
        </w:rPr>
        <w:t>образовано</w:t>
      </w:r>
      <w:r w:rsidRPr="00497134">
        <w:rPr>
          <w:rFonts w:ascii="Times New Roman" w:hAnsi="Times New Roman" w:cs="Times New Roman"/>
        </w:rPr>
        <w:t xml:space="preserve"> </w:t>
      </w:r>
      <w:r w:rsidR="00D12408" w:rsidRPr="00497134">
        <w:rPr>
          <w:rFonts w:ascii="Times New Roman" w:hAnsi="Times New Roman" w:cs="Times New Roman"/>
        </w:rPr>
        <w:t>1</w:t>
      </w:r>
      <w:r w:rsidR="00942D19" w:rsidRPr="00497134">
        <w:rPr>
          <w:rFonts w:ascii="Times New Roman" w:hAnsi="Times New Roman" w:cs="Times New Roman"/>
        </w:rPr>
        <w:t xml:space="preserve"> января </w:t>
      </w:r>
      <w:r w:rsidR="00D12408" w:rsidRPr="00497134">
        <w:rPr>
          <w:rFonts w:ascii="Times New Roman" w:hAnsi="Times New Roman" w:cs="Times New Roman"/>
        </w:rPr>
        <w:t>2006</w:t>
      </w:r>
      <w:r w:rsidR="00942D19" w:rsidRPr="00497134">
        <w:rPr>
          <w:rFonts w:ascii="Times New Roman" w:hAnsi="Times New Roman" w:cs="Times New Roman"/>
        </w:rPr>
        <w:t xml:space="preserve"> г.</w:t>
      </w:r>
      <w:r w:rsidR="009E6B1B" w:rsidRPr="00497134">
        <w:rPr>
          <w:rFonts w:ascii="Times New Roman" w:hAnsi="Times New Roman" w:cs="Times New Roman"/>
        </w:rPr>
        <w:t xml:space="preserve"> </w:t>
      </w:r>
      <w:r w:rsidR="00604C03" w:rsidRPr="00497134">
        <w:rPr>
          <w:rFonts w:ascii="Times New Roman" w:hAnsi="Times New Roman" w:cs="Times New Roman"/>
        </w:rPr>
        <w:t>на основании устава МО «</w:t>
      </w:r>
      <w:proofErr w:type="spellStart"/>
      <w:r w:rsidR="00604C03" w:rsidRPr="00497134">
        <w:rPr>
          <w:rFonts w:ascii="Times New Roman" w:hAnsi="Times New Roman" w:cs="Times New Roman"/>
        </w:rPr>
        <w:t>Лесколовское</w:t>
      </w:r>
      <w:proofErr w:type="spellEnd"/>
      <w:r w:rsidR="00604C03" w:rsidRPr="00497134">
        <w:rPr>
          <w:rFonts w:ascii="Times New Roman" w:hAnsi="Times New Roman" w:cs="Times New Roman"/>
        </w:rPr>
        <w:t xml:space="preserve"> сельское поселение» </w:t>
      </w:r>
      <w:r w:rsidR="00D12408" w:rsidRPr="00497134">
        <w:rPr>
          <w:rFonts w:ascii="Times New Roman" w:hAnsi="Times New Roman" w:cs="Times New Roman"/>
        </w:rPr>
        <w:t xml:space="preserve">и включило в себя всю территорию бывшей </w:t>
      </w:r>
      <w:proofErr w:type="spellStart"/>
      <w:r w:rsidR="00D12408" w:rsidRPr="00497134">
        <w:rPr>
          <w:rFonts w:ascii="Times New Roman" w:hAnsi="Times New Roman" w:cs="Times New Roman"/>
        </w:rPr>
        <w:t>Лесколовской</w:t>
      </w:r>
      <w:proofErr w:type="spellEnd"/>
      <w:r w:rsidR="00D12408" w:rsidRPr="00497134">
        <w:rPr>
          <w:rFonts w:ascii="Times New Roman" w:hAnsi="Times New Roman" w:cs="Times New Roman"/>
        </w:rPr>
        <w:t xml:space="preserve"> волости</w:t>
      </w:r>
      <w:r w:rsidR="00942D19" w:rsidRPr="00497134">
        <w:rPr>
          <w:rFonts w:ascii="Times New Roman" w:hAnsi="Times New Roman" w:cs="Times New Roman"/>
        </w:rPr>
        <w:t>.</w:t>
      </w:r>
    </w:p>
    <w:p w14:paraId="08570923" w14:textId="77777777" w:rsidR="00942D19" w:rsidRPr="00497134" w:rsidRDefault="004B5A42" w:rsidP="00497134">
      <w:pPr>
        <w:pStyle w:val="-2"/>
        <w:widowControl w:val="0"/>
        <w:spacing w:before="0" w:line="360" w:lineRule="auto"/>
        <w:ind w:firstLine="567"/>
        <w:rPr>
          <w:rFonts w:ascii="Times New Roman" w:hAnsi="Times New Roman" w:cs="Times New Roman"/>
        </w:rPr>
      </w:pPr>
      <w:r w:rsidRPr="00497134">
        <w:rPr>
          <w:rFonts w:ascii="Times New Roman" w:hAnsi="Times New Roman" w:cs="Times New Roman"/>
        </w:rPr>
        <w:t>Сельское поселение</w:t>
      </w:r>
      <w:r w:rsidR="00942D19" w:rsidRPr="00497134">
        <w:rPr>
          <w:rFonts w:ascii="Times New Roman" w:hAnsi="Times New Roman" w:cs="Times New Roman"/>
        </w:rPr>
        <w:t xml:space="preserve"> расположен</w:t>
      </w:r>
      <w:r w:rsidRPr="00497134">
        <w:rPr>
          <w:rFonts w:ascii="Times New Roman" w:hAnsi="Times New Roman" w:cs="Times New Roman"/>
        </w:rPr>
        <w:t>о</w:t>
      </w:r>
      <w:r w:rsidR="00942D19" w:rsidRPr="00497134">
        <w:rPr>
          <w:rFonts w:ascii="Times New Roman" w:hAnsi="Times New Roman" w:cs="Times New Roman"/>
        </w:rPr>
        <w:t xml:space="preserve"> в </w:t>
      </w:r>
      <w:r w:rsidRPr="00497134">
        <w:rPr>
          <w:rFonts w:ascii="Times New Roman" w:hAnsi="Times New Roman" w:cs="Times New Roman"/>
        </w:rPr>
        <w:t>северной</w:t>
      </w:r>
      <w:r w:rsidR="00942D19" w:rsidRPr="00497134">
        <w:rPr>
          <w:rFonts w:ascii="Times New Roman" w:hAnsi="Times New Roman" w:cs="Times New Roman"/>
        </w:rPr>
        <w:t xml:space="preserve"> части </w:t>
      </w:r>
      <w:r w:rsidRPr="00497134">
        <w:rPr>
          <w:rFonts w:ascii="Times New Roman" w:hAnsi="Times New Roman" w:cs="Times New Roman"/>
        </w:rPr>
        <w:t xml:space="preserve">Всеволожского района и граничит на севере с </w:t>
      </w:r>
      <w:proofErr w:type="spellStart"/>
      <w:r w:rsidRPr="00497134">
        <w:rPr>
          <w:rFonts w:ascii="Times New Roman" w:hAnsi="Times New Roman" w:cs="Times New Roman"/>
        </w:rPr>
        <w:t>Куйвозовским</w:t>
      </w:r>
      <w:proofErr w:type="spellEnd"/>
      <w:r w:rsidRPr="00497134">
        <w:rPr>
          <w:rFonts w:ascii="Times New Roman" w:hAnsi="Times New Roman" w:cs="Times New Roman"/>
        </w:rPr>
        <w:t xml:space="preserve"> сельским поселением, на востоке и юге с </w:t>
      </w:r>
      <w:proofErr w:type="spellStart"/>
      <w:r w:rsidRPr="00497134">
        <w:rPr>
          <w:rFonts w:ascii="Times New Roman" w:hAnsi="Times New Roman" w:cs="Times New Roman"/>
        </w:rPr>
        <w:t>Токсовским</w:t>
      </w:r>
      <w:proofErr w:type="spellEnd"/>
      <w:r w:rsidRPr="00497134">
        <w:rPr>
          <w:rFonts w:ascii="Times New Roman" w:hAnsi="Times New Roman" w:cs="Times New Roman"/>
        </w:rPr>
        <w:t xml:space="preserve"> городским поселением, на западе с </w:t>
      </w:r>
      <w:proofErr w:type="spellStart"/>
      <w:r w:rsidRPr="00497134">
        <w:rPr>
          <w:rFonts w:ascii="Times New Roman" w:hAnsi="Times New Roman" w:cs="Times New Roman"/>
        </w:rPr>
        <w:t>Агалатовским</w:t>
      </w:r>
      <w:proofErr w:type="spellEnd"/>
      <w:r w:rsidRPr="00497134">
        <w:rPr>
          <w:rFonts w:ascii="Times New Roman" w:hAnsi="Times New Roman" w:cs="Times New Roman"/>
        </w:rPr>
        <w:t xml:space="preserve"> сельским поселением.</w:t>
      </w:r>
    </w:p>
    <w:p w14:paraId="0E062A75" w14:textId="65B3B2DA" w:rsidR="00942D19" w:rsidRPr="00497134" w:rsidRDefault="00942D19" w:rsidP="00497134">
      <w:pPr>
        <w:pStyle w:val="-2"/>
        <w:widowControl w:val="0"/>
        <w:spacing w:before="0" w:line="360" w:lineRule="auto"/>
        <w:ind w:firstLine="567"/>
        <w:rPr>
          <w:rFonts w:ascii="Times New Roman" w:hAnsi="Times New Roman" w:cs="Times New Roman"/>
        </w:rPr>
      </w:pPr>
      <w:r w:rsidRPr="00497134">
        <w:rPr>
          <w:rFonts w:ascii="Times New Roman" w:hAnsi="Times New Roman" w:cs="Times New Roman"/>
        </w:rPr>
        <w:t xml:space="preserve">Территория </w:t>
      </w:r>
      <w:r w:rsidR="008A6D0B" w:rsidRPr="00497134">
        <w:rPr>
          <w:rFonts w:ascii="Times New Roman" w:hAnsi="Times New Roman" w:cs="Times New Roman"/>
        </w:rPr>
        <w:t>сельского поселения</w:t>
      </w:r>
      <w:r w:rsidR="007956A3" w:rsidRPr="00497134">
        <w:rPr>
          <w:rFonts w:ascii="Times New Roman" w:hAnsi="Times New Roman" w:cs="Times New Roman"/>
        </w:rPr>
        <w:t xml:space="preserve"> </w:t>
      </w:r>
      <w:r w:rsidR="008A6D0B" w:rsidRPr="00497134">
        <w:rPr>
          <w:rFonts w:ascii="Times New Roman" w:hAnsi="Times New Roman" w:cs="Times New Roman"/>
        </w:rPr>
        <w:t>составляет</w:t>
      </w:r>
      <w:r w:rsidR="00074FD0" w:rsidRPr="00497134">
        <w:rPr>
          <w:rFonts w:ascii="Times New Roman" w:hAnsi="Times New Roman" w:cs="Times New Roman"/>
        </w:rPr>
        <w:t xml:space="preserve"> </w:t>
      </w:r>
      <w:r w:rsidR="00655D7D" w:rsidRPr="00497134">
        <w:rPr>
          <w:rFonts w:ascii="Times New Roman" w:hAnsi="Times New Roman" w:cs="Times New Roman"/>
        </w:rPr>
        <w:t>16573,15</w:t>
      </w:r>
      <w:r w:rsidRPr="00497134">
        <w:rPr>
          <w:rFonts w:ascii="Times New Roman" w:hAnsi="Times New Roman" w:cs="Times New Roman"/>
        </w:rPr>
        <w:t xml:space="preserve"> га. Численность населения на </w:t>
      </w:r>
      <w:r w:rsidR="00655D7D" w:rsidRPr="00497134">
        <w:rPr>
          <w:rFonts w:ascii="Times New Roman" w:hAnsi="Times New Roman" w:cs="Times New Roman"/>
        </w:rPr>
        <w:br/>
      </w:r>
      <w:r w:rsidRPr="00497134">
        <w:rPr>
          <w:rFonts w:ascii="Times New Roman" w:hAnsi="Times New Roman" w:cs="Times New Roman"/>
        </w:rPr>
        <w:t>1 января 20</w:t>
      </w:r>
      <w:r w:rsidR="00403F5F">
        <w:rPr>
          <w:rFonts w:ascii="Times New Roman" w:hAnsi="Times New Roman" w:cs="Times New Roman"/>
        </w:rPr>
        <w:t>2</w:t>
      </w:r>
      <w:r w:rsidR="00F37CB2" w:rsidRPr="00F37CB2">
        <w:rPr>
          <w:rFonts w:ascii="Times New Roman" w:hAnsi="Times New Roman" w:cs="Times New Roman"/>
        </w:rPr>
        <w:t>5</w:t>
      </w:r>
      <w:r w:rsidRPr="00497134">
        <w:rPr>
          <w:rFonts w:ascii="Times New Roman" w:hAnsi="Times New Roman" w:cs="Times New Roman"/>
        </w:rPr>
        <w:t xml:space="preserve"> г. составила </w:t>
      </w:r>
      <w:r w:rsidR="00403F5F">
        <w:rPr>
          <w:rFonts w:ascii="Times New Roman" w:hAnsi="Times New Roman" w:cs="Times New Roman"/>
        </w:rPr>
        <w:t>1</w:t>
      </w:r>
      <w:r w:rsidR="00F37CB2" w:rsidRPr="00F37CB2">
        <w:rPr>
          <w:rFonts w:ascii="Times New Roman" w:hAnsi="Times New Roman" w:cs="Times New Roman"/>
        </w:rPr>
        <w:t>0</w:t>
      </w:r>
      <w:r w:rsidR="00655D7D" w:rsidRPr="00497134">
        <w:rPr>
          <w:rFonts w:ascii="Times New Roman" w:hAnsi="Times New Roman" w:cs="Times New Roman"/>
        </w:rPr>
        <w:t xml:space="preserve"> </w:t>
      </w:r>
      <w:r w:rsidR="00F37CB2" w:rsidRPr="00F37CB2">
        <w:rPr>
          <w:rFonts w:ascii="Times New Roman" w:hAnsi="Times New Roman" w:cs="Times New Roman"/>
        </w:rPr>
        <w:t>406</w:t>
      </w:r>
      <w:r w:rsidRPr="00497134">
        <w:rPr>
          <w:rFonts w:ascii="Times New Roman" w:hAnsi="Times New Roman" w:cs="Times New Roman"/>
        </w:rPr>
        <w:t xml:space="preserve"> человек. </w:t>
      </w:r>
      <w:r w:rsidR="00595889" w:rsidRPr="00497134">
        <w:rPr>
          <w:rFonts w:ascii="Times New Roman" w:hAnsi="Times New Roman" w:cs="Times New Roman"/>
        </w:rPr>
        <w:t>На территории поселения расположено 64 садоводческих товарищества, в которых в летний период проживает до 60 тысяч человек.</w:t>
      </w:r>
    </w:p>
    <w:p w14:paraId="71F9B9A1" w14:textId="77777777" w:rsidR="00A04CFC" w:rsidRDefault="00942D19" w:rsidP="00A1074F">
      <w:pPr>
        <w:pStyle w:val="-2"/>
        <w:widowControl w:val="0"/>
        <w:spacing w:before="0" w:line="360" w:lineRule="auto"/>
        <w:ind w:firstLine="567"/>
        <w:rPr>
          <w:rFonts w:ascii="Times New Roman" w:hAnsi="Times New Roman" w:cs="Times New Roman"/>
        </w:rPr>
      </w:pPr>
      <w:r w:rsidRPr="00497134">
        <w:rPr>
          <w:rFonts w:ascii="Times New Roman" w:hAnsi="Times New Roman" w:cs="Times New Roman"/>
        </w:rPr>
        <w:t xml:space="preserve">Климат </w:t>
      </w:r>
      <w:r w:rsidR="00C32FD1" w:rsidRPr="00497134">
        <w:rPr>
          <w:rFonts w:ascii="Times New Roman" w:hAnsi="Times New Roman" w:cs="Times New Roman"/>
        </w:rPr>
        <w:t>переходной от континентального к морскому с продолжительной, неустойчивой с частыми оттепелями зимой и коротким умеренно теплым летом</w:t>
      </w:r>
      <w:r w:rsidRPr="00497134">
        <w:rPr>
          <w:rFonts w:ascii="Times New Roman" w:hAnsi="Times New Roman" w:cs="Times New Roman"/>
        </w:rPr>
        <w:t xml:space="preserve">. Абсолютная минимальная температура воздуха </w:t>
      </w:r>
      <w:r w:rsidR="00C32FD1" w:rsidRPr="00497134">
        <w:rPr>
          <w:rFonts w:ascii="Times New Roman" w:hAnsi="Times New Roman" w:cs="Times New Roman"/>
        </w:rPr>
        <w:t xml:space="preserve">минус 36 </w:t>
      </w:r>
      <w:r w:rsidR="001B0EC9" w:rsidRPr="00497134">
        <w:rPr>
          <w:rFonts w:ascii="Times New Roman" w:hAnsi="Times New Roman" w:cs="Times New Roman"/>
        </w:rPr>
        <w:t>°С</w:t>
      </w:r>
      <w:r w:rsidRPr="00497134">
        <w:rPr>
          <w:rFonts w:ascii="Times New Roman" w:hAnsi="Times New Roman" w:cs="Times New Roman"/>
        </w:rPr>
        <w:t>. Абсолютная максимальная температура в июле составила 3</w:t>
      </w:r>
      <w:r w:rsidR="00C32FD1" w:rsidRPr="00497134">
        <w:rPr>
          <w:rFonts w:ascii="Times New Roman" w:hAnsi="Times New Roman" w:cs="Times New Roman"/>
        </w:rPr>
        <w:t>4</w:t>
      </w:r>
      <w:r w:rsidR="001B0EC9" w:rsidRPr="00497134">
        <w:rPr>
          <w:rFonts w:ascii="Times New Roman" w:hAnsi="Times New Roman" w:cs="Times New Roman"/>
        </w:rPr>
        <w:t>°С</w:t>
      </w:r>
      <w:r w:rsidRPr="00497134">
        <w:rPr>
          <w:rFonts w:ascii="Times New Roman" w:hAnsi="Times New Roman" w:cs="Times New Roman"/>
        </w:rPr>
        <w:t>. Большая часть осадков выпадае</w:t>
      </w:r>
      <w:r w:rsidR="00D5275C" w:rsidRPr="00497134">
        <w:rPr>
          <w:rFonts w:ascii="Times New Roman" w:hAnsi="Times New Roman" w:cs="Times New Roman"/>
        </w:rPr>
        <w:t xml:space="preserve">т с </w:t>
      </w:r>
      <w:r w:rsidR="00C32FD1" w:rsidRPr="00497134">
        <w:rPr>
          <w:rFonts w:ascii="Times New Roman" w:hAnsi="Times New Roman" w:cs="Times New Roman"/>
        </w:rPr>
        <w:t>апреля</w:t>
      </w:r>
      <w:r w:rsidR="00D5275C" w:rsidRPr="00497134">
        <w:rPr>
          <w:rFonts w:ascii="Times New Roman" w:hAnsi="Times New Roman" w:cs="Times New Roman"/>
        </w:rPr>
        <w:t xml:space="preserve"> по </w:t>
      </w:r>
      <w:r w:rsidR="00C32FD1" w:rsidRPr="00497134">
        <w:rPr>
          <w:rFonts w:ascii="Times New Roman" w:hAnsi="Times New Roman" w:cs="Times New Roman"/>
        </w:rPr>
        <w:t>октябрь</w:t>
      </w:r>
      <w:r w:rsidR="00D5275C" w:rsidRPr="00497134">
        <w:rPr>
          <w:rFonts w:ascii="Times New Roman" w:hAnsi="Times New Roman" w:cs="Times New Roman"/>
        </w:rPr>
        <w:t xml:space="preserve">. </w:t>
      </w:r>
      <w:r w:rsidRPr="00497134">
        <w:rPr>
          <w:rFonts w:ascii="Times New Roman" w:hAnsi="Times New Roman" w:cs="Times New Roman"/>
        </w:rPr>
        <w:t xml:space="preserve">Показатели среднемесячной </w:t>
      </w:r>
      <w:r w:rsidR="00A1074F">
        <w:rPr>
          <w:rFonts w:ascii="Times New Roman" w:hAnsi="Times New Roman" w:cs="Times New Roman"/>
        </w:rPr>
        <w:t xml:space="preserve">температуры воздуха приведены </w:t>
      </w:r>
      <w:r w:rsidR="00E36919" w:rsidRPr="00497134">
        <w:rPr>
          <w:rFonts w:ascii="Times New Roman" w:hAnsi="Times New Roman" w:cs="Times New Roman"/>
        </w:rPr>
        <w:t>ниже</w:t>
      </w:r>
      <w:r w:rsidR="00A1074F">
        <w:rPr>
          <w:rFonts w:ascii="Times New Roman" w:hAnsi="Times New Roman" w:cs="Times New Roman"/>
        </w:rPr>
        <w:t xml:space="preserve"> (</w:t>
      </w:r>
      <w:r w:rsidR="00A1074F">
        <w:rPr>
          <w:rFonts w:ascii="Times New Roman" w:hAnsi="Times New Roman" w:cs="Times New Roman"/>
        </w:rPr>
        <w:fldChar w:fldCharType="begin"/>
      </w:r>
      <w:r w:rsidR="00A1074F">
        <w:rPr>
          <w:rFonts w:ascii="Times New Roman" w:hAnsi="Times New Roman" w:cs="Times New Roman"/>
        </w:rPr>
        <w:instrText xml:space="preserve"> REF _Ref104627176 \h </w:instrText>
      </w:r>
      <w:r w:rsidR="00A1074F">
        <w:rPr>
          <w:rFonts w:ascii="Times New Roman" w:hAnsi="Times New Roman" w:cs="Times New Roman"/>
        </w:rPr>
      </w:r>
      <w:r w:rsidR="00A1074F">
        <w:rPr>
          <w:rFonts w:ascii="Times New Roman" w:hAnsi="Times New Roman" w:cs="Times New Roman"/>
        </w:rPr>
        <w:fldChar w:fldCharType="separate"/>
      </w:r>
    </w:p>
    <w:p w14:paraId="1D977A76" w14:textId="4D84EC20" w:rsidR="00D5275C" w:rsidRPr="00497134" w:rsidRDefault="00A04CFC" w:rsidP="00F37CB2">
      <w:pPr>
        <w:pStyle w:val="-2"/>
        <w:widowControl w:val="0"/>
        <w:spacing w:before="0" w:line="360" w:lineRule="auto"/>
        <w:ind w:firstLine="567"/>
        <w:rPr>
          <w:rFonts w:ascii="Times New Roman" w:hAnsi="Times New Roman" w:cs="Times New Roman"/>
        </w:rPr>
      </w:pPr>
      <w:r w:rsidRPr="00A1074F">
        <w:rPr>
          <w:rFonts w:ascii="Times New Roman" w:hAnsi="Times New Roman" w:cs="Times New Roman"/>
        </w:rPr>
        <w:t xml:space="preserve">Таблица </w:t>
      </w:r>
      <w:r>
        <w:rPr>
          <w:rFonts w:ascii="Times New Roman" w:hAnsi="Times New Roman" w:cs="Times New Roman"/>
          <w:noProof/>
        </w:rPr>
        <w:t>1</w:t>
      </w:r>
      <w:r w:rsidR="00A1074F">
        <w:rPr>
          <w:rFonts w:ascii="Times New Roman" w:hAnsi="Times New Roman" w:cs="Times New Roman"/>
        </w:rPr>
        <w:fldChar w:fldCharType="end"/>
      </w:r>
      <w:r w:rsidR="00A1074F">
        <w:rPr>
          <w:rFonts w:ascii="Times New Roman" w:hAnsi="Times New Roman" w:cs="Times New Roman"/>
        </w:rPr>
        <w:t>).</w:t>
      </w:r>
      <w:r w:rsidR="00D5275C" w:rsidRPr="00497134">
        <w:rPr>
          <w:rFonts w:ascii="Times New Roman" w:hAnsi="Times New Roman" w:cs="Times New Roman"/>
        </w:rPr>
        <w:t xml:space="preserve"> Границы </w:t>
      </w:r>
      <w:r w:rsidR="003D05DE" w:rsidRPr="00497134">
        <w:rPr>
          <w:rFonts w:ascii="Times New Roman" w:hAnsi="Times New Roman" w:cs="Times New Roman"/>
        </w:rPr>
        <w:t>сельского поселения</w:t>
      </w:r>
      <w:r w:rsidR="00B508E9" w:rsidRPr="00497134">
        <w:rPr>
          <w:rFonts w:ascii="Times New Roman" w:hAnsi="Times New Roman" w:cs="Times New Roman"/>
        </w:rPr>
        <w:t xml:space="preserve"> представлены </w:t>
      </w:r>
      <w:r w:rsidR="00E36919" w:rsidRPr="00497134">
        <w:rPr>
          <w:rFonts w:ascii="Times New Roman" w:hAnsi="Times New Roman" w:cs="Times New Roman"/>
        </w:rPr>
        <w:t>ниже</w:t>
      </w:r>
      <w:r w:rsidR="00A1074F">
        <w:rPr>
          <w:rFonts w:ascii="Times New Roman" w:hAnsi="Times New Roman" w:cs="Times New Roman"/>
        </w:rPr>
        <w:t xml:space="preserve"> (</w:t>
      </w:r>
      <w:r w:rsidR="00A1074F">
        <w:rPr>
          <w:rFonts w:ascii="Times New Roman" w:hAnsi="Times New Roman" w:cs="Times New Roman"/>
        </w:rPr>
        <w:fldChar w:fldCharType="begin"/>
      </w:r>
      <w:r w:rsidR="00A1074F">
        <w:rPr>
          <w:rFonts w:ascii="Times New Roman" w:hAnsi="Times New Roman" w:cs="Times New Roman"/>
        </w:rPr>
        <w:instrText xml:space="preserve"> REF _Ref104627261 \h </w:instrText>
      </w:r>
      <w:r w:rsidR="00A1074F">
        <w:rPr>
          <w:rFonts w:ascii="Times New Roman" w:hAnsi="Times New Roman" w:cs="Times New Roman"/>
        </w:rPr>
      </w:r>
      <w:r w:rsidR="00A1074F">
        <w:rPr>
          <w:rFonts w:ascii="Times New Roman" w:hAnsi="Times New Roman" w:cs="Times New Roman"/>
        </w:rPr>
        <w:fldChar w:fldCharType="separate"/>
      </w:r>
      <w:r w:rsidRPr="00A1074F">
        <w:rPr>
          <w:rFonts w:ascii="Times New Roman" w:hAnsi="Times New Roman" w:cs="Times New Roman"/>
        </w:rPr>
        <w:t xml:space="preserve">Рисунок </w:t>
      </w:r>
      <w:r>
        <w:rPr>
          <w:rFonts w:ascii="Times New Roman" w:hAnsi="Times New Roman" w:cs="Times New Roman"/>
          <w:noProof/>
        </w:rPr>
        <w:t>1</w:t>
      </w:r>
      <w:r w:rsidR="00A1074F">
        <w:rPr>
          <w:rFonts w:ascii="Times New Roman" w:hAnsi="Times New Roman" w:cs="Times New Roman"/>
        </w:rPr>
        <w:fldChar w:fldCharType="end"/>
      </w:r>
      <w:r w:rsidR="00A1074F">
        <w:rPr>
          <w:rFonts w:ascii="Times New Roman" w:hAnsi="Times New Roman" w:cs="Times New Roman"/>
        </w:rPr>
        <w:t>)</w:t>
      </w:r>
      <w:r w:rsidR="00B508E9" w:rsidRPr="00497134">
        <w:rPr>
          <w:rFonts w:ascii="Times New Roman" w:hAnsi="Times New Roman" w:cs="Times New Roman"/>
        </w:rPr>
        <w:t>.</w:t>
      </w:r>
    </w:p>
    <w:p w14:paraId="74EF8AF0" w14:textId="77777777" w:rsidR="00812C09" w:rsidRDefault="00812C09" w:rsidP="00A1074F">
      <w:pPr>
        <w:pStyle w:val="-2"/>
        <w:widowControl w:val="0"/>
        <w:spacing w:before="0" w:line="360" w:lineRule="auto"/>
        <w:ind w:firstLine="567"/>
        <w:rPr>
          <w:rFonts w:ascii="Times New Roman" w:hAnsi="Times New Roman" w:cs="Times New Roman"/>
        </w:rPr>
      </w:pPr>
      <w:bookmarkStart w:id="18" w:name="_Ref104627176"/>
    </w:p>
    <w:p w14:paraId="12C420FC" w14:textId="6A3A3C0A" w:rsidR="00A1074F" w:rsidRPr="00A1074F" w:rsidRDefault="00A1074F" w:rsidP="00A1074F">
      <w:pPr>
        <w:pStyle w:val="-2"/>
        <w:widowControl w:val="0"/>
        <w:spacing w:before="0" w:line="360" w:lineRule="auto"/>
        <w:ind w:firstLine="567"/>
        <w:rPr>
          <w:rFonts w:ascii="Times New Roman" w:hAnsi="Times New Roman" w:cs="Times New Roman"/>
        </w:rPr>
      </w:pPr>
      <w:r w:rsidRPr="00A1074F">
        <w:rPr>
          <w:rFonts w:ascii="Times New Roman" w:hAnsi="Times New Roman" w:cs="Times New Roman"/>
        </w:rPr>
        <w:t xml:space="preserve">Таблица </w:t>
      </w:r>
      <w:r w:rsidRPr="00A1074F">
        <w:rPr>
          <w:rFonts w:ascii="Times New Roman" w:hAnsi="Times New Roman" w:cs="Times New Roman"/>
        </w:rPr>
        <w:fldChar w:fldCharType="begin"/>
      </w:r>
      <w:r w:rsidRPr="00A1074F">
        <w:rPr>
          <w:rFonts w:ascii="Times New Roman" w:hAnsi="Times New Roman" w:cs="Times New Roman"/>
        </w:rPr>
        <w:instrText xml:space="preserve"> SEQ Таблица \* ARABIC </w:instrText>
      </w:r>
      <w:r w:rsidRPr="00A1074F">
        <w:rPr>
          <w:rFonts w:ascii="Times New Roman" w:hAnsi="Times New Roman" w:cs="Times New Roman"/>
        </w:rPr>
        <w:fldChar w:fldCharType="separate"/>
      </w:r>
      <w:r w:rsidR="00A04CFC">
        <w:rPr>
          <w:rFonts w:ascii="Times New Roman" w:hAnsi="Times New Roman" w:cs="Times New Roman"/>
          <w:noProof/>
        </w:rPr>
        <w:t>1</w:t>
      </w:r>
      <w:r w:rsidRPr="00A1074F">
        <w:rPr>
          <w:rFonts w:ascii="Times New Roman" w:hAnsi="Times New Roman" w:cs="Times New Roman"/>
        </w:rPr>
        <w:fldChar w:fldCharType="end"/>
      </w:r>
      <w:bookmarkEnd w:id="18"/>
      <w:r w:rsidRPr="00A1074F">
        <w:rPr>
          <w:rFonts w:ascii="Times New Roman" w:hAnsi="Times New Roman" w:cs="Times New Roman"/>
        </w:rPr>
        <w:t xml:space="preserve"> – </w:t>
      </w:r>
      <w:r w:rsidRPr="00DE36AD">
        <w:rPr>
          <w:rFonts w:ascii="Times New Roman" w:hAnsi="Times New Roman" w:cs="Times New Roman"/>
        </w:rPr>
        <w:t>Показатели</w:t>
      </w:r>
      <w:r w:rsidRPr="00A1074F">
        <w:rPr>
          <w:rFonts w:ascii="Times New Roman" w:hAnsi="Times New Roman" w:cs="Times New Roman"/>
        </w:rPr>
        <w:t xml:space="preserve"> </w:t>
      </w:r>
      <w:r>
        <w:rPr>
          <w:rFonts w:ascii="Times New Roman" w:hAnsi="Times New Roman" w:cs="Times New Roman"/>
        </w:rPr>
        <w:t>среднемесячной температуры МО «</w:t>
      </w:r>
      <w:proofErr w:type="spellStart"/>
      <w:r>
        <w:rPr>
          <w:rFonts w:ascii="Times New Roman" w:hAnsi="Times New Roman" w:cs="Times New Roman"/>
        </w:rPr>
        <w:t>Лесколовское</w:t>
      </w:r>
      <w:proofErr w:type="spellEnd"/>
      <w:r>
        <w:rPr>
          <w:rFonts w:ascii="Times New Roman" w:hAnsi="Times New Roman" w:cs="Times New Roman"/>
        </w:rPr>
        <w:t xml:space="preserve"> СП»</w:t>
      </w:r>
    </w:p>
    <w:tbl>
      <w:tblPr>
        <w:tblW w:w="5000" w:type="pct"/>
        <w:tblCellMar>
          <w:left w:w="56" w:type="dxa"/>
          <w:right w:w="0" w:type="dxa"/>
        </w:tblCellMar>
        <w:tblLook w:val="04A0" w:firstRow="1" w:lastRow="0" w:firstColumn="1" w:lastColumn="0" w:noHBand="0" w:noVBand="1"/>
      </w:tblPr>
      <w:tblGrid>
        <w:gridCol w:w="1682"/>
        <w:gridCol w:w="663"/>
        <w:gridCol w:w="659"/>
        <w:gridCol w:w="660"/>
        <w:gridCol w:w="664"/>
        <w:gridCol w:w="664"/>
        <w:gridCol w:w="664"/>
        <w:gridCol w:w="664"/>
        <w:gridCol w:w="664"/>
        <w:gridCol w:w="666"/>
        <w:gridCol w:w="666"/>
        <w:gridCol w:w="664"/>
        <w:gridCol w:w="664"/>
        <w:gridCol w:w="693"/>
      </w:tblGrid>
      <w:tr w:rsidR="005A5906" w:rsidRPr="00894C62" w14:paraId="12B0B24B" w14:textId="77777777" w:rsidTr="001B60D6">
        <w:trPr>
          <w:trHeight w:val="778"/>
        </w:trPr>
        <w:tc>
          <w:tcPr>
            <w:tcW w:w="814" w:type="pct"/>
            <w:tcBorders>
              <w:top w:val="single" w:sz="4" w:space="0" w:color="000000"/>
              <w:left w:val="single" w:sz="4" w:space="0" w:color="000000"/>
              <w:bottom w:val="nil"/>
              <w:right w:val="single" w:sz="4" w:space="0" w:color="000000"/>
            </w:tcBorders>
            <w:shd w:val="clear" w:color="auto" w:fill="auto"/>
            <w:vAlign w:val="bottom"/>
          </w:tcPr>
          <w:p w14:paraId="436D0FF9" w14:textId="77777777" w:rsidR="00942D19" w:rsidRPr="00894C62" w:rsidRDefault="00942D19" w:rsidP="00942D19">
            <w:pPr>
              <w:spacing w:before="0" w:after="0" w:line="276" w:lineRule="auto"/>
              <w:ind w:left="154" w:firstLine="0"/>
              <w:jc w:val="left"/>
              <w:rPr>
                <w:rFonts w:eastAsia="Calibri"/>
                <w:sz w:val="22"/>
                <w:szCs w:val="22"/>
              </w:rPr>
            </w:pPr>
            <w:r w:rsidRPr="00894C62">
              <w:rPr>
                <w:rFonts w:eastAsia="Calibri"/>
                <w:b/>
                <w:sz w:val="22"/>
                <w:szCs w:val="22"/>
              </w:rPr>
              <w:t xml:space="preserve">Показатель </w:t>
            </w:r>
          </w:p>
        </w:tc>
        <w:tc>
          <w:tcPr>
            <w:tcW w:w="321" w:type="pct"/>
            <w:tcBorders>
              <w:top w:val="single" w:sz="4" w:space="0" w:color="000000"/>
              <w:left w:val="single" w:sz="4" w:space="0" w:color="000000"/>
              <w:bottom w:val="single" w:sz="4" w:space="0" w:color="000000"/>
              <w:right w:val="nil"/>
            </w:tcBorders>
            <w:shd w:val="clear" w:color="auto" w:fill="auto"/>
          </w:tcPr>
          <w:p w14:paraId="4A0A9B46" w14:textId="77777777" w:rsidR="00942D19" w:rsidRPr="00894C62" w:rsidRDefault="00942D19" w:rsidP="00942D19">
            <w:pPr>
              <w:spacing w:before="0" w:after="0" w:line="276" w:lineRule="auto"/>
              <w:ind w:firstLine="0"/>
              <w:jc w:val="left"/>
              <w:rPr>
                <w:rFonts w:eastAsia="Calibri"/>
                <w:sz w:val="22"/>
                <w:szCs w:val="22"/>
              </w:rPr>
            </w:pPr>
          </w:p>
        </w:tc>
        <w:tc>
          <w:tcPr>
            <w:tcW w:w="319" w:type="pct"/>
            <w:tcBorders>
              <w:top w:val="single" w:sz="4" w:space="0" w:color="000000"/>
              <w:left w:val="nil"/>
              <w:bottom w:val="single" w:sz="4" w:space="0" w:color="000000"/>
              <w:right w:val="nil"/>
            </w:tcBorders>
            <w:shd w:val="clear" w:color="auto" w:fill="auto"/>
          </w:tcPr>
          <w:p w14:paraId="13F3A1C7" w14:textId="77777777" w:rsidR="00942D19" w:rsidRPr="00894C62" w:rsidRDefault="00942D19" w:rsidP="00942D19">
            <w:pPr>
              <w:spacing w:before="0" w:after="0" w:line="276" w:lineRule="auto"/>
              <w:ind w:firstLine="0"/>
              <w:jc w:val="left"/>
              <w:rPr>
                <w:rFonts w:eastAsia="Calibri"/>
                <w:sz w:val="22"/>
                <w:szCs w:val="22"/>
              </w:rPr>
            </w:pPr>
          </w:p>
        </w:tc>
        <w:tc>
          <w:tcPr>
            <w:tcW w:w="319" w:type="pct"/>
            <w:tcBorders>
              <w:top w:val="single" w:sz="4" w:space="0" w:color="000000"/>
              <w:left w:val="nil"/>
              <w:bottom w:val="single" w:sz="4" w:space="0" w:color="000000"/>
              <w:right w:val="nil"/>
            </w:tcBorders>
            <w:shd w:val="clear" w:color="auto" w:fill="auto"/>
          </w:tcPr>
          <w:p w14:paraId="0491FE80" w14:textId="77777777" w:rsidR="00942D19" w:rsidRPr="00894C62" w:rsidRDefault="00942D19" w:rsidP="00942D19">
            <w:pPr>
              <w:spacing w:before="0" w:after="0" w:line="276" w:lineRule="auto"/>
              <w:ind w:firstLine="0"/>
              <w:jc w:val="left"/>
              <w:rPr>
                <w:rFonts w:eastAsia="Calibri"/>
                <w:sz w:val="22"/>
                <w:szCs w:val="22"/>
              </w:rPr>
            </w:pPr>
          </w:p>
        </w:tc>
        <w:tc>
          <w:tcPr>
            <w:tcW w:w="321" w:type="pct"/>
            <w:tcBorders>
              <w:top w:val="single" w:sz="4" w:space="0" w:color="000000"/>
              <w:left w:val="nil"/>
              <w:bottom w:val="single" w:sz="4" w:space="0" w:color="000000"/>
              <w:right w:val="nil"/>
            </w:tcBorders>
            <w:shd w:val="clear" w:color="auto" w:fill="auto"/>
          </w:tcPr>
          <w:p w14:paraId="6FDD389B" w14:textId="77777777" w:rsidR="00942D19" w:rsidRPr="00894C62" w:rsidRDefault="00942D19" w:rsidP="00942D19">
            <w:pPr>
              <w:spacing w:before="0" w:after="0" w:line="276" w:lineRule="auto"/>
              <w:ind w:firstLine="0"/>
              <w:jc w:val="left"/>
              <w:rPr>
                <w:rFonts w:eastAsia="Calibri"/>
                <w:sz w:val="22"/>
                <w:szCs w:val="22"/>
              </w:rPr>
            </w:pPr>
          </w:p>
        </w:tc>
        <w:tc>
          <w:tcPr>
            <w:tcW w:w="321" w:type="pct"/>
            <w:tcBorders>
              <w:top w:val="single" w:sz="4" w:space="0" w:color="000000"/>
              <w:left w:val="nil"/>
              <w:bottom w:val="single" w:sz="4" w:space="0" w:color="000000"/>
              <w:right w:val="nil"/>
            </w:tcBorders>
            <w:shd w:val="clear" w:color="auto" w:fill="auto"/>
          </w:tcPr>
          <w:p w14:paraId="14D196C9" w14:textId="77777777" w:rsidR="00942D19" w:rsidRPr="00894C62" w:rsidRDefault="00942D19" w:rsidP="00942D19">
            <w:pPr>
              <w:spacing w:before="0" w:after="0" w:line="276" w:lineRule="auto"/>
              <w:ind w:firstLine="0"/>
              <w:jc w:val="left"/>
              <w:rPr>
                <w:rFonts w:eastAsia="Calibri"/>
                <w:sz w:val="22"/>
                <w:szCs w:val="22"/>
              </w:rPr>
            </w:pPr>
          </w:p>
        </w:tc>
        <w:tc>
          <w:tcPr>
            <w:tcW w:w="642" w:type="pct"/>
            <w:gridSpan w:val="2"/>
            <w:tcBorders>
              <w:top w:val="single" w:sz="4" w:space="0" w:color="000000"/>
              <w:left w:val="nil"/>
              <w:bottom w:val="single" w:sz="4" w:space="0" w:color="000000"/>
              <w:right w:val="nil"/>
            </w:tcBorders>
            <w:shd w:val="clear" w:color="auto" w:fill="auto"/>
            <w:vAlign w:val="center"/>
          </w:tcPr>
          <w:p w14:paraId="479255E4" w14:textId="77777777" w:rsidR="00942D19" w:rsidRPr="00894C62" w:rsidRDefault="00942D19" w:rsidP="00942D19">
            <w:pPr>
              <w:spacing w:before="0" w:after="0" w:line="276" w:lineRule="auto"/>
              <w:ind w:firstLine="0"/>
              <w:jc w:val="center"/>
              <w:rPr>
                <w:rFonts w:eastAsia="Calibri"/>
                <w:sz w:val="22"/>
                <w:szCs w:val="22"/>
              </w:rPr>
            </w:pPr>
            <w:r w:rsidRPr="00894C62">
              <w:rPr>
                <w:rFonts w:eastAsia="Calibri"/>
                <w:b/>
                <w:sz w:val="22"/>
                <w:szCs w:val="22"/>
              </w:rPr>
              <w:t xml:space="preserve">Месяц </w:t>
            </w:r>
          </w:p>
        </w:tc>
        <w:tc>
          <w:tcPr>
            <w:tcW w:w="321" w:type="pct"/>
            <w:tcBorders>
              <w:top w:val="single" w:sz="4" w:space="0" w:color="000000"/>
              <w:left w:val="nil"/>
              <w:bottom w:val="single" w:sz="4" w:space="0" w:color="000000"/>
              <w:right w:val="nil"/>
            </w:tcBorders>
            <w:shd w:val="clear" w:color="auto" w:fill="auto"/>
          </w:tcPr>
          <w:p w14:paraId="53F5E07F" w14:textId="77777777" w:rsidR="00942D19" w:rsidRPr="00894C62" w:rsidRDefault="00942D19" w:rsidP="00942D19">
            <w:pPr>
              <w:spacing w:before="0" w:after="0" w:line="276" w:lineRule="auto"/>
              <w:ind w:firstLine="0"/>
              <w:jc w:val="left"/>
              <w:rPr>
                <w:rFonts w:eastAsia="Calibri"/>
                <w:sz w:val="22"/>
                <w:szCs w:val="22"/>
              </w:rPr>
            </w:pPr>
          </w:p>
        </w:tc>
        <w:tc>
          <w:tcPr>
            <w:tcW w:w="322" w:type="pct"/>
            <w:tcBorders>
              <w:top w:val="single" w:sz="4" w:space="0" w:color="000000"/>
              <w:left w:val="nil"/>
              <w:bottom w:val="single" w:sz="4" w:space="0" w:color="000000"/>
              <w:right w:val="nil"/>
            </w:tcBorders>
            <w:shd w:val="clear" w:color="auto" w:fill="auto"/>
          </w:tcPr>
          <w:p w14:paraId="1AB24BB8" w14:textId="77777777" w:rsidR="00942D19" w:rsidRPr="00894C62" w:rsidRDefault="00942D19" w:rsidP="00942D19">
            <w:pPr>
              <w:spacing w:before="0" w:after="0" w:line="276" w:lineRule="auto"/>
              <w:ind w:firstLine="0"/>
              <w:jc w:val="left"/>
              <w:rPr>
                <w:rFonts w:eastAsia="Calibri"/>
                <w:sz w:val="22"/>
                <w:szCs w:val="22"/>
              </w:rPr>
            </w:pPr>
          </w:p>
        </w:tc>
        <w:tc>
          <w:tcPr>
            <w:tcW w:w="322" w:type="pct"/>
            <w:tcBorders>
              <w:top w:val="single" w:sz="4" w:space="0" w:color="000000"/>
              <w:left w:val="nil"/>
              <w:bottom w:val="single" w:sz="4" w:space="0" w:color="000000"/>
              <w:right w:val="nil"/>
            </w:tcBorders>
            <w:shd w:val="clear" w:color="auto" w:fill="auto"/>
          </w:tcPr>
          <w:p w14:paraId="450F94AE" w14:textId="77777777" w:rsidR="00942D19" w:rsidRPr="00894C62" w:rsidRDefault="00942D19" w:rsidP="00942D19">
            <w:pPr>
              <w:spacing w:before="0" w:after="0" w:line="276" w:lineRule="auto"/>
              <w:ind w:firstLine="0"/>
              <w:jc w:val="left"/>
              <w:rPr>
                <w:rFonts w:eastAsia="Calibri"/>
                <w:sz w:val="22"/>
                <w:szCs w:val="22"/>
              </w:rPr>
            </w:pPr>
          </w:p>
        </w:tc>
        <w:tc>
          <w:tcPr>
            <w:tcW w:w="321" w:type="pct"/>
            <w:tcBorders>
              <w:top w:val="single" w:sz="4" w:space="0" w:color="000000"/>
              <w:left w:val="nil"/>
              <w:bottom w:val="single" w:sz="4" w:space="0" w:color="000000"/>
              <w:right w:val="nil"/>
            </w:tcBorders>
            <w:shd w:val="clear" w:color="auto" w:fill="auto"/>
          </w:tcPr>
          <w:p w14:paraId="01C7B1F4" w14:textId="77777777" w:rsidR="00942D19" w:rsidRPr="00894C62" w:rsidRDefault="00942D19" w:rsidP="00942D19">
            <w:pPr>
              <w:spacing w:before="0" w:after="0" w:line="276" w:lineRule="auto"/>
              <w:ind w:firstLine="0"/>
              <w:jc w:val="left"/>
              <w:rPr>
                <w:rFonts w:eastAsia="Calibri"/>
                <w:sz w:val="22"/>
                <w:szCs w:val="22"/>
              </w:rPr>
            </w:pPr>
          </w:p>
        </w:tc>
        <w:tc>
          <w:tcPr>
            <w:tcW w:w="321" w:type="pct"/>
            <w:tcBorders>
              <w:top w:val="single" w:sz="4" w:space="0" w:color="000000"/>
              <w:left w:val="nil"/>
              <w:bottom w:val="single" w:sz="4" w:space="0" w:color="000000"/>
              <w:right w:val="single" w:sz="4" w:space="0" w:color="000000"/>
            </w:tcBorders>
            <w:shd w:val="clear" w:color="auto" w:fill="auto"/>
          </w:tcPr>
          <w:p w14:paraId="65028FD7" w14:textId="77777777" w:rsidR="00942D19" w:rsidRPr="00894C62" w:rsidRDefault="00942D19" w:rsidP="00942D19">
            <w:pPr>
              <w:spacing w:before="0" w:after="0" w:line="276" w:lineRule="auto"/>
              <w:ind w:firstLine="0"/>
              <w:jc w:val="left"/>
              <w:rPr>
                <w:rFonts w:eastAsia="Calibri"/>
                <w:sz w:val="22"/>
                <w:szCs w:val="22"/>
              </w:rPr>
            </w:pPr>
          </w:p>
        </w:tc>
        <w:tc>
          <w:tcPr>
            <w:tcW w:w="335" w:type="pct"/>
            <w:tcBorders>
              <w:top w:val="single" w:sz="4" w:space="0" w:color="000000"/>
              <w:left w:val="single" w:sz="4" w:space="0" w:color="000000"/>
              <w:bottom w:val="nil"/>
              <w:right w:val="single" w:sz="4" w:space="0" w:color="000000"/>
            </w:tcBorders>
            <w:shd w:val="clear" w:color="auto" w:fill="auto"/>
            <w:vAlign w:val="bottom"/>
          </w:tcPr>
          <w:p w14:paraId="2E551FC6" w14:textId="77777777" w:rsidR="00942D19" w:rsidRPr="00894C62" w:rsidRDefault="00942D19" w:rsidP="00942D19">
            <w:pPr>
              <w:spacing w:before="0" w:after="0" w:line="276" w:lineRule="auto"/>
              <w:ind w:left="88" w:firstLine="0"/>
              <w:jc w:val="left"/>
              <w:rPr>
                <w:rFonts w:eastAsia="Calibri"/>
                <w:sz w:val="22"/>
                <w:szCs w:val="22"/>
              </w:rPr>
            </w:pPr>
            <w:r w:rsidRPr="00894C62">
              <w:rPr>
                <w:rFonts w:eastAsia="Calibri"/>
                <w:b/>
                <w:sz w:val="22"/>
                <w:szCs w:val="22"/>
              </w:rPr>
              <w:t xml:space="preserve">Год </w:t>
            </w:r>
          </w:p>
        </w:tc>
      </w:tr>
      <w:tr w:rsidR="005A5906" w:rsidRPr="00894C62" w14:paraId="4369224E" w14:textId="77777777" w:rsidTr="001B60D6">
        <w:trPr>
          <w:trHeight w:val="420"/>
        </w:trPr>
        <w:tc>
          <w:tcPr>
            <w:tcW w:w="814" w:type="pct"/>
            <w:tcBorders>
              <w:top w:val="nil"/>
              <w:left w:val="single" w:sz="4" w:space="0" w:color="000000"/>
              <w:bottom w:val="single" w:sz="4" w:space="0" w:color="auto"/>
              <w:right w:val="single" w:sz="4" w:space="0" w:color="000000"/>
            </w:tcBorders>
            <w:shd w:val="clear" w:color="auto" w:fill="auto"/>
          </w:tcPr>
          <w:p w14:paraId="1FB4A60A" w14:textId="77777777" w:rsidR="00942D19" w:rsidRPr="00894C62" w:rsidRDefault="00942D19" w:rsidP="00942D19">
            <w:pPr>
              <w:spacing w:before="0" w:after="0" w:line="276" w:lineRule="auto"/>
              <w:ind w:firstLine="0"/>
              <w:jc w:val="left"/>
              <w:rPr>
                <w:rFonts w:eastAsia="Calibri"/>
                <w:sz w:val="22"/>
                <w:szCs w:val="22"/>
              </w:rPr>
            </w:pPr>
          </w:p>
        </w:tc>
        <w:tc>
          <w:tcPr>
            <w:tcW w:w="321" w:type="pct"/>
            <w:tcBorders>
              <w:top w:val="nil"/>
              <w:left w:val="single" w:sz="4" w:space="0" w:color="000000"/>
              <w:bottom w:val="single" w:sz="4" w:space="0" w:color="auto"/>
              <w:right w:val="single" w:sz="4" w:space="0" w:color="000000"/>
            </w:tcBorders>
            <w:shd w:val="clear" w:color="auto" w:fill="auto"/>
            <w:vAlign w:val="center"/>
          </w:tcPr>
          <w:p w14:paraId="70528959" w14:textId="77777777" w:rsidR="00942D19" w:rsidRPr="00894C62" w:rsidRDefault="00942D19" w:rsidP="0052331A">
            <w:pPr>
              <w:spacing w:before="0" w:after="0" w:line="276" w:lineRule="auto"/>
              <w:ind w:firstLine="0"/>
              <w:jc w:val="center"/>
              <w:rPr>
                <w:rFonts w:eastAsia="Calibri"/>
                <w:sz w:val="22"/>
                <w:szCs w:val="22"/>
              </w:rPr>
            </w:pPr>
            <w:r w:rsidRPr="00894C62">
              <w:rPr>
                <w:rFonts w:eastAsia="Calibri"/>
                <w:b/>
                <w:sz w:val="22"/>
                <w:szCs w:val="22"/>
              </w:rPr>
              <w:t>01</w:t>
            </w:r>
          </w:p>
        </w:tc>
        <w:tc>
          <w:tcPr>
            <w:tcW w:w="319" w:type="pct"/>
            <w:tcBorders>
              <w:top w:val="nil"/>
              <w:left w:val="single" w:sz="4" w:space="0" w:color="000000"/>
              <w:bottom w:val="single" w:sz="4" w:space="0" w:color="auto"/>
              <w:right w:val="single" w:sz="4" w:space="0" w:color="000000"/>
            </w:tcBorders>
            <w:shd w:val="clear" w:color="auto" w:fill="auto"/>
            <w:vAlign w:val="center"/>
          </w:tcPr>
          <w:p w14:paraId="296C129F" w14:textId="77777777" w:rsidR="00942D19" w:rsidRPr="00894C62" w:rsidRDefault="00942D19" w:rsidP="0052331A">
            <w:pPr>
              <w:spacing w:before="0" w:after="0" w:line="276" w:lineRule="auto"/>
              <w:ind w:firstLine="0"/>
              <w:jc w:val="center"/>
              <w:rPr>
                <w:rFonts w:eastAsia="Calibri"/>
                <w:sz w:val="22"/>
                <w:szCs w:val="22"/>
              </w:rPr>
            </w:pPr>
            <w:r w:rsidRPr="00894C62">
              <w:rPr>
                <w:rFonts w:eastAsia="Calibri"/>
                <w:b/>
                <w:sz w:val="22"/>
                <w:szCs w:val="22"/>
              </w:rPr>
              <w:t>02</w:t>
            </w:r>
          </w:p>
        </w:tc>
        <w:tc>
          <w:tcPr>
            <w:tcW w:w="319" w:type="pct"/>
            <w:tcBorders>
              <w:top w:val="nil"/>
              <w:left w:val="single" w:sz="4" w:space="0" w:color="000000"/>
              <w:bottom w:val="single" w:sz="4" w:space="0" w:color="auto"/>
              <w:right w:val="single" w:sz="4" w:space="0" w:color="000000"/>
            </w:tcBorders>
            <w:shd w:val="clear" w:color="auto" w:fill="auto"/>
            <w:vAlign w:val="center"/>
          </w:tcPr>
          <w:p w14:paraId="321317D5" w14:textId="77777777" w:rsidR="00942D19" w:rsidRPr="00894C62" w:rsidRDefault="00942D19" w:rsidP="0052331A">
            <w:pPr>
              <w:spacing w:before="0" w:after="0" w:line="276" w:lineRule="auto"/>
              <w:ind w:firstLine="0"/>
              <w:jc w:val="center"/>
              <w:rPr>
                <w:rFonts w:eastAsia="Calibri"/>
                <w:sz w:val="22"/>
                <w:szCs w:val="22"/>
              </w:rPr>
            </w:pPr>
            <w:r w:rsidRPr="00894C62">
              <w:rPr>
                <w:rFonts w:eastAsia="Calibri"/>
                <w:b/>
                <w:sz w:val="22"/>
                <w:szCs w:val="22"/>
              </w:rPr>
              <w:t>03</w:t>
            </w:r>
          </w:p>
        </w:tc>
        <w:tc>
          <w:tcPr>
            <w:tcW w:w="321" w:type="pct"/>
            <w:tcBorders>
              <w:top w:val="nil"/>
              <w:left w:val="single" w:sz="4" w:space="0" w:color="000000"/>
              <w:bottom w:val="single" w:sz="4" w:space="0" w:color="auto"/>
              <w:right w:val="single" w:sz="4" w:space="0" w:color="000000"/>
            </w:tcBorders>
            <w:shd w:val="clear" w:color="auto" w:fill="auto"/>
            <w:vAlign w:val="center"/>
          </w:tcPr>
          <w:p w14:paraId="21861774" w14:textId="77777777" w:rsidR="00942D19" w:rsidRPr="00894C62" w:rsidRDefault="00942D19" w:rsidP="0052331A">
            <w:pPr>
              <w:spacing w:before="0" w:after="0" w:line="276" w:lineRule="auto"/>
              <w:ind w:firstLine="0"/>
              <w:jc w:val="center"/>
              <w:rPr>
                <w:rFonts w:eastAsia="Calibri"/>
                <w:sz w:val="22"/>
                <w:szCs w:val="22"/>
              </w:rPr>
            </w:pPr>
            <w:r w:rsidRPr="00894C62">
              <w:rPr>
                <w:rFonts w:eastAsia="Calibri"/>
                <w:b/>
                <w:sz w:val="22"/>
                <w:szCs w:val="22"/>
              </w:rPr>
              <w:t>04</w:t>
            </w:r>
          </w:p>
        </w:tc>
        <w:tc>
          <w:tcPr>
            <w:tcW w:w="321" w:type="pct"/>
            <w:tcBorders>
              <w:top w:val="nil"/>
              <w:left w:val="single" w:sz="4" w:space="0" w:color="000000"/>
              <w:bottom w:val="single" w:sz="4" w:space="0" w:color="auto"/>
              <w:right w:val="single" w:sz="4" w:space="0" w:color="000000"/>
            </w:tcBorders>
            <w:shd w:val="clear" w:color="auto" w:fill="auto"/>
            <w:vAlign w:val="center"/>
          </w:tcPr>
          <w:p w14:paraId="303E8526" w14:textId="77777777" w:rsidR="00942D19" w:rsidRPr="00894C62" w:rsidRDefault="00942D19" w:rsidP="0052331A">
            <w:pPr>
              <w:spacing w:before="0" w:after="0" w:line="276" w:lineRule="auto"/>
              <w:ind w:firstLine="0"/>
              <w:jc w:val="center"/>
              <w:rPr>
                <w:rFonts w:eastAsia="Calibri"/>
                <w:sz w:val="22"/>
                <w:szCs w:val="22"/>
              </w:rPr>
            </w:pPr>
            <w:r w:rsidRPr="00894C62">
              <w:rPr>
                <w:rFonts w:eastAsia="Calibri"/>
                <w:b/>
                <w:sz w:val="22"/>
                <w:szCs w:val="22"/>
              </w:rPr>
              <w:t>05</w:t>
            </w:r>
          </w:p>
        </w:tc>
        <w:tc>
          <w:tcPr>
            <w:tcW w:w="321" w:type="pct"/>
            <w:tcBorders>
              <w:top w:val="nil"/>
              <w:left w:val="single" w:sz="4" w:space="0" w:color="000000"/>
              <w:bottom w:val="single" w:sz="4" w:space="0" w:color="auto"/>
              <w:right w:val="single" w:sz="4" w:space="0" w:color="000000"/>
            </w:tcBorders>
            <w:shd w:val="clear" w:color="auto" w:fill="auto"/>
            <w:vAlign w:val="center"/>
          </w:tcPr>
          <w:p w14:paraId="6986CBA2" w14:textId="77777777" w:rsidR="00942D19" w:rsidRPr="00894C62" w:rsidRDefault="00942D19" w:rsidP="0052331A">
            <w:pPr>
              <w:spacing w:before="0" w:after="0" w:line="276" w:lineRule="auto"/>
              <w:ind w:firstLine="0"/>
              <w:jc w:val="center"/>
              <w:rPr>
                <w:rFonts w:eastAsia="Calibri"/>
                <w:sz w:val="22"/>
                <w:szCs w:val="22"/>
              </w:rPr>
            </w:pPr>
            <w:r w:rsidRPr="00894C62">
              <w:rPr>
                <w:rFonts w:eastAsia="Calibri"/>
                <w:b/>
                <w:sz w:val="22"/>
                <w:szCs w:val="22"/>
              </w:rPr>
              <w:t>06</w:t>
            </w:r>
          </w:p>
        </w:tc>
        <w:tc>
          <w:tcPr>
            <w:tcW w:w="321" w:type="pct"/>
            <w:tcBorders>
              <w:top w:val="nil"/>
              <w:left w:val="single" w:sz="4" w:space="0" w:color="000000"/>
              <w:bottom w:val="single" w:sz="4" w:space="0" w:color="auto"/>
              <w:right w:val="single" w:sz="4" w:space="0" w:color="000000"/>
            </w:tcBorders>
            <w:shd w:val="clear" w:color="auto" w:fill="auto"/>
            <w:vAlign w:val="center"/>
          </w:tcPr>
          <w:p w14:paraId="733EF4F8" w14:textId="77777777" w:rsidR="00942D19" w:rsidRPr="00894C62" w:rsidRDefault="00942D19" w:rsidP="0052331A">
            <w:pPr>
              <w:spacing w:before="0" w:after="0" w:line="276" w:lineRule="auto"/>
              <w:ind w:firstLine="0"/>
              <w:jc w:val="center"/>
              <w:rPr>
                <w:rFonts w:eastAsia="Calibri"/>
                <w:sz w:val="22"/>
                <w:szCs w:val="22"/>
              </w:rPr>
            </w:pPr>
            <w:r w:rsidRPr="00894C62">
              <w:rPr>
                <w:rFonts w:eastAsia="Calibri"/>
                <w:b/>
                <w:sz w:val="22"/>
                <w:szCs w:val="22"/>
              </w:rPr>
              <w:t>07</w:t>
            </w:r>
          </w:p>
        </w:tc>
        <w:tc>
          <w:tcPr>
            <w:tcW w:w="321" w:type="pct"/>
            <w:tcBorders>
              <w:top w:val="nil"/>
              <w:left w:val="single" w:sz="4" w:space="0" w:color="000000"/>
              <w:bottom w:val="single" w:sz="4" w:space="0" w:color="auto"/>
              <w:right w:val="single" w:sz="4" w:space="0" w:color="000000"/>
            </w:tcBorders>
            <w:shd w:val="clear" w:color="auto" w:fill="auto"/>
            <w:vAlign w:val="center"/>
          </w:tcPr>
          <w:p w14:paraId="5148B63E" w14:textId="77777777" w:rsidR="00942D19" w:rsidRPr="00894C62" w:rsidRDefault="00942D19" w:rsidP="0052331A">
            <w:pPr>
              <w:spacing w:before="0" w:after="0" w:line="276" w:lineRule="auto"/>
              <w:ind w:firstLine="0"/>
              <w:jc w:val="center"/>
              <w:rPr>
                <w:rFonts w:eastAsia="Calibri"/>
                <w:sz w:val="22"/>
                <w:szCs w:val="22"/>
              </w:rPr>
            </w:pPr>
            <w:r w:rsidRPr="00894C62">
              <w:rPr>
                <w:rFonts w:eastAsia="Calibri"/>
                <w:b/>
                <w:sz w:val="22"/>
                <w:szCs w:val="22"/>
              </w:rPr>
              <w:t>08</w:t>
            </w:r>
          </w:p>
        </w:tc>
        <w:tc>
          <w:tcPr>
            <w:tcW w:w="322" w:type="pct"/>
            <w:tcBorders>
              <w:top w:val="nil"/>
              <w:left w:val="single" w:sz="4" w:space="0" w:color="000000"/>
              <w:bottom w:val="single" w:sz="4" w:space="0" w:color="auto"/>
              <w:right w:val="single" w:sz="4" w:space="0" w:color="000000"/>
            </w:tcBorders>
            <w:shd w:val="clear" w:color="auto" w:fill="auto"/>
            <w:vAlign w:val="center"/>
          </w:tcPr>
          <w:p w14:paraId="6D8454F1" w14:textId="77777777" w:rsidR="00942D19" w:rsidRPr="00894C62" w:rsidRDefault="00942D19" w:rsidP="0052331A">
            <w:pPr>
              <w:spacing w:before="0" w:after="0" w:line="276" w:lineRule="auto"/>
              <w:ind w:firstLine="0"/>
              <w:jc w:val="center"/>
              <w:rPr>
                <w:rFonts w:eastAsia="Calibri"/>
                <w:sz w:val="22"/>
                <w:szCs w:val="22"/>
              </w:rPr>
            </w:pPr>
            <w:r w:rsidRPr="00894C62">
              <w:rPr>
                <w:rFonts w:eastAsia="Calibri"/>
                <w:b/>
                <w:sz w:val="22"/>
                <w:szCs w:val="22"/>
              </w:rPr>
              <w:t>09</w:t>
            </w:r>
          </w:p>
        </w:tc>
        <w:tc>
          <w:tcPr>
            <w:tcW w:w="322" w:type="pct"/>
            <w:tcBorders>
              <w:top w:val="nil"/>
              <w:left w:val="single" w:sz="4" w:space="0" w:color="000000"/>
              <w:bottom w:val="single" w:sz="4" w:space="0" w:color="auto"/>
              <w:right w:val="single" w:sz="4" w:space="0" w:color="000000"/>
            </w:tcBorders>
            <w:shd w:val="clear" w:color="auto" w:fill="auto"/>
            <w:vAlign w:val="center"/>
          </w:tcPr>
          <w:p w14:paraId="08BB9B63" w14:textId="77777777" w:rsidR="00942D19" w:rsidRPr="00894C62" w:rsidRDefault="00942D19" w:rsidP="0052331A">
            <w:pPr>
              <w:spacing w:before="0" w:after="0" w:line="276" w:lineRule="auto"/>
              <w:ind w:firstLine="0"/>
              <w:jc w:val="center"/>
              <w:rPr>
                <w:rFonts w:eastAsia="Calibri"/>
                <w:sz w:val="22"/>
                <w:szCs w:val="22"/>
              </w:rPr>
            </w:pPr>
            <w:r w:rsidRPr="00894C62">
              <w:rPr>
                <w:rFonts w:eastAsia="Calibri"/>
                <w:b/>
                <w:sz w:val="22"/>
                <w:szCs w:val="22"/>
              </w:rPr>
              <w:t>10</w:t>
            </w:r>
          </w:p>
        </w:tc>
        <w:tc>
          <w:tcPr>
            <w:tcW w:w="321" w:type="pct"/>
            <w:tcBorders>
              <w:top w:val="nil"/>
              <w:left w:val="single" w:sz="4" w:space="0" w:color="000000"/>
              <w:bottom w:val="single" w:sz="4" w:space="0" w:color="auto"/>
              <w:right w:val="single" w:sz="4" w:space="0" w:color="000000"/>
            </w:tcBorders>
            <w:shd w:val="clear" w:color="auto" w:fill="auto"/>
            <w:vAlign w:val="center"/>
          </w:tcPr>
          <w:p w14:paraId="2044E5EE" w14:textId="77777777" w:rsidR="00942D19" w:rsidRPr="00894C62" w:rsidRDefault="00942D19" w:rsidP="0052331A">
            <w:pPr>
              <w:spacing w:before="0" w:after="0" w:line="276" w:lineRule="auto"/>
              <w:ind w:firstLine="0"/>
              <w:jc w:val="center"/>
              <w:rPr>
                <w:rFonts w:eastAsia="Calibri"/>
                <w:sz w:val="22"/>
                <w:szCs w:val="22"/>
              </w:rPr>
            </w:pPr>
            <w:r w:rsidRPr="00894C62">
              <w:rPr>
                <w:rFonts w:eastAsia="Calibri"/>
                <w:b/>
                <w:sz w:val="22"/>
                <w:szCs w:val="22"/>
              </w:rPr>
              <w:t>11</w:t>
            </w:r>
          </w:p>
        </w:tc>
        <w:tc>
          <w:tcPr>
            <w:tcW w:w="321" w:type="pct"/>
            <w:tcBorders>
              <w:top w:val="nil"/>
              <w:left w:val="single" w:sz="4" w:space="0" w:color="000000"/>
              <w:bottom w:val="single" w:sz="4" w:space="0" w:color="auto"/>
              <w:right w:val="single" w:sz="4" w:space="0" w:color="000000"/>
            </w:tcBorders>
            <w:shd w:val="clear" w:color="auto" w:fill="auto"/>
            <w:vAlign w:val="center"/>
          </w:tcPr>
          <w:p w14:paraId="0E35A173" w14:textId="77777777" w:rsidR="00942D19" w:rsidRPr="00894C62" w:rsidRDefault="00942D19" w:rsidP="0052331A">
            <w:pPr>
              <w:spacing w:before="0" w:after="0" w:line="276" w:lineRule="auto"/>
              <w:ind w:firstLine="0"/>
              <w:jc w:val="center"/>
              <w:rPr>
                <w:rFonts w:eastAsia="Calibri"/>
                <w:sz w:val="22"/>
                <w:szCs w:val="22"/>
              </w:rPr>
            </w:pPr>
            <w:r w:rsidRPr="00894C62">
              <w:rPr>
                <w:rFonts w:eastAsia="Calibri"/>
                <w:b/>
                <w:sz w:val="22"/>
                <w:szCs w:val="22"/>
              </w:rPr>
              <w:t>12</w:t>
            </w:r>
          </w:p>
        </w:tc>
        <w:tc>
          <w:tcPr>
            <w:tcW w:w="335" w:type="pct"/>
            <w:tcBorders>
              <w:top w:val="nil"/>
              <w:left w:val="single" w:sz="4" w:space="0" w:color="000000"/>
              <w:bottom w:val="single" w:sz="4" w:space="0" w:color="auto"/>
              <w:right w:val="single" w:sz="4" w:space="0" w:color="000000"/>
            </w:tcBorders>
            <w:shd w:val="clear" w:color="auto" w:fill="auto"/>
          </w:tcPr>
          <w:p w14:paraId="3A7F5EEB" w14:textId="77777777" w:rsidR="00942D19" w:rsidRPr="00894C62" w:rsidRDefault="00942D19" w:rsidP="00942D19">
            <w:pPr>
              <w:spacing w:before="0" w:after="0" w:line="276" w:lineRule="auto"/>
              <w:ind w:firstLine="0"/>
              <w:jc w:val="left"/>
              <w:rPr>
                <w:rFonts w:eastAsia="Calibri"/>
                <w:sz w:val="22"/>
                <w:szCs w:val="22"/>
              </w:rPr>
            </w:pPr>
          </w:p>
        </w:tc>
      </w:tr>
      <w:tr w:rsidR="00185312" w:rsidRPr="00894C62" w14:paraId="5409003D" w14:textId="77777777" w:rsidTr="001B60D6">
        <w:trPr>
          <w:trHeight w:val="599"/>
        </w:trPr>
        <w:tc>
          <w:tcPr>
            <w:tcW w:w="814" w:type="pct"/>
            <w:tcBorders>
              <w:top w:val="single" w:sz="4" w:space="0" w:color="auto"/>
              <w:left w:val="single" w:sz="4" w:space="0" w:color="auto"/>
              <w:bottom w:val="single" w:sz="4" w:space="0" w:color="auto"/>
              <w:right w:val="single" w:sz="4" w:space="0" w:color="auto"/>
            </w:tcBorders>
            <w:shd w:val="clear" w:color="auto" w:fill="auto"/>
            <w:vAlign w:val="bottom"/>
          </w:tcPr>
          <w:p w14:paraId="3355E85F" w14:textId="77777777" w:rsidR="00942D19" w:rsidRPr="00894C62" w:rsidRDefault="00942D19" w:rsidP="00942D19">
            <w:pPr>
              <w:spacing w:before="0" w:after="0" w:line="240" w:lineRule="auto"/>
              <w:ind w:firstLine="0"/>
              <w:jc w:val="left"/>
              <w:rPr>
                <w:rFonts w:eastAsia="Calibri"/>
                <w:sz w:val="22"/>
                <w:szCs w:val="22"/>
              </w:rPr>
            </w:pPr>
            <w:r w:rsidRPr="00894C62">
              <w:rPr>
                <w:rFonts w:eastAsia="Calibri"/>
                <w:sz w:val="22"/>
                <w:szCs w:val="22"/>
              </w:rPr>
              <w:t>Средне месячная температура</w:t>
            </w:r>
          </w:p>
        </w:tc>
        <w:tc>
          <w:tcPr>
            <w:tcW w:w="321" w:type="pct"/>
            <w:tcBorders>
              <w:top w:val="single" w:sz="4" w:space="0" w:color="auto"/>
              <w:left w:val="single" w:sz="4" w:space="0" w:color="auto"/>
              <w:bottom w:val="single" w:sz="4" w:space="0" w:color="auto"/>
              <w:right w:val="single" w:sz="4" w:space="0" w:color="auto"/>
            </w:tcBorders>
            <w:shd w:val="clear" w:color="auto" w:fill="auto"/>
            <w:vAlign w:val="center"/>
          </w:tcPr>
          <w:p w14:paraId="01C05CC8" w14:textId="77777777" w:rsidR="00942D19" w:rsidRPr="00894C62" w:rsidRDefault="002209E8" w:rsidP="0052331A">
            <w:pPr>
              <w:spacing w:before="0" w:after="0" w:line="311" w:lineRule="auto"/>
              <w:ind w:firstLine="0"/>
              <w:jc w:val="center"/>
              <w:rPr>
                <w:rFonts w:eastAsia="Calibri"/>
                <w:sz w:val="22"/>
                <w:szCs w:val="22"/>
              </w:rPr>
            </w:pPr>
            <w:r w:rsidRPr="00894C62">
              <w:rPr>
                <w:rFonts w:eastAsia="Calibri"/>
                <w:sz w:val="22"/>
                <w:szCs w:val="22"/>
              </w:rPr>
              <w:t>-7,8</w:t>
            </w:r>
          </w:p>
        </w:tc>
        <w:tc>
          <w:tcPr>
            <w:tcW w:w="319" w:type="pct"/>
            <w:tcBorders>
              <w:top w:val="single" w:sz="4" w:space="0" w:color="auto"/>
              <w:left w:val="single" w:sz="4" w:space="0" w:color="auto"/>
              <w:bottom w:val="single" w:sz="4" w:space="0" w:color="auto"/>
              <w:right w:val="single" w:sz="4" w:space="0" w:color="auto"/>
            </w:tcBorders>
            <w:shd w:val="clear" w:color="auto" w:fill="auto"/>
            <w:vAlign w:val="center"/>
          </w:tcPr>
          <w:p w14:paraId="4BB41715" w14:textId="77777777" w:rsidR="00942D19" w:rsidRPr="00894C62" w:rsidRDefault="002209E8" w:rsidP="0052331A">
            <w:pPr>
              <w:spacing w:before="0" w:after="0" w:line="311" w:lineRule="auto"/>
              <w:ind w:firstLine="0"/>
              <w:jc w:val="center"/>
              <w:rPr>
                <w:rFonts w:eastAsia="Calibri"/>
                <w:sz w:val="22"/>
                <w:szCs w:val="22"/>
              </w:rPr>
            </w:pPr>
            <w:r w:rsidRPr="00894C62">
              <w:rPr>
                <w:rFonts w:eastAsia="Calibri"/>
                <w:sz w:val="22"/>
                <w:szCs w:val="22"/>
              </w:rPr>
              <w:t>-7,8</w:t>
            </w:r>
          </w:p>
        </w:tc>
        <w:tc>
          <w:tcPr>
            <w:tcW w:w="319" w:type="pct"/>
            <w:tcBorders>
              <w:top w:val="single" w:sz="4" w:space="0" w:color="auto"/>
              <w:left w:val="single" w:sz="4" w:space="0" w:color="auto"/>
              <w:bottom w:val="single" w:sz="4" w:space="0" w:color="auto"/>
              <w:right w:val="single" w:sz="4" w:space="0" w:color="auto"/>
            </w:tcBorders>
            <w:shd w:val="clear" w:color="auto" w:fill="auto"/>
            <w:vAlign w:val="center"/>
          </w:tcPr>
          <w:p w14:paraId="56E663D6" w14:textId="77777777" w:rsidR="00942D19" w:rsidRPr="00894C62" w:rsidRDefault="002209E8" w:rsidP="0052331A">
            <w:pPr>
              <w:spacing w:before="0" w:after="0" w:line="311" w:lineRule="auto"/>
              <w:ind w:firstLine="0"/>
              <w:jc w:val="center"/>
              <w:rPr>
                <w:rFonts w:eastAsia="Calibri"/>
                <w:sz w:val="22"/>
                <w:szCs w:val="22"/>
              </w:rPr>
            </w:pPr>
            <w:r w:rsidRPr="00894C62">
              <w:rPr>
                <w:rFonts w:eastAsia="Calibri"/>
                <w:sz w:val="22"/>
                <w:szCs w:val="22"/>
              </w:rPr>
              <w:t>-3,9</w:t>
            </w:r>
          </w:p>
        </w:tc>
        <w:tc>
          <w:tcPr>
            <w:tcW w:w="321" w:type="pct"/>
            <w:tcBorders>
              <w:top w:val="single" w:sz="4" w:space="0" w:color="auto"/>
              <w:left w:val="single" w:sz="4" w:space="0" w:color="auto"/>
              <w:bottom w:val="single" w:sz="4" w:space="0" w:color="auto"/>
              <w:right w:val="single" w:sz="4" w:space="0" w:color="auto"/>
            </w:tcBorders>
            <w:shd w:val="clear" w:color="auto" w:fill="auto"/>
            <w:vAlign w:val="center"/>
          </w:tcPr>
          <w:p w14:paraId="5F90E61A" w14:textId="77777777" w:rsidR="00942D19" w:rsidRPr="00894C62" w:rsidRDefault="002209E8" w:rsidP="0052331A">
            <w:pPr>
              <w:spacing w:before="0" w:after="0" w:line="311" w:lineRule="auto"/>
              <w:ind w:firstLine="0"/>
              <w:jc w:val="center"/>
              <w:rPr>
                <w:rFonts w:eastAsia="Calibri"/>
                <w:sz w:val="22"/>
                <w:szCs w:val="22"/>
              </w:rPr>
            </w:pPr>
            <w:r w:rsidRPr="00894C62">
              <w:rPr>
                <w:rFonts w:eastAsia="Calibri"/>
                <w:sz w:val="22"/>
                <w:szCs w:val="22"/>
              </w:rPr>
              <w:t>3,1</w:t>
            </w:r>
          </w:p>
        </w:tc>
        <w:tc>
          <w:tcPr>
            <w:tcW w:w="321" w:type="pct"/>
            <w:tcBorders>
              <w:top w:val="single" w:sz="4" w:space="0" w:color="auto"/>
              <w:left w:val="single" w:sz="4" w:space="0" w:color="auto"/>
              <w:bottom w:val="single" w:sz="4" w:space="0" w:color="auto"/>
              <w:right w:val="single" w:sz="4" w:space="0" w:color="auto"/>
            </w:tcBorders>
            <w:shd w:val="clear" w:color="auto" w:fill="auto"/>
            <w:vAlign w:val="center"/>
          </w:tcPr>
          <w:p w14:paraId="54D859B9" w14:textId="77777777" w:rsidR="00891EE6" w:rsidRPr="00894C62" w:rsidRDefault="002209E8" w:rsidP="0052331A">
            <w:pPr>
              <w:spacing w:before="0" w:after="0" w:line="311" w:lineRule="auto"/>
              <w:ind w:firstLine="0"/>
              <w:jc w:val="center"/>
              <w:rPr>
                <w:rFonts w:eastAsia="Calibri"/>
                <w:sz w:val="22"/>
                <w:szCs w:val="22"/>
              </w:rPr>
            </w:pPr>
            <w:r w:rsidRPr="00894C62">
              <w:rPr>
                <w:rFonts w:eastAsia="Calibri"/>
                <w:sz w:val="22"/>
                <w:szCs w:val="22"/>
              </w:rPr>
              <w:t>9,8</w:t>
            </w:r>
          </w:p>
        </w:tc>
        <w:tc>
          <w:tcPr>
            <w:tcW w:w="321" w:type="pct"/>
            <w:tcBorders>
              <w:top w:val="single" w:sz="4" w:space="0" w:color="auto"/>
              <w:left w:val="single" w:sz="4" w:space="0" w:color="auto"/>
              <w:bottom w:val="single" w:sz="4" w:space="0" w:color="auto"/>
              <w:right w:val="single" w:sz="4" w:space="0" w:color="auto"/>
            </w:tcBorders>
            <w:shd w:val="clear" w:color="auto" w:fill="auto"/>
            <w:vAlign w:val="center"/>
          </w:tcPr>
          <w:p w14:paraId="0AF6E5BA" w14:textId="77777777" w:rsidR="00942D19" w:rsidRPr="00894C62" w:rsidRDefault="002209E8" w:rsidP="0052331A">
            <w:pPr>
              <w:spacing w:before="0" w:after="0" w:line="311" w:lineRule="auto"/>
              <w:ind w:firstLine="0"/>
              <w:jc w:val="center"/>
              <w:rPr>
                <w:rFonts w:eastAsia="Calibri"/>
                <w:sz w:val="22"/>
                <w:szCs w:val="22"/>
              </w:rPr>
            </w:pPr>
            <w:r w:rsidRPr="00894C62">
              <w:rPr>
                <w:rFonts w:eastAsia="Calibri"/>
                <w:sz w:val="22"/>
                <w:szCs w:val="22"/>
              </w:rPr>
              <w:t>15,0</w:t>
            </w:r>
          </w:p>
        </w:tc>
        <w:tc>
          <w:tcPr>
            <w:tcW w:w="321" w:type="pct"/>
            <w:tcBorders>
              <w:top w:val="single" w:sz="4" w:space="0" w:color="auto"/>
              <w:left w:val="single" w:sz="4" w:space="0" w:color="auto"/>
              <w:bottom w:val="single" w:sz="4" w:space="0" w:color="auto"/>
              <w:right w:val="single" w:sz="4" w:space="0" w:color="auto"/>
            </w:tcBorders>
            <w:shd w:val="clear" w:color="auto" w:fill="auto"/>
            <w:vAlign w:val="center"/>
          </w:tcPr>
          <w:p w14:paraId="3CD7CA0A" w14:textId="77777777" w:rsidR="00942D19" w:rsidRPr="00894C62" w:rsidRDefault="002209E8" w:rsidP="0052331A">
            <w:pPr>
              <w:spacing w:before="0" w:after="0" w:line="311" w:lineRule="auto"/>
              <w:ind w:firstLine="0"/>
              <w:jc w:val="center"/>
              <w:rPr>
                <w:rFonts w:eastAsia="Calibri"/>
                <w:sz w:val="22"/>
                <w:szCs w:val="22"/>
              </w:rPr>
            </w:pPr>
            <w:r w:rsidRPr="00894C62">
              <w:rPr>
                <w:rFonts w:eastAsia="Calibri"/>
                <w:sz w:val="22"/>
                <w:szCs w:val="22"/>
              </w:rPr>
              <w:t>17,8</w:t>
            </w:r>
          </w:p>
        </w:tc>
        <w:tc>
          <w:tcPr>
            <w:tcW w:w="321" w:type="pct"/>
            <w:tcBorders>
              <w:top w:val="single" w:sz="4" w:space="0" w:color="auto"/>
              <w:left w:val="single" w:sz="4" w:space="0" w:color="auto"/>
              <w:bottom w:val="single" w:sz="4" w:space="0" w:color="auto"/>
              <w:right w:val="single" w:sz="4" w:space="0" w:color="auto"/>
            </w:tcBorders>
            <w:shd w:val="clear" w:color="auto" w:fill="auto"/>
            <w:vAlign w:val="center"/>
          </w:tcPr>
          <w:p w14:paraId="3D6EC7B0" w14:textId="77777777" w:rsidR="00942D19" w:rsidRPr="00894C62" w:rsidRDefault="002209E8" w:rsidP="0052331A">
            <w:pPr>
              <w:spacing w:before="0" w:after="0" w:line="311" w:lineRule="auto"/>
              <w:ind w:firstLine="0"/>
              <w:jc w:val="center"/>
              <w:rPr>
                <w:rFonts w:eastAsia="Calibri"/>
                <w:sz w:val="22"/>
                <w:szCs w:val="22"/>
              </w:rPr>
            </w:pPr>
            <w:r w:rsidRPr="00894C62">
              <w:rPr>
                <w:rFonts w:eastAsia="Calibri"/>
                <w:sz w:val="22"/>
                <w:szCs w:val="22"/>
              </w:rPr>
              <w:t>16,0</w:t>
            </w:r>
          </w:p>
        </w:tc>
        <w:tc>
          <w:tcPr>
            <w:tcW w:w="322" w:type="pct"/>
            <w:tcBorders>
              <w:top w:val="single" w:sz="4" w:space="0" w:color="auto"/>
              <w:left w:val="single" w:sz="4" w:space="0" w:color="auto"/>
              <w:bottom w:val="single" w:sz="4" w:space="0" w:color="auto"/>
              <w:right w:val="single" w:sz="4" w:space="0" w:color="auto"/>
            </w:tcBorders>
            <w:shd w:val="clear" w:color="auto" w:fill="auto"/>
            <w:vAlign w:val="center"/>
          </w:tcPr>
          <w:p w14:paraId="5DEF6D8C" w14:textId="77777777" w:rsidR="00942D19" w:rsidRPr="00894C62" w:rsidRDefault="002209E8" w:rsidP="0052331A">
            <w:pPr>
              <w:spacing w:before="0" w:after="0" w:line="311" w:lineRule="auto"/>
              <w:ind w:firstLine="0"/>
              <w:jc w:val="center"/>
              <w:rPr>
                <w:rFonts w:eastAsia="Calibri"/>
                <w:sz w:val="22"/>
                <w:szCs w:val="22"/>
              </w:rPr>
            </w:pPr>
            <w:r w:rsidRPr="00894C62">
              <w:rPr>
                <w:rFonts w:eastAsia="Calibri"/>
                <w:sz w:val="22"/>
                <w:szCs w:val="22"/>
              </w:rPr>
              <w:t>10,9</w:t>
            </w:r>
          </w:p>
        </w:tc>
        <w:tc>
          <w:tcPr>
            <w:tcW w:w="322" w:type="pct"/>
            <w:tcBorders>
              <w:top w:val="single" w:sz="4" w:space="0" w:color="auto"/>
              <w:left w:val="single" w:sz="4" w:space="0" w:color="auto"/>
              <w:bottom w:val="single" w:sz="4" w:space="0" w:color="auto"/>
              <w:right w:val="single" w:sz="4" w:space="0" w:color="auto"/>
            </w:tcBorders>
            <w:shd w:val="clear" w:color="auto" w:fill="auto"/>
            <w:vAlign w:val="center"/>
          </w:tcPr>
          <w:p w14:paraId="454A800E" w14:textId="77777777" w:rsidR="00942D19" w:rsidRPr="00894C62" w:rsidRDefault="002209E8" w:rsidP="0052331A">
            <w:pPr>
              <w:spacing w:before="0" w:after="0" w:line="311" w:lineRule="auto"/>
              <w:ind w:firstLine="0"/>
              <w:jc w:val="center"/>
              <w:rPr>
                <w:rFonts w:eastAsia="Calibri"/>
                <w:sz w:val="22"/>
                <w:szCs w:val="22"/>
              </w:rPr>
            </w:pPr>
            <w:r w:rsidRPr="00894C62">
              <w:rPr>
                <w:rFonts w:eastAsia="Calibri"/>
                <w:sz w:val="22"/>
                <w:szCs w:val="22"/>
              </w:rPr>
              <w:t>4,9</w:t>
            </w:r>
          </w:p>
        </w:tc>
        <w:tc>
          <w:tcPr>
            <w:tcW w:w="321" w:type="pct"/>
            <w:tcBorders>
              <w:top w:val="single" w:sz="4" w:space="0" w:color="auto"/>
              <w:left w:val="single" w:sz="4" w:space="0" w:color="auto"/>
              <w:bottom w:val="single" w:sz="4" w:space="0" w:color="auto"/>
              <w:right w:val="single" w:sz="4" w:space="0" w:color="auto"/>
            </w:tcBorders>
            <w:shd w:val="clear" w:color="auto" w:fill="auto"/>
            <w:vAlign w:val="center"/>
          </w:tcPr>
          <w:p w14:paraId="561F7E03" w14:textId="77777777" w:rsidR="00942D19" w:rsidRPr="00894C62" w:rsidRDefault="002209E8" w:rsidP="0052331A">
            <w:pPr>
              <w:spacing w:before="0" w:after="0" w:line="311" w:lineRule="auto"/>
              <w:ind w:firstLine="0"/>
              <w:jc w:val="center"/>
              <w:rPr>
                <w:rFonts w:eastAsia="Calibri"/>
                <w:sz w:val="22"/>
                <w:szCs w:val="22"/>
              </w:rPr>
            </w:pPr>
            <w:r w:rsidRPr="00894C62">
              <w:rPr>
                <w:rFonts w:eastAsia="Calibri"/>
                <w:sz w:val="22"/>
                <w:szCs w:val="22"/>
              </w:rPr>
              <w:t>-0,3</w:t>
            </w:r>
          </w:p>
        </w:tc>
        <w:tc>
          <w:tcPr>
            <w:tcW w:w="321" w:type="pct"/>
            <w:tcBorders>
              <w:top w:val="single" w:sz="4" w:space="0" w:color="auto"/>
              <w:left w:val="single" w:sz="4" w:space="0" w:color="auto"/>
              <w:bottom w:val="single" w:sz="4" w:space="0" w:color="auto"/>
              <w:right w:val="single" w:sz="4" w:space="0" w:color="auto"/>
            </w:tcBorders>
            <w:shd w:val="clear" w:color="auto" w:fill="auto"/>
            <w:vAlign w:val="center"/>
          </w:tcPr>
          <w:p w14:paraId="11322CA2" w14:textId="77777777" w:rsidR="00942D19" w:rsidRPr="00894C62" w:rsidRDefault="002209E8" w:rsidP="0052331A">
            <w:pPr>
              <w:spacing w:before="0" w:after="0" w:line="311" w:lineRule="auto"/>
              <w:ind w:firstLine="0"/>
              <w:jc w:val="center"/>
              <w:rPr>
                <w:rFonts w:eastAsia="Calibri"/>
                <w:sz w:val="22"/>
                <w:szCs w:val="22"/>
              </w:rPr>
            </w:pPr>
            <w:r w:rsidRPr="00894C62">
              <w:rPr>
                <w:rFonts w:eastAsia="Calibri"/>
                <w:sz w:val="22"/>
                <w:szCs w:val="22"/>
              </w:rPr>
              <w:t>-5,0</w:t>
            </w:r>
          </w:p>
        </w:tc>
        <w:tc>
          <w:tcPr>
            <w:tcW w:w="335" w:type="pct"/>
            <w:tcBorders>
              <w:top w:val="single" w:sz="4" w:space="0" w:color="auto"/>
              <w:left w:val="single" w:sz="4" w:space="0" w:color="auto"/>
              <w:bottom w:val="single" w:sz="4" w:space="0" w:color="auto"/>
              <w:right w:val="single" w:sz="4" w:space="0" w:color="auto"/>
            </w:tcBorders>
            <w:shd w:val="clear" w:color="auto" w:fill="auto"/>
            <w:vAlign w:val="center"/>
          </w:tcPr>
          <w:p w14:paraId="4CE6F9C6" w14:textId="77777777" w:rsidR="00942D19" w:rsidRPr="00894C62" w:rsidRDefault="002209E8" w:rsidP="0052331A">
            <w:pPr>
              <w:spacing w:before="0" w:after="0" w:line="311" w:lineRule="auto"/>
              <w:ind w:firstLine="0"/>
              <w:jc w:val="center"/>
              <w:rPr>
                <w:rFonts w:eastAsia="Calibri"/>
                <w:sz w:val="22"/>
                <w:szCs w:val="22"/>
              </w:rPr>
            </w:pPr>
            <w:r w:rsidRPr="00894C62">
              <w:rPr>
                <w:rFonts w:eastAsia="Calibri"/>
                <w:sz w:val="22"/>
                <w:szCs w:val="22"/>
              </w:rPr>
              <w:t>4,4</w:t>
            </w:r>
          </w:p>
        </w:tc>
      </w:tr>
    </w:tbl>
    <w:p w14:paraId="35F6645B" w14:textId="77777777" w:rsidR="00A1074F" w:rsidRDefault="00A1074F" w:rsidP="00497134">
      <w:pPr>
        <w:pStyle w:val="-2"/>
        <w:widowControl w:val="0"/>
        <w:spacing w:before="0" w:line="360" w:lineRule="auto"/>
        <w:ind w:firstLine="567"/>
        <w:rPr>
          <w:rFonts w:ascii="Times New Roman" w:hAnsi="Times New Roman" w:cs="Times New Roman"/>
        </w:rPr>
      </w:pPr>
    </w:p>
    <w:p w14:paraId="56141491" w14:textId="7C368001" w:rsidR="00EE7903" w:rsidRPr="00497134" w:rsidRDefault="00EE7903" w:rsidP="00497134">
      <w:pPr>
        <w:pStyle w:val="-2"/>
        <w:widowControl w:val="0"/>
        <w:spacing w:before="0" w:line="360" w:lineRule="auto"/>
        <w:ind w:firstLine="567"/>
        <w:rPr>
          <w:rFonts w:ascii="Times New Roman" w:hAnsi="Times New Roman" w:cs="Times New Roman"/>
        </w:rPr>
      </w:pPr>
      <w:r w:rsidRPr="00497134">
        <w:rPr>
          <w:rFonts w:ascii="Times New Roman" w:hAnsi="Times New Roman" w:cs="Times New Roman"/>
        </w:rPr>
        <w:t>Оценка параметров климата поселения выполнена по данным СНиП 23-01-99 «Строительная климатология».</w:t>
      </w:r>
      <w:r w:rsidR="00A1074F">
        <w:rPr>
          <w:rFonts w:ascii="Times New Roman" w:hAnsi="Times New Roman" w:cs="Times New Roman"/>
        </w:rPr>
        <w:t xml:space="preserve"> </w:t>
      </w:r>
      <w:r w:rsidRPr="00497134">
        <w:rPr>
          <w:rFonts w:ascii="Times New Roman" w:hAnsi="Times New Roman" w:cs="Times New Roman"/>
        </w:rPr>
        <w:t xml:space="preserve">Общие сведения о поселении приведены </w:t>
      </w:r>
      <w:r w:rsidR="00BF3784" w:rsidRPr="00497134">
        <w:rPr>
          <w:rFonts w:ascii="Times New Roman" w:hAnsi="Times New Roman" w:cs="Times New Roman"/>
        </w:rPr>
        <w:t>ниже</w:t>
      </w:r>
      <w:r w:rsidR="00A1074F">
        <w:rPr>
          <w:rFonts w:ascii="Times New Roman" w:hAnsi="Times New Roman" w:cs="Times New Roman"/>
        </w:rPr>
        <w:t xml:space="preserve"> (</w:t>
      </w:r>
      <w:r w:rsidR="00A1074F">
        <w:rPr>
          <w:rFonts w:ascii="Times New Roman" w:hAnsi="Times New Roman" w:cs="Times New Roman"/>
        </w:rPr>
        <w:fldChar w:fldCharType="begin"/>
      </w:r>
      <w:r w:rsidR="00A1074F">
        <w:rPr>
          <w:rFonts w:ascii="Times New Roman" w:hAnsi="Times New Roman" w:cs="Times New Roman"/>
        </w:rPr>
        <w:instrText xml:space="preserve"> REF _Ref104627333 \h </w:instrText>
      </w:r>
      <w:r w:rsidR="00A1074F">
        <w:rPr>
          <w:rFonts w:ascii="Times New Roman" w:hAnsi="Times New Roman" w:cs="Times New Roman"/>
        </w:rPr>
      </w:r>
      <w:r w:rsidR="00A1074F">
        <w:rPr>
          <w:rFonts w:ascii="Times New Roman" w:hAnsi="Times New Roman" w:cs="Times New Roman"/>
        </w:rPr>
        <w:fldChar w:fldCharType="separate"/>
      </w:r>
      <w:r w:rsidR="00A04CFC" w:rsidRPr="00A1074F">
        <w:rPr>
          <w:rFonts w:ascii="Times New Roman" w:hAnsi="Times New Roman" w:cs="Times New Roman"/>
        </w:rPr>
        <w:t xml:space="preserve">Таблица </w:t>
      </w:r>
      <w:r w:rsidR="00A04CFC">
        <w:rPr>
          <w:rFonts w:ascii="Times New Roman" w:hAnsi="Times New Roman" w:cs="Times New Roman"/>
          <w:noProof/>
        </w:rPr>
        <w:t>2</w:t>
      </w:r>
      <w:r w:rsidR="00A1074F">
        <w:rPr>
          <w:rFonts w:ascii="Times New Roman" w:hAnsi="Times New Roman" w:cs="Times New Roman"/>
        </w:rPr>
        <w:fldChar w:fldCharType="end"/>
      </w:r>
      <w:r w:rsidR="00A1074F">
        <w:rPr>
          <w:rFonts w:ascii="Times New Roman" w:hAnsi="Times New Roman" w:cs="Times New Roman"/>
        </w:rPr>
        <w:t>).</w:t>
      </w:r>
    </w:p>
    <w:p w14:paraId="1C7F8E0D" w14:textId="39E14D15" w:rsidR="00927096" w:rsidRDefault="00927096" w:rsidP="00DE36AD">
      <w:pPr>
        <w:pStyle w:val="-2"/>
        <w:widowControl w:val="0"/>
        <w:spacing w:before="0" w:line="360" w:lineRule="auto"/>
        <w:ind w:firstLine="567"/>
        <w:rPr>
          <w:rFonts w:ascii="Times New Roman" w:hAnsi="Times New Roman" w:cs="Times New Roman"/>
        </w:rPr>
      </w:pPr>
    </w:p>
    <w:p w14:paraId="11ECCFD1" w14:textId="2A301469" w:rsidR="00A1074F" w:rsidRPr="00A1074F" w:rsidRDefault="00A1074F" w:rsidP="00A1074F">
      <w:pPr>
        <w:pStyle w:val="-2"/>
        <w:widowControl w:val="0"/>
        <w:spacing w:before="0" w:line="360" w:lineRule="auto"/>
        <w:ind w:firstLine="567"/>
        <w:rPr>
          <w:rFonts w:ascii="Times New Roman" w:hAnsi="Times New Roman" w:cs="Times New Roman"/>
        </w:rPr>
      </w:pPr>
      <w:bookmarkStart w:id="19" w:name="_Ref104627333"/>
      <w:r w:rsidRPr="00A1074F">
        <w:rPr>
          <w:rFonts w:ascii="Times New Roman" w:hAnsi="Times New Roman" w:cs="Times New Roman"/>
        </w:rPr>
        <w:lastRenderedPageBreak/>
        <w:t xml:space="preserve">Таблица </w:t>
      </w:r>
      <w:r w:rsidRPr="00A1074F">
        <w:rPr>
          <w:rFonts w:ascii="Times New Roman" w:hAnsi="Times New Roman" w:cs="Times New Roman"/>
        </w:rPr>
        <w:fldChar w:fldCharType="begin"/>
      </w:r>
      <w:r w:rsidRPr="00A1074F">
        <w:rPr>
          <w:rFonts w:ascii="Times New Roman" w:hAnsi="Times New Roman" w:cs="Times New Roman"/>
        </w:rPr>
        <w:instrText xml:space="preserve"> SEQ Таблица \* ARABIC </w:instrText>
      </w:r>
      <w:r w:rsidRPr="00A1074F">
        <w:rPr>
          <w:rFonts w:ascii="Times New Roman" w:hAnsi="Times New Roman" w:cs="Times New Roman"/>
        </w:rPr>
        <w:fldChar w:fldCharType="separate"/>
      </w:r>
      <w:r w:rsidR="00A04CFC">
        <w:rPr>
          <w:rFonts w:ascii="Times New Roman" w:hAnsi="Times New Roman" w:cs="Times New Roman"/>
          <w:noProof/>
        </w:rPr>
        <w:t>2</w:t>
      </w:r>
      <w:r w:rsidRPr="00A1074F">
        <w:rPr>
          <w:rFonts w:ascii="Times New Roman" w:hAnsi="Times New Roman" w:cs="Times New Roman"/>
        </w:rPr>
        <w:fldChar w:fldCharType="end"/>
      </w:r>
      <w:bookmarkEnd w:id="19"/>
      <w:r>
        <w:rPr>
          <w:rFonts w:ascii="Times New Roman" w:hAnsi="Times New Roman" w:cs="Times New Roman"/>
        </w:rPr>
        <w:t xml:space="preserve"> - </w:t>
      </w:r>
      <w:r w:rsidRPr="00DE36AD">
        <w:rPr>
          <w:rFonts w:ascii="Times New Roman" w:hAnsi="Times New Roman" w:cs="Times New Roman"/>
        </w:rPr>
        <w:t>Общие сведения о муниципальном образовании «</w:t>
      </w:r>
      <w:proofErr w:type="spellStart"/>
      <w:r w:rsidRPr="00DE36AD">
        <w:rPr>
          <w:rFonts w:ascii="Times New Roman" w:hAnsi="Times New Roman" w:cs="Times New Roman"/>
        </w:rPr>
        <w:t>Лесколовское</w:t>
      </w:r>
      <w:proofErr w:type="spellEnd"/>
      <w:r w:rsidRPr="00DE36AD">
        <w:rPr>
          <w:rFonts w:ascii="Times New Roman" w:hAnsi="Times New Roman" w:cs="Times New Roman"/>
        </w:rPr>
        <w:t xml:space="preserve"> сельское поселение»</w:t>
      </w:r>
    </w:p>
    <w:tbl>
      <w:tblPr>
        <w:tblW w:w="5000" w:type="pct"/>
        <w:jc w:val="center"/>
        <w:tblCellMar>
          <w:left w:w="76" w:type="dxa"/>
          <w:right w:w="20" w:type="dxa"/>
        </w:tblCellMar>
        <w:tblLook w:val="04A0" w:firstRow="1" w:lastRow="0" w:firstColumn="1" w:lastColumn="0" w:noHBand="0" w:noVBand="1"/>
      </w:tblPr>
      <w:tblGrid>
        <w:gridCol w:w="3223"/>
        <w:gridCol w:w="3595"/>
        <w:gridCol w:w="3519"/>
      </w:tblGrid>
      <w:tr w:rsidR="00EE7903" w:rsidRPr="00894C62" w14:paraId="56542943" w14:textId="77777777" w:rsidTr="001B60D6">
        <w:trPr>
          <w:trHeight w:val="227"/>
          <w:jc w:val="center"/>
        </w:trPr>
        <w:tc>
          <w:tcPr>
            <w:tcW w:w="1559" w:type="pct"/>
            <w:tcBorders>
              <w:top w:val="single" w:sz="4" w:space="0" w:color="000000"/>
              <w:left w:val="single" w:sz="4" w:space="0" w:color="000000"/>
              <w:bottom w:val="single" w:sz="4" w:space="0" w:color="000000"/>
              <w:right w:val="single" w:sz="4" w:space="0" w:color="000000"/>
            </w:tcBorders>
            <w:shd w:val="clear" w:color="auto" w:fill="auto"/>
            <w:vAlign w:val="center"/>
          </w:tcPr>
          <w:p w14:paraId="3A70B156" w14:textId="77777777" w:rsidR="00EE7903" w:rsidRPr="00894C62" w:rsidRDefault="00EE7903" w:rsidP="00894C62">
            <w:pPr>
              <w:autoSpaceDE w:val="0"/>
              <w:autoSpaceDN w:val="0"/>
              <w:adjustRightInd w:val="0"/>
              <w:spacing w:before="0" w:after="0" w:line="240" w:lineRule="auto"/>
              <w:ind w:firstLine="0"/>
              <w:jc w:val="center"/>
              <w:rPr>
                <w:sz w:val="22"/>
                <w:szCs w:val="22"/>
              </w:rPr>
            </w:pPr>
            <w:r w:rsidRPr="00894C62">
              <w:rPr>
                <w:sz w:val="22"/>
                <w:szCs w:val="22"/>
              </w:rPr>
              <w:t>Наименование</w:t>
            </w:r>
          </w:p>
        </w:tc>
        <w:tc>
          <w:tcPr>
            <w:tcW w:w="1739" w:type="pct"/>
            <w:tcBorders>
              <w:top w:val="single" w:sz="4" w:space="0" w:color="000000"/>
              <w:left w:val="single" w:sz="4" w:space="0" w:color="000000"/>
              <w:bottom w:val="single" w:sz="4" w:space="0" w:color="000000"/>
              <w:right w:val="single" w:sz="8" w:space="0" w:color="000000"/>
            </w:tcBorders>
            <w:shd w:val="clear" w:color="auto" w:fill="auto"/>
            <w:vAlign w:val="center"/>
          </w:tcPr>
          <w:p w14:paraId="1050013E" w14:textId="77777777" w:rsidR="00EE7903" w:rsidRPr="00894C62" w:rsidRDefault="00D761DA" w:rsidP="00894C62">
            <w:pPr>
              <w:autoSpaceDE w:val="0"/>
              <w:autoSpaceDN w:val="0"/>
              <w:adjustRightInd w:val="0"/>
              <w:spacing w:before="0" w:after="0" w:line="240" w:lineRule="auto"/>
              <w:ind w:firstLine="0"/>
              <w:jc w:val="center"/>
              <w:rPr>
                <w:sz w:val="22"/>
                <w:szCs w:val="22"/>
              </w:rPr>
            </w:pPr>
            <w:r w:rsidRPr="00894C62">
              <w:rPr>
                <w:sz w:val="22"/>
                <w:szCs w:val="22"/>
              </w:rPr>
              <w:t>Характеристика</w:t>
            </w:r>
          </w:p>
        </w:tc>
        <w:tc>
          <w:tcPr>
            <w:tcW w:w="1702" w:type="pct"/>
            <w:tcBorders>
              <w:top w:val="single" w:sz="4" w:space="0" w:color="000000"/>
              <w:left w:val="single" w:sz="8" w:space="0" w:color="000000"/>
              <w:bottom w:val="single" w:sz="4" w:space="0" w:color="000000"/>
              <w:right w:val="single" w:sz="4" w:space="0" w:color="000000"/>
            </w:tcBorders>
            <w:shd w:val="clear" w:color="auto" w:fill="auto"/>
            <w:vAlign w:val="center"/>
          </w:tcPr>
          <w:p w14:paraId="684C688F" w14:textId="77777777" w:rsidR="00EE7903" w:rsidRPr="00894C62" w:rsidRDefault="00EE7903" w:rsidP="00894C62">
            <w:pPr>
              <w:autoSpaceDE w:val="0"/>
              <w:autoSpaceDN w:val="0"/>
              <w:adjustRightInd w:val="0"/>
              <w:spacing w:before="0" w:after="0" w:line="240" w:lineRule="auto"/>
              <w:ind w:firstLine="0"/>
              <w:jc w:val="center"/>
              <w:rPr>
                <w:sz w:val="22"/>
                <w:szCs w:val="22"/>
              </w:rPr>
            </w:pPr>
            <w:r w:rsidRPr="00894C62">
              <w:rPr>
                <w:sz w:val="22"/>
                <w:szCs w:val="22"/>
              </w:rPr>
              <w:t>Примечание</w:t>
            </w:r>
          </w:p>
        </w:tc>
      </w:tr>
      <w:tr w:rsidR="00EE7903" w:rsidRPr="00894C62" w14:paraId="093061F2" w14:textId="77777777" w:rsidTr="001B60D6">
        <w:trPr>
          <w:trHeight w:val="227"/>
          <w:jc w:val="center"/>
        </w:trPr>
        <w:tc>
          <w:tcPr>
            <w:tcW w:w="1559"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5BFDE15" w14:textId="77777777" w:rsidR="00EE7903" w:rsidRPr="00894C62" w:rsidRDefault="00EE7903" w:rsidP="00894C62">
            <w:pPr>
              <w:autoSpaceDE w:val="0"/>
              <w:autoSpaceDN w:val="0"/>
              <w:adjustRightInd w:val="0"/>
              <w:spacing w:before="0" w:after="0" w:line="240" w:lineRule="auto"/>
              <w:ind w:firstLine="0"/>
              <w:jc w:val="center"/>
              <w:rPr>
                <w:sz w:val="22"/>
                <w:szCs w:val="22"/>
              </w:rPr>
            </w:pPr>
            <w:r w:rsidRPr="00894C62">
              <w:rPr>
                <w:sz w:val="22"/>
                <w:szCs w:val="22"/>
              </w:rPr>
              <w:t>Статус</w:t>
            </w:r>
          </w:p>
        </w:tc>
        <w:tc>
          <w:tcPr>
            <w:tcW w:w="1739" w:type="pct"/>
            <w:tcBorders>
              <w:top w:val="single" w:sz="4" w:space="0" w:color="000000"/>
              <w:left w:val="single" w:sz="4" w:space="0" w:color="000000"/>
              <w:bottom w:val="single" w:sz="4" w:space="0" w:color="000000"/>
              <w:right w:val="single" w:sz="8" w:space="0" w:color="000000"/>
            </w:tcBorders>
            <w:shd w:val="clear" w:color="auto" w:fill="auto"/>
            <w:vAlign w:val="center"/>
          </w:tcPr>
          <w:p w14:paraId="5CB7B74D" w14:textId="77777777" w:rsidR="00EE7903" w:rsidRPr="00894C62" w:rsidRDefault="00E212D2" w:rsidP="00894C62">
            <w:pPr>
              <w:autoSpaceDE w:val="0"/>
              <w:autoSpaceDN w:val="0"/>
              <w:adjustRightInd w:val="0"/>
              <w:spacing w:before="0" w:after="0" w:line="240" w:lineRule="auto"/>
              <w:ind w:firstLine="0"/>
              <w:jc w:val="center"/>
              <w:rPr>
                <w:sz w:val="22"/>
                <w:szCs w:val="22"/>
              </w:rPr>
            </w:pPr>
            <w:r w:rsidRPr="00894C62">
              <w:rPr>
                <w:sz w:val="22"/>
                <w:szCs w:val="22"/>
              </w:rPr>
              <w:t xml:space="preserve">Муниципальное образование </w:t>
            </w:r>
            <w:r w:rsidR="00D761DA" w:rsidRPr="00894C62">
              <w:rPr>
                <w:sz w:val="22"/>
                <w:szCs w:val="22"/>
              </w:rPr>
              <w:t>«</w:t>
            </w:r>
            <w:proofErr w:type="spellStart"/>
            <w:r w:rsidRPr="00894C62">
              <w:rPr>
                <w:sz w:val="22"/>
                <w:szCs w:val="22"/>
              </w:rPr>
              <w:t>Лесколовское</w:t>
            </w:r>
            <w:proofErr w:type="spellEnd"/>
            <w:r w:rsidRPr="00894C62">
              <w:rPr>
                <w:sz w:val="22"/>
                <w:szCs w:val="22"/>
              </w:rPr>
              <w:t xml:space="preserve"> сельское поселение</w:t>
            </w:r>
            <w:r w:rsidR="00D761DA" w:rsidRPr="00894C62">
              <w:rPr>
                <w:sz w:val="22"/>
                <w:szCs w:val="22"/>
              </w:rPr>
              <w:t>»</w:t>
            </w:r>
          </w:p>
        </w:tc>
        <w:tc>
          <w:tcPr>
            <w:tcW w:w="1702" w:type="pct"/>
            <w:tcBorders>
              <w:top w:val="single" w:sz="4" w:space="0" w:color="000000"/>
              <w:left w:val="single" w:sz="8" w:space="0" w:color="000000"/>
              <w:bottom w:val="single" w:sz="4" w:space="0" w:color="000000"/>
              <w:right w:val="single" w:sz="4" w:space="0" w:color="000000"/>
            </w:tcBorders>
            <w:shd w:val="clear" w:color="auto" w:fill="auto"/>
            <w:vAlign w:val="center"/>
          </w:tcPr>
          <w:p w14:paraId="0EFFDF90" w14:textId="77777777" w:rsidR="00EE7903" w:rsidRPr="00894C62" w:rsidRDefault="00E212D2" w:rsidP="00894C62">
            <w:pPr>
              <w:autoSpaceDE w:val="0"/>
              <w:autoSpaceDN w:val="0"/>
              <w:adjustRightInd w:val="0"/>
              <w:spacing w:before="0" w:after="0" w:line="240" w:lineRule="auto"/>
              <w:ind w:firstLine="0"/>
              <w:jc w:val="center"/>
              <w:rPr>
                <w:sz w:val="22"/>
                <w:szCs w:val="22"/>
              </w:rPr>
            </w:pPr>
            <w:r w:rsidRPr="00894C62">
              <w:rPr>
                <w:sz w:val="22"/>
                <w:szCs w:val="22"/>
              </w:rPr>
              <w:t xml:space="preserve">Образовано 1 января 2006 г. на основании устава </w:t>
            </w:r>
            <w:r w:rsidR="00D761DA" w:rsidRPr="00894C62">
              <w:rPr>
                <w:sz w:val="22"/>
                <w:szCs w:val="22"/>
              </w:rPr>
              <w:t>муниципального образования</w:t>
            </w:r>
            <w:r w:rsidRPr="00894C62">
              <w:rPr>
                <w:sz w:val="22"/>
                <w:szCs w:val="22"/>
              </w:rPr>
              <w:t xml:space="preserve"> «</w:t>
            </w:r>
            <w:proofErr w:type="spellStart"/>
            <w:r w:rsidRPr="00894C62">
              <w:rPr>
                <w:sz w:val="22"/>
                <w:szCs w:val="22"/>
              </w:rPr>
              <w:t>Лесколовское</w:t>
            </w:r>
            <w:proofErr w:type="spellEnd"/>
            <w:r w:rsidRPr="00894C62">
              <w:rPr>
                <w:sz w:val="22"/>
                <w:szCs w:val="22"/>
              </w:rPr>
              <w:t xml:space="preserve"> сельское поселение»</w:t>
            </w:r>
          </w:p>
        </w:tc>
      </w:tr>
      <w:tr w:rsidR="00EE7903" w:rsidRPr="00894C62" w14:paraId="3D3C98A2" w14:textId="77777777" w:rsidTr="001B60D6">
        <w:trPr>
          <w:trHeight w:val="227"/>
          <w:jc w:val="center"/>
        </w:trPr>
        <w:tc>
          <w:tcPr>
            <w:tcW w:w="1559" w:type="pct"/>
            <w:tcBorders>
              <w:top w:val="single" w:sz="4" w:space="0" w:color="000000"/>
              <w:left w:val="single" w:sz="4" w:space="0" w:color="000000"/>
              <w:bottom w:val="single" w:sz="4" w:space="0" w:color="000000"/>
              <w:right w:val="single" w:sz="4" w:space="0" w:color="000000"/>
            </w:tcBorders>
            <w:shd w:val="clear" w:color="auto" w:fill="auto"/>
            <w:vAlign w:val="center"/>
          </w:tcPr>
          <w:p w14:paraId="202A3118" w14:textId="77777777" w:rsidR="00EE7903" w:rsidRPr="00894C62" w:rsidRDefault="00EE7903" w:rsidP="00894C62">
            <w:pPr>
              <w:autoSpaceDE w:val="0"/>
              <w:autoSpaceDN w:val="0"/>
              <w:adjustRightInd w:val="0"/>
              <w:spacing w:before="0" w:after="0" w:line="240" w:lineRule="auto"/>
              <w:ind w:firstLine="0"/>
              <w:jc w:val="center"/>
              <w:rPr>
                <w:sz w:val="22"/>
                <w:szCs w:val="22"/>
              </w:rPr>
            </w:pPr>
            <w:r w:rsidRPr="00894C62">
              <w:rPr>
                <w:sz w:val="22"/>
                <w:szCs w:val="22"/>
              </w:rPr>
              <w:t>Административный центр</w:t>
            </w:r>
          </w:p>
        </w:tc>
        <w:tc>
          <w:tcPr>
            <w:tcW w:w="1739" w:type="pct"/>
            <w:tcBorders>
              <w:top w:val="single" w:sz="4" w:space="0" w:color="000000"/>
              <w:left w:val="single" w:sz="4" w:space="0" w:color="000000"/>
              <w:bottom w:val="single" w:sz="4" w:space="0" w:color="000000"/>
              <w:right w:val="single" w:sz="8" w:space="0" w:color="000000"/>
            </w:tcBorders>
            <w:shd w:val="clear" w:color="auto" w:fill="auto"/>
            <w:vAlign w:val="center"/>
          </w:tcPr>
          <w:p w14:paraId="0DAA37B2" w14:textId="77777777" w:rsidR="00EE7903" w:rsidRPr="00894C62" w:rsidRDefault="00E212D2" w:rsidP="00894C62">
            <w:pPr>
              <w:autoSpaceDE w:val="0"/>
              <w:autoSpaceDN w:val="0"/>
              <w:adjustRightInd w:val="0"/>
              <w:spacing w:before="0" w:after="0" w:line="240" w:lineRule="auto"/>
              <w:ind w:firstLine="0"/>
              <w:jc w:val="center"/>
              <w:rPr>
                <w:sz w:val="22"/>
                <w:szCs w:val="22"/>
              </w:rPr>
            </w:pPr>
            <w:r w:rsidRPr="00894C62">
              <w:rPr>
                <w:sz w:val="22"/>
                <w:szCs w:val="22"/>
              </w:rPr>
              <w:t xml:space="preserve">д. Верхние </w:t>
            </w:r>
            <w:proofErr w:type="spellStart"/>
            <w:r w:rsidRPr="00894C62">
              <w:rPr>
                <w:sz w:val="22"/>
                <w:szCs w:val="22"/>
              </w:rPr>
              <w:t>Осельки</w:t>
            </w:r>
            <w:proofErr w:type="spellEnd"/>
          </w:p>
        </w:tc>
        <w:tc>
          <w:tcPr>
            <w:tcW w:w="1702" w:type="pct"/>
            <w:tcBorders>
              <w:top w:val="single" w:sz="4" w:space="0" w:color="000000"/>
              <w:left w:val="single" w:sz="8" w:space="0" w:color="000000"/>
              <w:bottom w:val="single" w:sz="4" w:space="0" w:color="000000"/>
              <w:right w:val="single" w:sz="4" w:space="0" w:color="000000"/>
            </w:tcBorders>
            <w:shd w:val="clear" w:color="auto" w:fill="auto"/>
            <w:vAlign w:val="center"/>
          </w:tcPr>
          <w:p w14:paraId="56275033" w14:textId="77777777" w:rsidR="00EE7903" w:rsidRPr="00894C62" w:rsidRDefault="00E212D2" w:rsidP="00894C62">
            <w:pPr>
              <w:autoSpaceDE w:val="0"/>
              <w:autoSpaceDN w:val="0"/>
              <w:adjustRightInd w:val="0"/>
              <w:spacing w:before="0" w:after="0" w:line="240" w:lineRule="auto"/>
              <w:ind w:firstLine="0"/>
              <w:jc w:val="center"/>
              <w:rPr>
                <w:sz w:val="22"/>
                <w:szCs w:val="22"/>
              </w:rPr>
            </w:pPr>
            <w:r w:rsidRPr="00894C62">
              <w:rPr>
                <w:sz w:val="22"/>
                <w:szCs w:val="22"/>
              </w:rPr>
              <w:t xml:space="preserve">Образовано 1 января 2006 г. на основании устава </w:t>
            </w:r>
            <w:r w:rsidR="00D761DA" w:rsidRPr="00894C62">
              <w:rPr>
                <w:sz w:val="22"/>
                <w:szCs w:val="22"/>
              </w:rPr>
              <w:t xml:space="preserve">муниципального образования </w:t>
            </w:r>
            <w:r w:rsidRPr="00894C62">
              <w:rPr>
                <w:sz w:val="22"/>
                <w:szCs w:val="22"/>
              </w:rPr>
              <w:t>«</w:t>
            </w:r>
            <w:proofErr w:type="spellStart"/>
            <w:r w:rsidRPr="00894C62">
              <w:rPr>
                <w:sz w:val="22"/>
                <w:szCs w:val="22"/>
              </w:rPr>
              <w:t>Лесколовское</w:t>
            </w:r>
            <w:proofErr w:type="spellEnd"/>
            <w:r w:rsidRPr="00894C62">
              <w:rPr>
                <w:sz w:val="22"/>
                <w:szCs w:val="22"/>
              </w:rPr>
              <w:t xml:space="preserve"> сельское поселение»</w:t>
            </w:r>
          </w:p>
        </w:tc>
      </w:tr>
      <w:tr w:rsidR="00EE7903" w:rsidRPr="00894C62" w14:paraId="783A6794" w14:textId="77777777" w:rsidTr="001B60D6">
        <w:trPr>
          <w:trHeight w:val="227"/>
          <w:jc w:val="center"/>
        </w:trPr>
        <w:tc>
          <w:tcPr>
            <w:tcW w:w="1559" w:type="pct"/>
            <w:tcBorders>
              <w:top w:val="single" w:sz="4" w:space="0" w:color="000000"/>
              <w:left w:val="single" w:sz="4" w:space="0" w:color="000000"/>
              <w:bottom w:val="single" w:sz="4" w:space="0" w:color="000000"/>
              <w:right w:val="single" w:sz="4" w:space="0" w:color="000000"/>
            </w:tcBorders>
            <w:shd w:val="clear" w:color="auto" w:fill="auto"/>
            <w:vAlign w:val="center"/>
          </w:tcPr>
          <w:p w14:paraId="58B84C1A" w14:textId="77777777" w:rsidR="00EE7903" w:rsidRPr="00894C62" w:rsidRDefault="00EE7903" w:rsidP="00894C62">
            <w:pPr>
              <w:autoSpaceDE w:val="0"/>
              <w:autoSpaceDN w:val="0"/>
              <w:adjustRightInd w:val="0"/>
              <w:spacing w:before="0" w:after="0" w:line="240" w:lineRule="auto"/>
              <w:ind w:firstLine="0"/>
              <w:jc w:val="center"/>
              <w:rPr>
                <w:sz w:val="22"/>
                <w:szCs w:val="22"/>
              </w:rPr>
            </w:pPr>
            <w:r w:rsidRPr="00894C62">
              <w:rPr>
                <w:sz w:val="22"/>
                <w:szCs w:val="22"/>
              </w:rPr>
              <w:t>Географические координаты</w:t>
            </w:r>
          </w:p>
        </w:tc>
        <w:tc>
          <w:tcPr>
            <w:tcW w:w="1739" w:type="pct"/>
            <w:tcBorders>
              <w:top w:val="single" w:sz="4" w:space="0" w:color="000000"/>
              <w:left w:val="single" w:sz="4" w:space="0" w:color="000000"/>
              <w:bottom w:val="single" w:sz="4" w:space="0" w:color="000000"/>
              <w:right w:val="single" w:sz="8" w:space="0" w:color="000000"/>
            </w:tcBorders>
            <w:shd w:val="clear" w:color="auto" w:fill="auto"/>
            <w:vAlign w:val="center"/>
          </w:tcPr>
          <w:p w14:paraId="314C65B3" w14:textId="77777777" w:rsidR="00AD49A0" w:rsidRPr="00894C62" w:rsidRDefault="00E212D2" w:rsidP="00894C62">
            <w:pPr>
              <w:autoSpaceDE w:val="0"/>
              <w:autoSpaceDN w:val="0"/>
              <w:adjustRightInd w:val="0"/>
              <w:spacing w:before="0" w:after="0" w:line="240" w:lineRule="auto"/>
              <w:ind w:firstLine="0"/>
              <w:jc w:val="center"/>
              <w:rPr>
                <w:sz w:val="22"/>
                <w:szCs w:val="22"/>
              </w:rPr>
            </w:pPr>
            <w:r w:rsidRPr="00894C62">
              <w:rPr>
                <w:sz w:val="22"/>
                <w:szCs w:val="22"/>
              </w:rPr>
              <w:t>60</w:t>
            </w:r>
            <w:r w:rsidR="00EE7903" w:rsidRPr="00894C62">
              <w:rPr>
                <w:sz w:val="22"/>
                <w:szCs w:val="22"/>
              </w:rPr>
              <w:t>°1</w:t>
            </w:r>
            <w:r w:rsidRPr="00894C62">
              <w:rPr>
                <w:sz w:val="22"/>
                <w:szCs w:val="22"/>
              </w:rPr>
              <w:t>6</w:t>
            </w:r>
            <w:r w:rsidR="00EE7903" w:rsidRPr="00894C62">
              <w:rPr>
                <w:sz w:val="22"/>
                <w:szCs w:val="22"/>
              </w:rPr>
              <w:t>′0</w:t>
            </w:r>
            <w:r w:rsidRPr="00894C62">
              <w:rPr>
                <w:sz w:val="22"/>
                <w:szCs w:val="22"/>
              </w:rPr>
              <w:t>1</w:t>
            </w:r>
            <w:r w:rsidR="00EE7903" w:rsidRPr="00894C62">
              <w:rPr>
                <w:sz w:val="22"/>
                <w:szCs w:val="22"/>
              </w:rPr>
              <w:t>″ с. ш.</w:t>
            </w:r>
          </w:p>
          <w:p w14:paraId="5AE65F37" w14:textId="77777777" w:rsidR="00EE7903" w:rsidRPr="00894C62" w:rsidRDefault="00E212D2" w:rsidP="00894C62">
            <w:pPr>
              <w:autoSpaceDE w:val="0"/>
              <w:autoSpaceDN w:val="0"/>
              <w:adjustRightInd w:val="0"/>
              <w:spacing w:before="0" w:after="0" w:line="240" w:lineRule="auto"/>
              <w:ind w:firstLine="0"/>
              <w:jc w:val="center"/>
              <w:rPr>
                <w:sz w:val="22"/>
                <w:szCs w:val="22"/>
              </w:rPr>
            </w:pPr>
            <w:r w:rsidRPr="00894C62">
              <w:rPr>
                <w:sz w:val="22"/>
                <w:szCs w:val="22"/>
              </w:rPr>
              <w:t>3</w:t>
            </w:r>
            <w:r w:rsidR="00EE7903" w:rsidRPr="00894C62">
              <w:rPr>
                <w:sz w:val="22"/>
                <w:szCs w:val="22"/>
              </w:rPr>
              <w:t>0°</w:t>
            </w:r>
            <w:r w:rsidRPr="00894C62">
              <w:rPr>
                <w:sz w:val="22"/>
                <w:szCs w:val="22"/>
              </w:rPr>
              <w:t>27</w:t>
            </w:r>
            <w:r w:rsidR="00EE7903" w:rsidRPr="00894C62">
              <w:rPr>
                <w:sz w:val="22"/>
                <w:szCs w:val="22"/>
              </w:rPr>
              <w:t>′</w:t>
            </w:r>
            <w:r w:rsidRPr="00894C62">
              <w:rPr>
                <w:sz w:val="22"/>
                <w:szCs w:val="22"/>
              </w:rPr>
              <w:t>25</w:t>
            </w:r>
            <w:r w:rsidR="00EE7903" w:rsidRPr="00894C62">
              <w:rPr>
                <w:sz w:val="22"/>
                <w:szCs w:val="22"/>
              </w:rPr>
              <w:t>″ в. д.</w:t>
            </w:r>
          </w:p>
          <w:p w14:paraId="52DF9CFE" w14:textId="77777777" w:rsidR="00EE7903" w:rsidRPr="00894C62" w:rsidRDefault="00EE7903" w:rsidP="00894C62">
            <w:pPr>
              <w:autoSpaceDE w:val="0"/>
              <w:autoSpaceDN w:val="0"/>
              <w:adjustRightInd w:val="0"/>
              <w:spacing w:before="0" w:after="0" w:line="240" w:lineRule="auto"/>
              <w:ind w:firstLine="708"/>
              <w:jc w:val="center"/>
              <w:rPr>
                <w:sz w:val="22"/>
                <w:szCs w:val="22"/>
              </w:rPr>
            </w:pPr>
          </w:p>
        </w:tc>
        <w:tc>
          <w:tcPr>
            <w:tcW w:w="1702" w:type="pct"/>
            <w:tcBorders>
              <w:top w:val="single" w:sz="4" w:space="0" w:color="000000"/>
              <w:left w:val="single" w:sz="8" w:space="0" w:color="000000"/>
              <w:bottom w:val="single" w:sz="4" w:space="0" w:color="000000"/>
              <w:right w:val="single" w:sz="4" w:space="0" w:color="000000"/>
            </w:tcBorders>
            <w:shd w:val="clear" w:color="auto" w:fill="auto"/>
            <w:vAlign w:val="center"/>
          </w:tcPr>
          <w:p w14:paraId="67969835" w14:textId="77777777" w:rsidR="00EE7903" w:rsidRPr="00894C62" w:rsidRDefault="00EE7903" w:rsidP="00894C62">
            <w:pPr>
              <w:autoSpaceDE w:val="0"/>
              <w:autoSpaceDN w:val="0"/>
              <w:adjustRightInd w:val="0"/>
              <w:spacing w:before="0" w:after="0" w:line="240" w:lineRule="auto"/>
              <w:ind w:firstLine="0"/>
              <w:jc w:val="center"/>
              <w:rPr>
                <w:sz w:val="22"/>
                <w:szCs w:val="22"/>
              </w:rPr>
            </w:pPr>
            <w:r w:rsidRPr="00894C62">
              <w:rPr>
                <w:sz w:val="22"/>
                <w:szCs w:val="22"/>
              </w:rPr>
              <w:t>Собственные измерения</w:t>
            </w:r>
          </w:p>
          <w:p w14:paraId="175A2497" w14:textId="77777777" w:rsidR="00EE7903" w:rsidRPr="00894C62" w:rsidRDefault="00EE7903" w:rsidP="00894C62">
            <w:pPr>
              <w:autoSpaceDE w:val="0"/>
              <w:autoSpaceDN w:val="0"/>
              <w:adjustRightInd w:val="0"/>
              <w:spacing w:before="0" w:after="0" w:line="240" w:lineRule="auto"/>
              <w:ind w:firstLine="0"/>
              <w:jc w:val="center"/>
              <w:rPr>
                <w:sz w:val="22"/>
                <w:szCs w:val="22"/>
              </w:rPr>
            </w:pPr>
            <w:r w:rsidRPr="00894C62">
              <w:rPr>
                <w:sz w:val="22"/>
                <w:szCs w:val="22"/>
              </w:rPr>
              <w:t xml:space="preserve">(Картографический портал </w:t>
            </w:r>
            <w:proofErr w:type="spellStart"/>
            <w:r w:rsidRPr="00894C62">
              <w:rPr>
                <w:sz w:val="22"/>
                <w:szCs w:val="22"/>
              </w:rPr>
              <w:t>Росрегистрации</w:t>
            </w:r>
            <w:proofErr w:type="spellEnd"/>
            <w:r w:rsidRPr="00894C62">
              <w:rPr>
                <w:sz w:val="22"/>
                <w:szCs w:val="22"/>
              </w:rPr>
              <w:t>)</w:t>
            </w:r>
          </w:p>
        </w:tc>
      </w:tr>
      <w:tr w:rsidR="00EE7903" w:rsidRPr="00894C62" w14:paraId="02F21735" w14:textId="77777777" w:rsidTr="001B60D6">
        <w:trPr>
          <w:trHeight w:val="227"/>
          <w:jc w:val="center"/>
        </w:trPr>
        <w:tc>
          <w:tcPr>
            <w:tcW w:w="1559" w:type="pct"/>
            <w:tcBorders>
              <w:top w:val="single" w:sz="4" w:space="0" w:color="000000"/>
              <w:left w:val="single" w:sz="4" w:space="0" w:color="000000"/>
              <w:bottom w:val="single" w:sz="4" w:space="0" w:color="000000"/>
              <w:right w:val="single" w:sz="4" w:space="0" w:color="000000"/>
            </w:tcBorders>
            <w:shd w:val="clear" w:color="auto" w:fill="auto"/>
            <w:vAlign w:val="center"/>
          </w:tcPr>
          <w:p w14:paraId="73A497D7" w14:textId="79FAC27D" w:rsidR="00EE7903" w:rsidRPr="00894C62" w:rsidRDefault="00EE7903" w:rsidP="00F37CB2">
            <w:pPr>
              <w:autoSpaceDE w:val="0"/>
              <w:autoSpaceDN w:val="0"/>
              <w:adjustRightInd w:val="0"/>
              <w:spacing w:before="0" w:after="0" w:line="240" w:lineRule="auto"/>
              <w:ind w:firstLine="0"/>
              <w:jc w:val="center"/>
              <w:rPr>
                <w:sz w:val="22"/>
                <w:szCs w:val="22"/>
              </w:rPr>
            </w:pPr>
            <w:r w:rsidRPr="00894C62">
              <w:rPr>
                <w:sz w:val="22"/>
                <w:szCs w:val="22"/>
              </w:rPr>
              <w:t xml:space="preserve">Численность населения на </w:t>
            </w:r>
            <w:r w:rsidR="00E5118A" w:rsidRPr="00894C62">
              <w:rPr>
                <w:sz w:val="22"/>
                <w:szCs w:val="22"/>
              </w:rPr>
              <w:t>0</w:t>
            </w:r>
            <w:r w:rsidRPr="00894C62">
              <w:rPr>
                <w:sz w:val="22"/>
                <w:szCs w:val="22"/>
              </w:rPr>
              <w:t>1.01.20</w:t>
            </w:r>
            <w:r w:rsidR="00E5118A" w:rsidRPr="00894C62">
              <w:rPr>
                <w:sz w:val="22"/>
                <w:szCs w:val="22"/>
              </w:rPr>
              <w:t>2</w:t>
            </w:r>
            <w:r w:rsidR="00F37CB2" w:rsidRPr="00F37CB2">
              <w:rPr>
                <w:sz w:val="22"/>
                <w:szCs w:val="22"/>
              </w:rPr>
              <w:t>5</w:t>
            </w:r>
            <w:r w:rsidRPr="00894C62">
              <w:rPr>
                <w:sz w:val="22"/>
                <w:szCs w:val="22"/>
              </w:rPr>
              <w:t xml:space="preserve"> г., чел.</w:t>
            </w:r>
          </w:p>
        </w:tc>
        <w:tc>
          <w:tcPr>
            <w:tcW w:w="1739" w:type="pct"/>
            <w:tcBorders>
              <w:top w:val="single" w:sz="4" w:space="0" w:color="000000"/>
              <w:left w:val="single" w:sz="4" w:space="0" w:color="000000"/>
              <w:bottom w:val="single" w:sz="4" w:space="0" w:color="000000"/>
              <w:right w:val="single" w:sz="8" w:space="0" w:color="000000"/>
            </w:tcBorders>
            <w:shd w:val="clear" w:color="auto" w:fill="auto"/>
            <w:vAlign w:val="center"/>
          </w:tcPr>
          <w:p w14:paraId="0C6215B5" w14:textId="1FFAAE76" w:rsidR="00EE7903" w:rsidRPr="00F37CB2" w:rsidRDefault="00F37CB2" w:rsidP="00894C62">
            <w:pPr>
              <w:autoSpaceDE w:val="0"/>
              <w:autoSpaceDN w:val="0"/>
              <w:adjustRightInd w:val="0"/>
              <w:spacing w:before="0" w:after="0" w:line="240" w:lineRule="auto"/>
              <w:ind w:firstLine="0"/>
              <w:jc w:val="center"/>
              <w:rPr>
                <w:sz w:val="22"/>
                <w:szCs w:val="22"/>
                <w:lang w:val="en-US"/>
              </w:rPr>
            </w:pPr>
            <w:r>
              <w:rPr>
                <w:sz w:val="22"/>
                <w:szCs w:val="22"/>
                <w:lang w:val="en-US"/>
              </w:rPr>
              <w:t>10406</w:t>
            </w:r>
          </w:p>
        </w:tc>
        <w:tc>
          <w:tcPr>
            <w:tcW w:w="1702" w:type="pct"/>
            <w:tcBorders>
              <w:top w:val="single" w:sz="4" w:space="0" w:color="000000"/>
              <w:left w:val="single" w:sz="8" w:space="0" w:color="000000"/>
              <w:bottom w:val="single" w:sz="4" w:space="0" w:color="000000"/>
              <w:right w:val="single" w:sz="4" w:space="0" w:color="000000"/>
            </w:tcBorders>
            <w:shd w:val="clear" w:color="auto" w:fill="auto"/>
            <w:vAlign w:val="center"/>
          </w:tcPr>
          <w:p w14:paraId="29E78B4F" w14:textId="51D9939C" w:rsidR="00E5118A" w:rsidRPr="00894C62" w:rsidRDefault="00E5118A" w:rsidP="00894C62">
            <w:pPr>
              <w:autoSpaceDE w:val="0"/>
              <w:autoSpaceDN w:val="0"/>
              <w:adjustRightInd w:val="0"/>
              <w:spacing w:before="0" w:after="0" w:line="240" w:lineRule="auto"/>
              <w:ind w:firstLine="0"/>
              <w:jc w:val="center"/>
              <w:rPr>
                <w:sz w:val="22"/>
                <w:szCs w:val="22"/>
              </w:rPr>
            </w:pPr>
            <w:r w:rsidRPr="00894C62">
              <w:rPr>
                <w:sz w:val="22"/>
                <w:szCs w:val="22"/>
              </w:rPr>
              <w:fldChar w:fldCharType="begin"/>
            </w:r>
            <w:r w:rsidRPr="00894C62">
              <w:rPr>
                <w:sz w:val="22"/>
                <w:szCs w:val="22"/>
              </w:rPr>
              <w:instrText xml:space="preserve"> HYPERLINK "https://ru.wikipedia.org/wiki/%D0%9B%D0%B5%D1%81%D0%BA%D0%BE%D0%BB%D0%BE%D0%B2%D1%81%D0%BA%D0%BE%D0%B5_%D1%81%D0%B5%D0%BB%D1%8C%D1%81%D0%BA%D0%BE%D0%B5_%D0%BF%D0%BE%D1%81%D0%B5%D0%BB%D0%B5%D0%BD%D0%B8%D0%B5" \t "_blank" </w:instrText>
            </w:r>
            <w:r w:rsidRPr="00894C62">
              <w:rPr>
                <w:sz w:val="22"/>
                <w:szCs w:val="22"/>
              </w:rPr>
              <w:fldChar w:fldCharType="separate"/>
            </w:r>
          </w:p>
          <w:p w14:paraId="32D82546" w14:textId="23009B38" w:rsidR="00E5118A" w:rsidRPr="00894C62" w:rsidRDefault="00E5118A" w:rsidP="00894C62">
            <w:pPr>
              <w:autoSpaceDE w:val="0"/>
              <w:autoSpaceDN w:val="0"/>
              <w:adjustRightInd w:val="0"/>
              <w:spacing w:before="0" w:after="0" w:line="240" w:lineRule="auto"/>
              <w:ind w:firstLine="0"/>
              <w:jc w:val="center"/>
              <w:rPr>
                <w:sz w:val="22"/>
                <w:szCs w:val="22"/>
              </w:rPr>
            </w:pPr>
            <w:proofErr w:type="spellStart"/>
            <w:r w:rsidRPr="00894C62">
              <w:rPr>
                <w:sz w:val="22"/>
                <w:szCs w:val="22"/>
              </w:rPr>
              <w:t>Лесколовское</w:t>
            </w:r>
            <w:proofErr w:type="spellEnd"/>
            <w:r w:rsidRPr="00894C62">
              <w:rPr>
                <w:sz w:val="22"/>
                <w:szCs w:val="22"/>
              </w:rPr>
              <w:t xml:space="preserve"> сельское поселение — Википедия (</w:t>
            </w:r>
            <w:r w:rsidRPr="00894C62">
              <w:rPr>
                <w:sz w:val="22"/>
                <w:szCs w:val="22"/>
              </w:rPr>
              <w:fldChar w:fldCharType="end"/>
            </w:r>
            <w:hyperlink r:id="rId13" w:tgtFrame="_blank" w:history="1">
              <w:r w:rsidRPr="00894C62">
                <w:rPr>
                  <w:sz w:val="22"/>
                  <w:szCs w:val="22"/>
                </w:rPr>
                <w:t>ru.wikipedia.org</w:t>
              </w:r>
            </w:hyperlink>
            <w:r w:rsidRPr="00894C62">
              <w:rPr>
                <w:sz w:val="22"/>
                <w:szCs w:val="22"/>
              </w:rPr>
              <w:t>)</w:t>
            </w:r>
          </w:p>
          <w:p w14:paraId="291AC486" w14:textId="77777777" w:rsidR="00EE7903" w:rsidRPr="00894C62" w:rsidRDefault="00EE7903" w:rsidP="00894C62">
            <w:pPr>
              <w:autoSpaceDE w:val="0"/>
              <w:autoSpaceDN w:val="0"/>
              <w:adjustRightInd w:val="0"/>
              <w:spacing w:before="0" w:after="0" w:line="240" w:lineRule="auto"/>
              <w:ind w:firstLine="0"/>
              <w:jc w:val="center"/>
              <w:rPr>
                <w:sz w:val="22"/>
                <w:szCs w:val="22"/>
              </w:rPr>
            </w:pPr>
          </w:p>
        </w:tc>
      </w:tr>
      <w:tr w:rsidR="00EE7903" w:rsidRPr="00894C62" w14:paraId="19996FDC" w14:textId="77777777" w:rsidTr="001B60D6">
        <w:trPr>
          <w:trHeight w:val="227"/>
          <w:jc w:val="center"/>
        </w:trPr>
        <w:tc>
          <w:tcPr>
            <w:tcW w:w="1559" w:type="pct"/>
            <w:tcBorders>
              <w:top w:val="single" w:sz="4" w:space="0" w:color="000000"/>
              <w:left w:val="single" w:sz="4" w:space="0" w:color="000000"/>
              <w:bottom w:val="single" w:sz="4" w:space="0" w:color="000000"/>
              <w:right w:val="single" w:sz="4" w:space="0" w:color="000000"/>
            </w:tcBorders>
            <w:shd w:val="clear" w:color="auto" w:fill="auto"/>
            <w:vAlign w:val="center"/>
          </w:tcPr>
          <w:p w14:paraId="1C710D85" w14:textId="77777777" w:rsidR="00EE7903" w:rsidRPr="00894C62" w:rsidRDefault="00EE7903" w:rsidP="00894C62">
            <w:pPr>
              <w:autoSpaceDE w:val="0"/>
              <w:autoSpaceDN w:val="0"/>
              <w:adjustRightInd w:val="0"/>
              <w:spacing w:before="0" w:after="0" w:line="240" w:lineRule="auto"/>
              <w:ind w:firstLine="0"/>
              <w:jc w:val="center"/>
              <w:rPr>
                <w:sz w:val="22"/>
                <w:szCs w:val="22"/>
              </w:rPr>
            </w:pPr>
            <w:r w:rsidRPr="00894C62">
              <w:rPr>
                <w:sz w:val="22"/>
                <w:szCs w:val="22"/>
              </w:rPr>
              <w:t>Площадь территории поселения, кв. км.</w:t>
            </w:r>
          </w:p>
        </w:tc>
        <w:tc>
          <w:tcPr>
            <w:tcW w:w="1739" w:type="pct"/>
            <w:tcBorders>
              <w:top w:val="single" w:sz="4" w:space="0" w:color="000000"/>
              <w:left w:val="single" w:sz="4" w:space="0" w:color="000000"/>
              <w:bottom w:val="single" w:sz="4" w:space="0" w:color="000000"/>
              <w:right w:val="single" w:sz="8" w:space="0" w:color="000000"/>
            </w:tcBorders>
            <w:shd w:val="clear" w:color="auto" w:fill="auto"/>
            <w:vAlign w:val="center"/>
          </w:tcPr>
          <w:p w14:paraId="382062D0" w14:textId="77777777" w:rsidR="00EE7903" w:rsidRPr="00894C62" w:rsidRDefault="00E5118A" w:rsidP="00894C62">
            <w:pPr>
              <w:autoSpaceDE w:val="0"/>
              <w:autoSpaceDN w:val="0"/>
              <w:adjustRightInd w:val="0"/>
              <w:spacing w:before="0" w:after="0" w:line="240" w:lineRule="auto"/>
              <w:ind w:firstLine="0"/>
              <w:jc w:val="center"/>
              <w:rPr>
                <w:sz w:val="22"/>
                <w:szCs w:val="22"/>
              </w:rPr>
            </w:pPr>
            <w:r w:rsidRPr="00894C62">
              <w:rPr>
                <w:sz w:val="22"/>
                <w:szCs w:val="22"/>
              </w:rPr>
              <w:t>163,0</w:t>
            </w:r>
          </w:p>
        </w:tc>
        <w:tc>
          <w:tcPr>
            <w:tcW w:w="1702" w:type="pct"/>
            <w:tcBorders>
              <w:top w:val="single" w:sz="4" w:space="0" w:color="000000"/>
              <w:left w:val="single" w:sz="8" w:space="0" w:color="000000"/>
              <w:bottom w:val="single" w:sz="4" w:space="0" w:color="000000"/>
              <w:right w:val="single" w:sz="4" w:space="0" w:color="000000"/>
            </w:tcBorders>
            <w:shd w:val="clear" w:color="auto" w:fill="auto"/>
            <w:vAlign w:val="center"/>
          </w:tcPr>
          <w:p w14:paraId="4D7B9895" w14:textId="77777777" w:rsidR="00EE7903" w:rsidRPr="00894C62" w:rsidRDefault="00EE7903" w:rsidP="00894C62">
            <w:pPr>
              <w:autoSpaceDE w:val="0"/>
              <w:autoSpaceDN w:val="0"/>
              <w:adjustRightInd w:val="0"/>
              <w:spacing w:before="0" w:after="0" w:line="240" w:lineRule="auto"/>
              <w:ind w:firstLine="0"/>
              <w:jc w:val="center"/>
              <w:rPr>
                <w:sz w:val="22"/>
                <w:szCs w:val="22"/>
              </w:rPr>
            </w:pPr>
            <w:r w:rsidRPr="00894C62">
              <w:rPr>
                <w:sz w:val="22"/>
                <w:szCs w:val="22"/>
              </w:rPr>
              <w:t>Паспорт города</w:t>
            </w:r>
          </w:p>
        </w:tc>
      </w:tr>
    </w:tbl>
    <w:p w14:paraId="58C8AB80" w14:textId="77777777" w:rsidR="00A1074F" w:rsidRDefault="00220CCE" w:rsidP="00A1074F">
      <w:pPr>
        <w:keepNext/>
        <w:spacing w:before="100" w:beforeAutospacing="1" w:after="100" w:afterAutospacing="1"/>
        <w:ind w:firstLine="709"/>
        <w:jc w:val="center"/>
      </w:pPr>
      <w:r>
        <w:rPr>
          <w:noProof/>
        </w:rPr>
        <w:lastRenderedPageBreak/>
        <w:drawing>
          <wp:inline distT="0" distB="0" distL="0" distR="0" wp14:anchorId="400615D6" wp14:editId="44809473">
            <wp:extent cx="6252210" cy="5422900"/>
            <wp:effectExtent l="0" t="0" r="0" b="6350"/>
            <wp:docPr id="52" name="Рисунок 1" descr="ГП-0 Ситуационная схема"/>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ГП-0 Ситуационная схема"/>
                    <pic:cNvPicPr>
                      <a:picLocks noChangeAspect="1" noChangeArrowheads="1"/>
                    </pic:cNvPicPr>
                  </pic:nvPicPr>
                  <pic:blipFill>
                    <a:blip r:embed="rId14" cstate="print">
                      <a:extLst>
                        <a:ext uri="{28A0092B-C50C-407E-A947-70E740481C1C}">
                          <a14:useLocalDpi xmlns:a14="http://schemas.microsoft.com/office/drawing/2010/main" val="0"/>
                        </a:ext>
                      </a:extLst>
                    </a:blip>
                    <a:srcRect/>
                    <a:stretch>
                      <a:fillRect/>
                    </a:stretch>
                  </pic:blipFill>
                  <pic:spPr bwMode="auto">
                    <a:xfrm>
                      <a:off x="0" y="0"/>
                      <a:ext cx="6252210" cy="5422900"/>
                    </a:xfrm>
                    <a:prstGeom prst="rect">
                      <a:avLst/>
                    </a:prstGeom>
                    <a:noFill/>
                    <a:ln>
                      <a:noFill/>
                    </a:ln>
                  </pic:spPr>
                </pic:pic>
              </a:graphicData>
            </a:graphic>
          </wp:inline>
        </w:drawing>
      </w:r>
    </w:p>
    <w:p w14:paraId="2E651BB2" w14:textId="34B2C04B" w:rsidR="006D75EF" w:rsidRPr="00A1074F" w:rsidRDefault="00A1074F" w:rsidP="00A1074F">
      <w:pPr>
        <w:pStyle w:val="-2"/>
        <w:widowControl w:val="0"/>
        <w:spacing w:before="0" w:line="360" w:lineRule="auto"/>
        <w:ind w:firstLine="567"/>
        <w:jc w:val="center"/>
        <w:rPr>
          <w:rFonts w:ascii="Times New Roman" w:hAnsi="Times New Roman" w:cs="Times New Roman"/>
        </w:rPr>
      </w:pPr>
      <w:bookmarkStart w:id="20" w:name="_Ref104627261"/>
      <w:r w:rsidRPr="00A1074F">
        <w:rPr>
          <w:rFonts w:ascii="Times New Roman" w:hAnsi="Times New Roman" w:cs="Times New Roman"/>
        </w:rPr>
        <w:t xml:space="preserve">Рисунок </w:t>
      </w:r>
      <w:r w:rsidRPr="00A1074F">
        <w:rPr>
          <w:rFonts w:ascii="Times New Roman" w:hAnsi="Times New Roman" w:cs="Times New Roman"/>
        </w:rPr>
        <w:fldChar w:fldCharType="begin"/>
      </w:r>
      <w:r w:rsidRPr="00A1074F">
        <w:rPr>
          <w:rFonts w:ascii="Times New Roman" w:hAnsi="Times New Roman" w:cs="Times New Roman"/>
        </w:rPr>
        <w:instrText xml:space="preserve"> SEQ Рисунок \* ARABIC </w:instrText>
      </w:r>
      <w:r w:rsidRPr="00A1074F">
        <w:rPr>
          <w:rFonts w:ascii="Times New Roman" w:hAnsi="Times New Roman" w:cs="Times New Roman"/>
        </w:rPr>
        <w:fldChar w:fldCharType="separate"/>
      </w:r>
      <w:r w:rsidR="00A04CFC">
        <w:rPr>
          <w:rFonts w:ascii="Times New Roman" w:hAnsi="Times New Roman" w:cs="Times New Roman"/>
          <w:noProof/>
        </w:rPr>
        <w:t>1</w:t>
      </w:r>
      <w:r w:rsidRPr="00A1074F">
        <w:rPr>
          <w:rFonts w:ascii="Times New Roman" w:hAnsi="Times New Roman" w:cs="Times New Roman"/>
        </w:rPr>
        <w:fldChar w:fldCharType="end"/>
      </w:r>
      <w:bookmarkEnd w:id="20"/>
      <w:r>
        <w:rPr>
          <w:rFonts w:ascii="Times New Roman" w:hAnsi="Times New Roman" w:cs="Times New Roman"/>
        </w:rPr>
        <w:t xml:space="preserve"> - </w:t>
      </w:r>
      <w:r w:rsidRPr="00E5118A">
        <w:t xml:space="preserve">Схема границ </w:t>
      </w:r>
      <w:r>
        <w:t>МО</w:t>
      </w:r>
      <w:r w:rsidRPr="00E5118A">
        <w:t xml:space="preserve"> «</w:t>
      </w:r>
      <w:proofErr w:type="spellStart"/>
      <w:r w:rsidRPr="00E5118A">
        <w:t>Лесколовское</w:t>
      </w:r>
      <w:proofErr w:type="spellEnd"/>
      <w:r w:rsidRPr="00E5118A">
        <w:t xml:space="preserve"> сельское поселение»</w:t>
      </w:r>
    </w:p>
    <w:p w14:paraId="77E44E28" w14:textId="3FEC9D78" w:rsidR="00EF557E" w:rsidRPr="00E5118A" w:rsidRDefault="00E36919" w:rsidP="00E5118A">
      <w:pPr>
        <w:autoSpaceDE w:val="0"/>
        <w:autoSpaceDN w:val="0"/>
        <w:adjustRightInd w:val="0"/>
        <w:ind w:firstLine="567"/>
        <w:jc w:val="center"/>
      </w:pPr>
      <w:r w:rsidRPr="00E5118A">
        <w:t xml:space="preserve"> </w:t>
      </w:r>
    </w:p>
    <w:p w14:paraId="0C975436" w14:textId="77777777" w:rsidR="00185312" w:rsidRPr="00BE46B0" w:rsidRDefault="00185312" w:rsidP="00E36919">
      <w:pPr>
        <w:spacing w:before="100" w:beforeAutospacing="1" w:after="100" w:afterAutospacing="1"/>
        <w:ind w:firstLine="0"/>
        <w:jc w:val="center"/>
        <w:sectPr w:rsidR="00185312" w:rsidRPr="00BE46B0" w:rsidSect="00897162">
          <w:pgSz w:w="11906" w:h="16838"/>
          <w:pgMar w:top="1560" w:right="850" w:bottom="993" w:left="709" w:header="142" w:footer="140" w:gutter="0"/>
          <w:cols w:space="708"/>
          <w:docGrid w:linePitch="360"/>
        </w:sectPr>
      </w:pPr>
    </w:p>
    <w:p w14:paraId="248662E0" w14:textId="77777777" w:rsidR="00F56404" w:rsidRPr="00BE46B0" w:rsidRDefault="00046647" w:rsidP="00795583">
      <w:pPr>
        <w:pStyle w:val="22"/>
        <w:spacing w:before="120" w:after="120" w:line="360" w:lineRule="auto"/>
        <w:ind w:firstLine="567"/>
        <w:jc w:val="both"/>
      </w:pPr>
      <w:bookmarkStart w:id="21" w:name="_Toc352252628"/>
      <w:bookmarkStart w:id="22" w:name="_Toc367449595"/>
      <w:bookmarkStart w:id="23" w:name="_Toc373838683"/>
      <w:bookmarkStart w:id="24" w:name="_Toc193185240"/>
      <w:r w:rsidRPr="00BE46B0">
        <w:lastRenderedPageBreak/>
        <w:t>1.1.</w:t>
      </w:r>
      <w:r w:rsidR="00E5118A">
        <w:t>1.</w:t>
      </w:r>
      <w:r w:rsidR="00F56404" w:rsidRPr="00BE46B0">
        <w:t xml:space="preserve"> Функциональная </w:t>
      </w:r>
      <w:r w:rsidR="00E5118A">
        <w:t xml:space="preserve">схема централизованного </w:t>
      </w:r>
      <w:r w:rsidR="00F56404" w:rsidRPr="00BE46B0">
        <w:t>теплоснабжения</w:t>
      </w:r>
      <w:bookmarkEnd w:id="21"/>
      <w:bookmarkEnd w:id="22"/>
      <w:bookmarkEnd w:id="23"/>
      <w:r w:rsidR="00E5118A">
        <w:t xml:space="preserve"> Лесколовского СП</w:t>
      </w:r>
      <w:bookmarkEnd w:id="24"/>
    </w:p>
    <w:p w14:paraId="528BFB3F" w14:textId="77777777" w:rsidR="00542519" w:rsidRPr="00E55F2F" w:rsidRDefault="00542519" w:rsidP="00497134">
      <w:pPr>
        <w:pStyle w:val="-2"/>
        <w:widowControl w:val="0"/>
        <w:spacing w:before="0" w:line="360" w:lineRule="auto"/>
        <w:ind w:firstLine="567"/>
        <w:rPr>
          <w:rFonts w:ascii="Times New Roman" w:hAnsi="Times New Roman" w:cs="Times New Roman"/>
        </w:rPr>
      </w:pPr>
      <w:r w:rsidRPr="00E55F2F">
        <w:rPr>
          <w:rFonts w:ascii="Times New Roman" w:hAnsi="Times New Roman" w:cs="Times New Roman"/>
        </w:rPr>
        <w:t xml:space="preserve">В настоящее время на территории </w:t>
      </w:r>
      <w:r w:rsidR="00D761DA" w:rsidRPr="00E55F2F">
        <w:rPr>
          <w:rFonts w:ascii="Times New Roman" w:hAnsi="Times New Roman" w:cs="Times New Roman"/>
        </w:rPr>
        <w:t>муниципального образования «</w:t>
      </w:r>
      <w:proofErr w:type="spellStart"/>
      <w:r w:rsidR="00D761DA" w:rsidRPr="00E55F2F">
        <w:rPr>
          <w:rFonts w:ascii="Times New Roman" w:hAnsi="Times New Roman" w:cs="Times New Roman"/>
        </w:rPr>
        <w:t>Лесколовское</w:t>
      </w:r>
      <w:proofErr w:type="spellEnd"/>
      <w:r w:rsidR="00D761DA" w:rsidRPr="00E55F2F">
        <w:rPr>
          <w:rFonts w:ascii="Times New Roman" w:hAnsi="Times New Roman" w:cs="Times New Roman"/>
        </w:rPr>
        <w:t xml:space="preserve"> сельское поселение» </w:t>
      </w:r>
      <w:r w:rsidRPr="00E55F2F">
        <w:rPr>
          <w:rFonts w:ascii="Times New Roman" w:hAnsi="Times New Roman" w:cs="Times New Roman"/>
        </w:rPr>
        <w:t xml:space="preserve">в сфере теплоснабжения осуществляет свою деятельность </w:t>
      </w:r>
      <w:r w:rsidR="00296DA4" w:rsidRPr="00E55F2F">
        <w:rPr>
          <w:rFonts w:ascii="Times New Roman" w:hAnsi="Times New Roman" w:cs="Times New Roman"/>
        </w:rPr>
        <w:t xml:space="preserve">теплоснабжающая организация </w:t>
      </w:r>
      <w:r w:rsidR="000557B5" w:rsidRPr="00E55F2F">
        <w:rPr>
          <w:rFonts w:ascii="Times New Roman" w:hAnsi="Times New Roman" w:cs="Times New Roman"/>
        </w:rPr>
        <w:t>ООО «ГТМ-</w:t>
      </w:r>
      <w:proofErr w:type="spellStart"/>
      <w:r w:rsidR="000557B5" w:rsidRPr="00E55F2F">
        <w:rPr>
          <w:rFonts w:ascii="Times New Roman" w:hAnsi="Times New Roman" w:cs="Times New Roman"/>
        </w:rPr>
        <w:t>теплосервис</w:t>
      </w:r>
      <w:proofErr w:type="spellEnd"/>
      <w:r w:rsidR="000557B5" w:rsidRPr="00E55F2F">
        <w:rPr>
          <w:rFonts w:ascii="Times New Roman" w:hAnsi="Times New Roman" w:cs="Times New Roman"/>
        </w:rPr>
        <w:t>»</w:t>
      </w:r>
      <w:r w:rsidRPr="00E55F2F">
        <w:rPr>
          <w:rFonts w:ascii="Times New Roman" w:hAnsi="Times New Roman" w:cs="Times New Roman"/>
        </w:rPr>
        <w:t>.</w:t>
      </w:r>
    </w:p>
    <w:p w14:paraId="5F3291DA" w14:textId="77777777" w:rsidR="00542519" w:rsidRPr="00E55F2F" w:rsidRDefault="00542519" w:rsidP="00497134">
      <w:pPr>
        <w:pStyle w:val="-2"/>
        <w:widowControl w:val="0"/>
        <w:spacing w:before="0" w:line="360" w:lineRule="auto"/>
        <w:ind w:firstLine="567"/>
        <w:rPr>
          <w:rFonts w:ascii="Times New Roman" w:hAnsi="Times New Roman" w:cs="Times New Roman"/>
        </w:rPr>
      </w:pPr>
      <w:r w:rsidRPr="00E55F2F">
        <w:rPr>
          <w:rFonts w:ascii="Times New Roman" w:hAnsi="Times New Roman" w:cs="Times New Roman"/>
        </w:rPr>
        <w:t xml:space="preserve">Основные виды деятельности - обеспечение населения и организаций </w:t>
      </w:r>
      <w:r w:rsidR="00D761DA" w:rsidRPr="00E55F2F">
        <w:rPr>
          <w:rFonts w:ascii="Times New Roman" w:hAnsi="Times New Roman" w:cs="Times New Roman"/>
        </w:rPr>
        <w:t>муниципального образования «</w:t>
      </w:r>
      <w:proofErr w:type="spellStart"/>
      <w:r w:rsidR="00D761DA" w:rsidRPr="00E55F2F">
        <w:rPr>
          <w:rFonts w:ascii="Times New Roman" w:hAnsi="Times New Roman" w:cs="Times New Roman"/>
        </w:rPr>
        <w:t>Лесколовское</w:t>
      </w:r>
      <w:proofErr w:type="spellEnd"/>
      <w:r w:rsidR="00D761DA" w:rsidRPr="00E55F2F">
        <w:rPr>
          <w:rFonts w:ascii="Times New Roman" w:hAnsi="Times New Roman" w:cs="Times New Roman"/>
        </w:rPr>
        <w:t xml:space="preserve"> сельское поселение» </w:t>
      </w:r>
      <w:r w:rsidRPr="00E55F2F">
        <w:rPr>
          <w:rFonts w:ascii="Times New Roman" w:hAnsi="Times New Roman" w:cs="Times New Roman"/>
        </w:rPr>
        <w:t>теплом, горячей водой, проведение текущих и капитальных восстановительно-ремонтных работ котельной и тепловых систем</w:t>
      </w:r>
      <w:r w:rsidR="000557B5" w:rsidRPr="00E55F2F">
        <w:rPr>
          <w:rFonts w:ascii="Times New Roman" w:hAnsi="Times New Roman" w:cs="Times New Roman"/>
        </w:rPr>
        <w:t>.</w:t>
      </w:r>
    </w:p>
    <w:p w14:paraId="00ABA2B6" w14:textId="233E5248" w:rsidR="004516FF" w:rsidRPr="00E55F2F" w:rsidRDefault="004516FF" w:rsidP="00497134">
      <w:pPr>
        <w:pStyle w:val="-2"/>
        <w:widowControl w:val="0"/>
        <w:spacing w:before="0" w:line="360" w:lineRule="auto"/>
        <w:ind w:firstLine="567"/>
        <w:rPr>
          <w:rFonts w:ascii="Times New Roman" w:hAnsi="Times New Roman" w:cs="Times New Roman"/>
        </w:rPr>
      </w:pPr>
      <w:r w:rsidRPr="00E55F2F">
        <w:rPr>
          <w:rFonts w:ascii="Times New Roman" w:hAnsi="Times New Roman" w:cs="Times New Roman"/>
        </w:rPr>
        <w:t>Функциональная схема централизованного</w:t>
      </w:r>
      <w:r w:rsidR="009B09FD">
        <w:rPr>
          <w:rFonts w:ascii="Times New Roman" w:hAnsi="Times New Roman" w:cs="Times New Roman"/>
        </w:rPr>
        <w:t xml:space="preserve"> теплоснабжения представлена </w:t>
      </w:r>
      <w:r w:rsidR="00E5118A" w:rsidRPr="00E55F2F">
        <w:rPr>
          <w:rFonts w:ascii="Times New Roman" w:hAnsi="Times New Roman" w:cs="Times New Roman"/>
        </w:rPr>
        <w:t>ниже</w:t>
      </w:r>
      <w:r w:rsidR="009B09FD">
        <w:rPr>
          <w:rFonts w:ascii="Times New Roman" w:hAnsi="Times New Roman" w:cs="Times New Roman"/>
        </w:rPr>
        <w:t xml:space="preserve"> (</w:t>
      </w:r>
      <w:r w:rsidR="009B09FD">
        <w:rPr>
          <w:rFonts w:ascii="Times New Roman" w:hAnsi="Times New Roman" w:cs="Times New Roman"/>
        </w:rPr>
        <w:fldChar w:fldCharType="begin"/>
      </w:r>
      <w:r w:rsidR="009B09FD">
        <w:rPr>
          <w:rFonts w:ascii="Times New Roman" w:hAnsi="Times New Roman" w:cs="Times New Roman"/>
        </w:rPr>
        <w:instrText xml:space="preserve"> REF _Ref104627463 \h  \* MERGEFORMAT </w:instrText>
      </w:r>
      <w:r w:rsidR="009B09FD">
        <w:rPr>
          <w:rFonts w:ascii="Times New Roman" w:hAnsi="Times New Roman" w:cs="Times New Roman"/>
        </w:rPr>
      </w:r>
      <w:r w:rsidR="009B09FD">
        <w:rPr>
          <w:rFonts w:ascii="Times New Roman" w:hAnsi="Times New Roman" w:cs="Times New Roman"/>
        </w:rPr>
        <w:fldChar w:fldCharType="separate"/>
      </w:r>
      <w:r w:rsidR="00A04CFC" w:rsidRPr="00A04CFC">
        <w:rPr>
          <w:rFonts w:ascii="Times New Roman" w:hAnsi="Times New Roman" w:cs="Times New Roman"/>
        </w:rPr>
        <w:t>Рисунок 2</w:t>
      </w:r>
      <w:r w:rsidR="009B09FD">
        <w:rPr>
          <w:rFonts w:ascii="Times New Roman" w:hAnsi="Times New Roman" w:cs="Times New Roman"/>
        </w:rPr>
        <w:fldChar w:fldCharType="end"/>
      </w:r>
      <w:r w:rsidR="009B09FD">
        <w:rPr>
          <w:rFonts w:ascii="Times New Roman" w:hAnsi="Times New Roman" w:cs="Times New Roman"/>
        </w:rPr>
        <w:t>)</w:t>
      </w:r>
      <w:r w:rsidRPr="00E55F2F">
        <w:rPr>
          <w:rFonts w:ascii="Times New Roman" w:hAnsi="Times New Roman" w:cs="Times New Roman"/>
        </w:rPr>
        <w:t>.</w:t>
      </w:r>
    </w:p>
    <w:p w14:paraId="538DCD86" w14:textId="01CC64BF" w:rsidR="00F56404" w:rsidRPr="00BE46B0" w:rsidRDefault="001B60D6" w:rsidP="00F56404">
      <w:pPr>
        <w:spacing w:before="0" w:after="0"/>
        <w:ind w:firstLine="567"/>
        <w:jc w:val="center"/>
      </w:pPr>
      <w:r>
        <w:rPr>
          <w:noProof/>
        </w:rPr>
        <w:pict w14:anchorId="0D995D63">
          <v:group id="_x0000_s1324" editas="orgchart" style="position:absolute;margin-left:0;margin-top:0;width:432.8pt;height:179.3pt;z-index:251659264;mso-position-horizontal-relative:char;mso-position-vertical-relative:line" coordorigin="1628,4017" coordsize="3600,5039">
            <o:lock v:ext="edit" aspectratio="t"/>
            <o:diagram v:ext="edit" dgmstyle="0" dgmscalex="157588" dgmscaley="46619" dgmfontsize="8" constrainbounds="0,0,0,0" autolayout="f">
              <o:relationtable v:ext="edit">
                <o:rel v:ext="edit" idsrc="#_s1325" iddest="#_s1325"/>
                <o:rel v:ext="edit" idsrc="#_s1327" iddest="#_s1325" idcntr="#_s1330"/>
              </o:relationtable>
            </o:diagram>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s1323" type="#_x0000_t75" style="position:absolute;left:1628;top:4017;width:3600;height:5039" o:preferrelative="f">
              <v:fill o:detectmouseclick="t"/>
              <v:path o:extrusionok="t" o:connecttype="none"/>
              <o:lock v:ext="edit" text="t"/>
            </v:shape>
            <v:shapetype id="_x0000_t35" coordsize="21600,21600" o:spt="35" o:oned="t" adj="10800,10800" path="m,l@0,0@0@1,21600@1,21600,21600e" filled="f">
              <v:stroke joinstyle="miter"/>
              <v:formulas>
                <v:f eqn="val #0"/>
                <v:f eqn="val #1"/>
                <v:f eqn="mid #0 width"/>
                <v:f eqn="prod #1 1 2"/>
              </v:formulas>
              <v:path arrowok="t" fillok="f" o:connecttype="none"/>
              <v:handles>
                <v:h position="#0,@3"/>
                <v:h position="@2,#1"/>
              </v:handles>
              <o:lock v:ext="edit" shapetype="t"/>
            </v:shapetype>
            <v:shape id="_s1330" o:spid="_x0000_s1330" type="#_x0000_t35" style="position:absolute;left:3331;top:4628;width:1049;height:3327;flip:x y" o:connectortype="elbow" adj="19527,21270,77758" strokeweight="2.25pt"/>
            <v:roundrect id="_s1325" o:spid="_x0000_s1325" style="position:absolute;left:2050;top:4035;width:2590;height:1346;v-text-anchor:middle" arcsize="10923f" o:dgmlayout="3" o:dgmnodekind="1" o:dgmlayoutmru="3" fillcolor="#95b3d7">
              <v:textbox style="mso-next-textbox:#_s1325" inset="0,0,0,0">
                <w:txbxContent>
                  <w:p w14:paraId="43B3D5A4" w14:textId="77777777" w:rsidR="001B60D6" w:rsidRPr="00146389" w:rsidRDefault="001B60D6" w:rsidP="00146389">
                    <w:pPr>
                      <w:jc w:val="center"/>
                      <w:rPr>
                        <w:b/>
                        <w:sz w:val="25"/>
                        <w:szCs w:val="28"/>
                      </w:rPr>
                    </w:pPr>
                    <w:r w:rsidRPr="00146389">
                      <w:rPr>
                        <w:b/>
                        <w:sz w:val="25"/>
                        <w:szCs w:val="28"/>
                      </w:rPr>
                      <w:t xml:space="preserve">Администрация </w:t>
                    </w:r>
                    <w:r w:rsidRPr="00D761DA">
                      <w:rPr>
                        <w:b/>
                        <w:sz w:val="25"/>
                        <w:szCs w:val="28"/>
                      </w:rPr>
                      <w:t>муниципального образования «</w:t>
                    </w:r>
                    <w:proofErr w:type="spellStart"/>
                    <w:r w:rsidRPr="00D761DA">
                      <w:rPr>
                        <w:b/>
                        <w:sz w:val="25"/>
                        <w:szCs w:val="28"/>
                      </w:rPr>
                      <w:t>Лесколовское</w:t>
                    </w:r>
                    <w:proofErr w:type="spellEnd"/>
                    <w:r w:rsidRPr="00D761DA">
                      <w:rPr>
                        <w:b/>
                        <w:sz w:val="25"/>
                        <w:szCs w:val="28"/>
                      </w:rPr>
                      <w:t xml:space="preserve"> сельское поселение»</w:t>
                    </w:r>
                  </w:p>
                </w:txbxContent>
              </v:textbox>
            </v:roundrect>
            <v:roundrect id="_s1327" o:spid="_x0000_s1327" style="position:absolute;left:2300;top:7496;width:2161;height:902;v-text-anchor:middle" arcsize="10923f" o:dgmlayout="0" o:dgmnodekind="0" fillcolor="#8db3e2">
              <v:textbox style="mso-next-textbox:#_s1327" inset="0,0,0,0">
                <w:txbxContent>
                  <w:p w14:paraId="5D22F2DF" w14:textId="77777777" w:rsidR="001B60D6" w:rsidRPr="00146389" w:rsidRDefault="001B60D6" w:rsidP="00146389">
                    <w:pPr>
                      <w:jc w:val="center"/>
                      <w:rPr>
                        <w:b/>
                        <w:sz w:val="25"/>
                        <w:szCs w:val="28"/>
                      </w:rPr>
                    </w:pPr>
                    <w:r w:rsidRPr="00146389">
                      <w:rPr>
                        <w:b/>
                        <w:sz w:val="25"/>
                        <w:szCs w:val="28"/>
                      </w:rPr>
                      <w:t>Конечный потребитель</w:t>
                    </w:r>
                  </w:p>
                </w:txbxContent>
              </v:textbox>
            </v:roundrect>
            <v:roundrect id="_s1030" o:spid="_x0000_s1334" style="position:absolute;left:2313;top:5915;width:2161;height:928;v-text-anchor:middle" arcsize="10923f" o:dgmlayout="0" o:dgmnodekind="0" fillcolor="#8db3e2">
              <v:textbox style="mso-next-textbox:#_s1030" inset="0,0,0,0">
                <w:txbxContent>
                  <w:p w14:paraId="53BB380A" w14:textId="77777777" w:rsidR="001B60D6" w:rsidRPr="00146389" w:rsidRDefault="001B60D6" w:rsidP="00146389">
                    <w:pPr>
                      <w:jc w:val="center"/>
                      <w:rPr>
                        <w:b/>
                        <w:sz w:val="28"/>
                        <w:szCs w:val="28"/>
                      </w:rPr>
                    </w:pPr>
                    <w:r w:rsidRPr="00146389">
                      <w:rPr>
                        <w:b/>
                        <w:sz w:val="28"/>
                        <w:szCs w:val="28"/>
                      </w:rPr>
                      <w:t>ООО «ГТМ-</w:t>
                    </w:r>
                    <w:proofErr w:type="spellStart"/>
                    <w:r w:rsidRPr="00146389">
                      <w:rPr>
                        <w:b/>
                        <w:sz w:val="28"/>
                        <w:szCs w:val="28"/>
                      </w:rPr>
                      <w:t>теплосервис</w:t>
                    </w:r>
                    <w:proofErr w:type="spellEnd"/>
                    <w:r w:rsidRPr="00146389">
                      <w:rPr>
                        <w:b/>
                        <w:sz w:val="28"/>
                        <w:szCs w:val="28"/>
                      </w:rPr>
                      <w:t>»</w:t>
                    </w:r>
                  </w:p>
                </w:txbxContent>
              </v:textbox>
            </v:roundrect>
          </v:group>
        </w:pict>
      </w:r>
      <w:r w:rsidR="001A03F4">
        <w:rPr>
          <w:noProof/>
        </w:rPr>
        <mc:AlternateContent>
          <mc:Choice Requires="wps">
            <w:drawing>
              <wp:inline distT="0" distB="0" distL="0" distR="0" wp14:anchorId="0D995D63" wp14:editId="4BC93A3F">
                <wp:extent cx="5495925" cy="2276475"/>
                <wp:effectExtent l="0" t="0" r="0" b="0"/>
                <wp:docPr id="21" name="AutoShape 1"/>
                <wp:cNvGraphicFramePr>
                  <a:graphicFrameLocks xmlns:a="http://schemas.openxmlformats.org/drawingml/2006/main" noChangeAspect="1"/>
                </wp:cNvGraphicFramePr>
                <a:graphic xmlns:a="http://schemas.openxmlformats.org/drawingml/2006/main">
                  <a:graphicData uri="http://schemas.microsoft.com/office/word/2010/wordprocessingShape">
                    <wps:wsp>
                      <wps:cNvSpPr>
                        <a:spLocks noChangeAspect="1" noChangeArrowheads="1"/>
                      </wps:cNvSpPr>
                      <wps:spPr bwMode="auto">
                        <a:xfrm>
                          <a:off x="0" y="0"/>
                          <a:ext cx="5495925" cy="227647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inline>
            </w:drawing>
          </mc:Choice>
          <mc:Fallback xmlns:w16se="http://schemas.microsoft.com/office/word/2015/wordml/symex" xmlns:cx1="http://schemas.microsoft.com/office/drawing/2015/9/8/chartex" xmlns:cx="http://schemas.microsoft.com/office/drawing/2014/chartex">
            <w:pict>
              <v:rect w14:anchorId="39DE8EF7" id="AutoShape 1" o:spid="_x0000_s1026" style="width:432.75pt;height:179.2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" filled="f" stroked="f">
                <o:lock v:ext="edit" aspectratio="t"/>
                <w10:anchorlock/>
              </v:rect>
            </w:pict>
          </mc:Fallback>
        </mc:AlternateContent>
      </w:r>
    </w:p>
    <w:p w14:paraId="02126A5F" w14:textId="01ED34A8" w:rsidR="00CA1637" w:rsidRPr="009B09FD" w:rsidRDefault="009B09FD" w:rsidP="009B09FD">
      <w:pPr>
        <w:pStyle w:val="aff4"/>
        <w:jc w:val="center"/>
        <w:rPr>
          <w:b w:val="0"/>
          <w:bCs w:val="0"/>
          <w:sz w:val="26"/>
          <w:szCs w:val="26"/>
        </w:rPr>
      </w:pPr>
      <w:bookmarkStart w:id="25" w:name="_Ref104627463"/>
      <w:r w:rsidRPr="009B09FD">
        <w:rPr>
          <w:b w:val="0"/>
          <w:bCs w:val="0"/>
          <w:sz w:val="26"/>
          <w:szCs w:val="26"/>
        </w:rPr>
        <w:t xml:space="preserve">Рисунок </w:t>
      </w:r>
      <w:r w:rsidRPr="009B09FD">
        <w:rPr>
          <w:b w:val="0"/>
          <w:bCs w:val="0"/>
          <w:sz w:val="26"/>
          <w:szCs w:val="26"/>
        </w:rPr>
        <w:fldChar w:fldCharType="begin"/>
      </w:r>
      <w:r w:rsidRPr="009B09FD">
        <w:rPr>
          <w:b w:val="0"/>
          <w:bCs w:val="0"/>
          <w:sz w:val="26"/>
          <w:szCs w:val="26"/>
        </w:rPr>
        <w:instrText xml:space="preserve"> SEQ Рисунок \* ARABIC </w:instrText>
      </w:r>
      <w:r w:rsidRPr="009B09FD">
        <w:rPr>
          <w:b w:val="0"/>
          <w:bCs w:val="0"/>
          <w:sz w:val="26"/>
          <w:szCs w:val="26"/>
        </w:rPr>
        <w:fldChar w:fldCharType="separate"/>
      </w:r>
      <w:r w:rsidR="00A04CFC">
        <w:rPr>
          <w:b w:val="0"/>
          <w:bCs w:val="0"/>
          <w:noProof/>
          <w:sz w:val="26"/>
          <w:szCs w:val="26"/>
        </w:rPr>
        <w:t>2</w:t>
      </w:r>
      <w:r w:rsidRPr="009B09FD">
        <w:rPr>
          <w:b w:val="0"/>
          <w:bCs w:val="0"/>
          <w:sz w:val="26"/>
          <w:szCs w:val="26"/>
        </w:rPr>
        <w:fldChar w:fldCharType="end"/>
      </w:r>
      <w:bookmarkEnd w:id="25"/>
      <w:r>
        <w:rPr>
          <w:b w:val="0"/>
          <w:bCs w:val="0"/>
          <w:sz w:val="26"/>
          <w:szCs w:val="26"/>
        </w:rPr>
        <w:t xml:space="preserve"> - </w:t>
      </w:r>
      <w:r w:rsidRPr="009B09FD">
        <w:rPr>
          <w:b w:val="0"/>
          <w:bCs w:val="0"/>
          <w:sz w:val="26"/>
          <w:szCs w:val="26"/>
        </w:rPr>
        <w:t>Функциональная схема централизованного теплоснабжения</w:t>
      </w:r>
      <w:r>
        <w:rPr>
          <w:b w:val="0"/>
          <w:bCs w:val="0"/>
          <w:sz w:val="26"/>
          <w:szCs w:val="26"/>
        </w:rPr>
        <w:t xml:space="preserve"> </w:t>
      </w:r>
      <w:r w:rsidR="00DE36AD" w:rsidRPr="009B09FD">
        <w:rPr>
          <w:b w:val="0"/>
          <w:bCs w:val="0"/>
          <w:sz w:val="26"/>
          <w:szCs w:val="26"/>
        </w:rPr>
        <w:t>МО</w:t>
      </w:r>
      <w:r w:rsidR="00D761DA" w:rsidRPr="009B09FD">
        <w:rPr>
          <w:b w:val="0"/>
          <w:bCs w:val="0"/>
          <w:sz w:val="26"/>
          <w:szCs w:val="26"/>
        </w:rPr>
        <w:t xml:space="preserve"> «</w:t>
      </w:r>
      <w:proofErr w:type="spellStart"/>
      <w:r w:rsidR="00D761DA" w:rsidRPr="009B09FD">
        <w:rPr>
          <w:b w:val="0"/>
          <w:bCs w:val="0"/>
          <w:sz w:val="26"/>
          <w:szCs w:val="26"/>
        </w:rPr>
        <w:t>Лесколовское</w:t>
      </w:r>
      <w:proofErr w:type="spellEnd"/>
      <w:r w:rsidR="00D761DA" w:rsidRPr="009B09FD">
        <w:rPr>
          <w:b w:val="0"/>
          <w:bCs w:val="0"/>
          <w:sz w:val="26"/>
          <w:szCs w:val="26"/>
        </w:rPr>
        <w:t xml:space="preserve"> сельское поселение»</w:t>
      </w:r>
      <w:r w:rsidR="00F56404" w:rsidRPr="009B09FD">
        <w:rPr>
          <w:b w:val="0"/>
          <w:bCs w:val="0"/>
          <w:sz w:val="26"/>
          <w:szCs w:val="26"/>
        </w:rPr>
        <w:t>.</w:t>
      </w:r>
    </w:p>
    <w:p w14:paraId="57E91EFA" w14:textId="77777777" w:rsidR="009B09FD" w:rsidRDefault="009B09FD" w:rsidP="00497134">
      <w:pPr>
        <w:pStyle w:val="-2"/>
        <w:widowControl w:val="0"/>
        <w:spacing w:before="0" w:line="360" w:lineRule="auto"/>
        <w:ind w:firstLine="567"/>
        <w:rPr>
          <w:rFonts w:ascii="Times New Roman" w:hAnsi="Times New Roman" w:cs="Times New Roman"/>
        </w:rPr>
      </w:pPr>
    </w:p>
    <w:p w14:paraId="1787718A" w14:textId="1B264BF1" w:rsidR="00E5118A" w:rsidRDefault="00E5118A" w:rsidP="00497134">
      <w:pPr>
        <w:pStyle w:val="-2"/>
        <w:widowControl w:val="0"/>
        <w:spacing w:before="0" w:line="360" w:lineRule="auto"/>
        <w:ind w:firstLine="567"/>
        <w:rPr>
          <w:rFonts w:ascii="Times New Roman" w:hAnsi="Times New Roman" w:cs="Times New Roman"/>
        </w:rPr>
      </w:pPr>
      <w:r w:rsidRPr="00E55F2F">
        <w:rPr>
          <w:rFonts w:ascii="Times New Roman" w:hAnsi="Times New Roman" w:cs="Times New Roman"/>
        </w:rPr>
        <w:t>ООО «ГТМ-</w:t>
      </w:r>
      <w:proofErr w:type="spellStart"/>
      <w:r w:rsidRPr="00E55F2F">
        <w:rPr>
          <w:rFonts w:ascii="Times New Roman" w:hAnsi="Times New Roman" w:cs="Times New Roman"/>
        </w:rPr>
        <w:t>Теплосервис</w:t>
      </w:r>
      <w:proofErr w:type="spellEnd"/>
      <w:r w:rsidRPr="00E55F2F">
        <w:rPr>
          <w:rFonts w:ascii="Times New Roman" w:hAnsi="Times New Roman" w:cs="Times New Roman"/>
        </w:rPr>
        <w:t xml:space="preserve">» эксплуатирует </w:t>
      </w:r>
      <w:r w:rsidR="00C43125">
        <w:rPr>
          <w:rFonts w:ascii="Times New Roman" w:hAnsi="Times New Roman" w:cs="Times New Roman"/>
        </w:rPr>
        <w:t>две газовые</w:t>
      </w:r>
      <w:r w:rsidR="002E4BCA">
        <w:rPr>
          <w:rFonts w:ascii="Times New Roman" w:hAnsi="Times New Roman" w:cs="Times New Roman"/>
        </w:rPr>
        <w:t xml:space="preserve"> </w:t>
      </w:r>
      <w:r w:rsidRPr="00E55F2F">
        <w:rPr>
          <w:rFonts w:ascii="Times New Roman" w:hAnsi="Times New Roman" w:cs="Times New Roman"/>
        </w:rPr>
        <w:t>котельн</w:t>
      </w:r>
      <w:r w:rsidR="002E4BCA">
        <w:rPr>
          <w:rFonts w:ascii="Times New Roman" w:hAnsi="Times New Roman" w:cs="Times New Roman"/>
        </w:rPr>
        <w:t>ые</w:t>
      </w:r>
      <w:r w:rsidRPr="00E55F2F">
        <w:rPr>
          <w:rFonts w:ascii="Times New Roman" w:hAnsi="Times New Roman" w:cs="Times New Roman"/>
        </w:rPr>
        <w:t xml:space="preserve"> </w:t>
      </w:r>
      <w:r w:rsidR="00C43125">
        <w:rPr>
          <w:rFonts w:ascii="Times New Roman" w:hAnsi="Times New Roman" w:cs="Times New Roman"/>
        </w:rPr>
        <w:t xml:space="preserve">и газовую </w:t>
      </w:r>
      <w:r w:rsidR="00C43125" w:rsidRPr="00C43125">
        <w:rPr>
          <w:rFonts w:ascii="Times New Roman" w:hAnsi="Times New Roman" w:cs="Times New Roman"/>
        </w:rPr>
        <w:t xml:space="preserve">ТГУ НОРД 120 </w:t>
      </w:r>
      <w:r w:rsidRPr="00E55F2F">
        <w:rPr>
          <w:rFonts w:ascii="Times New Roman" w:hAnsi="Times New Roman" w:cs="Times New Roman"/>
        </w:rPr>
        <w:t>с тепловыми сетями от н</w:t>
      </w:r>
      <w:r w:rsidR="002E4BCA">
        <w:rPr>
          <w:rFonts w:ascii="Times New Roman" w:hAnsi="Times New Roman" w:cs="Times New Roman"/>
        </w:rPr>
        <w:t>их</w:t>
      </w:r>
      <w:r w:rsidRPr="00E55F2F">
        <w:rPr>
          <w:rFonts w:ascii="Times New Roman" w:hAnsi="Times New Roman" w:cs="Times New Roman"/>
        </w:rPr>
        <w:t xml:space="preserve"> по договору долгосрочной аренды. При этом, котельн</w:t>
      </w:r>
      <w:r w:rsidR="009B09FD">
        <w:rPr>
          <w:rFonts w:ascii="Times New Roman" w:hAnsi="Times New Roman" w:cs="Times New Roman"/>
        </w:rPr>
        <w:t>ые</w:t>
      </w:r>
      <w:r w:rsidR="002E4BCA">
        <w:rPr>
          <w:rFonts w:ascii="Times New Roman" w:hAnsi="Times New Roman" w:cs="Times New Roman"/>
        </w:rPr>
        <w:t xml:space="preserve"> (за исключением </w:t>
      </w:r>
      <w:r w:rsidR="00C43125" w:rsidRPr="00C43125">
        <w:rPr>
          <w:rFonts w:ascii="Times New Roman" w:hAnsi="Times New Roman" w:cs="Times New Roman"/>
        </w:rPr>
        <w:t>ТГУ НОРД 120</w:t>
      </w:r>
      <w:r w:rsidR="002E4BCA">
        <w:rPr>
          <w:rFonts w:ascii="Times New Roman" w:hAnsi="Times New Roman" w:cs="Times New Roman"/>
        </w:rPr>
        <w:t>)</w:t>
      </w:r>
      <w:r w:rsidRPr="00E55F2F">
        <w:rPr>
          <w:rFonts w:ascii="Times New Roman" w:hAnsi="Times New Roman" w:cs="Times New Roman"/>
        </w:rPr>
        <w:t xml:space="preserve"> и тепловые сети являются муниципальной собственностью.</w:t>
      </w:r>
    </w:p>
    <w:p w14:paraId="1CFBDA36" w14:textId="1D7ED339" w:rsidR="002E4BCA" w:rsidRDefault="00C43125" w:rsidP="002E4BCA">
      <w:pPr>
        <w:pStyle w:val="-2"/>
        <w:widowControl w:val="0"/>
        <w:spacing w:before="0" w:line="360" w:lineRule="auto"/>
        <w:ind w:firstLine="567"/>
        <w:rPr>
          <w:rFonts w:ascii="Times New Roman" w:hAnsi="Times New Roman" w:cs="Times New Roman"/>
        </w:rPr>
      </w:pPr>
      <w:r>
        <w:rPr>
          <w:rFonts w:ascii="Times New Roman" w:hAnsi="Times New Roman" w:cs="Times New Roman"/>
        </w:rPr>
        <w:t>Оборудование к</w:t>
      </w:r>
      <w:r w:rsidR="002E4BCA">
        <w:rPr>
          <w:rFonts w:ascii="Times New Roman" w:hAnsi="Times New Roman" w:cs="Times New Roman"/>
        </w:rPr>
        <w:t>отельн</w:t>
      </w:r>
      <w:r>
        <w:rPr>
          <w:rFonts w:ascii="Times New Roman" w:hAnsi="Times New Roman" w:cs="Times New Roman"/>
        </w:rPr>
        <w:t>ой</w:t>
      </w:r>
      <w:r w:rsidR="002E4BCA">
        <w:rPr>
          <w:rFonts w:ascii="Times New Roman" w:hAnsi="Times New Roman" w:cs="Times New Roman"/>
        </w:rPr>
        <w:t xml:space="preserve"> № 8 (за исключением здания котельной</w:t>
      </w:r>
      <w:r>
        <w:rPr>
          <w:rFonts w:ascii="Times New Roman" w:hAnsi="Times New Roman" w:cs="Times New Roman"/>
        </w:rPr>
        <w:t xml:space="preserve"> № 8</w:t>
      </w:r>
      <w:r w:rsidR="002E4BCA">
        <w:rPr>
          <w:rFonts w:ascii="Times New Roman" w:hAnsi="Times New Roman" w:cs="Times New Roman"/>
        </w:rPr>
        <w:t>) находится в собственности ООО «ГТМ-</w:t>
      </w:r>
      <w:proofErr w:type="spellStart"/>
      <w:r w:rsidR="002E4BCA">
        <w:rPr>
          <w:rFonts w:ascii="Times New Roman" w:hAnsi="Times New Roman" w:cs="Times New Roman"/>
        </w:rPr>
        <w:t>Теплосервис</w:t>
      </w:r>
      <w:proofErr w:type="spellEnd"/>
      <w:r w:rsidR="002E4BCA">
        <w:rPr>
          <w:rFonts w:ascii="Times New Roman" w:hAnsi="Times New Roman" w:cs="Times New Roman"/>
        </w:rPr>
        <w:t>».</w:t>
      </w:r>
    </w:p>
    <w:p w14:paraId="421B895C" w14:textId="6F3512B0" w:rsidR="00E5118A" w:rsidRDefault="00E5118A" w:rsidP="00497134">
      <w:pPr>
        <w:pStyle w:val="-2"/>
        <w:widowControl w:val="0"/>
        <w:spacing w:before="0" w:line="360" w:lineRule="auto"/>
        <w:ind w:firstLine="567"/>
        <w:rPr>
          <w:rFonts w:ascii="Times New Roman" w:hAnsi="Times New Roman" w:cs="Times New Roman"/>
        </w:rPr>
      </w:pPr>
      <w:r w:rsidRPr="00E55F2F">
        <w:rPr>
          <w:rFonts w:ascii="Times New Roman" w:hAnsi="Times New Roman" w:cs="Times New Roman"/>
        </w:rPr>
        <w:t>Основными потребителями тепловой энергии являются население, бюджетные учреждения и организации, социально-бытовые объекты.</w:t>
      </w:r>
    </w:p>
    <w:p w14:paraId="3571712E" w14:textId="77777777" w:rsidR="00241B1F" w:rsidRPr="00BE46B0" w:rsidRDefault="00E55F2F" w:rsidP="00795583">
      <w:pPr>
        <w:pStyle w:val="22"/>
        <w:spacing w:before="120" w:after="120" w:line="360" w:lineRule="auto"/>
        <w:ind w:firstLine="567"/>
        <w:jc w:val="both"/>
      </w:pPr>
      <w:bookmarkStart w:id="26" w:name="_Toc193185241"/>
      <w:r>
        <w:lastRenderedPageBreak/>
        <w:t xml:space="preserve">1.1.2. </w:t>
      </w:r>
      <w:r w:rsidR="00241B1F" w:rsidRPr="00BE46B0">
        <w:t xml:space="preserve">Описание </w:t>
      </w:r>
      <w:r w:rsidR="00E5118A" w:rsidRPr="00BE46B0">
        <w:t>эксплуатационн</w:t>
      </w:r>
      <w:r w:rsidR="00E5118A">
        <w:t>ых</w:t>
      </w:r>
      <w:r w:rsidR="00E5118A" w:rsidRPr="00BE46B0">
        <w:t xml:space="preserve"> </w:t>
      </w:r>
      <w:r w:rsidR="00241B1F" w:rsidRPr="00BE46B0">
        <w:t>зон деятельности теплоснабжающих и теплосетевых организаций и описание структуры договорных отношений между ними</w:t>
      </w:r>
      <w:bookmarkEnd w:id="26"/>
    </w:p>
    <w:p w14:paraId="5C0FB49F" w14:textId="77777777" w:rsidR="00241B1F" w:rsidRPr="00E55F2F" w:rsidRDefault="00324AE1" w:rsidP="00497134">
      <w:pPr>
        <w:pStyle w:val="-2"/>
        <w:widowControl w:val="0"/>
        <w:spacing w:before="0" w:line="360" w:lineRule="auto"/>
        <w:ind w:firstLine="567"/>
        <w:rPr>
          <w:rFonts w:ascii="Times New Roman" w:hAnsi="Times New Roman" w:cs="Times New Roman"/>
        </w:rPr>
      </w:pPr>
      <w:r w:rsidRPr="00E55F2F">
        <w:rPr>
          <w:rFonts w:ascii="Times New Roman" w:hAnsi="Times New Roman" w:cs="Times New Roman"/>
        </w:rPr>
        <w:t>В</w:t>
      </w:r>
      <w:r w:rsidR="00F948BF" w:rsidRPr="00E55F2F">
        <w:rPr>
          <w:rFonts w:ascii="Times New Roman" w:hAnsi="Times New Roman" w:cs="Times New Roman"/>
        </w:rPr>
        <w:t xml:space="preserve"> </w:t>
      </w:r>
      <w:r w:rsidR="00D761DA" w:rsidRPr="00E55F2F">
        <w:rPr>
          <w:rFonts w:ascii="Times New Roman" w:hAnsi="Times New Roman" w:cs="Times New Roman"/>
        </w:rPr>
        <w:t>муниципальном образовании «</w:t>
      </w:r>
      <w:proofErr w:type="spellStart"/>
      <w:r w:rsidR="00D761DA" w:rsidRPr="00E55F2F">
        <w:rPr>
          <w:rFonts w:ascii="Times New Roman" w:hAnsi="Times New Roman" w:cs="Times New Roman"/>
        </w:rPr>
        <w:t>Лесколовское</w:t>
      </w:r>
      <w:proofErr w:type="spellEnd"/>
      <w:r w:rsidR="00D761DA" w:rsidRPr="00E55F2F">
        <w:rPr>
          <w:rFonts w:ascii="Times New Roman" w:hAnsi="Times New Roman" w:cs="Times New Roman"/>
        </w:rPr>
        <w:t xml:space="preserve"> сельское поселение» </w:t>
      </w:r>
      <w:r w:rsidRPr="00E55F2F">
        <w:rPr>
          <w:rFonts w:ascii="Times New Roman" w:hAnsi="Times New Roman" w:cs="Times New Roman"/>
        </w:rPr>
        <w:t>действует одна теплоснабжающая организация</w:t>
      </w:r>
      <w:r w:rsidR="00E5118A" w:rsidRPr="00E55F2F">
        <w:rPr>
          <w:rFonts w:ascii="Times New Roman" w:hAnsi="Times New Roman" w:cs="Times New Roman"/>
        </w:rPr>
        <w:t xml:space="preserve"> </w:t>
      </w:r>
      <w:r w:rsidR="00542519" w:rsidRPr="00E55F2F">
        <w:rPr>
          <w:rFonts w:ascii="Times New Roman" w:hAnsi="Times New Roman" w:cs="Times New Roman"/>
        </w:rPr>
        <w:t>–</w:t>
      </w:r>
      <w:r w:rsidR="00E5118A" w:rsidRPr="00E55F2F">
        <w:rPr>
          <w:rFonts w:ascii="Times New Roman" w:hAnsi="Times New Roman" w:cs="Times New Roman"/>
        </w:rPr>
        <w:t xml:space="preserve"> </w:t>
      </w:r>
      <w:r w:rsidR="00E03803" w:rsidRPr="00E55F2F">
        <w:rPr>
          <w:rFonts w:ascii="Times New Roman" w:hAnsi="Times New Roman" w:cs="Times New Roman"/>
        </w:rPr>
        <w:t>ООО «ГТМ-</w:t>
      </w:r>
      <w:proofErr w:type="spellStart"/>
      <w:r w:rsidR="00E03803" w:rsidRPr="00E55F2F">
        <w:rPr>
          <w:rFonts w:ascii="Times New Roman" w:hAnsi="Times New Roman" w:cs="Times New Roman"/>
        </w:rPr>
        <w:t>теплосервис</w:t>
      </w:r>
      <w:proofErr w:type="spellEnd"/>
      <w:r w:rsidR="00E03803" w:rsidRPr="00E55F2F">
        <w:rPr>
          <w:rFonts w:ascii="Times New Roman" w:hAnsi="Times New Roman" w:cs="Times New Roman"/>
        </w:rPr>
        <w:t>»</w:t>
      </w:r>
      <w:r w:rsidRPr="00E55F2F">
        <w:rPr>
          <w:rFonts w:ascii="Times New Roman" w:hAnsi="Times New Roman" w:cs="Times New Roman"/>
        </w:rPr>
        <w:t xml:space="preserve">. </w:t>
      </w:r>
    </w:p>
    <w:p w14:paraId="61911977" w14:textId="541462CF" w:rsidR="00E55F2F" w:rsidRDefault="00E55F2F" w:rsidP="00497134">
      <w:pPr>
        <w:pStyle w:val="-2"/>
        <w:widowControl w:val="0"/>
        <w:spacing w:before="0" w:line="360" w:lineRule="auto"/>
        <w:ind w:firstLine="567"/>
        <w:rPr>
          <w:rFonts w:ascii="Times New Roman" w:hAnsi="Times New Roman" w:cs="Times New Roman"/>
        </w:rPr>
      </w:pPr>
      <w:r w:rsidRPr="00E55F2F">
        <w:rPr>
          <w:rFonts w:ascii="Times New Roman" w:hAnsi="Times New Roman" w:cs="Times New Roman"/>
        </w:rPr>
        <w:t>Существующая структура теплоснабжения муниципального образования «</w:t>
      </w:r>
      <w:proofErr w:type="spellStart"/>
      <w:r w:rsidRPr="00E55F2F">
        <w:rPr>
          <w:rFonts w:ascii="Times New Roman" w:hAnsi="Times New Roman" w:cs="Times New Roman"/>
        </w:rPr>
        <w:t>Лесколовское</w:t>
      </w:r>
      <w:proofErr w:type="spellEnd"/>
      <w:r w:rsidRPr="00E55F2F">
        <w:rPr>
          <w:rFonts w:ascii="Times New Roman" w:hAnsi="Times New Roman" w:cs="Times New Roman"/>
        </w:rPr>
        <w:t xml:space="preserve"> сельское поселение» представлена </w:t>
      </w:r>
      <w:r w:rsidR="00DE2AAD">
        <w:rPr>
          <w:rFonts w:ascii="Times New Roman" w:hAnsi="Times New Roman" w:cs="Times New Roman"/>
        </w:rPr>
        <w:t>тремя</w:t>
      </w:r>
      <w:r w:rsidRPr="00E55F2F">
        <w:rPr>
          <w:rFonts w:ascii="Times New Roman" w:hAnsi="Times New Roman" w:cs="Times New Roman"/>
        </w:rPr>
        <w:t xml:space="preserve"> источниками централизованного теплоснабжения, обеспечивающими теплом жилищно-коммунальный сектор и социально значимые объекты сельского поселения, а также производственные и торговые площадки. В деревне </w:t>
      </w:r>
      <w:proofErr w:type="spellStart"/>
      <w:r w:rsidRPr="00E55F2F">
        <w:rPr>
          <w:rFonts w:ascii="Times New Roman" w:hAnsi="Times New Roman" w:cs="Times New Roman"/>
        </w:rPr>
        <w:t>Лесколово</w:t>
      </w:r>
      <w:proofErr w:type="spellEnd"/>
      <w:r w:rsidRPr="00E55F2F">
        <w:rPr>
          <w:rFonts w:ascii="Times New Roman" w:hAnsi="Times New Roman" w:cs="Times New Roman"/>
        </w:rPr>
        <w:t xml:space="preserve"> расположена газовая котельная №22; в поселке </w:t>
      </w:r>
      <w:proofErr w:type="spellStart"/>
      <w:r w:rsidRPr="00E55F2F">
        <w:rPr>
          <w:rFonts w:ascii="Times New Roman" w:hAnsi="Times New Roman" w:cs="Times New Roman"/>
        </w:rPr>
        <w:t>Осельки</w:t>
      </w:r>
      <w:proofErr w:type="spellEnd"/>
      <w:r w:rsidRPr="00E55F2F">
        <w:rPr>
          <w:rFonts w:ascii="Times New Roman" w:hAnsi="Times New Roman" w:cs="Times New Roman"/>
        </w:rPr>
        <w:t xml:space="preserve"> – </w:t>
      </w:r>
      <w:r w:rsidR="00DE2AAD">
        <w:rPr>
          <w:rFonts w:ascii="Times New Roman" w:hAnsi="Times New Roman" w:cs="Times New Roman"/>
        </w:rPr>
        <w:t xml:space="preserve">две </w:t>
      </w:r>
      <w:r w:rsidRPr="00E55F2F">
        <w:rPr>
          <w:rFonts w:ascii="Times New Roman" w:hAnsi="Times New Roman" w:cs="Times New Roman"/>
        </w:rPr>
        <w:t>газов</w:t>
      </w:r>
      <w:r w:rsidR="00DE2AAD">
        <w:rPr>
          <w:rFonts w:ascii="Times New Roman" w:hAnsi="Times New Roman" w:cs="Times New Roman"/>
        </w:rPr>
        <w:t>ые</w:t>
      </w:r>
      <w:r w:rsidRPr="00E55F2F">
        <w:rPr>
          <w:rFonts w:ascii="Times New Roman" w:hAnsi="Times New Roman" w:cs="Times New Roman"/>
        </w:rPr>
        <w:t xml:space="preserve"> котельн</w:t>
      </w:r>
      <w:r w:rsidR="00DE2AAD">
        <w:rPr>
          <w:rFonts w:ascii="Times New Roman" w:hAnsi="Times New Roman" w:cs="Times New Roman"/>
        </w:rPr>
        <w:t>ые</w:t>
      </w:r>
      <w:r w:rsidRPr="00E55F2F">
        <w:rPr>
          <w:rFonts w:ascii="Times New Roman" w:hAnsi="Times New Roman" w:cs="Times New Roman"/>
        </w:rPr>
        <w:t xml:space="preserve"> (котельная № 8</w:t>
      </w:r>
      <w:r w:rsidR="00DE2AAD">
        <w:rPr>
          <w:rFonts w:ascii="Times New Roman" w:hAnsi="Times New Roman" w:cs="Times New Roman"/>
        </w:rPr>
        <w:t xml:space="preserve"> </w:t>
      </w:r>
      <w:r w:rsidRPr="00E55F2F">
        <w:rPr>
          <w:rFonts w:ascii="Times New Roman" w:hAnsi="Times New Roman" w:cs="Times New Roman"/>
        </w:rPr>
        <w:t xml:space="preserve">и </w:t>
      </w:r>
      <w:r w:rsidR="00C43125" w:rsidRPr="00C43125">
        <w:rPr>
          <w:rFonts w:ascii="Times New Roman" w:hAnsi="Times New Roman" w:cs="Times New Roman"/>
        </w:rPr>
        <w:t>ТГУ НОРД 120</w:t>
      </w:r>
      <w:r w:rsidR="00DE2AAD">
        <w:rPr>
          <w:rFonts w:ascii="Times New Roman" w:hAnsi="Times New Roman" w:cs="Times New Roman"/>
        </w:rPr>
        <w:t>)</w:t>
      </w:r>
      <w:r w:rsidRPr="00E55F2F">
        <w:rPr>
          <w:rFonts w:ascii="Times New Roman" w:hAnsi="Times New Roman" w:cs="Times New Roman"/>
        </w:rPr>
        <w:t>.</w:t>
      </w:r>
    </w:p>
    <w:p w14:paraId="168AE50A" w14:textId="77777777" w:rsidR="00E55F2F" w:rsidRPr="007C693F" w:rsidRDefault="00E55F2F" w:rsidP="00795583">
      <w:pPr>
        <w:pStyle w:val="22"/>
        <w:spacing w:before="120" w:after="120" w:line="360" w:lineRule="auto"/>
        <w:ind w:firstLine="567"/>
        <w:jc w:val="both"/>
      </w:pPr>
      <w:bookmarkStart w:id="27" w:name="_Toc7451891"/>
      <w:bookmarkStart w:id="28" w:name="_Toc61356838"/>
      <w:bookmarkStart w:id="29" w:name="_Toc193185242"/>
      <w:r>
        <w:t xml:space="preserve">1.1.3. </w:t>
      </w:r>
      <w:r w:rsidRPr="007C693F">
        <w:t>Описание структуры договорных отношений между теплоснабжающими теплосетевыми организациями</w:t>
      </w:r>
      <w:bookmarkEnd w:id="27"/>
      <w:bookmarkEnd w:id="28"/>
      <w:bookmarkEnd w:id="29"/>
    </w:p>
    <w:p w14:paraId="69817F4E" w14:textId="6B35F482" w:rsidR="00E55F2F" w:rsidRDefault="00E55F2F" w:rsidP="00497134">
      <w:pPr>
        <w:pStyle w:val="-2"/>
        <w:widowControl w:val="0"/>
        <w:spacing w:before="0" w:line="360" w:lineRule="auto"/>
        <w:ind w:firstLine="567"/>
        <w:rPr>
          <w:rFonts w:ascii="Times New Roman" w:hAnsi="Times New Roman" w:cs="Times New Roman"/>
        </w:rPr>
      </w:pPr>
      <w:r w:rsidRPr="002108F2">
        <w:rPr>
          <w:rFonts w:ascii="Times New Roman" w:hAnsi="Times New Roman" w:cs="Times New Roman"/>
        </w:rPr>
        <w:t xml:space="preserve">Выработку тепловой энергии на территории </w:t>
      </w:r>
      <w:proofErr w:type="spellStart"/>
      <w:r>
        <w:rPr>
          <w:rFonts w:ascii="Times New Roman" w:hAnsi="Times New Roman" w:cs="Times New Roman"/>
        </w:rPr>
        <w:t>Лесколовского</w:t>
      </w:r>
      <w:proofErr w:type="spellEnd"/>
      <w:r>
        <w:rPr>
          <w:rFonts w:ascii="Times New Roman" w:hAnsi="Times New Roman" w:cs="Times New Roman"/>
        </w:rPr>
        <w:t xml:space="preserve"> </w:t>
      </w:r>
      <w:r w:rsidRPr="00497134">
        <w:rPr>
          <w:rFonts w:ascii="Times New Roman" w:hAnsi="Times New Roman" w:cs="Times New Roman"/>
        </w:rPr>
        <w:t xml:space="preserve">СП, </w:t>
      </w:r>
      <w:r>
        <w:rPr>
          <w:rFonts w:ascii="Times New Roman" w:hAnsi="Times New Roman" w:cs="Times New Roman"/>
        </w:rPr>
        <w:t>а также</w:t>
      </w:r>
      <w:r w:rsidRPr="002108F2">
        <w:rPr>
          <w:rFonts w:ascii="Times New Roman" w:hAnsi="Times New Roman" w:cs="Times New Roman"/>
        </w:rPr>
        <w:t xml:space="preserve">, передачу и сбыт тепловой энергии осуществляет </w:t>
      </w:r>
      <w:r w:rsidRPr="00497134">
        <w:rPr>
          <w:rFonts w:ascii="Times New Roman" w:hAnsi="Times New Roman" w:cs="Times New Roman"/>
        </w:rPr>
        <w:t>ООО «ГТМ-</w:t>
      </w:r>
      <w:proofErr w:type="spellStart"/>
      <w:r w:rsidRPr="00497134">
        <w:rPr>
          <w:rFonts w:ascii="Times New Roman" w:hAnsi="Times New Roman" w:cs="Times New Roman"/>
        </w:rPr>
        <w:t>теплосервис</w:t>
      </w:r>
      <w:proofErr w:type="spellEnd"/>
      <w:r w:rsidRPr="00497134">
        <w:rPr>
          <w:rFonts w:ascii="Times New Roman" w:hAnsi="Times New Roman" w:cs="Times New Roman"/>
        </w:rPr>
        <w:t>»,</w:t>
      </w:r>
      <w:r w:rsidRPr="002108F2">
        <w:rPr>
          <w:rFonts w:ascii="Times New Roman" w:hAnsi="Times New Roman" w:cs="Times New Roman"/>
        </w:rPr>
        <w:t xml:space="preserve"> которое на праве </w:t>
      </w:r>
      <w:r>
        <w:rPr>
          <w:rFonts w:ascii="Times New Roman" w:hAnsi="Times New Roman" w:cs="Times New Roman"/>
        </w:rPr>
        <w:t xml:space="preserve">долгосрочной аренды </w:t>
      </w:r>
      <w:r w:rsidR="002E4BCA">
        <w:rPr>
          <w:rFonts w:ascii="Times New Roman" w:hAnsi="Times New Roman" w:cs="Times New Roman"/>
        </w:rPr>
        <w:t>эксплуатирует</w:t>
      </w:r>
      <w:r w:rsidRPr="002108F2">
        <w:rPr>
          <w:rFonts w:ascii="Times New Roman" w:hAnsi="Times New Roman" w:cs="Times New Roman"/>
        </w:rPr>
        <w:t xml:space="preserve"> </w:t>
      </w:r>
      <w:r w:rsidR="002E4BCA">
        <w:rPr>
          <w:rFonts w:ascii="Times New Roman" w:hAnsi="Times New Roman" w:cs="Times New Roman"/>
        </w:rPr>
        <w:t xml:space="preserve">котельные (за исключением </w:t>
      </w:r>
      <w:r w:rsidR="00DE2AAD">
        <w:rPr>
          <w:rFonts w:ascii="Times New Roman" w:hAnsi="Times New Roman" w:cs="Times New Roman"/>
        </w:rPr>
        <w:t xml:space="preserve">оборудования </w:t>
      </w:r>
      <w:r w:rsidR="002E4BCA">
        <w:rPr>
          <w:rFonts w:ascii="Times New Roman" w:hAnsi="Times New Roman" w:cs="Times New Roman"/>
        </w:rPr>
        <w:t>котельной № 8</w:t>
      </w:r>
      <w:r w:rsidR="00C43125">
        <w:rPr>
          <w:rFonts w:ascii="Times New Roman" w:hAnsi="Times New Roman" w:cs="Times New Roman"/>
        </w:rPr>
        <w:t xml:space="preserve"> и </w:t>
      </w:r>
      <w:r w:rsidR="00C43125" w:rsidRPr="00C43125">
        <w:rPr>
          <w:rFonts w:ascii="Times New Roman" w:hAnsi="Times New Roman" w:cs="Times New Roman"/>
        </w:rPr>
        <w:t>ТГУ НОРД 120</w:t>
      </w:r>
      <w:r w:rsidR="002E4BCA">
        <w:rPr>
          <w:rFonts w:ascii="Times New Roman" w:hAnsi="Times New Roman" w:cs="Times New Roman"/>
        </w:rPr>
        <w:t xml:space="preserve">) и </w:t>
      </w:r>
      <w:r w:rsidRPr="002108F2">
        <w:rPr>
          <w:rFonts w:ascii="Times New Roman" w:hAnsi="Times New Roman" w:cs="Times New Roman"/>
        </w:rPr>
        <w:t>тепловы</w:t>
      </w:r>
      <w:r w:rsidR="002E4BCA">
        <w:rPr>
          <w:rFonts w:ascii="Times New Roman" w:hAnsi="Times New Roman" w:cs="Times New Roman"/>
        </w:rPr>
        <w:t>е</w:t>
      </w:r>
      <w:r w:rsidRPr="002108F2">
        <w:rPr>
          <w:rFonts w:ascii="Times New Roman" w:hAnsi="Times New Roman" w:cs="Times New Roman"/>
        </w:rPr>
        <w:t xml:space="preserve"> сети, посредством котор</w:t>
      </w:r>
      <w:r w:rsidR="002E4BCA">
        <w:rPr>
          <w:rFonts w:ascii="Times New Roman" w:hAnsi="Times New Roman" w:cs="Times New Roman"/>
        </w:rPr>
        <w:t>ых</w:t>
      </w:r>
      <w:r w:rsidRPr="002108F2">
        <w:rPr>
          <w:rFonts w:ascii="Times New Roman" w:hAnsi="Times New Roman" w:cs="Times New Roman"/>
        </w:rPr>
        <w:t xml:space="preserve"> осуществляется теплоснабжение потребителей тепловой энергии. </w:t>
      </w:r>
    </w:p>
    <w:p w14:paraId="27FDC8E6" w14:textId="77777777" w:rsidR="00241B1F" w:rsidRPr="00BE46B0" w:rsidRDefault="00E55F2F" w:rsidP="00795583">
      <w:pPr>
        <w:pStyle w:val="22"/>
        <w:spacing w:before="120" w:after="120" w:line="360" w:lineRule="auto"/>
        <w:ind w:firstLine="567"/>
        <w:jc w:val="both"/>
      </w:pPr>
      <w:bookmarkStart w:id="30" w:name="_Toc193185243"/>
      <w:r>
        <w:t>1.1.4. Описание з</w:t>
      </w:r>
      <w:r w:rsidR="00241B1F" w:rsidRPr="00BE46B0">
        <w:t xml:space="preserve">он действия производственных </w:t>
      </w:r>
      <w:r>
        <w:t>источников тепловой энергии</w:t>
      </w:r>
      <w:bookmarkEnd w:id="30"/>
    </w:p>
    <w:p w14:paraId="4E10F92B" w14:textId="2752F15C" w:rsidR="00E55F2F" w:rsidRDefault="00E55F2F" w:rsidP="00497134">
      <w:pPr>
        <w:pStyle w:val="-2"/>
        <w:widowControl w:val="0"/>
        <w:spacing w:before="0" w:line="360" w:lineRule="auto"/>
        <w:ind w:firstLine="567"/>
        <w:rPr>
          <w:rFonts w:ascii="Times New Roman" w:hAnsi="Times New Roman" w:cs="Times New Roman"/>
        </w:rPr>
      </w:pPr>
      <w:r w:rsidRPr="00E55F2F">
        <w:rPr>
          <w:rFonts w:ascii="Times New Roman" w:hAnsi="Times New Roman" w:cs="Times New Roman"/>
        </w:rPr>
        <w:t xml:space="preserve">Производственные котельные на территории </w:t>
      </w:r>
      <w:proofErr w:type="spellStart"/>
      <w:r w:rsidR="00A83747">
        <w:rPr>
          <w:rFonts w:ascii="Times New Roman" w:hAnsi="Times New Roman" w:cs="Times New Roman"/>
        </w:rPr>
        <w:t>Лесколовского</w:t>
      </w:r>
      <w:proofErr w:type="spellEnd"/>
      <w:r w:rsidR="00A83747">
        <w:rPr>
          <w:rFonts w:ascii="Times New Roman" w:hAnsi="Times New Roman" w:cs="Times New Roman"/>
        </w:rPr>
        <w:t xml:space="preserve"> </w:t>
      </w:r>
      <w:r w:rsidRPr="00E55F2F">
        <w:rPr>
          <w:rFonts w:ascii="Times New Roman" w:hAnsi="Times New Roman" w:cs="Times New Roman"/>
        </w:rPr>
        <w:t>СП отсутствуют.</w:t>
      </w:r>
    </w:p>
    <w:p w14:paraId="7C33C9BF" w14:textId="77777777" w:rsidR="007762A3" w:rsidRPr="000F0752" w:rsidRDefault="00CA7B5C" w:rsidP="00795583">
      <w:pPr>
        <w:pStyle w:val="22"/>
        <w:spacing w:before="120" w:after="120" w:line="360" w:lineRule="auto"/>
        <w:ind w:firstLine="567"/>
        <w:jc w:val="both"/>
      </w:pPr>
      <w:bookmarkStart w:id="31" w:name="_Toc193185244"/>
      <w:r>
        <w:t>1.1.5</w:t>
      </w:r>
      <w:r w:rsidR="00241B1F" w:rsidRPr="000F0752">
        <w:t xml:space="preserve">. </w:t>
      </w:r>
      <w:r>
        <w:t>Описание з</w:t>
      </w:r>
      <w:r w:rsidRPr="00BE46B0">
        <w:t xml:space="preserve">он действия </w:t>
      </w:r>
      <w:r w:rsidR="00241B1F" w:rsidRPr="000F0752">
        <w:t>индивидуального теплоснабжения.</w:t>
      </w:r>
      <w:bookmarkEnd w:id="31"/>
    </w:p>
    <w:p w14:paraId="5FB3121D" w14:textId="3AA2B430" w:rsidR="00CA7B5C" w:rsidRPr="00CA7B5C" w:rsidRDefault="00CA7B5C" w:rsidP="00497134">
      <w:pPr>
        <w:pStyle w:val="-2"/>
        <w:widowControl w:val="0"/>
        <w:spacing w:before="0" w:line="360" w:lineRule="auto"/>
        <w:ind w:firstLine="567"/>
        <w:rPr>
          <w:rFonts w:ascii="Times New Roman" w:hAnsi="Times New Roman" w:cs="Times New Roman"/>
        </w:rPr>
      </w:pPr>
      <w:bookmarkStart w:id="32" w:name="_Toc363458391"/>
      <w:bookmarkStart w:id="33" w:name="_Toc367449596"/>
      <w:bookmarkStart w:id="34" w:name="_Toc373838684"/>
      <w:r w:rsidRPr="00CA7B5C">
        <w:rPr>
          <w:rFonts w:ascii="Times New Roman" w:hAnsi="Times New Roman" w:cs="Times New Roman"/>
        </w:rPr>
        <w:t>Зоной действия индивидуального теплоснабжения является часть территории</w:t>
      </w:r>
      <w:r>
        <w:rPr>
          <w:rFonts w:ascii="Times New Roman" w:hAnsi="Times New Roman" w:cs="Times New Roman"/>
        </w:rPr>
        <w:t xml:space="preserve"> </w:t>
      </w:r>
      <w:proofErr w:type="spellStart"/>
      <w:r>
        <w:rPr>
          <w:rFonts w:ascii="Times New Roman" w:hAnsi="Times New Roman" w:cs="Times New Roman"/>
        </w:rPr>
        <w:t>Лесколовского</w:t>
      </w:r>
      <w:proofErr w:type="spellEnd"/>
      <w:r w:rsidRPr="00CA7B5C">
        <w:rPr>
          <w:rFonts w:ascii="Times New Roman" w:hAnsi="Times New Roman" w:cs="Times New Roman"/>
        </w:rPr>
        <w:t xml:space="preserve"> СП.</w:t>
      </w:r>
      <w:r w:rsidR="00F71DA3">
        <w:rPr>
          <w:rFonts w:ascii="Times New Roman" w:hAnsi="Times New Roman" w:cs="Times New Roman"/>
        </w:rPr>
        <w:t xml:space="preserve"> </w:t>
      </w:r>
      <w:bookmarkStart w:id="35" w:name="_Hlk61365913"/>
      <w:r>
        <w:rPr>
          <w:rFonts w:ascii="Times New Roman" w:hAnsi="Times New Roman" w:cs="Times New Roman"/>
        </w:rPr>
        <w:t>Частные дома</w:t>
      </w:r>
      <w:r w:rsidRPr="00CA7B5C">
        <w:rPr>
          <w:rFonts w:ascii="Times New Roman" w:hAnsi="Times New Roman" w:cs="Times New Roman"/>
        </w:rPr>
        <w:t xml:space="preserve"> </w:t>
      </w:r>
      <w:bookmarkEnd w:id="35"/>
      <w:r w:rsidRPr="00E55F2F">
        <w:rPr>
          <w:rFonts w:ascii="Times New Roman" w:hAnsi="Times New Roman" w:cs="Times New Roman"/>
        </w:rPr>
        <w:t>деревн</w:t>
      </w:r>
      <w:r>
        <w:rPr>
          <w:rFonts w:ascii="Times New Roman" w:hAnsi="Times New Roman" w:cs="Times New Roman"/>
        </w:rPr>
        <w:t>и</w:t>
      </w:r>
      <w:r w:rsidRPr="00E55F2F">
        <w:rPr>
          <w:rFonts w:ascii="Times New Roman" w:hAnsi="Times New Roman" w:cs="Times New Roman"/>
        </w:rPr>
        <w:t xml:space="preserve"> </w:t>
      </w:r>
      <w:proofErr w:type="spellStart"/>
      <w:r w:rsidRPr="00E55F2F">
        <w:rPr>
          <w:rFonts w:ascii="Times New Roman" w:hAnsi="Times New Roman" w:cs="Times New Roman"/>
        </w:rPr>
        <w:t>Лесколово</w:t>
      </w:r>
      <w:proofErr w:type="spellEnd"/>
      <w:r>
        <w:rPr>
          <w:rFonts w:ascii="Times New Roman" w:hAnsi="Times New Roman" w:cs="Times New Roman"/>
        </w:rPr>
        <w:t xml:space="preserve">, </w:t>
      </w:r>
      <w:r w:rsidRPr="00E55F2F">
        <w:rPr>
          <w:rFonts w:ascii="Times New Roman" w:hAnsi="Times New Roman" w:cs="Times New Roman"/>
        </w:rPr>
        <w:t>поселк</w:t>
      </w:r>
      <w:r>
        <w:rPr>
          <w:rFonts w:ascii="Times New Roman" w:hAnsi="Times New Roman" w:cs="Times New Roman"/>
        </w:rPr>
        <w:t>а</w:t>
      </w:r>
      <w:r w:rsidRPr="00E55F2F">
        <w:rPr>
          <w:rFonts w:ascii="Times New Roman" w:hAnsi="Times New Roman" w:cs="Times New Roman"/>
        </w:rPr>
        <w:t xml:space="preserve"> </w:t>
      </w:r>
      <w:proofErr w:type="spellStart"/>
      <w:r w:rsidRPr="00E55F2F">
        <w:rPr>
          <w:rFonts w:ascii="Times New Roman" w:hAnsi="Times New Roman" w:cs="Times New Roman"/>
        </w:rPr>
        <w:t>Осельки</w:t>
      </w:r>
      <w:proofErr w:type="spellEnd"/>
      <w:r>
        <w:rPr>
          <w:rFonts w:ascii="Times New Roman" w:hAnsi="Times New Roman" w:cs="Times New Roman"/>
        </w:rPr>
        <w:t>, станции Пери</w:t>
      </w:r>
      <w:r w:rsidRPr="00E55F2F">
        <w:rPr>
          <w:rFonts w:ascii="Times New Roman" w:hAnsi="Times New Roman" w:cs="Times New Roman"/>
        </w:rPr>
        <w:t xml:space="preserve"> </w:t>
      </w:r>
      <w:r w:rsidRPr="00CA7B5C">
        <w:rPr>
          <w:rFonts w:ascii="Times New Roman" w:hAnsi="Times New Roman" w:cs="Times New Roman"/>
        </w:rPr>
        <w:t>не имеют централизованного отопления, вся застройка внутри вышеперечисленных населенных пунктов представляет собой индивидуальные жилые дома с участками под огороды, с печным или газовым отоплением.</w:t>
      </w:r>
    </w:p>
    <w:p w14:paraId="73CAC6C9" w14:textId="77777777" w:rsidR="00CA7B5C" w:rsidRPr="00CA7B5C" w:rsidRDefault="00CA7B5C" w:rsidP="00497134">
      <w:pPr>
        <w:pStyle w:val="-2"/>
        <w:widowControl w:val="0"/>
        <w:spacing w:before="0" w:line="360" w:lineRule="auto"/>
        <w:ind w:firstLine="567"/>
        <w:rPr>
          <w:rFonts w:ascii="Times New Roman" w:hAnsi="Times New Roman" w:cs="Times New Roman"/>
        </w:rPr>
        <w:sectPr w:rsidR="00CA7B5C" w:rsidRPr="00CA7B5C" w:rsidSect="00C42803">
          <w:pgSz w:w="11920" w:h="16840"/>
          <w:pgMar w:top="1040" w:right="460" w:bottom="740" w:left="1600" w:header="0" w:footer="559" w:gutter="0"/>
          <w:cols w:space="720"/>
          <w:noEndnote/>
        </w:sectPr>
      </w:pPr>
    </w:p>
    <w:p w14:paraId="45390E92" w14:textId="77777777" w:rsidR="00F56404" w:rsidRPr="00CA7B5C" w:rsidRDefault="00CA7B5C" w:rsidP="00CA7B5C">
      <w:pPr>
        <w:pStyle w:val="22"/>
        <w:keepLines w:val="0"/>
        <w:spacing w:after="60"/>
        <w:rPr>
          <w:rFonts w:ascii="Calibri Light" w:hAnsi="Calibri Light" w:cs="Times New Roman"/>
          <w:bCs/>
          <w:i/>
          <w:noProof w:val="0"/>
          <w:w w:val="99"/>
          <w:sz w:val="28"/>
          <w:szCs w:val="28"/>
        </w:rPr>
      </w:pPr>
      <w:bookmarkStart w:id="36" w:name="_Toc193185245"/>
      <w:r w:rsidRPr="00CA7B5C">
        <w:rPr>
          <w:rFonts w:ascii="Calibri Light" w:hAnsi="Calibri Light" w:cs="Times New Roman"/>
          <w:bCs/>
          <w:i/>
          <w:noProof w:val="0"/>
          <w:w w:val="99"/>
          <w:sz w:val="28"/>
          <w:szCs w:val="28"/>
        </w:rPr>
        <w:lastRenderedPageBreak/>
        <w:t xml:space="preserve">1.2. </w:t>
      </w:r>
      <w:r w:rsidR="00F56404" w:rsidRPr="00CA7B5C">
        <w:rPr>
          <w:rFonts w:ascii="Calibri Light" w:hAnsi="Calibri Light" w:cs="Times New Roman"/>
          <w:bCs/>
          <w:i/>
          <w:noProof w:val="0"/>
          <w:w w:val="99"/>
          <w:sz w:val="28"/>
          <w:szCs w:val="28"/>
        </w:rPr>
        <w:t>Источники тепловой энергии</w:t>
      </w:r>
      <w:bookmarkEnd w:id="32"/>
      <w:bookmarkEnd w:id="33"/>
      <w:bookmarkEnd w:id="34"/>
      <w:r w:rsidR="00F56404" w:rsidRPr="00CA7B5C">
        <w:rPr>
          <w:rFonts w:ascii="Calibri Light" w:hAnsi="Calibri Light" w:cs="Times New Roman"/>
          <w:bCs/>
          <w:i/>
          <w:noProof w:val="0"/>
          <w:w w:val="99"/>
          <w:sz w:val="28"/>
          <w:szCs w:val="28"/>
        </w:rPr>
        <w:t>.</w:t>
      </w:r>
      <w:bookmarkEnd w:id="36"/>
    </w:p>
    <w:p w14:paraId="38F0D320" w14:textId="22308B59" w:rsidR="001A6C2D" w:rsidRDefault="009164D0" w:rsidP="00497134">
      <w:pPr>
        <w:pStyle w:val="-2"/>
        <w:widowControl w:val="0"/>
        <w:spacing w:before="0" w:line="360" w:lineRule="auto"/>
        <w:ind w:firstLine="567"/>
        <w:rPr>
          <w:rFonts w:ascii="Times New Roman" w:hAnsi="Times New Roman" w:cs="Times New Roman"/>
        </w:rPr>
      </w:pPr>
      <w:r w:rsidRPr="00643195">
        <w:rPr>
          <w:rFonts w:ascii="Times New Roman" w:hAnsi="Times New Roman" w:cs="Times New Roman"/>
        </w:rPr>
        <w:t xml:space="preserve">На территории </w:t>
      </w:r>
      <w:r w:rsidR="00643195" w:rsidRPr="00643195">
        <w:rPr>
          <w:rFonts w:ascii="Times New Roman" w:hAnsi="Times New Roman" w:cs="Times New Roman"/>
        </w:rPr>
        <w:t>МО</w:t>
      </w:r>
      <w:r w:rsidR="00D761DA" w:rsidRPr="00643195">
        <w:rPr>
          <w:rFonts w:ascii="Times New Roman" w:hAnsi="Times New Roman" w:cs="Times New Roman"/>
        </w:rPr>
        <w:t xml:space="preserve"> «</w:t>
      </w:r>
      <w:proofErr w:type="spellStart"/>
      <w:r w:rsidR="00D761DA" w:rsidRPr="00643195">
        <w:rPr>
          <w:rFonts w:ascii="Times New Roman" w:hAnsi="Times New Roman" w:cs="Times New Roman"/>
        </w:rPr>
        <w:t>Лесколовское</w:t>
      </w:r>
      <w:proofErr w:type="spellEnd"/>
      <w:r w:rsidR="00D761DA" w:rsidRPr="00643195">
        <w:rPr>
          <w:rFonts w:ascii="Times New Roman" w:hAnsi="Times New Roman" w:cs="Times New Roman"/>
        </w:rPr>
        <w:t xml:space="preserve"> сельское поселение» </w:t>
      </w:r>
      <w:r w:rsidRPr="00643195">
        <w:rPr>
          <w:rFonts w:ascii="Times New Roman" w:hAnsi="Times New Roman" w:cs="Times New Roman"/>
        </w:rPr>
        <w:t xml:space="preserve">расположено </w:t>
      </w:r>
      <w:r w:rsidR="00DE2AAD">
        <w:rPr>
          <w:rFonts w:ascii="Times New Roman" w:hAnsi="Times New Roman" w:cs="Times New Roman"/>
        </w:rPr>
        <w:t>три</w:t>
      </w:r>
      <w:r w:rsidRPr="00643195">
        <w:rPr>
          <w:rFonts w:ascii="Times New Roman" w:hAnsi="Times New Roman" w:cs="Times New Roman"/>
        </w:rPr>
        <w:t xml:space="preserve"> источника централизованного теплоснабжения: Котельная </w:t>
      </w:r>
      <w:r w:rsidR="00FB23A8" w:rsidRPr="00643195">
        <w:rPr>
          <w:rFonts w:ascii="Times New Roman" w:hAnsi="Times New Roman" w:cs="Times New Roman"/>
        </w:rPr>
        <w:t>№22</w:t>
      </w:r>
      <w:r w:rsidRPr="00643195">
        <w:rPr>
          <w:rFonts w:ascii="Times New Roman" w:hAnsi="Times New Roman" w:cs="Times New Roman"/>
        </w:rPr>
        <w:t xml:space="preserve"> (д. </w:t>
      </w:r>
      <w:proofErr w:type="spellStart"/>
      <w:r w:rsidRPr="00643195">
        <w:rPr>
          <w:rFonts w:ascii="Times New Roman" w:hAnsi="Times New Roman" w:cs="Times New Roman"/>
        </w:rPr>
        <w:t>Лесколово</w:t>
      </w:r>
      <w:proofErr w:type="spellEnd"/>
      <w:r w:rsidRPr="00643195">
        <w:rPr>
          <w:rFonts w:ascii="Times New Roman" w:hAnsi="Times New Roman" w:cs="Times New Roman"/>
        </w:rPr>
        <w:t xml:space="preserve">); </w:t>
      </w:r>
      <w:r w:rsidR="009B4ADE" w:rsidRPr="00E31F3B">
        <w:rPr>
          <w:rFonts w:ascii="Times New Roman" w:hAnsi="Times New Roman" w:cs="Times New Roman"/>
        </w:rPr>
        <w:t>ТГУ НОРД 120</w:t>
      </w:r>
      <w:r w:rsidR="009B4ADE">
        <w:rPr>
          <w:rFonts w:ascii="Times New Roman" w:hAnsi="Times New Roman" w:cs="Times New Roman"/>
        </w:rPr>
        <w:t xml:space="preserve"> (вместо ранее эксплуатируемой к</w:t>
      </w:r>
      <w:r w:rsidRPr="00643195">
        <w:rPr>
          <w:rFonts w:ascii="Times New Roman" w:hAnsi="Times New Roman" w:cs="Times New Roman"/>
        </w:rPr>
        <w:t>отельн</w:t>
      </w:r>
      <w:r w:rsidR="009B4ADE">
        <w:rPr>
          <w:rFonts w:ascii="Times New Roman" w:hAnsi="Times New Roman" w:cs="Times New Roman"/>
        </w:rPr>
        <w:t>ой</w:t>
      </w:r>
      <w:r w:rsidRPr="00643195">
        <w:rPr>
          <w:rFonts w:ascii="Times New Roman" w:hAnsi="Times New Roman" w:cs="Times New Roman"/>
        </w:rPr>
        <w:t xml:space="preserve"> №</w:t>
      </w:r>
      <w:r w:rsidR="00F4617C" w:rsidRPr="00643195">
        <w:rPr>
          <w:rFonts w:ascii="Times New Roman" w:hAnsi="Times New Roman" w:cs="Times New Roman"/>
        </w:rPr>
        <w:t>51</w:t>
      </w:r>
      <w:r w:rsidR="009B4ADE">
        <w:rPr>
          <w:rFonts w:ascii="Times New Roman" w:hAnsi="Times New Roman" w:cs="Times New Roman"/>
        </w:rPr>
        <w:t>)</w:t>
      </w:r>
      <w:r w:rsidRPr="00643195">
        <w:rPr>
          <w:rFonts w:ascii="Times New Roman" w:hAnsi="Times New Roman" w:cs="Times New Roman"/>
        </w:rPr>
        <w:t xml:space="preserve"> (</w:t>
      </w:r>
      <w:r w:rsidR="00D93751" w:rsidRPr="00643195">
        <w:rPr>
          <w:rFonts w:ascii="Times New Roman" w:hAnsi="Times New Roman" w:cs="Times New Roman"/>
        </w:rPr>
        <w:t>п</w:t>
      </w:r>
      <w:r w:rsidRPr="00643195">
        <w:rPr>
          <w:rFonts w:ascii="Times New Roman" w:hAnsi="Times New Roman" w:cs="Times New Roman"/>
        </w:rPr>
        <w:t xml:space="preserve">. </w:t>
      </w:r>
      <w:proofErr w:type="spellStart"/>
      <w:r w:rsidRPr="00643195">
        <w:rPr>
          <w:rFonts w:ascii="Times New Roman" w:hAnsi="Times New Roman" w:cs="Times New Roman"/>
        </w:rPr>
        <w:t>Осельки</w:t>
      </w:r>
      <w:proofErr w:type="spellEnd"/>
      <w:r w:rsidRPr="00643195">
        <w:rPr>
          <w:rFonts w:ascii="Times New Roman" w:hAnsi="Times New Roman" w:cs="Times New Roman"/>
        </w:rPr>
        <w:t>); Котельная №8 (</w:t>
      </w:r>
      <w:r w:rsidR="00D93751" w:rsidRPr="00643195">
        <w:rPr>
          <w:rFonts w:ascii="Times New Roman" w:hAnsi="Times New Roman" w:cs="Times New Roman"/>
        </w:rPr>
        <w:t>п</w:t>
      </w:r>
      <w:r w:rsidR="00DE2AAD">
        <w:rPr>
          <w:rFonts w:ascii="Times New Roman" w:hAnsi="Times New Roman" w:cs="Times New Roman"/>
        </w:rPr>
        <w:t xml:space="preserve">. </w:t>
      </w:r>
      <w:proofErr w:type="spellStart"/>
      <w:r w:rsidR="00DE2AAD">
        <w:rPr>
          <w:rFonts w:ascii="Times New Roman" w:hAnsi="Times New Roman" w:cs="Times New Roman"/>
        </w:rPr>
        <w:t>Осельки</w:t>
      </w:r>
      <w:proofErr w:type="spellEnd"/>
      <w:r w:rsidR="00DE2AAD">
        <w:rPr>
          <w:rFonts w:ascii="Times New Roman" w:hAnsi="Times New Roman" w:cs="Times New Roman"/>
        </w:rPr>
        <w:t>)</w:t>
      </w:r>
      <w:r w:rsidRPr="00643195">
        <w:rPr>
          <w:rFonts w:ascii="Times New Roman" w:hAnsi="Times New Roman" w:cs="Times New Roman"/>
        </w:rPr>
        <w:t>.</w:t>
      </w:r>
    </w:p>
    <w:p w14:paraId="50199BF5" w14:textId="0896A309" w:rsidR="00B9225B" w:rsidRDefault="00B9225B" w:rsidP="00497134">
      <w:pPr>
        <w:pStyle w:val="-2"/>
        <w:widowControl w:val="0"/>
        <w:spacing w:before="0" w:line="360" w:lineRule="auto"/>
        <w:ind w:firstLine="567"/>
        <w:rPr>
          <w:rFonts w:ascii="Times New Roman" w:hAnsi="Times New Roman" w:cs="Times New Roman"/>
        </w:rPr>
      </w:pPr>
      <w:r w:rsidRPr="00643195">
        <w:rPr>
          <w:rFonts w:ascii="Times New Roman" w:hAnsi="Times New Roman" w:cs="Times New Roman"/>
        </w:rPr>
        <w:t>Котельная №25 (ст. Пери)</w:t>
      </w:r>
      <w:r>
        <w:rPr>
          <w:rFonts w:ascii="Times New Roman" w:hAnsi="Times New Roman" w:cs="Times New Roman"/>
        </w:rPr>
        <w:t xml:space="preserve"> функционировала до 2023 года, а в 2023 году законсервирована.  </w:t>
      </w:r>
    </w:p>
    <w:p w14:paraId="09E05589" w14:textId="77777777" w:rsidR="00F56404" w:rsidRPr="00643195" w:rsidRDefault="00AE2200" w:rsidP="00795583">
      <w:pPr>
        <w:pStyle w:val="22"/>
        <w:spacing w:before="120" w:after="120" w:line="360" w:lineRule="auto"/>
        <w:ind w:firstLine="567"/>
        <w:jc w:val="both"/>
      </w:pPr>
      <w:bookmarkStart w:id="37" w:name="_Toc193185246"/>
      <w:r w:rsidRPr="00643195">
        <w:t>1.</w:t>
      </w:r>
      <w:r w:rsidR="00F56404" w:rsidRPr="00643195">
        <w:t xml:space="preserve">2.1.Структура </w:t>
      </w:r>
      <w:r w:rsidR="00643195" w:rsidRPr="00643195">
        <w:t>и технические характеристики источников тепловой энергии</w:t>
      </w:r>
      <w:bookmarkEnd w:id="37"/>
    </w:p>
    <w:p w14:paraId="7E3E1340" w14:textId="21E9AE6A" w:rsidR="00472DFB" w:rsidRPr="00643195" w:rsidRDefault="00F56404" w:rsidP="00497134">
      <w:pPr>
        <w:pStyle w:val="-2"/>
        <w:widowControl w:val="0"/>
        <w:spacing w:before="0" w:line="360" w:lineRule="auto"/>
        <w:ind w:firstLine="567"/>
        <w:rPr>
          <w:rFonts w:ascii="Times New Roman" w:hAnsi="Times New Roman" w:cs="Times New Roman"/>
        </w:rPr>
      </w:pPr>
      <w:r w:rsidRPr="00643195">
        <w:rPr>
          <w:rFonts w:ascii="Times New Roman" w:hAnsi="Times New Roman" w:cs="Times New Roman"/>
        </w:rPr>
        <w:t>Источник</w:t>
      </w:r>
      <w:r w:rsidR="004516FF" w:rsidRPr="00643195">
        <w:rPr>
          <w:rFonts w:ascii="Times New Roman" w:hAnsi="Times New Roman" w:cs="Times New Roman"/>
        </w:rPr>
        <w:t>ом</w:t>
      </w:r>
      <w:r w:rsidRPr="00643195">
        <w:rPr>
          <w:rFonts w:ascii="Times New Roman" w:hAnsi="Times New Roman" w:cs="Times New Roman"/>
        </w:rPr>
        <w:t xml:space="preserve"> теплоснабжения </w:t>
      </w:r>
      <w:r w:rsidR="00F92180" w:rsidRPr="00643195">
        <w:rPr>
          <w:rFonts w:ascii="Times New Roman" w:hAnsi="Times New Roman" w:cs="Times New Roman"/>
        </w:rPr>
        <w:t xml:space="preserve">в деревне </w:t>
      </w:r>
      <w:proofErr w:type="spellStart"/>
      <w:r w:rsidR="00F92180" w:rsidRPr="00643195">
        <w:rPr>
          <w:rFonts w:ascii="Times New Roman" w:hAnsi="Times New Roman" w:cs="Times New Roman"/>
        </w:rPr>
        <w:t>Лесколово</w:t>
      </w:r>
      <w:proofErr w:type="spellEnd"/>
      <w:r w:rsidR="00F948BF" w:rsidRPr="00643195">
        <w:rPr>
          <w:rFonts w:ascii="Times New Roman" w:hAnsi="Times New Roman" w:cs="Times New Roman"/>
        </w:rPr>
        <w:t xml:space="preserve"> </w:t>
      </w:r>
      <w:r w:rsidRPr="00643195">
        <w:rPr>
          <w:rFonts w:ascii="Times New Roman" w:hAnsi="Times New Roman" w:cs="Times New Roman"/>
        </w:rPr>
        <w:t>явля</w:t>
      </w:r>
      <w:r w:rsidR="00AD49A0" w:rsidRPr="00643195">
        <w:rPr>
          <w:rFonts w:ascii="Times New Roman" w:hAnsi="Times New Roman" w:cs="Times New Roman"/>
        </w:rPr>
        <w:t>е</w:t>
      </w:r>
      <w:r w:rsidRPr="00643195">
        <w:rPr>
          <w:rFonts w:ascii="Times New Roman" w:hAnsi="Times New Roman" w:cs="Times New Roman"/>
        </w:rPr>
        <w:t xml:space="preserve">тся </w:t>
      </w:r>
      <w:r w:rsidR="00AD49A0" w:rsidRPr="00643195">
        <w:rPr>
          <w:rFonts w:ascii="Times New Roman" w:hAnsi="Times New Roman" w:cs="Times New Roman"/>
        </w:rPr>
        <w:t>одна</w:t>
      </w:r>
      <w:r w:rsidR="00F948BF" w:rsidRPr="00643195">
        <w:rPr>
          <w:rFonts w:ascii="Times New Roman" w:hAnsi="Times New Roman" w:cs="Times New Roman"/>
        </w:rPr>
        <w:t xml:space="preserve"> </w:t>
      </w:r>
      <w:r w:rsidR="00F92180" w:rsidRPr="00643195">
        <w:rPr>
          <w:rFonts w:ascii="Times New Roman" w:hAnsi="Times New Roman" w:cs="Times New Roman"/>
        </w:rPr>
        <w:t xml:space="preserve">газовая котельная </w:t>
      </w:r>
      <w:r w:rsidR="00FB23A8" w:rsidRPr="00643195">
        <w:rPr>
          <w:rFonts w:ascii="Times New Roman" w:hAnsi="Times New Roman" w:cs="Times New Roman"/>
        </w:rPr>
        <w:t>№22</w:t>
      </w:r>
      <w:r w:rsidR="00AD49A0" w:rsidRPr="00643195">
        <w:rPr>
          <w:rFonts w:ascii="Times New Roman" w:hAnsi="Times New Roman" w:cs="Times New Roman"/>
        </w:rPr>
        <w:t>.</w:t>
      </w:r>
      <w:r w:rsidR="00DF0D1D">
        <w:rPr>
          <w:rFonts w:ascii="Times New Roman" w:hAnsi="Times New Roman" w:cs="Times New Roman"/>
        </w:rPr>
        <w:t xml:space="preserve"> </w:t>
      </w:r>
      <w:r w:rsidR="00AC45EA" w:rsidRPr="00643195">
        <w:rPr>
          <w:rFonts w:ascii="Times New Roman" w:hAnsi="Times New Roman" w:cs="Times New Roman"/>
        </w:rPr>
        <w:t xml:space="preserve">На территории </w:t>
      </w:r>
      <w:r w:rsidR="00D93751" w:rsidRPr="00643195">
        <w:rPr>
          <w:rFonts w:ascii="Times New Roman" w:hAnsi="Times New Roman" w:cs="Times New Roman"/>
        </w:rPr>
        <w:t>поселка</w:t>
      </w:r>
      <w:r w:rsidR="00AC45EA" w:rsidRPr="00643195">
        <w:rPr>
          <w:rFonts w:ascii="Times New Roman" w:hAnsi="Times New Roman" w:cs="Times New Roman"/>
        </w:rPr>
        <w:t xml:space="preserve"> </w:t>
      </w:r>
      <w:proofErr w:type="spellStart"/>
      <w:r w:rsidR="00AC45EA" w:rsidRPr="00643195">
        <w:rPr>
          <w:rFonts w:ascii="Times New Roman" w:hAnsi="Times New Roman" w:cs="Times New Roman"/>
        </w:rPr>
        <w:t>Осельки</w:t>
      </w:r>
      <w:proofErr w:type="spellEnd"/>
      <w:r w:rsidR="00AC45EA" w:rsidRPr="00643195">
        <w:rPr>
          <w:rFonts w:ascii="Times New Roman" w:hAnsi="Times New Roman" w:cs="Times New Roman"/>
        </w:rPr>
        <w:t xml:space="preserve"> действуют </w:t>
      </w:r>
      <w:r w:rsidR="00E31F3B">
        <w:rPr>
          <w:rFonts w:ascii="Times New Roman" w:hAnsi="Times New Roman" w:cs="Times New Roman"/>
        </w:rPr>
        <w:t>две</w:t>
      </w:r>
      <w:r w:rsidR="00670052" w:rsidRPr="00643195">
        <w:rPr>
          <w:rFonts w:ascii="Times New Roman" w:hAnsi="Times New Roman" w:cs="Times New Roman"/>
        </w:rPr>
        <w:t xml:space="preserve"> газов</w:t>
      </w:r>
      <w:r w:rsidR="00E31F3B">
        <w:rPr>
          <w:rFonts w:ascii="Times New Roman" w:hAnsi="Times New Roman" w:cs="Times New Roman"/>
        </w:rPr>
        <w:t>ые</w:t>
      </w:r>
      <w:r w:rsidR="00AC45EA" w:rsidRPr="00643195">
        <w:rPr>
          <w:rFonts w:ascii="Times New Roman" w:hAnsi="Times New Roman" w:cs="Times New Roman"/>
        </w:rPr>
        <w:t xml:space="preserve"> котельные</w:t>
      </w:r>
      <w:r w:rsidR="009B4ADE">
        <w:rPr>
          <w:rFonts w:ascii="Times New Roman" w:hAnsi="Times New Roman" w:cs="Times New Roman"/>
        </w:rPr>
        <w:t xml:space="preserve"> (</w:t>
      </w:r>
      <w:r w:rsidR="009B4ADE" w:rsidRPr="00E31F3B">
        <w:rPr>
          <w:rFonts w:ascii="Times New Roman" w:hAnsi="Times New Roman" w:cs="Times New Roman"/>
        </w:rPr>
        <w:t>ТГУ НОРД 120</w:t>
      </w:r>
      <w:r w:rsidR="009B4ADE">
        <w:rPr>
          <w:rFonts w:ascii="Times New Roman" w:hAnsi="Times New Roman" w:cs="Times New Roman"/>
        </w:rPr>
        <w:t xml:space="preserve"> </w:t>
      </w:r>
      <w:r w:rsidR="00AC45EA" w:rsidRPr="00643195">
        <w:rPr>
          <w:rFonts w:ascii="Times New Roman" w:hAnsi="Times New Roman" w:cs="Times New Roman"/>
        </w:rPr>
        <w:t xml:space="preserve">и </w:t>
      </w:r>
      <w:r w:rsidR="009B4ADE">
        <w:rPr>
          <w:rFonts w:ascii="Times New Roman" w:hAnsi="Times New Roman" w:cs="Times New Roman"/>
        </w:rPr>
        <w:t xml:space="preserve">котельная </w:t>
      </w:r>
      <w:r w:rsidR="00AC45EA" w:rsidRPr="00643195">
        <w:rPr>
          <w:rFonts w:ascii="Times New Roman" w:hAnsi="Times New Roman" w:cs="Times New Roman"/>
        </w:rPr>
        <w:t>№8</w:t>
      </w:r>
      <w:r w:rsidR="00E31F3B">
        <w:rPr>
          <w:rFonts w:ascii="Times New Roman" w:hAnsi="Times New Roman" w:cs="Times New Roman"/>
        </w:rPr>
        <w:t>)</w:t>
      </w:r>
      <w:r w:rsidR="00AC45EA" w:rsidRPr="00643195">
        <w:rPr>
          <w:rFonts w:ascii="Times New Roman" w:hAnsi="Times New Roman" w:cs="Times New Roman"/>
        </w:rPr>
        <w:t>.</w:t>
      </w:r>
    </w:p>
    <w:p w14:paraId="2E757E14" w14:textId="77777777" w:rsidR="00A500A2" w:rsidRDefault="00F92180" w:rsidP="00497134">
      <w:pPr>
        <w:pStyle w:val="-2"/>
        <w:widowControl w:val="0"/>
        <w:spacing w:before="0" w:line="360" w:lineRule="auto"/>
        <w:ind w:firstLine="567"/>
        <w:rPr>
          <w:rFonts w:ascii="Times New Roman" w:hAnsi="Times New Roman" w:cs="Times New Roman"/>
        </w:rPr>
      </w:pPr>
      <w:r w:rsidRPr="00643195">
        <w:rPr>
          <w:rFonts w:ascii="Times New Roman" w:hAnsi="Times New Roman" w:cs="Times New Roman"/>
        </w:rPr>
        <w:t xml:space="preserve">На котельной </w:t>
      </w:r>
      <w:r w:rsidR="00FB23A8" w:rsidRPr="00643195">
        <w:rPr>
          <w:rFonts w:ascii="Times New Roman" w:hAnsi="Times New Roman" w:cs="Times New Roman"/>
        </w:rPr>
        <w:t>№22 (</w:t>
      </w:r>
      <w:r w:rsidR="00AC45EA" w:rsidRPr="00643195">
        <w:rPr>
          <w:rFonts w:ascii="Times New Roman" w:hAnsi="Times New Roman" w:cs="Times New Roman"/>
        </w:rPr>
        <w:t xml:space="preserve">д. </w:t>
      </w:r>
      <w:proofErr w:type="spellStart"/>
      <w:r w:rsidR="00AC45EA" w:rsidRPr="00643195">
        <w:rPr>
          <w:rFonts w:ascii="Times New Roman" w:hAnsi="Times New Roman" w:cs="Times New Roman"/>
        </w:rPr>
        <w:t>Лесколово</w:t>
      </w:r>
      <w:proofErr w:type="spellEnd"/>
      <w:r w:rsidR="00FB23A8" w:rsidRPr="00643195">
        <w:rPr>
          <w:rFonts w:ascii="Times New Roman" w:hAnsi="Times New Roman" w:cs="Times New Roman"/>
        </w:rPr>
        <w:t>)</w:t>
      </w:r>
      <w:r w:rsidR="00F81BB9" w:rsidRPr="00643195">
        <w:rPr>
          <w:rFonts w:ascii="Times New Roman" w:hAnsi="Times New Roman" w:cs="Times New Roman"/>
        </w:rPr>
        <w:t xml:space="preserve"> </w:t>
      </w:r>
      <w:r w:rsidRPr="00643195">
        <w:rPr>
          <w:rFonts w:ascii="Times New Roman" w:hAnsi="Times New Roman" w:cs="Times New Roman"/>
        </w:rPr>
        <w:t>установлены два водогрейных котла (</w:t>
      </w:r>
      <w:r w:rsidR="00A500A2" w:rsidRPr="00A500A2">
        <w:rPr>
          <w:rFonts w:ascii="Times New Roman" w:hAnsi="Times New Roman" w:cs="Times New Roman"/>
        </w:rPr>
        <w:t>ВА-8000-115-06</w:t>
      </w:r>
      <w:r w:rsidR="004600E1" w:rsidRPr="00643195">
        <w:rPr>
          <w:rFonts w:ascii="Times New Roman" w:hAnsi="Times New Roman" w:cs="Times New Roman"/>
        </w:rPr>
        <w:t>)</w:t>
      </w:r>
      <w:r w:rsidRPr="00643195">
        <w:rPr>
          <w:rFonts w:ascii="Times New Roman" w:hAnsi="Times New Roman" w:cs="Times New Roman"/>
        </w:rPr>
        <w:t xml:space="preserve"> и </w:t>
      </w:r>
      <w:r w:rsidR="004600E1" w:rsidRPr="00643195">
        <w:rPr>
          <w:rFonts w:ascii="Times New Roman" w:hAnsi="Times New Roman" w:cs="Times New Roman"/>
        </w:rPr>
        <w:t>один котел (</w:t>
      </w:r>
      <w:r w:rsidR="00A500A2" w:rsidRPr="00A500A2">
        <w:rPr>
          <w:rFonts w:ascii="Times New Roman" w:hAnsi="Times New Roman" w:cs="Times New Roman"/>
        </w:rPr>
        <w:t>ВА-4500-115-06</w:t>
      </w:r>
      <w:r w:rsidRPr="00643195">
        <w:rPr>
          <w:rFonts w:ascii="Times New Roman" w:hAnsi="Times New Roman" w:cs="Times New Roman"/>
        </w:rPr>
        <w:t xml:space="preserve">). </w:t>
      </w:r>
    </w:p>
    <w:p w14:paraId="03A2283E" w14:textId="67F327CD" w:rsidR="00A500A2" w:rsidRDefault="00BB5226" w:rsidP="00497134">
      <w:pPr>
        <w:pStyle w:val="-2"/>
        <w:widowControl w:val="0"/>
        <w:spacing w:before="0" w:line="360" w:lineRule="auto"/>
        <w:ind w:firstLine="567"/>
        <w:rPr>
          <w:rFonts w:ascii="Times New Roman" w:hAnsi="Times New Roman" w:cs="Times New Roman"/>
        </w:rPr>
      </w:pPr>
      <w:r w:rsidRPr="00643195">
        <w:rPr>
          <w:rFonts w:ascii="Times New Roman" w:hAnsi="Times New Roman" w:cs="Times New Roman"/>
        </w:rPr>
        <w:t>На котельной №8 (</w:t>
      </w:r>
      <w:r w:rsidR="00D93751" w:rsidRPr="00643195">
        <w:rPr>
          <w:rFonts w:ascii="Times New Roman" w:hAnsi="Times New Roman" w:cs="Times New Roman"/>
        </w:rPr>
        <w:t>п</w:t>
      </w:r>
      <w:r w:rsidRPr="00643195">
        <w:rPr>
          <w:rFonts w:ascii="Times New Roman" w:hAnsi="Times New Roman" w:cs="Times New Roman"/>
        </w:rPr>
        <w:t xml:space="preserve">. </w:t>
      </w:r>
      <w:proofErr w:type="spellStart"/>
      <w:r w:rsidR="00FB23A8" w:rsidRPr="00643195">
        <w:rPr>
          <w:rFonts w:ascii="Times New Roman" w:hAnsi="Times New Roman" w:cs="Times New Roman"/>
        </w:rPr>
        <w:t>Осельки</w:t>
      </w:r>
      <w:proofErr w:type="spellEnd"/>
      <w:r w:rsidRPr="00643195">
        <w:rPr>
          <w:rFonts w:ascii="Times New Roman" w:hAnsi="Times New Roman" w:cs="Times New Roman"/>
        </w:rPr>
        <w:t xml:space="preserve">) установлены </w:t>
      </w:r>
      <w:r w:rsidR="004A03EC" w:rsidRPr="00643195">
        <w:rPr>
          <w:rFonts w:ascii="Times New Roman" w:hAnsi="Times New Roman" w:cs="Times New Roman"/>
        </w:rPr>
        <w:t>три</w:t>
      </w:r>
      <w:r w:rsidRPr="00643195">
        <w:rPr>
          <w:rFonts w:ascii="Times New Roman" w:hAnsi="Times New Roman" w:cs="Times New Roman"/>
        </w:rPr>
        <w:t xml:space="preserve"> котла </w:t>
      </w:r>
      <w:r w:rsidR="004A03EC" w:rsidRPr="00643195">
        <w:rPr>
          <w:rFonts w:ascii="Times New Roman" w:hAnsi="Times New Roman" w:cs="Times New Roman"/>
        </w:rPr>
        <w:t xml:space="preserve">GKS </w:t>
      </w:r>
      <w:proofErr w:type="spellStart"/>
      <w:r w:rsidR="004A03EC" w:rsidRPr="00643195">
        <w:rPr>
          <w:rFonts w:ascii="Times New Roman" w:hAnsi="Times New Roman" w:cs="Times New Roman"/>
        </w:rPr>
        <w:t>Dynaterm</w:t>
      </w:r>
      <w:proofErr w:type="spellEnd"/>
      <w:r w:rsidR="00413A95" w:rsidRPr="00643195">
        <w:rPr>
          <w:rFonts w:ascii="Times New Roman" w:hAnsi="Times New Roman" w:cs="Times New Roman"/>
        </w:rPr>
        <w:t>, в том числе 2 котла</w:t>
      </w:r>
      <w:r w:rsidR="004A03EC" w:rsidRPr="00643195">
        <w:rPr>
          <w:rFonts w:ascii="Times New Roman" w:hAnsi="Times New Roman" w:cs="Times New Roman"/>
        </w:rPr>
        <w:t xml:space="preserve"> мощностью </w:t>
      </w:r>
      <w:r w:rsidR="00413A95" w:rsidRPr="00643195">
        <w:rPr>
          <w:rFonts w:ascii="Times New Roman" w:hAnsi="Times New Roman" w:cs="Times New Roman"/>
        </w:rPr>
        <w:t>2</w:t>
      </w:r>
      <w:r w:rsidR="004A03EC" w:rsidRPr="00643195">
        <w:rPr>
          <w:rFonts w:ascii="Times New Roman" w:hAnsi="Times New Roman" w:cs="Times New Roman"/>
        </w:rPr>
        <w:t>,</w:t>
      </w:r>
      <w:r w:rsidR="00734DBB">
        <w:rPr>
          <w:rFonts w:ascii="Times New Roman" w:hAnsi="Times New Roman" w:cs="Times New Roman"/>
        </w:rPr>
        <w:t>41</w:t>
      </w:r>
      <w:r w:rsidR="004A03EC" w:rsidRPr="00643195">
        <w:rPr>
          <w:rFonts w:ascii="Times New Roman" w:hAnsi="Times New Roman" w:cs="Times New Roman"/>
        </w:rPr>
        <w:t xml:space="preserve"> Гкал/ч</w:t>
      </w:r>
      <w:r w:rsidR="00413A95" w:rsidRPr="00643195">
        <w:rPr>
          <w:rFonts w:ascii="Times New Roman" w:hAnsi="Times New Roman" w:cs="Times New Roman"/>
        </w:rPr>
        <w:t xml:space="preserve"> каждый и один котел мощностью 1,72 Гкал/час</w:t>
      </w:r>
      <w:r w:rsidRPr="00643195">
        <w:rPr>
          <w:rFonts w:ascii="Times New Roman" w:hAnsi="Times New Roman" w:cs="Times New Roman"/>
        </w:rPr>
        <w:t xml:space="preserve">. </w:t>
      </w:r>
    </w:p>
    <w:p w14:paraId="7EEE96C8" w14:textId="6ED9A3DD" w:rsidR="00472DFB" w:rsidRDefault="00F24A1C" w:rsidP="00497134">
      <w:pPr>
        <w:pStyle w:val="-2"/>
        <w:widowControl w:val="0"/>
        <w:spacing w:before="0" w:line="360" w:lineRule="auto"/>
        <w:ind w:firstLine="567"/>
        <w:rPr>
          <w:rFonts w:ascii="Times New Roman" w:hAnsi="Times New Roman" w:cs="Times New Roman"/>
        </w:rPr>
      </w:pPr>
      <w:r w:rsidRPr="00643195">
        <w:rPr>
          <w:rFonts w:ascii="Times New Roman" w:hAnsi="Times New Roman" w:cs="Times New Roman"/>
        </w:rPr>
        <w:t xml:space="preserve">На </w:t>
      </w:r>
      <w:r w:rsidR="009B4ADE" w:rsidRPr="00E31F3B">
        <w:rPr>
          <w:rFonts w:ascii="Times New Roman" w:hAnsi="Times New Roman" w:cs="Times New Roman"/>
        </w:rPr>
        <w:t xml:space="preserve">ТГУ НОРД 120 </w:t>
      </w:r>
      <w:r w:rsidRPr="00643195">
        <w:rPr>
          <w:rFonts w:ascii="Times New Roman" w:hAnsi="Times New Roman" w:cs="Times New Roman"/>
        </w:rPr>
        <w:t xml:space="preserve">(п. </w:t>
      </w:r>
      <w:proofErr w:type="spellStart"/>
      <w:r w:rsidRPr="00643195">
        <w:rPr>
          <w:rFonts w:ascii="Times New Roman" w:hAnsi="Times New Roman" w:cs="Times New Roman"/>
        </w:rPr>
        <w:t>Осельки</w:t>
      </w:r>
      <w:proofErr w:type="spellEnd"/>
      <w:r w:rsidRPr="00643195">
        <w:rPr>
          <w:rFonts w:ascii="Times New Roman" w:hAnsi="Times New Roman" w:cs="Times New Roman"/>
        </w:rPr>
        <w:t xml:space="preserve">) установлены </w:t>
      </w:r>
      <w:r w:rsidR="00E31F3B">
        <w:rPr>
          <w:rFonts w:ascii="Times New Roman" w:hAnsi="Times New Roman" w:cs="Times New Roman"/>
        </w:rPr>
        <w:t>4</w:t>
      </w:r>
      <w:r w:rsidR="00413A95" w:rsidRPr="00643195">
        <w:rPr>
          <w:rFonts w:ascii="Times New Roman" w:hAnsi="Times New Roman" w:cs="Times New Roman"/>
        </w:rPr>
        <w:t xml:space="preserve"> водогрейных </w:t>
      </w:r>
      <w:r w:rsidRPr="00643195">
        <w:rPr>
          <w:rFonts w:ascii="Times New Roman" w:hAnsi="Times New Roman" w:cs="Times New Roman"/>
        </w:rPr>
        <w:t>котл</w:t>
      </w:r>
      <w:r w:rsidR="00413A95" w:rsidRPr="00643195">
        <w:rPr>
          <w:rFonts w:ascii="Times New Roman" w:hAnsi="Times New Roman" w:cs="Times New Roman"/>
        </w:rPr>
        <w:t>а</w:t>
      </w:r>
      <w:r w:rsidRPr="00643195">
        <w:rPr>
          <w:rFonts w:ascii="Times New Roman" w:hAnsi="Times New Roman" w:cs="Times New Roman"/>
        </w:rPr>
        <w:t xml:space="preserve"> </w:t>
      </w:r>
      <w:proofErr w:type="spellStart"/>
      <w:r w:rsidR="00E31F3B" w:rsidRPr="00E31F3B">
        <w:rPr>
          <w:rFonts w:ascii="Times New Roman" w:hAnsi="Times New Roman" w:cs="Times New Roman"/>
        </w:rPr>
        <w:t>Vitopend</w:t>
      </w:r>
      <w:proofErr w:type="spellEnd"/>
      <w:r w:rsidR="00E31F3B" w:rsidRPr="00E31F3B">
        <w:rPr>
          <w:rFonts w:ascii="Times New Roman" w:hAnsi="Times New Roman" w:cs="Times New Roman"/>
        </w:rPr>
        <w:t xml:space="preserve"> 100-WH1D263</w:t>
      </w:r>
      <w:r w:rsidR="009B4ADE">
        <w:rPr>
          <w:rFonts w:ascii="Times New Roman" w:hAnsi="Times New Roman" w:cs="Times New Roman"/>
        </w:rPr>
        <w:t xml:space="preserve"> </w:t>
      </w:r>
      <w:r w:rsidR="00E31F3B" w:rsidRPr="00E31F3B">
        <w:rPr>
          <w:rFonts w:ascii="Times New Roman" w:hAnsi="Times New Roman" w:cs="Times New Roman"/>
        </w:rPr>
        <w:t>по 30 кВт</w:t>
      </w:r>
      <w:r w:rsidR="00AC45EA" w:rsidRPr="00643195">
        <w:rPr>
          <w:rFonts w:ascii="Times New Roman" w:hAnsi="Times New Roman" w:cs="Times New Roman"/>
        </w:rPr>
        <w:t>.</w:t>
      </w:r>
    </w:p>
    <w:p w14:paraId="60979211" w14:textId="77777777" w:rsidR="00DE2AAD" w:rsidRDefault="00DE2AAD" w:rsidP="004F5514">
      <w:pPr>
        <w:pStyle w:val="-2"/>
        <w:widowControl w:val="0"/>
        <w:spacing w:before="0" w:line="360" w:lineRule="auto"/>
        <w:ind w:firstLine="567"/>
        <w:rPr>
          <w:rFonts w:ascii="Times New Roman" w:hAnsi="Times New Roman" w:cs="Times New Roman"/>
        </w:rPr>
      </w:pPr>
    </w:p>
    <w:p w14:paraId="4C3923F2" w14:textId="05ABC2C8" w:rsidR="004F5514" w:rsidRPr="004F5514" w:rsidRDefault="004F5514" w:rsidP="004F5514">
      <w:pPr>
        <w:pStyle w:val="-2"/>
        <w:widowControl w:val="0"/>
        <w:spacing w:before="0" w:line="360" w:lineRule="auto"/>
        <w:ind w:firstLine="567"/>
        <w:rPr>
          <w:rFonts w:ascii="Times New Roman" w:hAnsi="Times New Roman" w:cs="Times New Roman"/>
        </w:rPr>
      </w:pPr>
      <w:r w:rsidRPr="004F5514">
        <w:rPr>
          <w:rFonts w:ascii="Times New Roman" w:hAnsi="Times New Roman" w:cs="Times New Roman"/>
        </w:rPr>
        <w:t xml:space="preserve">Таблица </w:t>
      </w:r>
      <w:r w:rsidRPr="004F5514">
        <w:rPr>
          <w:rFonts w:ascii="Times New Roman" w:hAnsi="Times New Roman" w:cs="Times New Roman"/>
        </w:rPr>
        <w:fldChar w:fldCharType="begin"/>
      </w:r>
      <w:r w:rsidRPr="004F5514">
        <w:rPr>
          <w:rFonts w:ascii="Times New Roman" w:hAnsi="Times New Roman" w:cs="Times New Roman"/>
        </w:rPr>
        <w:instrText xml:space="preserve"> SEQ Таблица \* ARABIC </w:instrText>
      </w:r>
      <w:r w:rsidRPr="004F5514">
        <w:rPr>
          <w:rFonts w:ascii="Times New Roman" w:hAnsi="Times New Roman" w:cs="Times New Roman"/>
        </w:rPr>
        <w:fldChar w:fldCharType="separate"/>
      </w:r>
      <w:r w:rsidR="00A04CFC">
        <w:rPr>
          <w:rFonts w:ascii="Times New Roman" w:hAnsi="Times New Roman" w:cs="Times New Roman"/>
          <w:noProof/>
        </w:rPr>
        <w:t>3</w:t>
      </w:r>
      <w:r w:rsidRPr="004F5514">
        <w:rPr>
          <w:rFonts w:ascii="Times New Roman" w:hAnsi="Times New Roman" w:cs="Times New Roman"/>
        </w:rPr>
        <w:fldChar w:fldCharType="end"/>
      </w:r>
      <w:r>
        <w:rPr>
          <w:rFonts w:ascii="Times New Roman" w:hAnsi="Times New Roman" w:cs="Times New Roman"/>
        </w:rPr>
        <w:t xml:space="preserve"> - </w:t>
      </w:r>
      <w:r w:rsidRPr="00A500A2">
        <w:rPr>
          <w:rFonts w:ascii="Times New Roman" w:hAnsi="Times New Roman" w:cs="Times New Roman"/>
        </w:rPr>
        <w:t>Централизованные источники теплоснабжения</w:t>
      </w:r>
      <w:r>
        <w:rPr>
          <w:rFonts w:ascii="Times New Roman" w:hAnsi="Times New Roman" w:cs="Times New Roman"/>
        </w:rPr>
        <w:t xml:space="preserve"> МО «</w:t>
      </w:r>
      <w:proofErr w:type="spellStart"/>
      <w:r>
        <w:rPr>
          <w:rFonts w:ascii="Times New Roman" w:hAnsi="Times New Roman" w:cs="Times New Roman"/>
        </w:rPr>
        <w:t>Лесколовское</w:t>
      </w:r>
      <w:proofErr w:type="spellEnd"/>
      <w:r>
        <w:rPr>
          <w:rFonts w:ascii="Times New Roman" w:hAnsi="Times New Roman" w:cs="Times New Roman"/>
        </w:rPr>
        <w:t xml:space="preserve"> СП»</w:t>
      </w:r>
    </w:p>
    <w:tbl>
      <w:tblPr>
        <w:tblpPr w:leftFromText="180" w:rightFromText="180" w:vertAnchor="text" w:tblpXSpec="center" w:tblpY="1"/>
        <w:tblOverlap w:val="never"/>
        <w:tblW w:w="10314" w:type="dxa"/>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ayout w:type="fixed"/>
        <w:tblLook w:val="04A0" w:firstRow="1" w:lastRow="0" w:firstColumn="1" w:lastColumn="0" w:noHBand="0" w:noVBand="1"/>
      </w:tblPr>
      <w:tblGrid>
        <w:gridCol w:w="3369"/>
        <w:gridCol w:w="3402"/>
        <w:gridCol w:w="1559"/>
        <w:gridCol w:w="1984"/>
      </w:tblGrid>
      <w:tr w:rsidR="00C9315F" w:rsidRPr="00DE2AAD" w14:paraId="63DBEDA6" w14:textId="77777777" w:rsidTr="004F5514">
        <w:trPr>
          <w:trHeight w:val="227"/>
          <w:tblHeader/>
          <w:jc w:val="center"/>
        </w:trPr>
        <w:tc>
          <w:tcPr>
            <w:tcW w:w="3369" w:type="dxa"/>
            <w:shd w:val="clear" w:color="auto" w:fill="auto"/>
            <w:vAlign w:val="center"/>
            <w:hideMark/>
          </w:tcPr>
          <w:p w14:paraId="7E51C6C2" w14:textId="77777777" w:rsidR="00AD49A0" w:rsidRPr="00DE2AAD" w:rsidRDefault="00AD49A0" w:rsidP="00472DFB">
            <w:pPr>
              <w:spacing w:before="0" w:after="0" w:line="240" w:lineRule="auto"/>
              <w:ind w:firstLine="0"/>
              <w:jc w:val="center"/>
              <w:rPr>
                <w:b/>
                <w:sz w:val="22"/>
                <w:szCs w:val="22"/>
              </w:rPr>
            </w:pPr>
            <w:r w:rsidRPr="00DE2AAD">
              <w:rPr>
                <w:b/>
                <w:sz w:val="22"/>
                <w:szCs w:val="22"/>
              </w:rPr>
              <w:t>Наименование</w:t>
            </w:r>
          </w:p>
        </w:tc>
        <w:tc>
          <w:tcPr>
            <w:tcW w:w="3402" w:type="dxa"/>
            <w:shd w:val="clear" w:color="auto" w:fill="auto"/>
            <w:vAlign w:val="center"/>
          </w:tcPr>
          <w:p w14:paraId="2242FB23" w14:textId="77777777" w:rsidR="00AD49A0" w:rsidRPr="00DE2AAD" w:rsidRDefault="00472DFB" w:rsidP="00472DFB">
            <w:pPr>
              <w:spacing w:before="0" w:after="0" w:line="240" w:lineRule="auto"/>
              <w:ind w:firstLine="0"/>
              <w:jc w:val="center"/>
              <w:rPr>
                <w:b/>
                <w:sz w:val="22"/>
                <w:szCs w:val="22"/>
              </w:rPr>
            </w:pPr>
            <w:r w:rsidRPr="00DE2AAD">
              <w:rPr>
                <w:b/>
                <w:sz w:val="22"/>
                <w:szCs w:val="22"/>
              </w:rPr>
              <w:t>Наименование предприятия, эксплуатирующего источники тепловой энергии</w:t>
            </w:r>
          </w:p>
        </w:tc>
        <w:tc>
          <w:tcPr>
            <w:tcW w:w="1559" w:type="dxa"/>
            <w:shd w:val="clear" w:color="auto" w:fill="auto"/>
            <w:vAlign w:val="center"/>
            <w:hideMark/>
          </w:tcPr>
          <w:p w14:paraId="7EA92E86" w14:textId="77777777" w:rsidR="00AD49A0" w:rsidRPr="00DE2AAD" w:rsidRDefault="00AD49A0" w:rsidP="00472DFB">
            <w:pPr>
              <w:spacing w:before="0" w:after="0" w:line="240" w:lineRule="auto"/>
              <w:ind w:firstLine="0"/>
              <w:jc w:val="center"/>
              <w:rPr>
                <w:b/>
                <w:sz w:val="22"/>
                <w:szCs w:val="22"/>
              </w:rPr>
            </w:pPr>
            <w:r w:rsidRPr="00DE2AAD">
              <w:rPr>
                <w:b/>
                <w:sz w:val="22"/>
                <w:szCs w:val="22"/>
              </w:rPr>
              <w:t>Вид топлива</w:t>
            </w:r>
          </w:p>
        </w:tc>
        <w:tc>
          <w:tcPr>
            <w:tcW w:w="1984" w:type="dxa"/>
            <w:shd w:val="clear" w:color="auto" w:fill="auto"/>
            <w:vAlign w:val="center"/>
          </w:tcPr>
          <w:p w14:paraId="3B6ACF74" w14:textId="77777777" w:rsidR="00AD49A0" w:rsidRPr="00DE2AAD" w:rsidRDefault="00AD49A0" w:rsidP="00472DFB">
            <w:pPr>
              <w:spacing w:before="0" w:after="0" w:line="240" w:lineRule="auto"/>
              <w:ind w:firstLine="0"/>
              <w:jc w:val="center"/>
              <w:rPr>
                <w:b/>
                <w:sz w:val="22"/>
                <w:szCs w:val="22"/>
              </w:rPr>
            </w:pPr>
            <w:r w:rsidRPr="00DE2AAD">
              <w:rPr>
                <w:b/>
                <w:sz w:val="22"/>
                <w:szCs w:val="22"/>
              </w:rPr>
              <w:t>Установленная мощность,</w:t>
            </w:r>
          </w:p>
          <w:p w14:paraId="0BA569E3" w14:textId="77777777" w:rsidR="00AD49A0" w:rsidRPr="00DE2AAD" w:rsidRDefault="00A500A2" w:rsidP="00472DFB">
            <w:pPr>
              <w:spacing w:before="0" w:after="0" w:line="240" w:lineRule="auto"/>
              <w:ind w:firstLine="0"/>
              <w:jc w:val="center"/>
              <w:rPr>
                <w:b/>
                <w:sz w:val="22"/>
                <w:szCs w:val="22"/>
              </w:rPr>
            </w:pPr>
            <w:r w:rsidRPr="00DE2AAD">
              <w:rPr>
                <w:b/>
                <w:sz w:val="22"/>
                <w:szCs w:val="22"/>
              </w:rPr>
              <w:t>Гкал/час</w:t>
            </w:r>
          </w:p>
        </w:tc>
      </w:tr>
      <w:tr w:rsidR="00C9315F" w:rsidRPr="00DE2AAD" w14:paraId="340AC441" w14:textId="77777777" w:rsidTr="004F5514">
        <w:trPr>
          <w:trHeight w:val="227"/>
          <w:jc w:val="center"/>
        </w:trPr>
        <w:tc>
          <w:tcPr>
            <w:tcW w:w="3369" w:type="dxa"/>
            <w:shd w:val="clear" w:color="auto" w:fill="auto"/>
            <w:vAlign w:val="center"/>
            <w:hideMark/>
          </w:tcPr>
          <w:p w14:paraId="0738DE63" w14:textId="77777777" w:rsidR="00AD49A0" w:rsidRPr="00DE2AAD" w:rsidRDefault="009F45A3" w:rsidP="00FB23A8">
            <w:pPr>
              <w:spacing w:before="0" w:after="0"/>
              <w:ind w:firstLine="0"/>
              <w:jc w:val="center"/>
              <w:rPr>
                <w:sz w:val="22"/>
                <w:szCs w:val="22"/>
              </w:rPr>
            </w:pPr>
            <w:r w:rsidRPr="00DE2AAD">
              <w:rPr>
                <w:sz w:val="22"/>
                <w:szCs w:val="22"/>
              </w:rPr>
              <w:t xml:space="preserve">Котельная </w:t>
            </w:r>
            <w:r w:rsidR="00FB23A8" w:rsidRPr="00DE2AAD">
              <w:rPr>
                <w:sz w:val="22"/>
                <w:szCs w:val="22"/>
              </w:rPr>
              <w:t>№22</w:t>
            </w:r>
            <w:r w:rsidR="003E03A5" w:rsidRPr="00DE2AAD">
              <w:rPr>
                <w:sz w:val="22"/>
                <w:szCs w:val="22"/>
              </w:rPr>
              <w:br/>
              <w:t>(</w:t>
            </w:r>
            <w:r w:rsidRPr="00DE2AAD">
              <w:rPr>
                <w:sz w:val="22"/>
                <w:szCs w:val="22"/>
              </w:rPr>
              <w:t xml:space="preserve">д. </w:t>
            </w:r>
            <w:proofErr w:type="spellStart"/>
            <w:r w:rsidRPr="00DE2AAD">
              <w:rPr>
                <w:sz w:val="22"/>
                <w:szCs w:val="22"/>
              </w:rPr>
              <w:t>Лесколово</w:t>
            </w:r>
            <w:proofErr w:type="spellEnd"/>
            <w:r w:rsidR="003E03A5" w:rsidRPr="00DE2AAD">
              <w:rPr>
                <w:sz w:val="22"/>
                <w:szCs w:val="22"/>
              </w:rPr>
              <w:t>)</w:t>
            </w:r>
          </w:p>
        </w:tc>
        <w:tc>
          <w:tcPr>
            <w:tcW w:w="3402" w:type="dxa"/>
            <w:shd w:val="clear" w:color="auto" w:fill="auto"/>
            <w:vAlign w:val="center"/>
          </w:tcPr>
          <w:p w14:paraId="2BB830B7" w14:textId="77777777" w:rsidR="00AD49A0" w:rsidRPr="00DE2AAD" w:rsidRDefault="009F45A3" w:rsidP="00472DFB">
            <w:pPr>
              <w:spacing w:before="0" w:after="0"/>
              <w:ind w:firstLine="0"/>
              <w:jc w:val="center"/>
              <w:rPr>
                <w:sz w:val="22"/>
                <w:szCs w:val="22"/>
              </w:rPr>
            </w:pPr>
            <w:r w:rsidRPr="00DE2AAD">
              <w:rPr>
                <w:sz w:val="22"/>
                <w:szCs w:val="22"/>
              </w:rPr>
              <w:t xml:space="preserve">ООО «ГТМ - </w:t>
            </w:r>
            <w:proofErr w:type="spellStart"/>
            <w:r w:rsidRPr="00DE2AAD">
              <w:rPr>
                <w:sz w:val="22"/>
                <w:szCs w:val="22"/>
              </w:rPr>
              <w:t>Теплосервис</w:t>
            </w:r>
            <w:proofErr w:type="spellEnd"/>
            <w:r w:rsidRPr="00DE2AAD">
              <w:rPr>
                <w:sz w:val="22"/>
                <w:szCs w:val="22"/>
              </w:rPr>
              <w:t>»</w:t>
            </w:r>
          </w:p>
        </w:tc>
        <w:tc>
          <w:tcPr>
            <w:tcW w:w="1559" w:type="dxa"/>
            <w:shd w:val="clear" w:color="auto" w:fill="auto"/>
            <w:vAlign w:val="center"/>
            <w:hideMark/>
          </w:tcPr>
          <w:p w14:paraId="5431B186" w14:textId="77777777" w:rsidR="00AD49A0" w:rsidRPr="00DE2AAD" w:rsidRDefault="00E520A9" w:rsidP="00472DFB">
            <w:pPr>
              <w:spacing w:before="0" w:after="0"/>
              <w:ind w:firstLine="0"/>
              <w:jc w:val="center"/>
              <w:rPr>
                <w:sz w:val="22"/>
                <w:szCs w:val="22"/>
              </w:rPr>
            </w:pPr>
            <w:r w:rsidRPr="00DE2AAD">
              <w:rPr>
                <w:sz w:val="22"/>
                <w:szCs w:val="22"/>
              </w:rPr>
              <w:t>Газ природный</w:t>
            </w:r>
          </w:p>
        </w:tc>
        <w:tc>
          <w:tcPr>
            <w:tcW w:w="1984" w:type="dxa"/>
            <w:shd w:val="clear" w:color="auto" w:fill="auto"/>
            <w:vAlign w:val="center"/>
          </w:tcPr>
          <w:p w14:paraId="117441BE" w14:textId="77777777" w:rsidR="00AD49A0" w:rsidRPr="00DE2AAD" w:rsidRDefault="00656D9F" w:rsidP="0090736D">
            <w:pPr>
              <w:spacing w:before="0" w:after="0"/>
              <w:ind w:firstLine="0"/>
              <w:jc w:val="center"/>
              <w:rPr>
                <w:sz w:val="22"/>
                <w:szCs w:val="22"/>
              </w:rPr>
            </w:pPr>
            <w:r w:rsidRPr="00DE2AAD">
              <w:rPr>
                <w:sz w:val="22"/>
                <w:szCs w:val="22"/>
              </w:rPr>
              <w:t>17,63</w:t>
            </w:r>
          </w:p>
        </w:tc>
      </w:tr>
      <w:tr w:rsidR="00E520A9" w:rsidRPr="00DE2AAD" w14:paraId="205C3522" w14:textId="77777777" w:rsidTr="004F5514">
        <w:trPr>
          <w:trHeight w:val="227"/>
          <w:jc w:val="center"/>
        </w:trPr>
        <w:tc>
          <w:tcPr>
            <w:tcW w:w="3369" w:type="dxa"/>
            <w:shd w:val="clear" w:color="auto" w:fill="auto"/>
            <w:vAlign w:val="center"/>
          </w:tcPr>
          <w:p w14:paraId="1C17CE3A" w14:textId="06054DE5" w:rsidR="00E520A9" w:rsidRPr="00DE2AAD" w:rsidRDefault="009B4ADE" w:rsidP="00D76D9E">
            <w:pPr>
              <w:spacing w:before="0" w:after="0"/>
              <w:ind w:firstLine="0"/>
              <w:jc w:val="center"/>
              <w:rPr>
                <w:sz w:val="22"/>
                <w:szCs w:val="22"/>
              </w:rPr>
            </w:pPr>
            <w:r w:rsidRPr="009B4ADE">
              <w:rPr>
                <w:sz w:val="22"/>
                <w:szCs w:val="22"/>
              </w:rPr>
              <w:t xml:space="preserve">ТГУ НОРД 120 </w:t>
            </w:r>
            <w:r w:rsidR="003E03A5" w:rsidRPr="00DE2AAD">
              <w:rPr>
                <w:sz w:val="22"/>
                <w:szCs w:val="22"/>
              </w:rPr>
              <w:t>(</w:t>
            </w:r>
            <w:r w:rsidR="00D76D9E" w:rsidRPr="00DE2AAD">
              <w:rPr>
                <w:sz w:val="22"/>
                <w:szCs w:val="22"/>
              </w:rPr>
              <w:t xml:space="preserve">п. </w:t>
            </w:r>
            <w:proofErr w:type="spellStart"/>
            <w:r w:rsidR="00D76D9E" w:rsidRPr="00DE2AAD">
              <w:rPr>
                <w:sz w:val="22"/>
                <w:szCs w:val="22"/>
              </w:rPr>
              <w:t>Осельки</w:t>
            </w:r>
            <w:proofErr w:type="spellEnd"/>
            <w:r w:rsidR="003E03A5" w:rsidRPr="00DE2AAD">
              <w:rPr>
                <w:sz w:val="22"/>
                <w:szCs w:val="22"/>
              </w:rPr>
              <w:t>)</w:t>
            </w:r>
          </w:p>
        </w:tc>
        <w:tc>
          <w:tcPr>
            <w:tcW w:w="3402" w:type="dxa"/>
            <w:shd w:val="clear" w:color="auto" w:fill="auto"/>
            <w:vAlign w:val="center"/>
          </w:tcPr>
          <w:p w14:paraId="584F4E07" w14:textId="77777777" w:rsidR="00E520A9" w:rsidRPr="00DE2AAD" w:rsidRDefault="003E03A5" w:rsidP="00472DFB">
            <w:pPr>
              <w:spacing w:before="0" w:after="0"/>
              <w:ind w:firstLine="0"/>
              <w:jc w:val="center"/>
              <w:rPr>
                <w:sz w:val="22"/>
                <w:szCs w:val="22"/>
              </w:rPr>
            </w:pPr>
            <w:r w:rsidRPr="00DE2AAD">
              <w:rPr>
                <w:sz w:val="22"/>
                <w:szCs w:val="22"/>
              </w:rPr>
              <w:t xml:space="preserve">ООО «ГТМ - </w:t>
            </w:r>
            <w:proofErr w:type="spellStart"/>
            <w:r w:rsidRPr="00DE2AAD">
              <w:rPr>
                <w:sz w:val="22"/>
                <w:szCs w:val="22"/>
              </w:rPr>
              <w:t>Теплосервис</w:t>
            </w:r>
            <w:proofErr w:type="spellEnd"/>
            <w:r w:rsidRPr="00DE2AAD">
              <w:rPr>
                <w:sz w:val="22"/>
                <w:szCs w:val="22"/>
              </w:rPr>
              <w:t>»</w:t>
            </w:r>
          </w:p>
        </w:tc>
        <w:tc>
          <w:tcPr>
            <w:tcW w:w="1559" w:type="dxa"/>
            <w:shd w:val="clear" w:color="auto" w:fill="auto"/>
            <w:vAlign w:val="center"/>
          </w:tcPr>
          <w:p w14:paraId="75713CE7" w14:textId="67D9C7E6" w:rsidR="00E520A9" w:rsidRPr="00DE2AAD" w:rsidRDefault="00DE2AAD" w:rsidP="00472DFB">
            <w:pPr>
              <w:spacing w:before="0" w:after="0"/>
              <w:ind w:firstLine="0"/>
              <w:jc w:val="center"/>
              <w:rPr>
                <w:sz w:val="22"/>
                <w:szCs w:val="22"/>
              </w:rPr>
            </w:pPr>
            <w:r w:rsidRPr="00DE2AAD">
              <w:rPr>
                <w:sz w:val="22"/>
                <w:szCs w:val="22"/>
              </w:rPr>
              <w:t>Газ природный</w:t>
            </w:r>
          </w:p>
        </w:tc>
        <w:tc>
          <w:tcPr>
            <w:tcW w:w="1984" w:type="dxa"/>
            <w:shd w:val="clear" w:color="auto" w:fill="auto"/>
            <w:vAlign w:val="center"/>
          </w:tcPr>
          <w:p w14:paraId="143A6C5F" w14:textId="77777777" w:rsidR="00E520A9" w:rsidRPr="00DE2AAD" w:rsidRDefault="0090736D" w:rsidP="00656D9F">
            <w:pPr>
              <w:spacing w:before="0" w:after="0"/>
              <w:ind w:firstLine="0"/>
              <w:jc w:val="center"/>
              <w:rPr>
                <w:sz w:val="22"/>
                <w:szCs w:val="22"/>
              </w:rPr>
            </w:pPr>
            <w:r w:rsidRPr="00DE2AAD">
              <w:rPr>
                <w:sz w:val="22"/>
                <w:szCs w:val="22"/>
              </w:rPr>
              <w:t>0</w:t>
            </w:r>
            <w:r w:rsidR="00F84172" w:rsidRPr="00DE2AAD">
              <w:rPr>
                <w:sz w:val="22"/>
                <w:szCs w:val="22"/>
              </w:rPr>
              <w:t>,</w:t>
            </w:r>
            <w:r w:rsidR="00656D9F" w:rsidRPr="00DE2AAD">
              <w:rPr>
                <w:sz w:val="22"/>
                <w:szCs w:val="22"/>
              </w:rPr>
              <w:t>172</w:t>
            </w:r>
          </w:p>
        </w:tc>
      </w:tr>
      <w:tr w:rsidR="00E520A9" w:rsidRPr="00DE2AAD" w14:paraId="26B05CD1" w14:textId="77777777" w:rsidTr="004F5514">
        <w:trPr>
          <w:trHeight w:val="227"/>
          <w:jc w:val="center"/>
        </w:trPr>
        <w:tc>
          <w:tcPr>
            <w:tcW w:w="3369" w:type="dxa"/>
            <w:shd w:val="clear" w:color="auto" w:fill="auto"/>
            <w:vAlign w:val="center"/>
          </w:tcPr>
          <w:p w14:paraId="0C6F0ACF" w14:textId="77777777" w:rsidR="00E520A9" w:rsidRPr="00DE2AAD" w:rsidRDefault="003E03A5" w:rsidP="00D93751">
            <w:pPr>
              <w:spacing w:before="0" w:after="0"/>
              <w:ind w:firstLine="0"/>
              <w:jc w:val="center"/>
              <w:rPr>
                <w:sz w:val="22"/>
                <w:szCs w:val="22"/>
              </w:rPr>
            </w:pPr>
            <w:r w:rsidRPr="00DE2AAD">
              <w:rPr>
                <w:sz w:val="22"/>
                <w:szCs w:val="22"/>
              </w:rPr>
              <w:t>Котельная №8 (</w:t>
            </w:r>
            <w:r w:rsidR="00D93751" w:rsidRPr="00DE2AAD">
              <w:rPr>
                <w:sz w:val="22"/>
                <w:szCs w:val="22"/>
              </w:rPr>
              <w:t>п</w:t>
            </w:r>
            <w:r w:rsidRPr="00DE2AAD">
              <w:rPr>
                <w:sz w:val="22"/>
                <w:szCs w:val="22"/>
              </w:rPr>
              <w:t xml:space="preserve">. </w:t>
            </w:r>
            <w:proofErr w:type="spellStart"/>
            <w:r w:rsidRPr="00DE2AAD">
              <w:rPr>
                <w:sz w:val="22"/>
                <w:szCs w:val="22"/>
              </w:rPr>
              <w:t>Осельки</w:t>
            </w:r>
            <w:proofErr w:type="spellEnd"/>
            <w:r w:rsidRPr="00DE2AAD">
              <w:rPr>
                <w:sz w:val="22"/>
                <w:szCs w:val="22"/>
              </w:rPr>
              <w:t>)</w:t>
            </w:r>
          </w:p>
        </w:tc>
        <w:tc>
          <w:tcPr>
            <w:tcW w:w="3402" w:type="dxa"/>
            <w:shd w:val="clear" w:color="auto" w:fill="auto"/>
            <w:vAlign w:val="center"/>
          </w:tcPr>
          <w:p w14:paraId="1AFE562F" w14:textId="77777777" w:rsidR="00E520A9" w:rsidRPr="00DE2AAD" w:rsidRDefault="003E03A5" w:rsidP="00472DFB">
            <w:pPr>
              <w:spacing w:before="0" w:after="0"/>
              <w:ind w:firstLine="0"/>
              <w:jc w:val="center"/>
              <w:rPr>
                <w:sz w:val="22"/>
                <w:szCs w:val="22"/>
              </w:rPr>
            </w:pPr>
            <w:r w:rsidRPr="00DE2AAD">
              <w:rPr>
                <w:sz w:val="22"/>
                <w:szCs w:val="22"/>
              </w:rPr>
              <w:t xml:space="preserve">ООО «ГТМ - </w:t>
            </w:r>
            <w:proofErr w:type="spellStart"/>
            <w:r w:rsidRPr="00DE2AAD">
              <w:rPr>
                <w:sz w:val="22"/>
                <w:szCs w:val="22"/>
              </w:rPr>
              <w:t>Теплосервис</w:t>
            </w:r>
            <w:proofErr w:type="spellEnd"/>
            <w:r w:rsidRPr="00DE2AAD">
              <w:rPr>
                <w:sz w:val="22"/>
                <w:szCs w:val="22"/>
              </w:rPr>
              <w:t>»</w:t>
            </w:r>
          </w:p>
        </w:tc>
        <w:tc>
          <w:tcPr>
            <w:tcW w:w="1559" w:type="dxa"/>
            <w:shd w:val="clear" w:color="auto" w:fill="auto"/>
            <w:vAlign w:val="center"/>
          </w:tcPr>
          <w:p w14:paraId="2A3CF848" w14:textId="77777777" w:rsidR="00E520A9" w:rsidRPr="00DE2AAD" w:rsidRDefault="0090736D" w:rsidP="00472DFB">
            <w:pPr>
              <w:spacing w:before="0" w:after="0"/>
              <w:ind w:firstLine="0"/>
              <w:jc w:val="center"/>
              <w:rPr>
                <w:sz w:val="22"/>
                <w:szCs w:val="22"/>
              </w:rPr>
            </w:pPr>
            <w:r w:rsidRPr="00DE2AAD">
              <w:rPr>
                <w:sz w:val="22"/>
                <w:szCs w:val="22"/>
              </w:rPr>
              <w:t>Газ природный</w:t>
            </w:r>
          </w:p>
        </w:tc>
        <w:tc>
          <w:tcPr>
            <w:tcW w:w="1984" w:type="dxa"/>
            <w:shd w:val="clear" w:color="auto" w:fill="auto"/>
            <w:vAlign w:val="center"/>
          </w:tcPr>
          <w:p w14:paraId="000DA645" w14:textId="77777777" w:rsidR="00E520A9" w:rsidRPr="00DE2AAD" w:rsidRDefault="00656D9F" w:rsidP="00D35BD3">
            <w:pPr>
              <w:spacing w:before="0" w:after="0"/>
              <w:ind w:firstLine="0"/>
              <w:jc w:val="center"/>
              <w:rPr>
                <w:sz w:val="22"/>
                <w:szCs w:val="22"/>
              </w:rPr>
            </w:pPr>
            <w:r w:rsidRPr="00DE2AAD">
              <w:rPr>
                <w:sz w:val="22"/>
                <w:szCs w:val="22"/>
              </w:rPr>
              <w:t>6,54</w:t>
            </w:r>
          </w:p>
        </w:tc>
      </w:tr>
      <w:tr w:rsidR="001E0A5C" w:rsidRPr="00DE2AAD" w14:paraId="1B05BD68" w14:textId="77777777" w:rsidTr="004F5514">
        <w:trPr>
          <w:trHeight w:val="227"/>
          <w:jc w:val="center"/>
        </w:trPr>
        <w:tc>
          <w:tcPr>
            <w:tcW w:w="3369" w:type="dxa"/>
            <w:shd w:val="clear" w:color="auto" w:fill="auto"/>
            <w:vAlign w:val="center"/>
          </w:tcPr>
          <w:p w14:paraId="1D2B83C9" w14:textId="77777777" w:rsidR="001E0A5C" w:rsidRPr="00DE2AAD" w:rsidRDefault="001E0A5C" w:rsidP="009F45A3">
            <w:pPr>
              <w:spacing w:before="0" w:after="0"/>
              <w:ind w:firstLine="0"/>
              <w:jc w:val="center"/>
              <w:rPr>
                <w:b/>
                <w:sz w:val="22"/>
                <w:szCs w:val="22"/>
              </w:rPr>
            </w:pPr>
            <w:r w:rsidRPr="00DE2AAD">
              <w:rPr>
                <w:b/>
                <w:sz w:val="22"/>
                <w:szCs w:val="22"/>
              </w:rPr>
              <w:t>ИТОГО</w:t>
            </w:r>
          </w:p>
        </w:tc>
        <w:tc>
          <w:tcPr>
            <w:tcW w:w="3402" w:type="dxa"/>
            <w:shd w:val="clear" w:color="auto" w:fill="auto"/>
            <w:vAlign w:val="center"/>
          </w:tcPr>
          <w:p w14:paraId="296B6766" w14:textId="77777777" w:rsidR="001E0A5C" w:rsidRPr="00DE2AAD" w:rsidRDefault="001E0A5C" w:rsidP="00472DFB">
            <w:pPr>
              <w:spacing w:before="0" w:after="0"/>
              <w:ind w:firstLine="0"/>
              <w:jc w:val="center"/>
              <w:rPr>
                <w:sz w:val="22"/>
                <w:szCs w:val="22"/>
              </w:rPr>
            </w:pPr>
          </w:p>
        </w:tc>
        <w:tc>
          <w:tcPr>
            <w:tcW w:w="1559" w:type="dxa"/>
            <w:shd w:val="clear" w:color="auto" w:fill="auto"/>
            <w:vAlign w:val="center"/>
          </w:tcPr>
          <w:p w14:paraId="186A826F" w14:textId="77777777" w:rsidR="001E0A5C" w:rsidRPr="00DE2AAD" w:rsidRDefault="001E0A5C" w:rsidP="00472DFB">
            <w:pPr>
              <w:spacing w:before="0" w:after="0"/>
              <w:ind w:firstLine="0"/>
              <w:jc w:val="center"/>
              <w:rPr>
                <w:sz w:val="22"/>
                <w:szCs w:val="22"/>
              </w:rPr>
            </w:pPr>
          </w:p>
        </w:tc>
        <w:tc>
          <w:tcPr>
            <w:tcW w:w="1984" w:type="dxa"/>
            <w:shd w:val="clear" w:color="auto" w:fill="auto"/>
            <w:vAlign w:val="center"/>
          </w:tcPr>
          <w:p w14:paraId="491A8FA6" w14:textId="66635E22" w:rsidR="001E0A5C" w:rsidRPr="00DE2AAD" w:rsidRDefault="001E0A5C" w:rsidP="00E31F3B">
            <w:pPr>
              <w:spacing w:before="0" w:after="0"/>
              <w:ind w:firstLine="0"/>
              <w:jc w:val="center"/>
              <w:rPr>
                <w:b/>
                <w:sz w:val="22"/>
                <w:szCs w:val="22"/>
              </w:rPr>
            </w:pPr>
            <w:r w:rsidRPr="00DE2AAD">
              <w:rPr>
                <w:b/>
                <w:sz w:val="22"/>
                <w:szCs w:val="22"/>
              </w:rPr>
              <w:t>2</w:t>
            </w:r>
            <w:r w:rsidR="00E31F3B">
              <w:rPr>
                <w:b/>
                <w:sz w:val="22"/>
                <w:szCs w:val="22"/>
              </w:rPr>
              <w:t>4</w:t>
            </w:r>
            <w:r w:rsidRPr="00DE2AAD">
              <w:rPr>
                <w:b/>
                <w:sz w:val="22"/>
                <w:szCs w:val="22"/>
              </w:rPr>
              <w:t>,</w:t>
            </w:r>
            <w:r w:rsidR="00656D9F" w:rsidRPr="00DE2AAD">
              <w:rPr>
                <w:b/>
                <w:sz w:val="22"/>
                <w:szCs w:val="22"/>
              </w:rPr>
              <w:t>34</w:t>
            </w:r>
            <w:r w:rsidR="00E31F3B">
              <w:rPr>
                <w:b/>
                <w:sz w:val="22"/>
                <w:szCs w:val="22"/>
              </w:rPr>
              <w:t>2</w:t>
            </w:r>
          </w:p>
        </w:tc>
      </w:tr>
    </w:tbl>
    <w:p w14:paraId="463FFA0D" w14:textId="6601D749" w:rsidR="0032624A" w:rsidRPr="00497134" w:rsidRDefault="00F92180" w:rsidP="00726FD6">
      <w:pPr>
        <w:spacing w:before="0" w:after="0"/>
        <w:ind w:firstLine="567"/>
      </w:pPr>
      <w:bookmarkStart w:id="38" w:name="_Toc373160196"/>
      <w:r w:rsidRPr="00497134">
        <w:t xml:space="preserve">Газовые котлы </w:t>
      </w:r>
      <w:r w:rsidR="004E29AD" w:rsidRPr="00497134">
        <w:t xml:space="preserve">котельной </w:t>
      </w:r>
      <w:r w:rsidR="00FB23A8" w:rsidRPr="00497134">
        <w:t xml:space="preserve">№22 (д. </w:t>
      </w:r>
      <w:proofErr w:type="spellStart"/>
      <w:r w:rsidR="00FB23A8" w:rsidRPr="00497134">
        <w:t>Лесколово</w:t>
      </w:r>
      <w:proofErr w:type="spellEnd"/>
      <w:r w:rsidR="00FB23A8" w:rsidRPr="00497134">
        <w:t>)</w:t>
      </w:r>
      <w:r w:rsidR="00F81BB9" w:rsidRPr="00497134">
        <w:t xml:space="preserve"> </w:t>
      </w:r>
      <w:r w:rsidRPr="00497134">
        <w:t xml:space="preserve">работают круглый год, так как </w:t>
      </w:r>
      <w:r w:rsidR="009F45A3" w:rsidRPr="00497134">
        <w:t>котельная обеспечивает нужды отопления и ГВС</w:t>
      </w:r>
      <w:r w:rsidRPr="00497134">
        <w:t>.</w:t>
      </w:r>
      <w:r w:rsidR="00F81BB9" w:rsidRPr="00497134">
        <w:t xml:space="preserve"> </w:t>
      </w:r>
      <w:r w:rsidR="00D916CD" w:rsidRPr="00497134">
        <w:t xml:space="preserve">Система теплоснабжения </w:t>
      </w:r>
      <w:r w:rsidRPr="00497134">
        <w:t>открытая</w:t>
      </w:r>
      <w:r w:rsidR="00D916CD" w:rsidRPr="00497134">
        <w:t xml:space="preserve">, </w:t>
      </w:r>
      <w:r w:rsidRPr="00497134">
        <w:t>двухтрубная</w:t>
      </w:r>
      <w:r w:rsidR="00C9315F" w:rsidRPr="00497134">
        <w:t>.</w:t>
      </w:r>
      <w:r w:rsidR="0032624A" w:rsidRPr="00497134">
        <w:t xml:space="preserve"> Температурный график работы </w:t>
      </w:r>
      <w:r w:rsidRPr="00497134">
        <w:t xml:space="preserve">котельной </w:t>
      </w:r>
      <w:r w:rsidR="00FD4580">
        <w:t>95</w:t>
      </w:r>
      <w:r w:rsidR="00FD4580" w:rsidRPr="00497134">
        <w:t>/</w:t>
      </w:r>
      <w:r w:rsidR="00FD4580">
        <w:t>70</w:t>
      </w:r>
      <w:r w:rsidR="0032624A" w:rsidRPr="00497134">
        <w:t>.</w:t>
      </w:r>
    </w:p>
    <w:p w14:paraId="1F689233" w14:textId="28902006" w:rsidR="00377F14" w:rsidRPr="00497134" w:rsidRDefault="009B4ADE" w:rsidP="00726FD6">
      <w:pPr>
        <w:spacing w:before="0" w:after="0"/>
        <w:ind w:firstLine="567"/>
      </w:pPr>
      <w:r w:rsidRPr="00E31F3B">
        <w:lastRenderedPageBreak/>
        <w:t>ТГУ НОРД 120</w:t>
      </w:r>
      <w:r w:rsidR="00377F14" w:rsidRPr="00497134">
        <w:t xml:space="preserve"> (</w:t>
      </w:r>
      <w:r w:rsidR="00223BC7" w:rsidRPr="00497134">
        <w:t xml:space="preserve">п. </w:t>
      </w:r>
      <w:proofErr w:type="spellStart"/>
      <w:r w:rsidR="00223BC7" w:rsidRPr="00497134">
        <w:t>Осельки</w:t>
      </w:r>
      <w:proofErr w:type="spellEnd"/>
      <w:r w:rsidR="00377F14" w:rsidRPr="00497134">
        <w:t xml:space="preserve">) работает только для покрытия нужд отопления, температурный график работы котельной </w:t>
      </w:r>
      <w:r w:rsidR="00FD4580">
        <w:t>95</w:t>
      </w:r>
      <w:r w:rsidR="00FD4580" w:rsidRPr="00497134">
        <w:t>/</w:t>
      </w:r>
      <w:r w:rsidR="00FD4580">
        <w:t>70</w:t>
      </w:r>
      <w:r w:rsidR="00377F14" w:rsidRPr="00497134">
        <w:t>.</w:t>
      </w:r>
      <w:r w:rsidR="003E799C" w:rsidRPr="00497134">
        <w:t xml:space="preserve"> Система теплоснабжения </w:t>
      </w:r>
      <w:r w:rsidR="00895D2B">
        <w:t>закрытая</w:t>
      </w:r>
      <w:r w:rsidR="003E799C" w:rsidRPr="00497134">
        <w:t>, двухтрубная.</w:t>
      </w:r>
    </w:p>
    <w:p w14:paraId="09BD8154" w14:textId="478FF90A" w:rsidR="00377F14" w:rsidRPr="00497134" w:rsidRDefault="00223BC7" w:rsidP="00726FD6">
      <w:pPr>
        <w:spacing w:before="0" w:after="0"/>
        <w:ind w:firstLine="567"/>
      </w:pPr>
      <w:r w:rsidRPr="00497134">
        <w:t>Газовая</w:t>
      </w:r>
      <w:r w:rsidR="00377F14" w:rsidRPr="00497134">
        <w:t xml:space="preserve"> котельная №8 (</w:t>
      </w:r>
      <w:r w:rsidR="00D93751" w:rsidRPr="00497134">
        <w:t>п</w:t>
      </w:r>
      <w:r w:rsidR="00377F14" w:rsidRPr="00497134">
        <w:t xml:space="preserve">. </w:t>
      </w:r>
      <w:proofErr w:type="spellStart"/>
      <w:r w:rsidR="00377F14" w:rsidRPr="00497134">
        <w:t>Осельки</w:t>
      </w:r>
      <w:proofErr w:type="spellEnd"/>
      <w:r w:rsidR="00377F14" w:rsidRPr="00497134">
        <w:t>) работает для обеспечения нужд ГВС</w:t>
      </w:r>
      <w:r w:rsidR="00D47F1C" w:rsidRPr="00497134">
        <w:t xml:space="preserve"> и отопления</w:t>
      </w:r>
      <w:r w:rsidR="003E799C" w:rsidRPr="00497134">
        <w:t xml:space="preserve">, система теплоснабжения закрытая, </w:t>
      </w:r>
      <w:proofErr w:type="spellStart"/>
      <w:r w:rsidR="003E799C" w:rsidRPr="00497134">
        <w:t>четырехтрубная</w:t>
      </w:r>
      <w:proofErr w:type="spellEnd"/>
      <w:r w:rsidR="00D47F1C" w:rsidRPr="00497134">
        <w:t>. Работает круглый год</w:t>
      </w:r>
      <w:r w:rsidR="003E799C" w:rsidRPr="00497134">
        <w:t>.</w:t>
      </w:r>
      <w:r w:rsidR="000B5BA6">
        <w:t xml:space="preserve"> Т</w:t>
      </w:r>
      <w:r w:rsidR="000B5BA6" w:rsidRPr="00497134">
        <w:t xml:space="preserve">емпературный график работы котельной </w:t>
      </w:r>
      <w:r w:rsidR="00FD4580">
        <w:t>95</w:t>
      </w:r>
      <w:r w:rsidR="000B5BA6" w:rsidRPr="00497134">
        <w:t>/</w:t>
      </w:r>
      <w:r w:rsidR="00FD4580">
        <w:t>70</w:t>
      </w:r>
      <w:r w:rsidR="004F5514">
        <w:t>.</w:t>
      </w:r>
    </w:p>
    <w:p w14:paraId="10AC7820" w14:textId="00FD0612" w:rsidR="004F5514" w:rsidRPr="00272438" w:rsidRDefault="004F5514" w:rsidP="004F5514">
      <w:pPr>
        <w:pStyle w:val="-2"/>
        <w:widowControl w:val="0"/>
        <w:spacing w:before="0" w:line="360" w:lineRule="auto"/>
        <w:ind w:firstLine="567"/>
        <w:rPr>
          <w:rFonts w:ascii="Times New Roman" w:hAnsi="Times New Roman" w:cs="Times New Roman"/>
        </w:rPr>
      </w:pPr>
      <w:r>
        <w:rPr>
          <w:rFonts w:ascii="Times New Roman" w:hAnsi="Times New Roman" w:cs="Times New Roman"/>
        </w:rPr>
        <w:t>Информация об о</w:t>
      </w:r>
      <w:r w:rsidRPr="000B5BA6">
        <w:rPr>
          <w:rFonts w:ascii="Times New Roman" w:hAnsi="Times New Roman" w:cs="Times New Roman"/>
        </w:rPr>
        <w:t>сновно</w:t>
      </w:r>
      <w:r>
        <w:rPr>
          <w:rFonts w:ascii="Times New Roman" w:hAnsi="Times New Roman" w:cs="Times New Roman"/>
        </w:rPr>
        <w:t>м</w:t>
      </w:r>
      <w:r w:rsidRPr="000B5BA6">
        <w:rPr>
          <w:rFonts w:ascii="Times New Roman" w:hAnsi="Times New Roman" w:cs="Times New Roman"/>
        </w:rPr>
        <w:t xml:space="preserve"> и вспомогательно</w:t>
      </w:r>
      <w:r>
        <w:rPr>
          <w:rFonts w:ascii="Times New Roman" w:hAnsi="Times New Roman" w:cs="Times New Roman"/>
        </w:rPr>
        <w:t>м</w:t>
      </w:r>
      <w:r w:rsidRPr="000B5BA6">
        <w:rPr>
          <w:rFonts w:ascii="Times New Roman" w:hAnsi="Times New Roman" w:cs="Times New Roman"/>
        </w:rPr>
        <w:t xml:space="preserve"> оборудовани</w:t>
      </w:r>
      <w:r>
        <w:rPr>
          <w:rFonts w:ascii="Times New Roman" w:hAnsi="Times New Roman" w:cs="Times New Roman"/>
        </w:rPr>
        <w:t>и</w:t>
      </w:r>
      <w:r w:rsidRPr="000B5BA6">
        <w:rPr>
          <w:rFonts w:ascii="Times New Roman" w:hAnsi="Times New Roman" w:cs="Times New Roman"/>
        </w:rPr>
        <w:t xml:space="preserve"> </w:t>
      </w:r>
      <w:r>
        <w:rPr>
          <w:rFonts w:ascii="Times New Roman" w:hAnsi="Times New Roman" w:cs="Times New Roman"/>
        </w:rPr>
        <w:t xml:space="preserve">котельных </w:t>
      </w:r>
      <w:r w:rsidRPr="000B5BA6">
        <w:rPr>
          <w:rFonts w:ascii="Times New Roman" w:hAnsi="Times New Roman" w:cs="Times New Roman"/>
        </w:rPr>
        <w:t>и его характеристики</w:t>
      </w:r>
      <w:r>
        <w:rPr>
          <w:rFonts w:ascii="Times New Roman" w:hAnsi="Times New Roman" w:cs="Times New Roman"/>
        </w:rPr>
        <w:t xml:space="preserve"> </w:t>
      </w:r>
      <w:r w:rsidR="00272438">
        <w:rPr>
          <w:rFonts w:ascii="Times New Roman" w:hAnsi="Times New Roman" w:cs="Times New Roman"/>
        </w:rPr>
        <w:t>представлена ниже (</w:t>
      </w:r>
      <w:r w:rsidR="00272438">
        <w:rPr>
          <w:rFonts w:ascii="Times New Roman" w:hAnsi="Times New Roman" w:cs="Times New Roman"/>
        </w:rPr>
        <w:fldChar w:fldCharType="begin"/>
      </w:r>
      <w:r w:rsidR="00272438">
        <w:rPr>
          <w:rFonts w:ascii="Times New Roman" w:hAnsi="Times New Roman" w:cs="Times New Roman"/>
        </w:rPr>
        <w:instrText xml:space="preserve"> REF _Ref104713796 \h </w:instrText>
      </w:r>
      <w:r w:rsidR="00272438">
        <w:rPr>
          <w:rFonts w:ascii="Times New Roman" w:hAnsi="Times New Roman" w:cs="Times New Roman"/>
        </w:rPr>
      </w:r>
      <w:r w:rsidR="00272438">
        <w:rPr>
          <w:rFonts w:ascii="Times New Roman" w:hAnsi="Times New Roman" w:cs="Times New Roman"/>
        </w:rPr>
        <w:fldChar w:fldCharType="separate"/>
      </w:r>
      <w:r w:rsidR="00A04CFC" w:rsidRPr="004F5514">
        <w:rPr>
          <w:rFonts w:ascii="Times New Roman" w:hAnsi="Times New Roman" w:cs="Times New Roman"/>
        </w:rPr>
        <w:t xml:space="preserve">Таблица </w:t>
      </w:r>
      <w:r w:rsidR="00A04CFC">
        <w:rPr>
          <w:rFonts w:ascii="Times New Roman" w:hAnsi="Times New Roman" w:cs="Times New Roman"/>
          <w:noProof/>
        </w:rPr>
        <w:t>4</w:t>
      </w:r>
      <w:r w:rsidR="00272438">
        <w:rPr>
          <w:rFonts w:ascii="Times New Roman" w:hAnsi="Times New Roman" w:cs="Times New Roman"/>
        </w:rPr>
        <w:fldChar w:fldCharType="end"/>
      </w:r>
      <w:r w:rsidR="00272438">
        <w:rPr>
          <w:rFonts w:ascii="Times New Roman" w:hAnsi="Times New Roman" w:cs="Times New Roman"/>
        </w:rPr>
        <w:t xml:space="preserve">). </w:t>
      </w:r>
    </w:p>
    <w:p w14:paraId="376D835E" w14:textId="77777777" w:rsidR="004F5514" w:rsidRPr="00497134" w:rsidRDefault="004F5514" w:rsidP="00726FD6">
      <w:pPr>
        <w:spacing w:before="0" w:after="0"/>
        <w:ind w:firstLine="567"/>
      </w:pPr>
    </w:p>
    <w:p w14:paraId="24620592" w14:textId="519EBC83" w:rsidR="004F5514" w:rsidRPr="004F5514" w:rsidRDefault="004F5514" w:rsidP="004F5514">
      <w:pPr>
        <w:pStyle w:val="-2"/>
        <w:widowControl w:val="0"/>
        <w:spacing w:before="0" w:line="360" w:lineRule="auto"/>
        <w:ind w:firstLine="567"/>
        <w:rPr>
          <w:rFonts w:ascii="Times New Roman" w:hAnsi="Times New Roman" w:cs="Times New Roman"/>
        </w:rPr>
      </w:pPr>
      <w:bookmarkStart w:id="39" w:name="_Ref104713796"/>
      <w:r w:rsidRPr="004F5514">
        <w:rPr>
          <w:rFonts w:ascii="Times New Roman" w:hAnsi="Times New Roman" w:cs="Times New Roman"/>
        </w:rPr>
        <w:t xml:space="preserve">Таблица </w:t>
      </w:r>
      <w:r w:rsidRPr="004F5514">
        <w:rPr>
          <w:rFonts w:ascii="Times New Roman" w:hAnsi="Times New Roman" w:cs="Times New Roman"/>
        </w:rPr>
        <w:fldChar w:fldCharType="begin"/>
      </w:r>
      <w:r w:rsidRPr="004F5514">
        <w:rPr>
          <w:rFonts w:ascii="Times New Roman" w:hAnsi="Times New Roman" w:cs="Times New Roman"/>
        </w:rPr>
        <w:instrText xml:space="preserve"> SEQ Таблица \* ARABIC </w:instrText>
      </w:r>
      <w:r w:rsidRPr="004F5514">
        <w:rPr>
          <w:rFonts w:ascii="Times New Roman" w:hAnsi="Times New Roman" w:cs="Times New Roman"/>
        </w:rPr>
        <w:fldChar w:fldCharType="separate"/>
      </w:r>
      <w:r w:rsidR="00A04CFC">
        <w:rPr>
          <w:rFonts w:ascii="Times New Roman" w:hAnsi="Times New Roman" w:cs="Times New Roman"/>
          <w:noProof/>
        </w:rPr>
        <w:t>4</w:t>
      </w:r>
      <w:r w:rsidRPr="004F5514">
        <w:rPr>
          <w:rFonts w:ascii="Times New Roman" w:hAnsi="Times New Roman" w:cs="Times New Roman"/>
        </w:rPr>
        <w:fldChar w:fldCharType="end"/>
      </w:r>
      <w:bookmarkEnd w:id="39"/>
      <w:r>
        <w:rPr>
          <w:rFonts w:ascii="Times New Roman" w:hAnsi="Times New Roman" w:cs="Times New Roman"/>
        </w:rPr>
        <w:t xml:space="preserve"> - </w:t>
      </w:r>
      <w:r w:rsidRPr="000B5BA6">
        <w:rPr>
          <w:rFonts w:ascii="Times New Roman" w:hAnsi="Times New Roman" w:cs="Times New Roman"/>
        </w:rPr>
        <w:t xml:space="preserve">Основное и вспомогательное оборудование </w:t>
      </w:r>
      <w:r>
        <w:rPr>
          <w:rFonts w:ascii="Times New Roman" w:hAnsi="Times New Roman" w:cs="Times New Roman"/>
        </w:rPr>
        <w:t xml:space="preserve">котельных </w:t>
      </w:r>
      <w:r w:rsidRPr="000B5BA6">
        <w:rPr>
          <w:rFonts w:ascii="Times New Roman" w:hAnsi="Times New Roman" w:cs="Times New Roman"/>
        </w:rPr>
        <w:t>и его характеристики</w:t>
      </w:r>
    </w:p>
    <w:tbl>
      <w:tblPr>
        <w:tblW w:w="5003" w:type="pct"/>
        <w:tblInd w:w="-3" w:type="dxa"/>
        <w:tblCellMar>
          <w:left w:w="40" w:type="dxa"/>
          <w:right w:w="40" w:type="dxa"/>
        </w:tblCellMar>
        <w:tblLook w:val="0000" w:firstRow="0" w:lastRow="0" w:firstColumn="0" w:lastColumn="0" w:noHBand="0" w:noVBand="0"/>
      </w:tblPr>
      <w:tblGrid>
        <w:gridCol w:w="3992"/>
        <w:gridCol w:w="1216"/>
        <w:gridCol w:w="1216"/>
        <w:gridCol w:w="3493"/>
      </w:tblGrid>
      <w:tr w:rsidR="00AB66ED" w:rsidRPr="00E31F3B" w14:paraId="3BACF911" w14:textId="77777777" w:rsidTr="004F5514">
        <w:trPr>
          <w:trHeight w:hRule="exact" w:val="641"/>
          <w:tblHeader/>
        </w:trPr>
        <w:tc>
          <w:tcPr>
            <w:tcW w:w="2013" w:type="pct"/>
            <w:tcBorders>
              <w:top w:val="single" w:sz="6" w:space="0" w:color="auto"/>
              <w:left w:val="single" w:sz="6" w:space="0" w:color="auto"/>
              <w:bottom w:val="single" w:sz="6" w:space="0" w:color="auto"/>
              <w:right w:val="single" w:sz="6" w:space="0" w:color="auto"/>
            </w:tcBorders>
            <w:shd w:val="clear" w:color="auto" w:fill="auto"/>
            <w:vAlign w:val="center"/>
          </w:tcPr>
          <w:p w14:paraId="719F60E7"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b/>
                <w:color w:val="000000"/>
                <w:spacing w:val="-6"/>
                <w:sz w:val="22"/>
                <w:szCs w:val="22"/>
              </w:rPr>
              <w:t>Наименование оборудования, тип, марка</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0A556A91"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b/>
                <w:color w:val="000000"/>
                <w:spacing w:val="-6"/>
                <w:sz w:val="22"/>
                <w:szCs w:val="22"/>
              </w:rPr>
              <w:t>Год ввода</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09E5FED7"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b/>
                <w:color w:val="000000"/>
                <w:spacing w:val="-6"/>
                <w:sz w:val="22"/>
                <w:szCs w:val="22"/>
              </w:rPr>
              <w:t>Кол- во</w:t>
            </w:r>
          </w:p>
        </w:tc>
        <w:tc>
          <w:tcPr>
            <w:tcW w:w="1761" w:type="pct"/>
            <w:tcBorders>
              <w:top w:val="single" w:sz="6" w:space="0" w:color="auto"/>
              <w:left w:val="single" w:sz="6" w:space="0" w:color="auto"/>
              <w:bottom w:val="single" w:sz="6" w:space="0" w:color="auto"/>
              <w:right w:val="single" w:sz="6" w:space="0" w:color="auto"/>
            </w:tcBorders>
            <w:shd w:val="clear" w:color="auto" w:fill="auto"/>
            <w:vAlign w:val="center"/>
          </w:tcPr>
          <w:p w14:paraId="576E407E"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b/>
                <w:color w:val="000000"/>
                <w:spacing w:val="-6"/>
                <w:sz w:val="22"/>
                <w:szCs w:val="22"/>
              </w:rPr>
              <w:t>Производительность (паспортная) по продукту</w:t>
            </w:r>
          </w:p>
        </w:tc>
      </w:tr>
      <w:tr w:rsidR="00AB66ED" w:rsidRPr="00E31F3B" w14:paraId="0C31F3DD" w14:textId="77777777" w:rsidTr="004F5514">
        <w:trPr>
          <w:trHeight w:hRule="exact" w:val="425"/>
        </w:trPr>
        <w:tc>
          <w:tcPr>
            <w:tcW w:w="5000" w:type="pct"/>
            <w:gridSpan w:val="4"/>
            <w:tcBorders>
              <w:top w:val="single" w:sz="6" w:space="0" w:color="auto"/>
              <w:left w:val="single" w:sz="6" w:space="0" w:color="auto"/>
              <w:bottom w:val="single" w:sz="6" w:space="0" w:color="auto"/>
              <w:right w:val="single" w:sz="6" w:space="0" w:color="auto"/>
            </w:tcBorders>
            <w:shd w:val="clear" w:color="auto" w:fill="auto"/>
            <w:vAlign w:val="center"/>
          </w:tcPr>
          <w:p w14:paraId="75DBCC1A" w14:textId="77777777" w:rsidR="00AB66ED" w:rsidRPr="00E31F3B" w:rsidRDefault="00AB66ED" w:rsidP="00FB23A8">
            <w:pPr>
              <w:widowControl w:val="0"/>
              <w:shd w:val="clear" w:color="auto" w:fill="FFFFFF"/>
              <w:autoSpaceDE w:val="0"/>
              <w:autoSpaceDN w:val="0"/>
              <w:adjustRightInd w:val="0"/>
              <w:spacing w:before="0" w:after="0" w:line="240" w:lineRule="auto"/>
              <w:ind w:firstLine="0"/>
              <w:jc w:val="center"/>
              <w:rPr>
                <w:b/>
                <w:color w:val="000000"/>
                <w:spacing w:val="-6"/>
                <w:sz w:val="22"/>
                <w:szCs w:val="22"/>
              </w:rPr>
            </w:pPr>
            <w:r w:rsidRPr="00E31F3B">
              <w:rPr>
                <w:b/>
                <w:color w:val="000000"/>
                <w:spacing w:val="-6"/>
                <w:sz w:val="22"/>
                <w:szCs w:val="22"/>
              </w:rPr>
              <w:t xml:space="preserve">Котельная </w:t>
            </w:r>
            <w:r w:rsidR="00FB23A8" w:rsidRPr="00E31F3B">
              <w:rPr>
                <w:b/>
                <w:color w:val="000000"/>
                <w:spacing w:val="-6"/>
                <w:sz w:val="22"/>
                <w:szCs w:val="22"/>
              </w:rPr>
              <w:t>№22</w:t>
            </w:r>
            <w:r w:rsidRPr="00E31F3B">
              <w:rPr>
                <w:b/>
                <w:color w:val="000000"/>
                <w:spacing w:val="-6"/>
                <w:sz w:val="22"/>
                <w:szCs w:val="22"/>
              </w:rPr>
              <w:t xml:space="preserve"> (д. </w:t>
            </w:r>
            <w:proofErr w:type="spellStart"/>
            <w:r w:rsidRPr="00E31F3B">
              <w:rPr>
                <w:b/>
                <w:color w:val="000000"/>
                <w:spacing w:val="-6"/>
                <w:sz w:val="22"/>
                <w:szCs w:val="22"/>
              </w:rPr>
              <w:t>Лесколово</w:t>
            </w:r>
            <w:proofErr w:type="spellEnd"/>
            <w:r w:rsidRPr="00E31F3B">
              <w:rPr>
                <w:b/>
                <w:color w:val="000000"/>
                <w:spacing w:val="-6"/>
                <w:sz w:val="22"/>
                <w:szCs w:val="22"/>
              </w:rPr>
              <w:t>)</w:t>
            </w:r>
          </w:p>
        </w:tc>
      </w:tr>
      <w:tr w:rsidR="00AB66ED" w:rsidRPr="00E31F3B" w14:paraId="7F5EF80C" w14:textId="77777777" w:rsidTr="004F5514">
        <w:trPr>
          <w:trHeight w:hRule="exact" w:val="680"/>
        </w:trPr>
        <w:tc>
          <w:tcPr>
            <w:tcW w:w="2013" w:type="pct"/>
            <w:tcBorders>
              <w:top w:val="single" w:sz="6" w:space="0" w:color="auto"/>
              <w:left w:val="single" w:sz="6" w:space="0" w:color="auto"/>
              <w:bottom w:val="single" w:sz="6" w:space="0" w:color="auto"/>
              <w:right w:val="single" w:sz="6" w:space="0" w:color="auto"/>
            </w:tcBorders>
            <w:shd w:val="clear" w:color="auto" w:fill="auto"/>
            <w:vAlign w:val="center"/>
          </w:tcPr>
          <w:p w14:paraId="736526D8"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 xml:space="preserve">Котел </w:t>
            </w:r>
            <w:r w:rsidR="008D018C" w:rsidRPr="00E31F3B">
              <w:rPr>
                <w:color w:val="000000"/>
                <w:spacing w:val="-6"/>
                <w:sz w:val="22"/>
                <w:szCs w:val="22"/>
              </w:rPr>
              <w:t>ВА-8000-115-06</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0A902A34"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2005</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57AFB893"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2</w:t>
            </w:r>
          </w:p>
        </w:tc>
        <w:tc>
          <w:tcPr>
            <w:tcW w:w="1761" w:type="pct"/>
            <w:tcBorders>
              <w:top w:val="single" w:sz="6" w:space="0" w:color="auto"/>
              <w:left w:val="single" w:sz="6" w:space="0" w:color="auto"/>
              <w:bottom w:val="single" w:sz="6" w:space="0" w:color="auto"/>
              <w:right w:val="single" w:sz="6" w:space="0" w:color="auto"/>
            </w:tcBorders>
            <w:shd w:val="clear" w:color="auto" w:fill="auto"/>
            <w:vAlign w:val="center"/>
          </w:tcPr>
          <w:p w14:paraId="0B48B546" w14:textId="77777777" w:rsidR="00AB66ED" w:rsidRPr="00E31F3B" w:rsidRDefault="00AB66ED" w:rsidP="008D018C">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6,</w:t>
            </w:r>
            <w:r w:rsidR="008D018C" w:rsidRPr="00E31F3B">
              <w:rPr>
                <w:color w:val="000000"/>
                <w:spacing w:val="-6"/>
                <w:sz w:val="22"/>
                <w:szCs w:val="22"/>
              </w:rPr>
              <w:t>87</w:t>
            </w:r>
            <w:r w:rsidRPr="00E31F3B">
              <w:rPr>
                <w:color w:val="000000"/>
                <w:spacing w:val="-6"/>
                <w:sz w:val="22"/>
                <w:szCs w:val="22"/>
              </w:rPr>
              <w:t xml:space="preserve"> Гкал/ч</w:t>
            </w:r>
          </w:p>
        </w:tc>
      </w:tr>
      <w:tr w:rsidR="00AB66ED" w:rsidRPr="00E31F3B" w14:paraId="74A02100" w14:textId="77777777" w:rsidTr="004F5514">
        <w:trPr>
          <w:trHeight w:hRule="exact" w:val="313"/>
        </w:trPr>
        <w:tc>
          <w:tcPr>
            <w:tcW w:w="2013" w:type="pct"/>
            <w:tcBorders>
              <w:top w:val="single" w:sz="6" w:space="0" w:color="auto"/>
              <w:left w:val="single" w:sz="6" w:space="0" w:color="auto"/>
              <w:bottom w:val="single" w:sz="6" w:space="0" w:color="auto"/>
              <w:right w:val="single" w:sz="6" w:space="0" w:color="auto"/>
            </w:tcBorders>
            <w:shd w:val="clear" w:color="auto" w:fill="auto"/>
            <w:vAlign w:val="center"/>
          </w:tcPr>
          <w:p w14:paraId="795ED858"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 xml:space="preserve">Котел </w:t>
            </w:r>
            <w:r w:rsidR="008D018C" w:rsidRPr="00E31F3B">
              <w:rPr>
                <w:color w:val="000000"/>
                <w:spacing w:val="-6"/>
                <w:sz w:val="22"/>
                <w:szCs w:val="22"/>
              </w:rPr>
              <w:t>ВА-4500-115-06</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469EAF10"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2005</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50AEE5D5"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1</w:t>
            </w:r>
          </w:p>
        </w:tc>
        <w:tc>
          <w:tcPr>
            <w:tcW w:w="1761" w:type="pct"/>
            <w:tcBorders>
              <w:top w:val="single" w:sz="6" w:space="0" w:color="auto"/>
              <w:left w:val="single" w:sz="6" w:space="0" w:color="auto"/>
              <w:bottom w:val="single" w:sz="6" w:space="0" w:color="auto"/>
              <w:right w:val="single" w:sz="6" w:space="0" w:color="auto"/>
            </w:tcBorders>
            <w:shd w:val="clear" w:color="auto" w:fill="auto"/>
            <w:vAlign w:val="center"/>
          </w:tcPr>
          <w:p w14:paraId="60B4013B"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3,87 Гкал/ч</w:t>
            </w:r>
          </w:p>
        </w:tc>
      </w:tr>
      <w:tr w:rsidR="00AB66ED" w:rsidRPr="00E31F3B" w14:paraId="0D75EA7F" w14:textId="77777777" w:rsidTr="004F5514">
        <w:trPr>
          <w:trHeight w:hRule="exact" w:val="511"/>
        </w:trPr>
        <w:tc>
          <w:tcPr>
            <w:tcW w:w="2013" w:type="pct"/>
            <w:tcBorders>
              <w:top w:val="single" w:sz="6" w:space="0" w:color="auto"/>
              <w:left w:val="single" w:sz="6" w:space="0" w:color="auto"/>
              <w:bottom w:val="single" w:sz="6" w:space="0" w:color="auto"/>
              <w:right w:val="single" w:sz="6" w:space="0" w:color="auto"/>
            </w:tcBorders>
            <w:shd w:val="clear" w:color="auto" w:fill="auto"/>
            <w:vAlign w:val="center"/>
          </w:tcPr>
          <w:p w14:paraId="3E1F04C5"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 xml:space="preserve">Сетевой насос </w:t>
            </w:r>
            <w:r w:rsidRPr="00E31F3B">
              <w:rPr>
                <w:color w:val="000000"/>
                <w:spacing w:val="-6"/>
                <w:sz w:val="22"/>
                <w:szCs w:val="22"/>
                <w:lang w:val="en-US"/>
              </w:rPr>
              <w:t>NK</w:t>
            </w:r>
            <w:r w:rsidRPr="00E31F3B">
              <w:rPr>
                <w:color w:val="000000"/>
                <w:spacing w:val="-6"/>
                <w:sz w:val="22"/>
                <w:szCs w:val="22"/>
              </w:rPr>
              <w:t xml:space="preserve"> 100-250</w:t>
            </w:r>
            <w:r w:rsidRPr="00E31F3B">
              <w:rPr>
                <w:color w:val="000000"/>
                <w:spacing w:val="-6"/>
                <w:sz w:val="22"/>
                <w:szCs w:val="22"/>
                <w:lang w:val="en-US"/>
              </w:rPr>
              <w:t>BAQE</w:t>
            </w:r>
            <w:r w:rsidRPr="00E31F3B">
              <w:rPr>
                <w:color w:val="000000"/>
                <w:spacing w:val="-6"/>
                <w:sz w:val="22"/>
                <w:szCs w:val="22"/>
              </w:rPr>
              <w:t>-90</w:t>
            </w:r>
            <w:r w:rsidRPr="00E31F3B">
              <w:rPr>
                <w:color w:val="000000"/>
                <w:spacing w:val="-6"/>
                <w:sz w:val="22"/>
                <w:szCs w:val="22"/>
                <w:lang w:val="en-US"/>
              </w:rPr>
              <w:t>KW</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4706D880"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2005</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6CAC85A8"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lang w:val="en-US"/>
              </w:rPr>
            </w:pPr>
            <w:r w:rsidRPr="00E31F3B">
              <w:rPr>
                <w:color w:val="000000"/>
                <w:spacing w:val="-6"/>
                <w:sz w:val="22"/>
                <w:szCs w:val="22"/>
                <w:lang w:val="en-US"/>
              </w:rPr>
              <w:t>3</w:t>
            </w:r>
          </w:p>
        </w:tc>
        <w:tc>
          <w:tcPr>
            <w:tcW w:w="1761" w:type="pct"/>
            <w:tcBorders>
              <w:top w:val="single" w:sz="6" w:space="0" w:color="auto"/>
              <w:left w:val="single" w:sz="6" w:space="0" w:color="auto"/>
              <w:bottom w:val="single" w:sz="6" w:space="0" w:color="auto"/>
              <w:right w:val="single" w:sz="6" w:space="0" w:color="auto"/>
            </w:tcBorders>
            <w:shd w:val="clear" w:color="auto" w:fill="auto"/>
            <w:vAlign w:val="center"/>
          </w:tcPr>
          <w:p w14:paraId="31907219" w14:textId="77777777" w:rsidR="00AB66ED" w:rsidRPr="00E31F3B" w:rsidRDefault="00AB66ED" w:rsidP="007F309C">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231 м</w:t>
            </w:r>
            <w:r w:rsidRPr="00E31F3B">
              <w:rPr>
                <w:color w:val="000000"/>
                <w:spacing w:val="-6"/>
                <w:sz w:val="22"/>
                <w:szCs w:val="22"/>
                <w:vertAlign w:val="superscript"/>
              </w:rPr>
              <w:t>3</w:t>
            </w:r>
            <w:r w:rsidRPr="00E31F3B">
              <w:rPr>
                <w:color w:val="000000"/>
                <w:spacing w:val="-6"/>
                <w:sz w:val="22"/>
                <w:szCs w:val="22"/>
              </w:rPr>
              <w:t>/час</w:t>
            </w:r>
          </w:p>
        </w:tc>
      </w:tr>
      <w:tr w:rsidR="00AB66ED" w:rsidRPr="00E31F3B" w14:paraId="22372FE2" w14:textId="77777777" w:rsidTr="004F5514">
        <w:trPr>
          <w:trHeight w:hRule="exact" w:val="601"/>
        </w:trPr>
        <w:tc>
          <w:tcPr>
            <w:tcW w:w="2013" w:type="pct"/>
            <w:tcBorders>
              <w:top w:val="single" w:sz="6" w:space="0" w:color="auto"/>
              <w:left w:val="single" w:sz="6" w:space="0" w:color="auto"/>
              <w:bottom w:val="single" w:sz="6" w:space="0" w:color="auto"/>
              <w:right w:val="single" w:sz="6" w:space="0" w:color="auto"/>
            </w:tcBorders>
            <w:shd w:val="clear" w:color="auto" w:fill="auto"/>
            <w:vAlign w:val="center"/>
          </w:tcPr>
          <w:p w14:paraId="7FB1D390"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proofErr w:type="spellStart"/>
            <w:r w:rsidRPr="00E31F3B">
              <w:rPr>
                <w:color w:val="000000"/>
                <w:spacing w:val="-6"/>
                <w:sz w:val="22"/>
                <w:szCs w:val="22"/>
                <w:lang w:val="en-US"/>
              </w:rPr>
              <w:t>Подпиточный</w:t>
            </w:r>
            <w:proofErr w:type="spellEnd"/>
            <w:r w:rsidRPr="00E31F3B">
              <w:rPr>
                <w:color w:val="000000"/>
                <w:spacing w:val="-6"/>
                <w:sz w:val="22"/>
                <w:szCs w:val="22"/>
                <w:lang w:val="en-US"/>
              </w:rPr>
              <w:t xml:space="preserve"> </w:t>
            </w:r>
            <w:proofErr w:type="spellStart"/>
            <w:r w:rsidRPr="00E31F3B">
              <w:rPr>
                <w:color w:val="000000"/>
                <w:spacing w:val="-6"/>
                <w:sz w:val="22"/>
                <w:szCs w:val="22"/>
                <w:lang w:val="en-US"/>
              </w:rPr>
              <w:t>насос</w:t>
            </w:r>
            <w:proofErr w:type="spellEnd"/>
            <w:r w:rsidRPr="00E31F3B">
              <w:rPr>
                <w:color w:val="000000"/>
                <w:spacing w:val="-6"/>
                <w:sz w:val="22"/>
                <w:szCs w:val="22"/>
                <w:lang w:val="en-US"/>
              </w:rPr>
              <w:t xml:space="preserve"> CR 32-3</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640E3BD0"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2005</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11198830"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3</w:t>
            </w:r>
          </w:p>
        </w:tc>
        <w:tc>
          <w:tcPr>
            <w:tcW w:w="1761" w:type="pct"/>
            <w:tcBorders>
              <w:top w:val="single" w:sz="6" w:space="0" w:color="auto"/>
              <w:left w:val="single" w:sz="6" w:space="0" w:color="auto"/>
              <w:bottom w:val="single" w:sz="6" w:space="0" w:color="auto"/>
              <w:right w:val="single" w:sz="6" w:space="0" w:color="auto"/>
            </w:tcBorders>
            <w:shd w:val="clear" w:color="auto" w:fill="auto"/>
            <w:vAlign w:val="center"/>
          </w:tcPr>
          <w:p w14:paraId="1B8A42F3" w14:textId="77777777" w:rsidR="00AB66ED" w:rsidRPr="00E31F3B" w:rsidRDefault="00AB66ED" w:rsidP="007F309C">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30 м</w:t>
            </w:r>
            <w:r w:rsidRPr="00E31F3B">
              <w:rPr>
                <w:color w:val="000000"/>
                <w:spacing w:val="-6"/>
                <w:sz w:val="22"/>
                <w:szCs w:val="22"/>
                <w:vertAlign w:val="superscript"/>
              </w:rPr>
              <w:t>3</w:t>
            </w:r>
            <w:r w:rsidRPr="00E31F3B">
              <w:rPr>
                <w:color w:val="000000"/>
                <w:spacing w:val="-6"/>
                <w:sz w:val="22"/>
                <w:szCs w:val="22"/>
              </w:rPr>
              <w:t>/час</w:t>
            </w:r>
          </w:p>
        </w:tc>
      </w:tr>
      <w:tr w:rsidR="00AB66ED" w:rsidRPr="00E31F3B" w14:paraId="369CD68E" w14:textId="77777777" w:rsidTr="004F5514">
        <w:trPr>
          <w:trHeight w:hRule="exact" w:val="541"/>
        </w:trPr>
        <w:tc>
          <w:tcPr>
            <w:tcW w:w="2013" w:type="pct"/>
            <w:tcBorders>
              <w:top w:val="single" w:sz="6" w:space="0" w:color="auto"/>
              <w:left w:val="single" w:sz="6" w:space="0" w:color="auto"/>
              <w:bottom w:val="single" w:sz="6" w:space="0" w:color="auto"/>
              <w:right w:val="single" w:sz="6" w:space="0" w:color="auto"/>
            </w:tcBorders>
            <w:shd w:val="clear" w:color="auto" w:fill="auto"/>
            <w:vAlign w:val="center"/>
          </w:tcPr>
          <w:p w14:paraId="3A34AF25"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lang w:val="en-US"/>
              </w:rPr>
            </w:pPr>
            <w:r w:rsidRPr="00E31F3B">
              <w:rPr>
                <w:color w:val="000000"/>
                <w:spacing w:val="-6"/>
                <w:sz w:val="22"/>
                <w:szCs w:val="22"/>
              </w:rPr>
              <w:t xml:space="preserve">Насос первичного контура </w:t>
            </w:r>
            <w:r w:rsidRPr="00E31F3B">
              <w:rPr>
                <w:color w:val="000000"/>
                <w:spacing w:val="-6"/>
                <w:sz w:val="22"/>
                <w:szCs w:val="22"/>
                <w:lang w:val="en-US"/>
              </w:rPr>
              <w:t>NK 80-160/156</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122FE135"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2005</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51DF5BA9"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lang w:val="en-US"/>
              </w:rPr>
            </w:pPr>
            <w:r w:rsidRPr="00E31F3B">
              <w:rPr>
                <w:color w:val="000000"/>
                <w:spacing w:val="-6"/>
                <w:sz w:val="22"/>
                <w:szCs w:val="22"/>
                <w:lang w:val="en-US"/>
              </w:rPr>
              <w:t>4</w:t>
            </w:r>
          </w:p>
        </w:tc>
        <w:tc>
          <w:tcPr>
            <w:tcW w:w="1761" w:type="pct"/>
            <w:tcBorders>
              <w:top w:val="single" w:sz="6" w:space="0" w:color="auto"/>
              <w:left w:val="single" w:sz="6" w:space="0" w:color="auto"/>
              <w:bottom w:val="single" w:sz="6" w:space="0" w:color="auto"/>
              <w:right w:val="single" w:sz="6" w:space="0" w:color="auto"/>
            </w:tcBorders>
            <w:shd w:val="clear" w:color="auto" w:fill="auto"/>
            <w:vAlign w:val="center"/>
          </w:tcPr>
          <w:p w14:paraId="00CC3F16"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w:t>
            </w:r>
          </w:p>
        </w:tc>
      </w:tr>
      <w:tr w:rsidR="00AB66ED" w:rsidRPr="00E31F3B" w14:paraId="09921F00" w14:textId="77777777" w:rsidTr="004F5514">
        <w:trPr>
          <w:trHeight w:hRule="exact" w:val="539"/>
        </w:trPr>
        <w:tc>
          <w:tcPr>
            <w:tcW w:w="2013" w:type="pct"/>
            <w:tcBorders>
              <w:top w:val="single" w:sz="6" w:space="0" w:color="auto"/>
              <w:left w:val="single" w:sz="6" w:space="0" w:color="auto"/>
              <w:bottom w:val="single" w:sz="6" w:space="0" w:color="auto"/>
              <w:right w:val="single" w:sz="6" w:space="0" w:color="auto"/>
            </w:tcBorders>
            <w:shd w:val="clear" w:color="auto" w:fill="auto"/>
            <w:vAlign w:val="center"/>
          </w:tcPr>
          <w:p w14:paraId="39DFDBD5"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proofErr w:type="spellStart"/>
            <w:r w:rsidRPr="00E31F3B">
              <w:rPr>
                <w:color w:val="000000"/>
                <w:spacing w:val="-6"/>
                <w:sz w:val="22"/>
                <w:szCs w:val="22"/>
              </w:rPr>
              <w:t>Рециркуляционный</w:t>
            </w:r>
            <w:proofErr w:type="spellEnd"/>
            <w:r w:rsidRPr="00E31F3B">
              <w:rPr>
                <w:color w:val="000000"/>
                <w:spacing w:val="-6"/>
                <w:sz w:val="22"/>
                <w:szCs w:val="22"/>
              </w:rPr>
              <w:t xml:space="preserve"> насос котла ВА-8000</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5C013BF1"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2005</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366563EB"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2</w:t>
            </w:r>
          </w:p>
        </w:tc>
        <w:tc>
          <w:tcPr>
            <w:tcW w:w="1761" w:type="pct"/>
            <w:tcBorders>
              <w:top w:val="single" w:sz="6" w:space="0" w:color="auto"/>
              <w:left w:val="single" w:sz="6" w:space="0" w:color="auto"/>
              <w:bottom w:val="single" w:sz="6" w:space="0" w:color="auto"/>
              <w:right w:val="single" w:sz="6" w:space="0" w:color="auto"/>
            </w:tcBorders>
            <w:shd w:val="clear" w:color="auto" w:fill="auto"/>
            <w:vAlign w:val="center"/>
          </w:tcPr>
          <w:p w14:paraId="6AB70044"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w:t>
            </w:r>
          </w:p>
        </w:tc>
      </w:tr>
      <w:tr w:rsidR="00AB66ED" w:rsidRPr="00E31F3B" w14:paraId="23D52526" w14:textId="77777777" w:rsidTr="004F5514">
        <w:trPr>
          <w:trHeight w:hRule="exact" w:val="702"/>
        </w:trPr>
        <w:tc>
          <w:tcPr>
            <w:tcW w:w="2013" w:type="pct"/>
            <w:tcBorders>
              <w:top w:val="single" w:sz="6" w:space="0" w:color="auto"/>
              <w:left w:val="single" w:sz="6" w:space="0" w:color="auto"/>
              <w:bottom w:val="single" w:sz="6" w:space="0" w:color="auto"/>
              <w:right w:val="single" w:sz="6" w:space="0" w:color="auto"/>
            </w:tcBorders>
            <w:shd w:val="clear" w:color="auto" w:fill="auto"/>
            <w:vAlign w:val="center"/>
          </w:tcPr>
          <w:p w14:paraId="45BC04DD" w14:textId="77777777" w:rsidR="00AB66ED" w:rsidRPr="00E31F3B" w:rsidRDefault="00AB66ED" w:rsidP="00BE073C">
            <w:pPr>
              <w:widowControl w:val="0"/>
              <w:shd w:val="clear" w:color="auto" w:fill="FFFFFF"/>
              <w:autoSpaceDE w:val="0"/>
              <w:autoSpaceDN w:val="0"/>
              <w:adjustRightInd w:val="0"/>
              <w:spacing w:before="0" w:after="0" w:line="240" w:lineRule="auto"/>
              <w:ind w:firstLine="0"/>
              <w:jc w:val="center"/>
              <w:rPr>
                <w:color w:val="000000"/>
                <w:spacing w:val="-6"/>
                <w:sz w:val="22"/>
                <w:szCs w:val="22"/>
              </w:rPr>
            </w:pPr>
            <w:proofErr w:type="spellStart"/>
            <w:r w:rsidRPr="00E31F3B">
              <w:rPr>
                <w:color w:val="000000"/>
                <w:spacing w:val="-6"/>
                <w:sz w:val="22"/>
                <w:szCs w:val="22"/>
              </w:rPr>
              <w:t>Рециркуляционный</w:t>
            </w:r>
            <w:proofErr w:type="spellEnd"/>
            <w:r w:rsidRPr="00E31F3B">
              <w:rPr>
                <w:color w:val="000000"/>
                <w:spacing w:val="-6"/>
                <w:sz w:val="22"/>
                <w:szCs w:val="22"/>
              </w:rPr>
              <w:t xml:space="preserve"> насос котла ВА-</w:t>
            </w:r>
            <w:r w:rsidRPr="00E31F3B">
              <w:rPr>
                <w:color w:val="000000"/>
                <w:spacing w:val="-6"/>
                <w:sz w:val="22"/>
                <w:szCs w:val="22"/>
                <w:lang w:val="en-US"/>
              </w:rPr>
              <w:t>45</w:t>
            </w:r>
            <w:r w:rsidRPr="00E31F3B">
              <w:rPr>
                <w:color w:val="000000"/>
                <w:spacing w:val="-6"/>
                <w:sz w:val="22"/>
                <w:szCs w:val="22"/>
              </w:rPr>
              <w:t>00</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59135F29"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2005</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57368FAB"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lang w:val="en-US"/>
              </w:rPr>
            </w:pPr>
            <w:r w:rsidRPr="00E31F3B">
              <w:rPr>
                <w:color w:val="000000"/>
                <w:spacing w:val="-6"/>
                <w:sz w:val="22"/>
                <w:szCs w:val="22"/>
                <w:lang w:val="en-US"/>
              </w:rPr>
              <w:t>1</w:t>
            </w:r>
          </w:p>
        </w:tc>
        <w:tc>
          <w:tcPr>
            <w:tcW w:w="1761" w:type="pct"/>
            <w:tcBorders>
              <w:top w:val="single" w:sz="6" w:space="0" w:color="auto"/>
              <w:left w:val="single" w:sz="6" w:space="0" w:color="auto"/>
              <w:bottom w:val="single" w:sz="6" w:space="0" w:color="auto"/>
              <w:right w:val="single" w:sz="6" w:space="0" w:color="auto"/>
            </w:tcBorders>
            <w:shd w:val="clear" w:color="auto" w:fill="auto"/>
            <w:vAlign w:val="center"/>
          </w:tcPr>
          <w:p w14:paraId="633282EA"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w:t>
            </w:r>
          </w:p>
        </w:tc>
      </w:tr>
      <w:tr w:rsidR="00AB66ED" w:rsidRPr="00E31F3B" w14:paraId="56D57986" w14:textId="77777777" w:rsidTr="004F5514">
        <w:trPr>
          <w:trHeight w:hRule="exact" w:val="286"/>
        </w:trPr>
        <w:tc>
          <w:tcPr>
            <w:tcW w:w="2013" w:type="pct"/>
            <w:tcBorders>
              <w:top w:val="single" w:sz="6" w:space="0" w:color="auto"/>
              <w:left w:val="single" w:sz="6" w:space="0" w:color="auto"/>
              <w:bottom w:val="single" w:sz="6" w:space="0" w:color="auto"/>
              <w:right w:val="single" w:sz="6" w:space="0" w:color="auto"/>
            </w:tcBorders>
            <w:shd w:val="clear" w:color="auto" w:fill="auto"/>
            <w:vAlign w:val="center"/>
          </w:tcPr>
          <w:p w14:paraId="42FEE9FD"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lang w:val="en-US"/>
              </w:rPr>
            </w:pPr>
            <w:proofErr w:type="spellStart"/>
            <w:r w:rsidRPr="00E31F3B">
              <w:rPr>
                <w:color w:val="000000"/>
                <w:spacing w:val="-6"/>
                <w:sz w:val="22"/>
                <w:szCs w:val="22"/>
                <w:lang w:val="en-US"/>
              </w:rPr>
              <w:t>Насос</w:t>
            </w:r>
            <w:proofErr w:type="spellEnd"/>
            <w:r w:rsidRPr="00E31F3B">
              <w:rPr>
                <w:color w:val="000000"/>
                <w:spacing w:val="-6"/>
                <w:sz w:val="22"/>
                <w:szCs w:val="22"/>
              </w:rPr>
              <w:t xml:space="preserve"> рабочей воды </w:t>
            </w:r>
            <w:r w:rsidRPr="00E31F3B">
              <w:rPr>
                <w:color w:val="000000"/>
                <w:spacing w:val="-6"/>
                <w:sz w:val="22"/>
                <w:szCs w:val="22"/>
                <w:lang w:val="en-US"/>
              </w:rPr>
              <w:t>CR-15-5</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486357D1"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2005</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262CBCA7"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lang w:val="en-US"/>
              </w:rPr>
            </w:pPr>
            <w:r w:rsidRPr="00E31F3B">
              <w:rPr>
                <w:color w:val="000000"/>
                <w:spacing w:val="-6"/>
                <w:sz w:val="22"/>
                <w:szCs w:val="22"/>
                <w:lang w:val="en-US"/>
              </w:rPr>
              <w:t>2</w:t>
            </w:r>
          </w:p>
        </w:tc>
        <w:tc>
          <w:tcPr>
            <w:tcW w:w="1761" w:type="pct"/>
            <w:tcBorders>
              <w:top w:val="single" w:sz="6" w:space="0" w:color="auto"/>
              <w:left w:val="single" w:sz="6" w:space="0" w:color="auto"/>
              <w:bottom w:val="single" w:sz="6" w:space="0" w:color="auto"/>
              <w:right w:val="single" w:sz="6" w:space="0" w:color="auto"/>
            </w:tcBorders>
            <w:shd w:val="clear" w:color="auto" w:fill="auto"/>
            <w:vAlign w:val="center"/>
          </w:tcPr>
          <w:p w14:paraId="1D4E1056"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w:t>
            </w:r>
          </w:p>
        </w:tc>
      </w:tr>
      <w:tr w:rsidR="00AB66ED" w:rsidRPr="00E31F3B" w14:paraId="7DAEC6DD" w14:textId="77777777" w:rsidTr="004F5514">
        <w:trPr>
          <w:trHeight w:hRule="exact" w:val="619"/>
        </w:trPr>
        <w:tc>
          <w:tcPr>
            <w:tcW w:w="2013" w:type="pct"/>
            <w:tcBorders>
              <w:top w:val="single" w:sz="6" w:space="0" w:color="auto"/>
              <w:left w:val="single" w:sz="6" w:space="0" w:color="auto"/>
              <w:bottom w:val="single" w:sz="6" w:space="0" w:color="auto"/>
              <w:right w:val="single" w:sz="6" w:space="0" w:color="auto"/>
            </w:tcBorders>
            <w:shd w:val="clear" w:color="auto" w:fill="auto"/>
            <w:vAlign w:val="center"/>
          </w:tcPr>
          <w:p w14:paraId="56A3F20E"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proofErr w:type="spellStart"/>
            <w:r w:rsidRPr="00E31F3B">
              <w:rPr>
                <w:color w:val="000000"/>
                <w:spacing w:val="-6"/>
                <w:sz w:val="22"/>
                <w:szCs w:val="22"/>
                <w:lang w:val="en-US"/>
              </w:rPr>
              <w:t>Насос</w:t>
            </w:r>
            <w:proofErr w:type="spellEnd"/>
            <w:r w:rsidRPr="00E31F3B">
              <w:rPr>
                <w:color w:val="000000"/>
                <w:spacing w:val="-6"/>
                <w:sz w:val="22"/>
                <w:szCs w:val="22"/>
                <w:lang w:val="en-US"/>
              </w:rPr>
              <w:t xml:space="preserve"> </w:t>
            </w:r>
            <w:proofErr w:type="spellStart"/>
            <w:r w:rsidRPr="00E31F3B">
              <w:rPr>
                <w:color w:val="000000"/>
                <w:spacing w:val="-6"/>
                <w:sz w:val="22"/>
                <w:szCs w:val="22"/>
                <w:lang w:val="en-US"/>
              </w:rPr>
              <w:t>деаэрированной</w:t>
            </w:r>
            <w:proofErr w:type="spellEnd"/>
            <w:r w:rsidRPr="00E31F3B">
              <w:rPr>
                <w:color w:val="000000"/>
                <w:spacing w:val="-6"/>
                <w:sz w:val="22"/>
                <w:szCs w:val="22"/>
                <w:lang w:val="en-US"/>
              </w:rPr>
              <w:t xml:space="preserve"> </w:t>
            </w:r>
            <w:proofErr w:type="spellStart"/>
            <w:r w:rsidRPr="00E31F3B">
              <w:rPr>
                <w:color w:val="000000"/>
                <w:spacing w:val="-6"/>
                <w:sz w:val="22"/>
                <w:szCs w:val="22"/>
                <w:lang w:val="en-US"/>
              </w:rPr>
              <w:t>воды</w:t>
            </w:r>
            <w:proofErr w:type="spellEnd"/>
            <w:r w:rsidRPr="00E31F3B">
              <w:rPr>
                <w:color w:val="000000"/>
                <w:spacing w:val="-6"/>
                <w:sz w:val="22"/>
                <w:szCs w:val="22"/>
                <w:lang w:val="en-US"/>
              </w:rPr>
              <w:t xml:space="preserve"> ТРД-65-240/4</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6A89DDE6"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2005</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4612A017"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2</w:t>
            </w:r>
          </w:p>
        </w:tc>
        <w:tc>
          <w:tcPr>
            <w:tcW w:w="1761" w:type="pct"/>
            <w:tcBorders>
              <w:top w:val="single" w:sz="6" w:space="0" w:color="auto"/>
              <w:left w:val="single" w:sz="6" w:space="0" w:color="auto"/>
              <w:bottom w:val="single" w:sz="6" w:space="0" w:color="auto"/>
              <w:right w:val="single" w:sz="6" w:space="0" w:color="auto"/>
            </w:tcBorders>
            <w:shd w:val="clear" w:color="auto" w:fill="auto"/>
            <w:vAlign w:val="center"/>
          </w:tcPr>
          <w:p w14:paraId="53945C89"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w:t>
            </w:r>
          </w:p>
        </w:tc>
      </w:tr>
      <w:tr w:rsidR="00AB66ED" w:rsidRPr="00E31F3B" w14:paraId="7F4358EB" w14:textId="77777777" w:rsidTr="004F5514">
        <w:trPr>
          <w:trHeight w:hRule="exact" w:val="639"/>
        </w:trPr>
        <w:tc>
          <w:tcPr>
            <w:tcW w:w="2013" w:type="pct"/>
            <w:tcBorders>
              <w:top w:val="single" w:sz="6" w:space="0" w:color="auto"/>
              <w:left w:val="single" w:sz="6" w:space="0" w:color="auto"/>
              <w:bottom w:val="single" w:sz="6" w:space="0" w:color="auto"/>
              <w:right w:val="single" w:sz="6" w:space="0" w:color="auto"/>
            </w:tcBorders>
            <w:shd w:val="clear" w:color="auto" w:fill="auto"/>
            <w:vAlign w:val="center"/>
          </w:tcPr>
          <w:p w14:paraId="350FF6FC" w14:textId="77777777" w:rsidR="00AB66ED" w:rsidRPr="00E31F3B" w:rsidRDefault="00AB66ED" w:rsidP="003D68E7">
            <w:pPr>
              <w:widowControl w:val="0"/>
              <w:shd w:val="clear" w:color="auto" w:fill="FFFFFF"/>
              <w:autoSpaceDE w:val="0"/>
              <w:autoSpaceDN w:val="0"/>
              <w:adjustRightInd w:val="0"/>
              <w:spacing w:before="0" w:after="0" w:line="240" w:lineRule="auto"/>
              <w:ind w:firstLine="0"/>
              <w:jc w:val="center"/>
              <w:rPr>
                <w:color w:val="000000"/>
                <w:spacing w:val="-6"/>
                <w:sz w:val="22"/>
                <w:szCs w:val="22"/>
                <w:lang w:val="en-US"/>
              </w:rPr>
            </w:pPr>
            <w:r w:rsidRPr="00E31F3B">
              <w:rPr>
                <w:color w:val="000000"/>
                <w:spacing w:val="-6"/>
                <w:sz w:val="22"/>
                <w:szCs w:val="22"/>
              </w:rPr>
              <w:t xml:space="preserve">Насос </w:t>
            </w:r>
            <w:proofErr w:type="spellStart"/>
            <w:r w:rsidRPr="00E31F3B">
              <w:rPr>
                <w:color w:val="000000"/>
                <w:spacing w:val="-6"/>
                <w:sz w:val="22"/>
                <w:szCs w:val="22"/>
              </w:rPr>
              <w:t>химочищенной</w:t>
            </w:r>
            <w:proofErr w:type="spellEnd"/>
            <w:r w:rsidRPr="00E31F3B">
              <w:rPr>
                <w:color w:val="000000"/>
                <w:spacing w:val="-6"/>
                <w:sz w:val="22"/>
                <w:szCs w:val="22"/>
              </w:rPr>
              <w:t xml:space="preserve"> воды </w:t>
            </w:r>
            <w:r w:rsidRPr="00E31F3B">
              <w:rPr>
                <w:color w:val="000000"/>
                <w:spacing w:val="-6"/>
                <w:sz w:val="22"/>
                <w:szCs w:val="22"/>
                <w:lang w:val="en-US"/>
              </w:rPr>
              <w:t>CR-32-3-2</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4082EE33"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2005</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79F8ED65"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lang w:val="en-US"/>
              </w:rPr>
            </w:pPr>
            <w:r w:rsidRPr="00E31F3B">
              <w:rPr>
                <w:color w:val="000000"/>
                <w:spacing w:val="-6"/>
                <w:sz w:val="22"/>
                <w:szCs w:val="22"/>
                <w:lang w:val="en-US"/>
              </w:rPr>
              <w:t>2</w:t>
            </w:r>
          </w:p>
        </w:tc>
        <w:tc>
          <w:tcPr>
            <w:tcW w:w="1761" w:type="pct"/>
            <w:tcBorders>
              <w:top w:val="single" w:sz="6" w:space="0" w:color="auto"/>
              <w:left w:val="single" w:sz="6" w:space="0" w:color="auto"/>
              <w:bottom w:val="single" w:sz="6" w:space="0" w:color="auto"/>
              <w:right w:val="single" w:sz="6" w:space="0" w:color="auto"/>
            </w:tcBorders>
            <w:shd w:val="clear" w:color="auto" w:fill="auto"/>
            <w:vAlign w:val="center"/>
          </w:tcPr>
          <w:p w14:paraId="5DB837D9"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w:t>
            </w:r>
          </w:p>
        </w:tc>
      </w:tr>
      <w:tr w:rsidR="00AB66ED" w:rsidRPr="00E31F3B" w14:paraId="6F7F6BEA" w14:textId="77777777" w:rsidTr="004F5514">
        <w:trPr>
          <w:trHeight w:hRule="exact" w:val="564"/>
        </w:trPr>
        <w:tc>
          <w:tcPr>
            <w:tcW w:w="2013" w:type="pct"/>
            <w:tcBorders>
              <w:top w:val="single" w:sz="6" w:space="0" w:color="auto"/>
              <w:left w:val="single" w:sz="6" w:space="0" w:color="auto"/>
              <w:bottom w:val="single" w:sz="6" w:space="0" w:color="auto"/>
              <w:right w:val="single" w:sz="6" w:space="0" w:color="auto"/>
            </w:tcBorders>
            <w:shd w:val="clear" w:color="auto" w:fill="auto"/>
            <w:vAlign w:val="center"/>
          </w:tcPr>
          <w:p w14:paraId="55B72E73"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proofErr w:type="spellStart"/>
            <w:r w:rsidRPr="00E31F3B">
              <w:rPr>
                <w:color w:val="000000"/>
                <w:spacing w:val="-6"/>
                <w:sz w:val="22"/>
                <w:szCs w:val="22"/>
                <w:lang w:val="en-US"/>
              </w:rPr>
              <w:t>Насос</w:t>
            </w:r>
            <w:proofErr w:type="spellEnd"/>
            <w:r w:rsidRPr="00E31F3B">
              <w:rPr>
                <w:color w:val="000000"/>
                <w:spacing w:val="-6"/>
                <w:sz w:val="22"/>
                <w:szCs w:val="22"/>
                <w:lang w:val="en-US"/>
              </w:rPr>
              <w:t xml:space="preserve"> </w:t>
            </w:r>
            <w:proofErr w:type="spellStart"/>
            <w:r w:rsidRPr="00E31F3B">
              <w:rPr>
                <w:color w:val="000000"/>
                <w:spacing w:val="-6"/>
                <w:sz w:val="22"/>
                <w:szCs w:val="22"/>
                <w:lang w:val="en-US"/>
              </w:rPr>
              <w:t>холодной</w:t>
            </w:r>
            <w:proofErr w:type="spellEnd"/>
            <w:r w:rsidRPr="00E31F3B">
              <w:rPr>
                <w:color w:val="000000"/>
                <w:spacing w:val="-6"/>
                <w:sz w:val="22"/>
                <w:szCs w:val="22"/>
                <w:lang w:val="en-US"/>
              </w:rPr>
              <w:t xml:space="preserve"> </w:t>
            </w:r>
            <w:proofErr w:type="spellStart"/>
            <w:r w:rsidRPr="00E31F3B">
              <w:rPr>
                <w:color w:val="000000"/>
                <w:spacing w:val="-6"/>
                <w:sz w:val="22"/>
                <w:szCs w:val="22"/>
                <w:lang w:val="en-US"/>
              </w:rPr>
              <w:t>воды</w:t>
            </w:r>
            <w:proofErr w:type="spellEnd"/>
            <w:r w:rsidRPr="00E31F3B">
              <w:rPr>
                <w:color w:val="000000"/>
                <w:spacing w:val="-6"/>
                <w:sz w:val="22"/>
                <w:szCs w:val="22"/>
                <w:lang w:val="en-US"/>
              </w:rPr>
              <w:t xml:space="preserve"> CR-32-3-2</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6F7DCE03"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2005</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485539EF"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2</w:t>
            </w:r>
          </w:p>
        </w:tc>
        <w:tc>
          <w:tcPr>
            <w:tcW w:w="1761" w:type="pct"/>
            <w:tcBorders>
              <w:top w:val="single" w:sz="6" w:space="0" w:color="auto"/>
              <w:left w:val="single" w:sz="6" w:space="0" w:color="auto"/>
              <w:bottom w:val="single" w:sz="6" w:space="0" w:color="auto"/>
              <w:right w:val="single" w:sz="6" w:space="0" w:color="auto"/>
            </w:tcBorders>
            <w:shd w:val="clear" w:color="auto" w:fill="auto"/>
            <w:vAlign w:val="center"/>
          </w:tcPr>
          <w:p w14:paraId="089C4E95"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w:t>
            </w:r>
          </w:p>
        </w:tc>
      </w:tr>
      <w:tr w:rsidR="00AB66ED" w:rsidRPr="00E31F3B" w14:paraId="20F5ACD6" w14:textId="77777777" w:rsidTr="004F5514">
        <w:trPr>
          <w:trHeight w:hRule="exact" w:val="595"/>
        </w:trPr>
        <w:tc>
          <w:tcPr>
            <w:tcW w:w="2013" w:type="pct"/>
            <w:tcBorders>
              <w:top w:val="single" w:sz="6" w:space="0" w:color="auto"/>
              <w:left w:val="single" w:sz="6" w:space="0" w:color="auto"/>
              <w:bottom w:val="single" w:sz="6" w:space="0" w:color="auto"/>
              <w:right w:val="single" w:sz="6" w:space="0" w:color="auto"/>
            </w:tcBorders>
            <w:shd w:val="clear" w:color="auto" w:fill="auto"/>
            <w:vAlign w:val="center"/>
          </w:tcPr>
          <w:p w14:paraId="065BDC48"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lang w:val="en-US"/>
              </w:rPr>
            </w:pPr>
            <w:r w:rsidRPr="00E31F3B">
              <w:rPr>
                <w:color w:val="000000"/>
                <w:spacing w:val="-6"/>
                <w:sz w:val="22"/>
                <w:szCs w:val="22"/>
              </w:rPr>
              <w:t>Насос дренажный НМШ 5-25-4,0/4Б-1</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0D1E7BC5"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2005</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657EDE39"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1</w:t>
            </w:r>
          </w:p>
        </w:tc>
        <w:tc>
          <w:tcPr>
            <w:tcW w:w="1761" w:type="pct"/>
            <w:tcBorders>
              <w:top w:val="single" w:sz="6" w:space="0" w:color="auto"/>
              <w:left w:val="single" w:sz="6" w:space="0" w:color="auto"/>
              <w:bottom w:val="single" w:sz="6" w:space="0" w:color="auto"/>
              <w:right w:val="single" w:sz="6" w:space="0" w:color="auto"/>
            </w:tcBorders>
            <w:shd w:val="clear" w:color="auto" w:fill="auto"/>
            <w:vAlign w:val="center"/>
          </w:tcPr>
          <w:p w14:paraId="4F20309C"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w:t>
            </w:r>
          </w:p>
        </w:tc>
      </w:tr>
      <w:tr w:rsidR="00AB66ED" w:rsidRPr="00E31F3B" w14:paraId="366F1E88" w14:textId="77777777" w:rsidTr="004F5514">
        <w:trPr>
          <w:trHeight w:hRule="exact" w:val="538"/>
        </w:trPr>
        <w:tc>
          <w:tcPr>
            <w:tcW w:w="2013" w:type="pct"/>
            <w:tcBorders>
              <w:top w:val="single" w:sz="6" w:space="0" w:color="auto"/>
              <w:left w:val="single" w:sz="6" w:space="0" w:color="auto"/>
              <w:bottom w:val="single" w:sz="6" w:space="0" w:color="auto"/>
              <w:right w:val="single" w:sz="6" w:space="0" w:color="auto"/>
            </w:tcBorders>
            <w:shd w:val="clear" w:color="auto" w:fill="auto"/>
            <w:vAlign w:val="center"/>
          </w:tcPr>
          <w:p w14:paraId="0BF45142"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 xml:space="preserve">Насос дизельного топлива НМШФ2-40-1,6/4Б </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36DDF757"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2005</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7C669E71"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1</w:t>
            </w:r>
          </w:p>
        </w:tc>
        <w:tc>
          <w:tcPr>
            <w:tcW w:w="1761" w:type="pct"/>
            <w:tcBorders>
              <w:top w:val="single" w:sz="6" w:space="0" w:color="auto"/>
              <w:left w:val="single" w:sz="6" w:space="0" w:color="auto"/>
              <w:bottom w:val="single" w:sz="6" w:space="0" w:color="auto"/>
              <w:right w:val="single" w:sz="6" w:space="0" w:color="auto"/>
            </w:tcBorders>
            <w:shd w:val="clear" w:color="auto" w:fill="auto"/>
            <w:vAlign w:val="center"/>
          </w:tcPr>
          <w:p w14:paraId="07D94D17"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w:t>
            </w:r>
          </w:p>
        </w:tc>
      </w:tr>
      <w:tr w:rsidR="00AB66ED" w:rsidRPr="00E31F3B" w14:paraId="450CE092" w14:textId="77777777" w:rsidTr="004F5514">
        <w:trPr>
          <w:trHeight w:hRule="exact" w:val="560"/>
        </w:trPr>
        <w:tc>
          <w:tcPr>
            <w:tcW w:w="2013" w:type="pct"/>
            <w:tcBorders>
              <w:top w:val="single" w:sz="6" w:space="0" w:color="auto"/>
              <w:left w:val="single" w:sz="6" w:space="0" w:color="auto"/>
              <w:bottom w:val="single" w:sz="6" w:space="0" w:color="auto"/>
              <w:right w:val="single" w:sz="6" w:space="0" w:color="auto"/>
            </w:tcBorders>
            <w:shd w:val="clear" w:color="auto" w:fill="auto"/>
            <w:vAlign w:val="center"/>
          </w:tcPr>
          <w:p w14:paraId="5FF32391"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lang w:val="en-US"/>
              </w:rPr>
            </w:pPr>
            <w:r w:rsidRPr="00E31F3B">
              <w:rPr>
                <w:color w:val="000000"/>
                <w:spacing w:val="-6"/>
                <w:sz w:val="22"/>
                <w:szCs w:val="22"/>
              </w:rPr>
              <w:t xml:space="preserve">Насос мазутного контура </w:t>
            </w:r>
            <w:r w:rsidRPr="00E31F3B">
              <w:rPr>
                <w:color w:val="000000"/>
                <w:spacing w:val="-6"/>
                <w:sz w:val="22"/>
                <w:szCs w:val="22"/>
                <w:lang w:val="en-US"/>
              </w:rPr>
              <w:t>TPD-50-290/2</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0DA85B8E"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2005</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0ECCFCF4"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1</w:t>
            </w:r>
          </w:p>
        </w:tc>
        <w:tc>
          <w:tcPr>
            <w:tcW w:w="1761" w:type="pct"/>
            <w:tcBorders>
              <w:top w:val="single" w:sz="6" w:space="0" w:color="auto"/>
              <w:left w:val="single" w:sz="6" w:space="0" w:color="auto"/>
              <w:bottom w:val="single" w:sz="6" w:space="0" w:color="auto"/>
              <w:right w:val="single" w:sz="6" w:space="0" w:color="auto"/>
            </w:tcBorders>
            <w:shd w:val="clear" w:color="auto" w:fill="auto"/>
            <w:vAlign w:val="center"/>
          </w:tcPr>
          <w:p w14:paraId="6910D01D"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w:t>
            </w:r>
          </w:p>
        </w:tc>
      </w:tr>
      <w:tr w:rsidR="00AB66ED" w:rsidRPr="00E31F3B" w14:paraId="1F289B0C" w14:textId="77777777" w:rsidTr="004F5514">
        <w:trPr>
          <w:trHeight w:hRule="exact" w:val="568"/>
        </w:trPr>
        <w:tc>
          <w:tcPr>
            <w:tcW w:w="2013" w:type="pct"/>
            <w:tcBorders>
              <w:top w:val="single" w:sz="6" w:space="0" w:color="auto"/>
              <w:left w:val="single" w:sz="6" w:space="0" w:color="auto"/>
              <w:bottom w:val="single" w:sz="6" w:space="0" w:color="auto"/>
              <w:right w:val="single" w:sz="6" w:space="0" w:color="auto"/>
            </w:tcBorders>
            <w:shd w:val="clear" w:color="auto" w:fill="auto"/>
            <w:vAlign w:val="center"/>
          </w:tcPr>
          <w:p w14:paraId="1A101A6E"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lastRenderedPageBreak/>
              <w:t>Насос перекачивающий Ш 40 4Б-19,5/4Б-31</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76D2BC2F"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2005</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0D8A4932"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2</w:t>
            </w:r>
          </w:p>
        </w:tc>
        <w:tc>
          <w:tcPr>
            <w:tcW w:w="1761" w:type="pct"/>
            <w:tcBorders>
              <w:top w:val="single" w:sz="6" w:space="0" w:color="auto"/>
              <w:left w:val="single" w:sz="6" w:space="0" w:color="auto"/>
              <w:bottom w:val="single" w:sz="6" w:space="0" w:color="auto"/>
              <w:right w:val="single" w:sz="6" w:space="0" w:color="auto"/>
            </w:tcBorders>
            <w:shd w:val="clear" w:color="auto" w:fill="auto"/>
            <w:vAlign w:val="center"/>
          </w:tcPr>
          <w:p w14:paraId="0D26A8DB"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w:t>
            </w:r>
          </w:p>
        </w:tc>
      </w:tr>
      <w:tr w:rsidR="00AB66ED" w:rsidRPr="00E31F3B" w14:paraId="054A01D8" w14:textId="77777777" w:rsidTr="004F5514">
        <w:trPr>
          <w:trHeight w:hRule="exact" w:val="703"/>
        </w:trPr>
        <w:tc>
          <w:tcPr>
            <w:tcW w:w="2013" w:type="pct"/>
            <w:tcBorders>
              <w:top w:val="single" w:sz="6" w:space="0" w:color="auto"/>
              <w:left w:val="single" w:sz="6" w:space="0" w:color="auto"/>
              <w:bottom w:val="single" w:sz="6" w:space="0" w:color="auto"/>
              <w:right w:val="single" w:sz="6" w:space="0" w:color="auto"/>
            </w:tcBorders>
            <w:shd w:val="clear" w:color="auto" w:fill="auto"/>
            <w:vAlign w:val="center"/>
          </w:tcPr>
          <w:p w14:paraId="73D0EBC1"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Насос подачи мазута в котельную НМШ 5-25-4.0/10-5</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30F1477F"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2005</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33509AB2"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2</w:t>
            </w:r>
          </w:p>
        </w:tc>
        <w:tc>
          <w:tcPr>
            <w:tcW w:w="1761" w:type="pct"/>
            <w:tcBorders>
              <w:top w:val="single" w:sz="6" w:space="0" w:color="auto"/>
              <w:left w:val="single" w:sz="6" w:space="0" w:color="auto"/>
              <w:bottom w:val="single" w:sz="6" w:space="0" w:color="auto"/>
              <w:right w:val="single" w:sz="6" w:space="0" w:color="auto"/>
            </w:tcBorders>
            <w:shd w:val="clear" w:color="auto" w:fill="auto"/>
            <w:vAlign w:val="center"/>
          </w:tcPr>
          <w:p w14:paraId="364B640C"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w:t>
            </w:r>
          </w:p>
        </w:tc>
      </w:tr>
      <w:tr w:rsidR="00AB66ED" w:rsidRPr="00E31F3B" w14:paraId="74712AF8" w14:textId="77777777" w:rsidTr="004F5514">
        <w:trPr>
          <w:trHeight w:hRule="exact" w:val="703"/>
        </w:trPr>
        <w:tc>
          <w:tcPr>
            <w:tcW w:w="2013" w:type="pct"/>
            <w:tcBorders>
              <w:top w:val="single" w:sz="6" w:space="0" w:color="auto"/>
              <w:left w:val="single" w:sz="6" w:space="0" w:color="auto"/>
              <w:bottom w:val="single" w:sz="6" w:space="0" w:color="auto"/>
              <w:right w:val="single" w:sz="6" w:space="0" w:color="auto"/>
            </w:tcBorders>
            <w:shd w:val="clear" w:color="auto" w:fill="auto"/>
            <w:vAlign w:val="center"/>
          </w:tcPr>
          <w:p w14:paraId="03357B03"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 xml:space="preserve">Насос дозирующий </w:t>
            </w:r>
            <w:r w:rsidRPr="00E31F3B">
              <w:rPr>
                <w:color w:val="000000"/>
                <w:spacing w:val="-6"/>
                <w:sz w:val="22"/>
                <w:szCs w:val="22"/>
                <w:lang w:val="en-US"/>
              </w:rPr>
              <w:t>DLX</w:t>
            </w:r>
            <w:r w:rsidRPr="00E31F3B">
              <w:rPr>
                <w:color w:val="000000"/>
                <w:spacing w:val="-6"/>
                <w:sz w:val="22"/>
                <w:szCs w:val="22"/>
              </w:rPr>
              <w:t>-</w:t>
            </w:r>
            <w:r w:rsidRPr="00E31F3B">
              <w:rPr>
                <w:color w:val="000000"/>
                <w:spacing w:val="-6"/>
                <w:sz w:val="22"/>
                <w:szCs w:val="22"/>
                <w:lang w:val="en-US"/>
              </w:rPr>
              <w:t>pH</w:t>
            </w:r>
            <w:r w:rsidRPr="00E31F3B">
              <w:rPr>
                <w:color w:val="000000"/>
                <w:spacing w:val="-6"/>
                <w:sz w:val="22"/>
                <w:szCs w:val="22"/>
              </w:rPr>
              <w:t>-</w:t>
            </w:r>
            <w:r w:rsidRPr="00E31F3B">
              <w:rPr>
                <w:color w:val="000000"/>
                <w:spacing w:val="-6"/>
                <w:sz w:val="22"/>
                <w:szCs w:val="22"/>
                <w:lang w:val="en-US"/>
              </w:rPr>
              <w:t>R</w:t>
            </w:r>
            <w:r w:rsidRPr="00E31F3B">
              <w:rPr>
                <w:color w:val="000000"/>
                <w:spacing w:val="-6"/>
                <w:sz w:val="22"/>
                <w:szCs w:val="22"/>
              </w:rPr>
              <w:t>-</w:t>
            </w:r>
            <w:r w:rsidRPr="00E31F3B">
              <w:rPr>
                <w:color w:val="000000"/>
                <w:spacing w:val="-6"/>
                <w:sz w:val="22"/>
                <w:szCs w:val="22"/>
                <w:lang w:val="en-US"/>
              </w:rPr>
              <w:t>CL</w:t>
            </w:r>
            <w:r w:rsidRPr="00E31F3B">
              <w:rPr>
                <w:color w:val="000000"/>
                <w:spacing w:val="-6"/>
                <w:sz w:val="22"/>
                <w:szCs w:val="22"/>
              </w:rPr>
              <w:t>/</w:t>
            </w:r>
            <w:r w:rsidRPr="00E31F3B">
              <w:rPr>
                <w:color w:val="000000"/>
                <w:spacing w:val="-6"/>
                <w:sz w:val="22"/>
                <w:szCs w:val="22"/>
                <w:lang w:val="en-US"/>
              </w:rPr>
              <w:t>MB</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35BCD6C4"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2010</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2887EB48"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1</w:t>
            </w:r>
          </w:p>
        </w:tc>
        <w:tc>
          <w:tcPr>
            <w:tcW w:w="1761" w:type="pct"/>
            <w:tcBorders>
              <w:top w:val="single" w:sz="6" w:space="0" w:color="auto"/>
              <w:left w:val="single" w:sz="6" w:space="0" w:color="auto"/>
              <w:bottom w:val="single" w:sz="6" w:space="0" w:color="auto"/>
              <w:right w:val="single" w:sz="6" w:space="0" w:color="auto"/>
            </w:tcBorders>
            <w:shd w:val="clear" w:color="auto" w:fill="auto"/>
            <w:vAlign w:val="center"/>
          </w:tcPr>
          <w:p w14:paraId="0159FDFB"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5 л/час</w:t>
            </w:r>
          </w:p>
        </w:tc>
      </w:tr>
      <w:tr w:rsidR="00AB66ED" w:rsidRPr="00E31F3B" w14:paraId="78017819" w14:textId="77777777" w:rsidTr="004F5514">
        <w:trPr>
          <w:trHeight w:hRule="exact" w:val="982"/>
        </w:trPr>
        <w:tc>
          <w:tcPr>
            <w:tcW w:w="2013" w:type="pct"/>
            <w:tcBorders>
              <w:top w:val="single" w:sz="6" w:space="0" w:color="auto"/>
              <w:left w:val="single" w:sz="6" w:space="0" w:color="auto"/>
              <w:bottom w:val="single" w:sz="6" w:space="0" w:color="auto"/>
              <w:right w:val="single" w:sz="6" w:space="0" w:color="auto"/>
            </w:tcBorders>
            <w:shd w:val="clear" w:color="auto" w:fill="auto"/>
            <w:vAlign w:val="center"/>
          </w:tcPr>
          <w:p w14:paraId="348A736B" w14:textId="77777777" w:rsidR="00AB66ED" w:rsidRPr="00E31F3B" w:rsidRDefault="00AB66ED" w:rsidP="003D68E7">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 xml:space="preserve">Пластинчатый теплообменник для подогрева сетевой воды </w:t>
            </w:r>
            <w:r w:rsidRPr="00E31F3B">
              <w:rPr>
                <w:color w:val="000000"/>
                <w:spacing w:val="-6"/>
                <w:sz w:val="22"/>
                <w:szCs w:val="22"/>
                <w:lang w:val="en-US"/>
              </w:rPr>
              <w:t>M</w:t>
            </w:r>
            <w:r w:rsidRPr="00E31F3B">
              <w:rPr>
                <w:color w:val="000000"/>
                <w:spacing w:val="-6"/>
                <w:sz w:val="22"/>
                <w:szCs w:val="22"/>
              </w:rPr>
              <w:t>15-</w:t>
            </w:r>
            <w:r w:rsidRPr="00E31F3B">
              <w:rPr>
                <w:color w:val="000000"/>
                <w:spacing w:val="-6"/>
                <w:sz w:val="22"/>
                <w:szCs w:val="22"/>
                <w:lang w:val="en-US"/>
              </w:rPr>
              <w:t>BFG</w:t>
            </w:r>
            <w:r w:rsidRPr="00E31F3B">
              <w:rPr>
                <w:color w:val="000000"/>
                <w:spacing w:val="-6"/>
                <w:sz w:val="22"/>
                <w:szCs w:val="22"/>
              </w:rPr>
              <w:t>8</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3E7A9089"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2005</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7F07A83D"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lang w:val="en-US"/>
              </w:rPr>
            </w:pPr>
            <w:r w:rsidRPr="00E31F3B">
              <w:rPr>
                <w:color w:val="000000"/>
                <w:spacing w:val="-6"/>
                <w:sz w:val="22"/>
                <w:szCs w:val="22"/>
                <w:lang w:val="en-US"/>
              </w:rPr>
              <w:t>4</w:t>
            </w:r>
          </w:p>
        </w:tc>
        <w:tc>
          <w:tcPr>
            <w:tcW w:w="1761" w:type="pct"/>
            <w:tcBorders>
              <w:top w:val="single" w:sz="6" w:space="0" w:color="auto"/>
              <w:left w:val="single" w:sz="6" w:space="0" w:color="auto"/>
              <w:bottom w:val="single" w:sz="6" w:space="0" w:color="auto"/>
              <w:right w:val="single" w:sz="6" w:space="0" w:color="auto"/>
            </w:tcBorders>
            <w:shd w:val="clear" w:color="auto" w:fill="auto"/>
            <w:vAlign w:val="center"/>
          </w:tcPr>
          <w:p w14:paraId="63CE2F82"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3,6 Гкал/ч</w:t>
            </w:r>
          </w:p>
        </w:tc>
      </w:tr>
      <w:tr w:rsidR="00AB66ED" w:rsidRPr="00E31F3B" w14:paraId="7F66209C" w14:textId="77777777" w:rsidTr="004F5514">
        <w:trPr>
          <w:trHeight w:hRule="exact" w:val="996"/>
        </w:trPr>
        <w:tc>
          <w:tcPr>
            <w:tcW w:w="2013" w:type="pct"/>
            <w:tcBorders>
              <w:top w:val="single" w:sz="6" w:space="0" w:color="auto"/>
              <w:left w:val="single" w:sz="6" w:space="0" w:color="auto"/>
              <w:bottom w:val="single" w:sz="6" w:space="0" w:color="auto"/>
              <w:right w:val="single" w:sz="6" w:space="0" w:color="auto"/>
            </w:tcBorders>
            <w:shd w:val="clear" w:color="auto" w:fill="auto"/>
            <w:vAlign w:val="center"/>
          </w:tcPr>
          <w:p w14:paraId="6B694A2B"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 xml:space="preserve">Пластинчатый теплообменник для подогрева воды перед </w:t>
            </w:r>
            <w:proofErr w:type="spellStart"/>
            <w:r w:rsidRPr="00E31F3B">
              <w:rPr>
                <w:color w:val="000000"/>
                <w:spacing w:val="-6"/>
                <w:sz w:val="22"/>
                <w:szCs w:val="22"/>
              </w:rPr>
              <w:t>химводоочисткой</w:t>
            </w:r>
            <w:proofErr w:type="spellEnd"/>
            <w:r w:rsidRPr="00E31F3B">
              <w:rPr>
                <w:color w:val="000000"/>
                <w:spacing w:val="-6"/>
                <w:sz w:val="22"/>
                <w:szCs w:val="22"/>
              </w:rPr>
              <w:t xml:space="preserve"> </w:t>
            </w:r>
            <w:r w:rsidRPr="00E31F3B">
              <w:rPr>
                <w:color w:val="000000"/>
                <w:spacing w:val="-6"/>
                <w:sz w:val="22"/>
                <w:szCs w:val="22"/>
                <w:lang w:val="en-US"/>
              </w:rPr>
              <w:t>M</w:t>
            </w:r>
            <w:r w:rsidRPr="00E31F3B">
              <w:rPr>
                <w:color w:val="000000"/>
                <w:spacing w:val="-6"/>
                <w:sz w:val="22"/>
                <w:szCs w:val="22"/>
              </w:rPr>
              <w:t>10-</w:t>
            </w:r>
            <w:r w:rsidRPr="00E31F3B">
              <w:rPr>
                <w:color w:val="000000"/>
                <w:spacing w:val="-6"/>
                <w:sz w:val="22"/>
                <w:szCs w:val="22"/>
                <w:lang w:val="en-US"/>
              </w:rPr>
              <w:t>MFM</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414F53D3"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2005</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1B4F9767"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lang w:val="en-US"/>
              </w:rPr>
            </w:pPr>
            <w:r w:rsidRPr="00E31F3B">
              <w:rPr>
                <w:color w:val="000000"/>
                <w:spacing w:val="-6"/>
                <w:sz w:val="22"/>
                <w:szCs w:val="22"/>
                <w:lang w:val="en-US"/>
              </w:rPr>
              <w:t>1</w:t>
            </w:r>
          </w:p>
        </w:tc>
        <w:tc>
          <w:tcPr>
            <w:tcW w:w="1761" w:type="pct"/>
            <w:tcBorders>
              <w:top w:val="single" w:sz="6" w:space="0" w:color="auto"/>
              <w:left w:val="single" w:sz="6" w:space="0" w:color="auto"/>
              <w:bottom w:val="single" w:sz="6" w:space="0" w:color="auto"/>
              <w:right w:val="single" w:sz="6" w:space="0" w:color="auto"/>
            </w:tcBorders>
            <w:shd w:val="clear" w:color="auto" w:fill="auto"/>
            <w:vAlign w:val="center"/>
          </w:tcPr>
          <w:p w14:paraId="57700469"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w:t>
            </w:r>
          </w:p>
        </w:tc>
      </w:tr>
      <w:tr w:rsidR="00AB66ED" w:rsidRPr="00E31F3B" w14:paraId="6C13311F" w14:textId="77777777" w:rsidTr="004F5514">
        <w:trPr>
          <w:trHeight w:hRule="exact" w:val="995"/>
        </w:trPr>
        <w:tc>
          <w:tcPr>
            <w:tcW w:w="2013" w:type="pct"/>
            <w:tcBorders>
              <w:top w:val="single" w:sz="6" w:space="0" w:color="auto"/>
              <w:left w:val="single" w:sz="6" w:space="0" w:color="auto"/>
              <w:bottom w:val="single" w:sz="6" w:space="0" w:color="auto"/>
              <w:right w:val="single" w:sz="6" w:space="0" w:color="auto"/>
            </w:tcBorders>
            <w:shd w:val="clear" w:color="auto" w:fill="auto"/>
            <w:vAlign w:val="center"/>
          </w:tcPr>
          <w:p w14:paraId="0BFDF32A"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 xml:space="preserve">Пластинчатый теплообменник для подогрева воды перед деаэратором </w:t>
            </w:r>
            <w:r w:rsidRPr="00E31F3B">
              <w:rPr>
                <w:color w:val="000000"/>
                <w:spacing w:val="-6"/>
                <w:sz w:val="22"/>
                <w:szCs w:val="22"/>
                <w:lang w:val="en-US"/>
              </w:rPr>
              <w:t>MG</w:t>
            </w:r>
            <w:r w:rsidRPr="00E31F3B">
              <w:rPr>
                <w:color w:val="000000"/>
                <w:spacing w:val="-6"/>
                <w:sz w:val="22"/>
                <w:szCs w:val="22"/>
              </w:rPr>
              <w:t>-</w:t>
            </w:r>
            <w:r w:rsidRPr="00E31F3B">
              <w:rPr>
                <w:color w:val="000000"/>
                <w:spacing w:val="-6"/>
                <w:sz w:val="22"/>
                <w:szCs w:val="22"/>
                <w:lang w:val="en-US"/>
              </w:rPr>
              <w:t>FG</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28665AB7"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2005</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79B2EAC1"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1</w:t>
            </w:r>
          </w:p>
        </w:tc>
        <w:tc>
          <w:tcPr>
            <w:tcW w:w="1761" w:type="pct"/>
            <w:tcBorders>
              <w:top w:val="single" w:sz="6" w:space="0" w:color="auto"/>
              <w:left w:val="single" w:sz="6" w:space="0" w:color="auto"/>
              <w:bottom w:val="single" w:sz="6" w:space="0" w:color="auto"/>
              <w:right w:val="single" w:sz="6" w:space="0" w:color="auto"/>
            </w:tcBorders>
            <w:shd w:val="clear" w:color="auto" w:fill="auto"/>
            <w:vAlign w:val="center"/>
          </w:tcPr>
          <w:p w14:paraId="5FE4EADE"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w:t>
            </w:r>
          </w:p>
        </w:tc>
      </w:tr>
      <w:tr w:rsidR="00AB66ED" w:rsidRPr="00E31F3B" w14:paraId="1190D9F6" w14:textId="77777777" w:rsidTr="004F5514">
        <w:trPr>
          <w:trHeight w:hRule="exact" w:val="557"/>
        </w:trPr>
        <w:tc>
          <w:tcPr>
            <w:tcW w:w="2013" w:type="pct"/>
            <w:tcBorders>
              <w:top w:val="single" w:sz="6" w:space="0" w:color="auto"/>
              <w:left w:val="single" w:sz="6" w:space="0" w:color="auto"/>
              <w:bottom w:val="single" w:sz="6" w:space="0" w:color="auto"/>
              <w:right w:val="single" w:sz="6" w:space="0" w:color="auto"/>
            </w:tcBorders>
            <w:shd w:val="clear" w:color="auto" w:fill="auto"/>
            <w:vAlign w:val="center"/>
          </w:tcPr>
          <w:p w14:paraId="3750505F"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 xml:space="preserve">Теплообменник рабочей воды </w:t>
            </w:r>
            <w:r w:rsidRPr="00E31F3B">
              <w:rPr>
                <w:color w:val="000000"/>
                <w:spacing w:val="-6"/>
                <w:sz w:val="22"/>
                <w:szCs w:val="22"/>
                <w:lang w:val="en-US"/>
              </w:rPr>
              <w:t>T</w:t>
            </w:r>
            <w:r w:rsidRPr="00E31F3B">
              <w:rPr>
                <w:color w:val="000000"/>
                <w:spacing w:val="-6"/>
                <w:sz w:val="22"/>
                <w:szCs w:val="22"/>
              </w:rPr>
              <w:t>5-</w:t>
            </w:r>
            <w:r w:rsidRPr="00E31F3B">
              <w:rPr>
                <w:color w:val="000000"/>
                <w:spacing w:val="-6"/>
                <w:sz w:val="22"/>
                <w:szCs w:val="22"/>
                <w:lang w:val="en-US"/>
              </w:rPr>
              <w:t>MFG</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1F282BBF"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2005</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6323130E"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1</w:t>
            </w:r>
          </w:p>
        </w:tc>
        <w:tc>
          <w:tcPr>
            <w:tcW w:w="1761" w:type="pct"/>
            <w:tcBorders>
              <w:top w:val="single" w:sz="6" w:space="0" w:color="auto"/>
              <w:left w:val="single" w:sz="6" w:space="0" w:color="auto"/>
              <w:bottom w:val="single" w:sz="6" w:space="0" w:color="auto"/>
              <w:right w:val="single" w:sz="6" w:space="0" w:color="auto"/>
            </w:tcBorders>
            <w:shd w:val="clear" w:color="auto" w:fill="auto"/>
            <w:vAlign w:val="center"/>
          </w:tcPr>
          <w:p w14:paraId="539EE3AA"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w:t>
            </w:r>
          </w:p>
        </w:tc>
      </w:tr>
      <w:tr w:rsidR="00AB66ED" w:rsidRPr="00E31F3B" w14:paraId="58A1281F" w14:textId="77777777" w:rsidTr="004F5514">
        <w:trPr>
          <w:trHeight w:hRule="exact" w:val="828"/>
        </w:trPr>
        <w:tc>
          <w:tcPr>
            <w:tcW w:w="2013" w:type="pct"/>
            <w:tcBorders>
              <w:top w:val="single" w:sz="6" w:space="0" w:color="auto"/>
              <w:left w:val="single" w:sz="6" w:space="0" w:color="auto"/>
              <w:bottom w:val="single" w:sz="6" w:space="0" w:color="auto"/>
              <w:right w:val="single" w:sz="6" w:space="0" w:color="auto"/>
            </w:tcBorders>
            <w:shd w:val="clear" w:color="auto" w:fill="auto"/>
            <w:vAlign w:val="center"/>
          </w:tcPr>
          <w:p w14:paraId="7D0666BD"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 xml:space="preserve">Пластинчатый теплообменник </w:t>
            </w:r>
            <w:r w:rsidRPr="00E31F3B">
              <w:rPr>
                <w:color w:val="000000"/>
                <w:spacing w:val="-6"/>
                <w:sz w:val="22"/>
                <w:szCs w:val="22"/>
                <w:lang w:val="en-US"/>
              </w:rPr>
              <w:t>GCP</w:t>
            </w:r>
            <w:r w:rsidRPr="00E31F3B">
              <w:rPr>
                <w:color w:val="000000"/>
                <w:spacing w:val="-6"/>
                <w:sz w:val="22"/>
                <w:szCs w:val="22"/>
              </w:rPr>
              <w:t>-051-</w:t>
            </w:r>
            <w:r w:rsidRPr="00E31F3B">
              <w:rPr>
                <w:color w:val="000000"/>
                <w:spacing w:val="-6"/>
                <w:sz w:val="22"/>
                <w:szCs w:val="22"/>
                <w:lang w:val="en-US"/>
              </w:rPr>
              <w:t>H</w:t>
            </w:r>
            <w:r w:rsidRPr="00E31F3B">
              <w:rPr>
                <w:color w:val="000000"/>
                <w:spacing w:val="-6"/>
                <w:sz w:val="22"/>
                <w:szCs w:val="22"/>
              </w:rPr>
              <w:t>-5-</w:t>
            </w:r>
            <w:r w:rsidRPr="00E31F3B">
              <w:rPr>
                <w:color w:val="000000"/>
                <w:spacing w:val="-6"/>
                <w:sz w:val="22"/>
                <w:szCs w:val="22"/>
                <w:lang w:val="en-US"/>
              </w:rPr>
              <w:t>P</w:t>
            </w:r>
            <w:r w:rsidRPr="00E31F3B">
              <w:rPr>
                <w:color w:val="000000"/>
                <w:spacing w:val="-6"/>
                <w:sz w:val="22"/>
                <w:szCs w:val="22"/>
              </w:rPr>
              <w:t>-176</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79A05F96"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lang w:val="en-US"/>
              </w:rPr>
            </w:pPr>
            <w:r w:rsidRPr="00E31F3B">
              <w:rPr>
                <w:color w:val="000000"/>
                <w:spacing w:val="-6"/>
                <w:sz w:val="22"/>
                <w:szCs w:val="22"/>
                <w:lang w:val="en-US"/>
              </w:rPr>
              <w:t>2009</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187FF24F"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1</w:t>
            </w:r>
          </w:p>
        </w:tc>
        <w:tc>
          <w:tcPr>
            <w:tcW w:w="1761" w:type="pct"/>
            <w:tcBorders>
              <w:top w:val="single" w:sz="6" w:space="0" w:color="auto"/>
              <w:left w:val="single" w:sz="6" w:space="0" w:color="auto"/>
              <w:bottom w:val="single" w:sz="6" w:space="0" w:color="auto"/>
              <w:right w:val="single" w:sz="6" w:space="0" w:color="auto"/>
            </w:tcBorders>
            <w:shd w:val="clear" w:color="auto" w:fill="auto"/>
            <w:vAlign w:val="center"/>
          </w:tcPr>
          <w:p w14:paraId="7F7F7B11"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lang w:val="en-US"/>
              </w:rPr>
              <w:t>4</w:t>
            </w:r>
            <w:r w:rsidRPr="00E31F3B">
              <w:rPr>
                <w:color w:val="000000"/>
                <w:spacing w:val="-6"/>
                <w:sz w:val="22"/>
                <w:szCs w:val="22"/>
              </w:rPr>
              <w:t>,2 Гкал/ч</w:t>
            </w:r>
          </w:p>
        </w:tc>
      </w:tr>
      <w:tr w:rsidR="00AB66ED" w:rsidRPr="00E31F3B" w14:paraId="2DC48D76" w14:textId="77777777" w:rsidTr="004F5514">
        <w:trPr>
          <w:trHeight w:hRule="exact" w:val="828"/>
        </w:trPr>
        <w:tc>
          <w:tcPr>
            <w:tcW w:w="2013" w:type="pct"/>
            <w:tcBorders>
              <w:top w:val="single" w:sz="6" w:space="0" w:color="auto"/>
              <w:left w:val="single" w:sz="6" w:space="0" w:color="auto"/>
              <w:bottom w:val="single" w:sz="6" w:space="0" w:color="auto"/>
              <w:right w:val="single" w:sz="6" w:space="0" w:color="auto"/>
            </w:tcBorders>
            <w:shd w:val="clear" w:color="auto" w:fill="auto"/>
            <w:vAlign w:val="center"/>
          </w:tcPr>
          <w:p w14:paraId="398D0B4C"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 xml:space="preserve">Пластинчатый теплообменник </w:t>
            </w:r>
            <w:proofErr w:type="spellStart"/>
            <w:r w:rsidRPr="00E31F3B">
              <w:rPr>
                <w:color w:val="000000"/>
                <w:spacing w:val="-6"/>
                <w:sz w:val="22"/>
                <w:szCs w:val="22"/>
              </w:rPr>
              <w:t>Ридан</w:t>
            </w:r>
            <w:proofErr w:type="spellEnd"/>
            <w:r w:rsidRPr="00E31F3B">
              <w:rPr>
                <w:color w:val="000000"/>
                <w:spacing w:val="-6"/>
                <w:sz w:val="22"/>
                <w:szCs w:val="22"/>
              </w:rPr>
              <w:t xml:space="preserve"> НН №62-О/С-16</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72F73ADF"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2008</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119A7C2B"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1</w:t>
            </w:r>
          </w:p>
        </w:tc>
        <w:tc>
          <w:tcPr>
            <w:tcW w:w="1761" w:type="pct"/>
            <w:tcBorders>
              <w:top w:val="single" w:sz="6" w:space="0" w:color="auto"/>
              <w:left w:val="single" w:sz="6" w:space="0" w:color="auto"/>
              <w:bottom w:val="single" w:sz="6" w:space="0" w:color="auto"/>
              <w:right w:val="single" w:sz="6" w:space="0" w:color="auto"/>
            </w:tcBorders>
            <w:shd w:val="clear" w:color="auto" w:fill="auto"/>
            <w:vAlign w:val="center"/>
          </w:tcPr>
          <w:p w14:paraId="6E9A3A89"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4,0 Гкал/ч</w:t>
            </w:r>
          </w:p>
        </w:tc>
      </w:tr>
      <w:tr w:rsidR="00AB66ED" w:rsidRPr="00E31F3B" w14:paraId="42F9B726" w14:textId="77777777" w:rsidTr="004F5514">
        <w:trPr>
          <w:trHeight w:hRule="exact" w:val="565"/>
        </w:trPr>
        <w:tc>
          <w:tcPr>
            <w:tcW w:w="2013" w:type="pct"/>
            <w:tcBorders>
              <w:top w:val="single" w:sz="6" w:space="0" w:color="auto"/>
              <w:left w:val="single" w:sz="6" w:space="0" w:color="auto"/>
              <w:bottom w:val="single" w:sz="6" w:space="0" w:color="auto"/>
              <w:right w:val="single" w:sz="6" w:space="0" w:color="auto"/>
            </w:tcBorders>
            <w:shd w:val="clear" w:color="auto" w:fill="auto"/>
            <w:vAlign w:val="center"/>
          </w:tcPr>
          <w:p w14:paraId="6873ACB9"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proofErr w:type="spellStart"/>
            <w:r w:rsidRPr="00E31F3B">
              <w:rPr>
                <w:color w:val="000000"/>
                <w:spacing w:val="-6"/>
                <w:sz w:val="22"/>
                <w:szCs w:val="22"/>
                <w:lang w:val="en-US"/>
              </w:rPr>
              <w:t>Водоподготовительная</w:t>
            </w:r>
            <w:proofErr w:type="spellEnd"/>
            <w:r w:rsidRPr="00E31F3B">
              <w:rPr>
                <w:color w:val="000000"/>
                <w:spacing w:val="-6"/>
                <w:sz w:val="22"/>
                <w:szCs w:val="22"/>
                <w:lang w:val="en-US"/>
              </w:rPr>
              <w:t xml:space="preserve"> </w:t>
            </w:r>
            <w:proofErr w:type="spellStart"/>
            <w:r w:rsidRPr="00E31F3B">
              <w:rPr>
                <w:color w:val="000000"/>
                <w:spacing w:val="-6"/>
                <w:sz w:val="22"/>
                <w:szCs w:val="22"/>
                <w:lang w:val="en-US"/>
              </w:rPr>
              <w:t>установка</w:t>
            </w:r>
            <w:proofErr w:type="spellEnd"/>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38B632A3"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2005</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40C1739A"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1</w:t>
            </w:r>
          </w:p>
        </w:tc>
        <w:tc>
          <w:tcPr>
            <w:tcW w:w="1761" w:type="pct"/>
            <w:tcBorders>
              <w:top w:val="single" w:sz="6" w:space="0" w:color="auto"/>
              <w:left w:val="single" w:sz="6" w:space="0" w:color="auto"/>
              <w:bottom w:val="single" w:sz="6" w:space="0" w:color="auto"/>
              <w:right w:val="single" w:sz="6" w:space="0" w:color="auto"/>
            </w:tcBorders>
            <w:shd w:val="clear" w:color="auto" w:fill="auto"/>
            <w:vAlign w:val="center"/>
          </w:tcPr>
          <w:p w14:paraId="587CB35C"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w:t>
            </w:r>
          </w:p>
        </w:tc>
      </w:tr>
      <w:tr w:rsidR="00AB66ED" w:rsidRPr="00E31F3B" w14:paraId="1A7FF921" w14:textId="77777777" w:rsidTr="004F5514">
        <w:trPr>
          <w:trHeight w:hRule="exact" w:val="614"/>
        </w:trPr>
        <w:tc>
          <w:tcPr>
            <w:tcW w:w="2013" w:type="pct"/>
            <w:tcBorders>
              <w:top w:val="single" w:sz="6" w:space="0" w:color="auto"/>
              <w:left w:val="single" w:sz="6" w:space="0" w:color="auto"/>
              <w:bottom w:val="single" w:sz="6" w:space="0" w:color="auto"/>
              <w:right w:val="single" w:sz="6" w:space="0" w:color="auto"/>
            </w:tcBorders>
            <w:shd w:val="clear" w:color="auto" w:fill="auto"/>
            <w:vAlign w:val="center"/>
          </w:tcPr>
          <w:p w14:paraId="00F407C6"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proofErr w:type="spellStart"/>
            <w:r w:rsidRPr="00E31F3B">
              <w:rPr>
                <w:color w:val="000000"/>
                <w:spacing w:val="-6"/>
                <w:sz w:val="22"/>
                <w:szCs w:val="22"/>
                <w:lang w:val="en-US"/>
              </w:rPr>
              <w:t>Деаэрационная</w:t>
            </w:r>
            <w:proofErr w:type="spellEnd"/>
            <w:r w:rsidRPr="00E31F3B">
              <w:rPr>
                <w:color w:val="000000"/>
                <w:spacing w:val="-6"/>
                <w:sz w:val="22"/>
                <w:szCs w:val="22"/>
                <w:lang w:val="en-US"/>
              </w:rPr>
              <w:t xml:space="preserve"> </w:t>
            </w:r>
            <w:proofErr w:type="spellStart"/>
            <w:r w:rsidRPr="00E31F3B">
              <w:rPr>
                <w:color w:val="000000"/>
                <w:spacing w:val="-6"/>
                <w:sz w:val="22"/>
                <w:szCs w:val="22"/>
                <w:lang w:val="en-US"/>
              </w:rPr>
              <w:t>установка</w:t>
            </w:r>
            <w:proofErr w:type="spellEnd"/>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2CDAD7AD"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2005</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6290C9C9"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1</w:t>
            </w:r>
          </w:p>
        </w:tc>
        <w:tc>
          <w:tcPr>
            <w:tcW w:w="1761" w:type="pct"/>
            <w:tcBorders>
              <w:top w:val="single" w:sz="6" w:space="0" w:color="auto"/>
              <w:left w:val="single" w:sz="6" w:space="0" w:color="auto"/>
              <w:bottom w:val="single" w:sz="6" w:space="0" w:color="auto"/>
              <w:right w:val="single" w:sz="6" w:space="0" w:color="auto"/>
            </w:tcBorders>
            <w:shd w:val="clear" w:color="auto" w:fill="auto"/>
            <w:vAlign w:val="center"/>
          </w:tcPr>
          <w:p w14:paraId="679A035D"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w:t>
            </w:r>
          </w:p>
        </w:tc>
      </w:tr>
      <w:tr w:rsidR="00AB66ED" w:rsidRPr="00E31F3B" w14:paraId="1613DF8A" w14:textId="77777777" w:rsidTr="004F5514">
        <w:trPr>
          <w:trHeight w:hRule="exact" w:val="653"/>
        </w:trPr>
        <w:tc>
          <w:tcPr>
            <w:tcW w:w="2013" w:type="pct"/>
            <w:tcBorders>
              <w:top w:val="single" w:sz="6" w:space="0" w:color="auto"/>
              <w:left w:val="single" w:sz="6" w:space="0" w:color="auto"/>
              <w:bottom w:val="single" w:sz="6" w:space="0" w:color="auto"/>
              <w:right w:val="single" w:sz="6" w:space="0" w:color="auto"/>
            </w:tcBorders>
            <w:shd w:val="clear" w:color="auto" w:fill="auto"/>
            <w:vAlign w:val="center"/>
          </w:tcPr>
          <w:p w14:paraId="3A852182"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Блок-модуль подогрева мазута МПТ-12-2</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20634CBF"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2005</w:t>
            </w:r>
          </w:p>
        </w:tc>
        <w:tc>
          <w:tcPr>
            <w:tcW w:w="613" w:type="pct"/>
            <w:tcBorders>
              <w:top w:val="single" w:sz="6" w:space="0" w:color="auto"/>
              <w:left w:val="single" w:sz="6" w:space="0" w:color="auto"/>
              <w:bottom w:val="single" w:sz="6" w:space="0" w:color="auto"/>
              <w:right w:val="single" w:sz="6" w:space="0" w:color="auto"/>
            </w:tcBorders>
            <w:shd w:val="clear" w:color="auto" w:fill="auto"/>
            <w:vAlign w:val="center"/>
          </w:tcPr>
          <w:p w14:paraId="1C841108"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5</w:t>
            </w:r>
          </w:p>
        </w:tc>
        <w:tc>
          <w:tcPr>
            <w:tcW w:w="1761" w:type="pct"/>
            <w:tcBorders>
              <w:top w:val="single" w:sz="6" w:space="0" w:color="auto"/>
              <w:left w:val="single" w:sz="6" w:space="0" w:color="auto"/>
              <w:bottom w:val="single" w:sz="6" w:space="0" w:color="auto"/>
              <w:right w:val="single" w:sz="6" w:space="0" w:color="auto"/>
            </w:tcBorders>
            <w:shd w:val="clear" w:color="auto" w:fill="auto"/>
            <w:vAlign w:val="center"/>
          </w:tcPr>
          <w:p w14:paraId="118E2AFD"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w:t>
            </w:r>
          </w:p>
        </w:tc>
      </w:tr>
      <w:tr w:rsidR="00AB66ED" w:rsidRPr="00E31F3B" w14:paraId="6EE4FD78" w14:textId="77777777" w:rsidTr="004F5514">
        <w:trPr>
          <w:trHeight w:hRule="exact" w:val="577"/>
        </w:trPr>
        <w:tc>
          <w:tcPr>
            <w:tcW w:w="2013" w:type="pct"/>
            <w:tcBorders>
              <w:top w:val="single" w:sz="6" w:space="0" w:color="auto"/>
              <w:left w:val="single" w:sz="6" w:space="0" w:color="auto"/>
              <w:bottom w:val="single" w:sz="4" w:space="0" w:color="auto"/>
              <w:right w:val="single" w:sz="6" w:space="0" w:color="auto"/>
            </w:tcBorders>
            <w:shd w:val="clear" w:color="auto" w:fill="auto"/>
            <w:vAlign w:val="center"/>
          </w:tcPr>
          <w:p w14:paraId="13736A62"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Фильтр грубой очистки мазута (д. 150)</w:t>
            </w:r>
          </w:p>
        </w:tc>
        <w:tc>
          <w:tcPr>
            <w:tcW w:w="613" w:type="pct"/>
            <w:tcBorders>
              <w:top w:val="single" w:sz="6" w:space="0" w:color="auto"/>
              <w:left w:val="single" w:sz="6" w:space="0" w:color="auto"/>
              <w:bottom w:val="single" w:sz="4" w:space="0" w:color="auto"/>
              <w:right w:val="single" w:sz="6" w:space="0" w:color="auto"/>
            </w:tcBorders>
            <w:shd w:val="clear" w:color="auto" w:fill="auto"/>
            <w:vAlign w:val="center"/>
          </w:tcPr>
          <w:p w14:paraId="4DC4DC63"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2005</w:t>
            </w:r>
          </w:p>
        </w:tc>
        <w:tc>
          <w:tcPr>
            <w:tcW w:w="613" w:type="pct"/>
            <w:tcBorders>
              <w:top w:val="single" w:sz="6" w:space="0" w:color="auto"/>
              <w:left w:val="single" w:sz="6" w:space="0" w:color="auto"/>
              <w:bottom w:val="single" w:sz="4" w:space="0" w:color="auto"/>
              <w:right w:val="single" w:sz="6" w:space="0" w:color="auto"/>
            </w:tcBorders>
            <w:shd w:val="clear" w:color="auto" w:fill="auto"/>
            <w:vAlign w:val="center"/>
          </w:tcPr>
          <w:p w14:paraId="144790F1"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2</w:t>
            </w:r>
          </w:p>
        </w:tc>
        <w:tc>
          <w:tcPr>
            <w:tcW w:w="1761" w:type="pct"/>
            <w:tcBorders>
              <w:top w:val="single" w:sz="6" w:space="0" w:color="auto"/>
              <w:left w:val="single" w:sz="6" w:space="0" w:color="auto"/>
              <w:bottom w:val="single" w:sz="4" w:space="0" w:color="auto"/>
              <w:right w:val="single" w:sz="6" w:space="0" w:color="auto"/>
            </w:tcBorders>
            <w:shd w:val="clear" w:color="auto" w:fill="auto"/>
            <w:vAlign w:val="center"/>
          </w:tcPr>
          <w:p w14:paraId="18903243"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w:t>
            </w:r>
          </w:p>
        </w:tc>
      </w:tr>
      <w:tr w:rsidR="00AB66ED" w:rsidRPr="00E31F3B" w14:paraId="0155A57A" w14:textId="77777777" w:rsidTr="004F5514">
        <w:trPr>
          <w:trHeight w:hRule="exact" w:val="552"/>
        </w:trPr>
        <w:tc>
          <w:tcPr>
            <w:tcW w:w="2013" w:type="pct"/>
            <w:tcBorders>
              <w:top w:val="single" w:sz="4" w:space="0" w:color="auto"/>
              <w:left w:val="single" w:sz="4" w:space="0" w:color="auto"/>
              <w:bottom w:val="single" w:sz="4" w:space="0" w:color="auto"/>
              <w:right w:val="single" w:sz="4" w:space="0" w:color="auto"/>
            </w:tcBorders>
            <w:shd w:val="clear" w:color="auto" w:fill="auto"/>
            <w:vAlign w:val="center"/>
          </w:tcPr>
          <w:p w14:paraId="61DCC939"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Фильтр грубой очистки мазута (д. 100)</w:t>
            </w:r>
          </w:p>
        </w:tc>
        <w:tc>
          <w:tcPr>
            <w:tcW w:w="613" w:type="pct"/>
            <w:tcBorders>
              <w:top w:val="single" w:sz="4" w:space="0" w:color="auto"/>
              <w:left w:val="single" w:sz="4" w:space="0" w:color="auto"/>
              <w:bottom w:val="single" w:sz="4" w:space="0" w:color="auto"/>
              <w:right w:val="single" w:sz="4" w:space="0" w:color="auto"/>
            </w:tcBorders>
            <w:shd w:val="clear" w:color="auto" w:fill="auto"/>
            <w:vAlign w:val="center"/>
          </w:tcPr>
          <w:p w14:paraId="6E206772"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2005</w:t>
            </w:r>
          </w:p>
        </w:tc>
        <w:tc>
          <w:tcPr>
            <w:tcW w:w="613" w:type="pct"/>
            <w:tcBorders>
              <w:top w:val="single" w:sz="4" w:space="0" w:color="auto"/>
              <w:left w:val="single" w:sz="4" w:space="0" w:color="auto"/>
              <w:bottom w:val="single" w:sz="4" w:space="0" w:color="auto"/>
              <w:right w:val="single" w:sz="4" w:space="0" w:color="auto"/>
            </w:tcBorders>
            <w:shd w:val="clear" w:color="auto" w:fill="auto"/>
            <w:vAlign w:val="center"/>
          </w:tcPr>
          <w:p w14:paraId="6C2D7526"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2</w:t>
            </w:r>
          </w:p>
        </w:tc>
        <w:tc>
          <w:tcPr>
            <w:tcW w:w="1761" w:type="pct"/>
            <w:tcBorders>
              <w:top w:val="single" w:sz="4" w:space="0" w:color="auto"/>
              <w:left w:val="single" w:sz="4" w:space="0" w:color="auto"/>
              <w:bottom w:val="single" w:sz="4" w:space="0" w:color="auto"/>
              <w:right w:val="single" w:sz="4" w:space="0" w:color="auto"/>
            </w:tcBorders>
            <w:shd w:val="clear" w:color="auto" w:fill="auto"/>
            <w:vAlign w:val="center"/>
          </w:tcPr>
          <w:p w14:paraId="26F43302"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w:t>
            </w:r>
          </w:p>
        </w:tc>
      </w:tr>
      <w:tr w:rsidR="00AB66ED" w:rsidRPr="00E31F3B" w14:paraId="2BA60F7E" w14:textId="77777777" w:rsidTr="004F5514">
        <w:trPr>
          <w:trHeight w:hRule="exact" w:val="574"/>
        </w:trPr>
        <w:tc>
          <w:tcPr>
            <w:tcW w:w="2013" w:type="pct"/>
            <w:tcBorders>
              <w:top w:val="single" w:sz="4" w:space="0" w:color="auto"/>
              <w:left w:val="single" w:sz="4" w:space="0" w:color="auto"/>
              <w:bottom w:val="single" w:sz="4" w:space="0" w:color="auto"/>
              <w:right w:val="single" w:sz="4" w:space="0" w:color="auto"/>
            </w:tcBorders>
            <w:shd w:val="clear" w:color="auto" w:fill="auto"/>
            <w:vAlign w:val="center"/>
          </w:tcPr>
          <w:p w14:paraId="4DB9F350"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Фильтр грубой очистки мазута (д. 32)</w:t>
            </w:r>
          </w:p>
        </w:tc>
        <w:tc>
          <w:tcPr>
            <w:tcW w:w="613" w:type="pct"/>
            <w:tcBorders>
              <w:top w:val="single" w:sz="4" w:space="0" w:color="auto"/>
              <w:left w:val="single" w:sz="4" w:space="0" w:color="auto"/>
              <w:bottom w:val="single" w:sz="4" w:space="0" w:color="auto"/>
              <w:right w:val="single" w:sz="4" w:space="0" w:color="auto"/>
            </w:tcBorders>
            <w:shd w:val="clear" w:color="auto" w:fill="auto"/>
            <w:vAlign w:val="center"/>
          </w:tcPr>
          <w:p w14:paraId="71B83487"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2005</w:t>
            </w:r>
          </w:p>
        </w:tc>
        <w:tc>
          <w:tcPr>
            <w:tcW w:w="613" w:type="pct"/>
            <w:tcBorders>
              <w:top w:val="single" w:sz="4" w:space="0" w:color="auto"/>
              <w:left w:val="single" w:sz="4" w:space="0" w:color="auto"/>
              <w:bottom w:val="single" w:sz="4" w:space="0" w:color="auto"/>
              <w:right w:val="single" w:sz="4" w:space="0" w:color="auto"/>
            </w:tcBorders>
            <w:shd w:val="clear" w:color="auto" w:fill="auto"/>
            <w:vAlign w:val="center"/>
          </w:tcPr>
          <w:p w14:paraId="42C41CFF"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2</w:t>
            </w:r>
          </w:p>
        </w:tc>
        <w:tc>
          <w:tcPr>
            <w:tcW w:w="1761" w:type="pct"/>
            <w:tcBorders>
              <w:top w:val="single" w:sz="4" w:space="0" w:color="auto"/>
              <w:left w:val="single" w:sz="4" w:space="0" w:color="auto"/>
              <w:bottom w:val="single" w:sz="4" w:space="0" w:color="auto"/>
              <w:right w:val="single" w:sz="4" w:space="0" w:color="auto"/>
            </w:tcBorders>
            <w:shd w:val="clear" w:color="auto" w:fill="auto"/>
            <w:vAlign w:val="center"/>
          </w:tcPr>
          <w:p w14:paraId="78994983"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w:t>
            </w:r>
          </w:p>
        </w:tc>
      </w:tr>
      <w:tr w:rsidR="00AB66ED" w:rsidRPr="00E31F3B" w14:paraId="3F69AB09" w14:textId="77777777" w:rsidTr="004F5514">
        <w:trPr>
          <w:trHeight w:hRule="exact" w:val="250"/>
        </w:trPr>
        <w:tc>
          <w:tcPr>
            <w:tcW w:w="2013" w:type="pct"/>
            <w:tcBorders>
              <w:top w:val="single" w:sz="4" w:space="0" w:color="auto"/>
              <w:left w:val="single" w:sz="4" w:space="0" w:color="auto"/>
              <w:bottom w:val="single" w:sz="4" w:space="0" w:color="auto"/>
              <w:right w:val="single" w:sz="4" w:space="0" w:color="auto"/>
            </w:tcBorders>
            <w:shd w:val="clear" w:color="auto" w:fill="auto"/>
            <w:vAlign w:val="center"/>
          </w:tcPr>
          <w:p w14:paraId="1CAD13A4"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lang w:val="en-US"/>
              </w:rPr>
            </w:pPr>
            <w:r w:rsidRPr="00E31F3B">
              <w:rPr>
                <w:color w:val="000000"/>
                <w:spacing w:val="-6"/>
                <w:sz w:val="22"/>
                <w:szCs w:val="22"/>
              </w:rPr>
              <w:t>Теплообменник М6-</w:t>
            </w:r>
            <w:r w:rsidRPr="00E31F3B">
              <w:rPr>
                <w:color w:val="000000"/>
                <w:spacing w:val="-6"/>
                <w:sz w:val="22"/>
                <w:szCs w:val="22"/>
                <w:lang w:val="en-US"/>
              </w:rPr>
              <w:t>FM</w:t>
            </w:r>
          </w:p>
        </w:tc>
        <w:tc>
          <w:tcPr>
            <w:tcW w:w="613" w:type="pct"/>
            <w:tcBorders>
              <w:top w:val="single" w:sz="4" w:space="0" w:color="auto"/>
              <w:left w:val="single" w:sz="4" w:space="0" w:color="auto"/>
              <w:bottom w:val="single" w:sz="4" w:space="0" w:color="auto"/>
              <w:right w:val="single" w:sz="4" w:space="0" w:color="auto"/>
            </w:tcBorders>
            <w:shd w:val="clear" w:color="auto" w:fill="auto"/>
            <w:vAlign w:val="center"/>
          </w:tcPr>
          <w:p w14:paraId="36D73D44"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2005</w:t>
            </w:r>
          </w:p>
        </w:tc>
        <w:tc>
          <w:tcPr>
            <w:tcW w:w="613" w:type="pct"/>
            <w:tcBorders>
              <w:top w:val="single" w:sz="4" w:space="0" w:color="auto"/>
              <w:left w:val="single" w:sz="4" w:space="0" w:color="auto"/>
              <w:bottom w:val="single" w:sz="4" w:space="0" w:color="auto"/>
              <w:right w:val="single" w:sz="4" w:space="0" w:color="auto"/>
            </w:tcBorders>
            <w:shd w:val="clear" w:color="auto" w:fill="auto"/>
            <w:vAlign w:val="center"/>
          </w:tcPr>
          <w:p w14:paraId="7A562680"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2</w:t>
            </w:r>
          </w:p>
        </w:tc>
        <w:tc>
          <w:tcPr>
            <w:tcW w:w="1761" w:type="pct"/>
            <w:tcBorders>
              <w:top w:val="single" w:sz="4" w:space="0" w:color="auto"/>
              <w:left w:val="single" w:sz="4" w:space="0" w:color="auto"/>
              <w:bottom w:val="single" w:sz="4" w:space="0" w:color="auto"/>
              <w:right w:val="single" w:sz="4" w:space="0" w:color="auto"/>
            </w:tcBorders>
            <w:shd w:val="clear" w:color="auto" w:fill="auto"/>
            <w:vAlign w:val="center"/>
          </w:tcPr>
          <w:p w14:paraId="561003AB"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w:t>
            </w:r>
          </w:p>
        </w:tc>
      </w:tr>
      <w:tr w:rsidR="00AB66ED" w:rsidRPr="00E31F3B" w14:paraId="00C2C431" w14:textId="77777777" w:rsidTr="004F5514">
        <w:trPr>
          <w:trHeight w:hRule="exact" w:val="534"/>
        </w:trPr>
        <w:tc>
          <w:tcPr>
            <w:tcW w:w="2013" w:type="pct"/>
            <w:tcBorders>
              <w:top w:val="single" w:sz="4" w:space="0" w:color="auto"/>
              <w:left w:val="single" w:sz="4" w:space="0" w:color="auto"/>
              <w:bottom w:val="single" w:sz="4" w:space="0" w:color="auto"/>
              <w:right w:val="single" w:sz="4" w:space="0" w:color="auto"/>
            </w:tcBorders>
            <w:shd w:val="clear" w:color="auto" w:fill="auto"/>
            <w:vAlign w:val="center"/>
          </w:tcPr>
          <w:p w14:paraId="53D35208"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 xml:space="preserve">Установка по очистке </w:t>
            </w:r>
            <w:proofErr w:type="spellStart"/>
            <w:r w:rsidRPr="00E31F3B">
              <w:rPr>
                <w:color w:val="000000"/>
                <w:spacing w:val="-6"/>
                <w:sz w:val="22"/>
                <w:szCs w:val="22"/>
              </w:rPr>
              <w:t>замазученных</w:t>
            </w:r>
            <w:proofErr w:type="spellEnd"/>
            <w:r w:rsidRPr="00E31F3B">
              <w:rPr>
                <w:color w:val="000000"/>
                <w:spacing w:val="-6"/>
                <w:sz w:val="22"/>
                <w:szCs w:val="22"/>
              </w:rPr>
              <w:t xml:space="preserve"> вод</w:t>
            </w:r>
          </w:p>
        </w:tc>
        <w:tc>
          <w:tcPr>
            <w:tcW w:w="613" w:type="pct"/>
            <w:tcBorders>
              <w:top w:val="single" w:sz="4" w:space="0" w:color="auto"/>
              <w:left w:val="single" w:sz="4" w:space="0" w:color="auto"/>
              <w:bottom w:val="single" w:sz="4" w:space="0" w:color="auto"/>
              <w:right w:val="single" w:sz="4" w:space="0" w:color="auto"/>
            </w:tcBorders>
            <w:shd w:val="clear" w:color="auto" w:fill="auto"/>
            <w:vAlign w:val="center"/>
          </w:tcPr>
          <w:p w14:paraId="6CFEEDF8"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2005</w:t>
            </w:r>
          </w:p>
        </w:tc>
        <w:tc>
          <w:tcPr>
            <w:tcW w:w="613" w:type="pct"/>
            <w:tcBorders>
              <w:top w:val="single" w:sz="4" w:space="0" w:color="auto"/>
              <w:left w:val="single" w:sz="4" w:space="0" w:color="auto"/>
              <w:bottom w:val="single" w:sz="4" w:space="0" w:color="auto"/>
              <w:right w:val="single" w:sz="4" w:space="0" w:color="auto"/>
            </w:tcBorders>
            <w:shd w:val="clear" w:color="auto" w:fill="auto"/>
            <w:vAlign w:val="center"/>
          </w:tcPr>
          <w:p w14:paraId="0AFC46F9"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1</w:t>
            </w:r>
          </w:p>
        </w:tc>
        <w:tc>
          <w:tcPr>
            <w:tcW w:w="1761" w:type="pct"/>
            <w:tcBorders>
              <w:top w:val="single" w:sz="4" w:space="0" w:color="auto"/>
              <w:left w:val="single" w:sz="4" w:space="0" w:color="auto"/>
              <w:bottom w:val="single" w:sz="4" w:space="0" w:color="auto"/>
              <w:right w:val="single" w:sz="4" w:space="0" w:color="auto"/>
            </w:tcBorders>
            <w:shd w:val="clear" w:color="auto" w:fill="auto"/>
            <w:vAlign w:val="center"/>
          </w:tcPr>
          <w:p w14:paraId="0B3B65F3"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color w:val="000000"/>
                <w:spacing w:val="-6"/>
                <w:sz w:val="22"/>
                <w:szCs w:val="22"/>
              </w:rPr>
            </w:pPr>
            <w:r w:rsidRPr="00E31F3B">
              <w:rPr>
                <w:color w:val="000000"/>
                <w:spacing w:val="-6"/>
                <w:sz w:val="22"/>
                <w:szCs w:val="22"/>
              </w:rPr>
              <w:t>-</w:t>
            </w:r>
          </w:p>
        </w:tc>
      </w:tr>
      <w:tr w:rsidR="003E799C" w:rsidRPr="00E31F3B" w14:paraId="317B8925" w14:textId="77777777" w:rsidTr="004F5514">
        <w:trPr>
          <w:trHeight w:hRule="exact" w:val="367"/>
        </w:trPr>
        <w:tc>
          <w:tcPr>
            <w:tcW w:w="2013" w:type="pct"/>
            <w:tcBorders>
              <w:top w:val="single" w:sz="4" w:space="0" w:color="auto"/>
              <w:left w:val="single" w:sz="4" w:space="0" w:color="auto"/>
              <w:bottom w:val="single" w:sz="4" w:space="0" w:color="auto"/>
              <w:right w:val="single" w:sz="4" w:space="0" w:color="auto"/>
            </w:tcBorders>
            <w:shd w:val="clear" w:color="auto" w:fill="auto"/>
            <w:vAlign w:val="center"/>
          </w:tcPr>
          <w:p w14:paraId="4AED4605"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spacing w:val="-6"/>
                <w:sz w:val="22"/>
                <w:szCs w:val="22"/>
              </w:rPr>
            </w:pPr>
            <w:r w:rsidRPr="00E31F3B">
              <w:rPr>
                <w:spacing w:val="-6"/>
                <w:sz w:val="22"/>
                <w:szCs w:val="22"/>
              </w:rPr>
              <w:t>Частотный регулятор</w:t>
            </w:r>
          </w:p>
        </w:tc>
        <w:tc>
          <w:tcPr>
            <w:tcW w:w="613" w:type="pct"/>
            <w:tcBorders>
              <w:top w:val="single" w:sz="4" w:space="0" w:color="auto"/>
              <w:left w:val="single" w:sz="4" w:space="0" w:color="auto"/>
              <w:bottom w:val="single" w:sz="4" w:space="0" w:color="auto"/>
              <w:right w:val="single" w:sz="4" w:space="0" w:color="auto"/>
            </w:tcBorders>
            <w:shd w:val="clear" w:color="auto" w:fill="auto"/>
            <w:vAlign w:val="center"/>
          </w:tcPr>
          <w:p w14:paraId="0BA40CD5"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spacing w:val="-6"/>
                <w:sz w:val="22"/>
                <w:szCs w:val="22"/>
              </w:rPr>
            </w:pPr>
            <w:r w:rsidRPr="00E31F3B">
              <w:rPr>
                <w:spacing w:val="-6"/>
                <w:sz w:val="22"/>
                <w:szCs w:val="22"/>
              </w:rPr>
              <w:t>2005</w:t>
            </w:r>
          </w:p>
        </w:tc>
        <w:tc>
          <w:tcPr>
            <w:tcW w:w="613" w:type="pct"/>
            <w:tcBorders>
              <w:top w:val="single" w:sz="4" w:space="0" w:color="auto"/>
              <w:left w:val="single" w:sz="4" w:space="0" w:color="auto"/>
              <w:bottom w:val="single" w:sz="4" w:space="0" w:color="auto"/>
              <w:right w:val="single" w:sz="4" w:space="0" w:color="auto"/>
            </w:tcBorders>
            <w:shd w:val="clear" w:color="auto" w:fill="auto"/>
            <w:vAlign w:val="center"/>
          </w:tcPr>
          <w:p w14:paraId="2F8CEC3F"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spacing w:val="-6"/>
                <w:sz w:val="22"/>
                <w:szCs w:val="22"/>
              </w:rPr>
            </w:pPr>
            <w:r w:rsidRPr="00E31F3B">
              <w:rPr>
                <w:spacing w:val="-6"/>
                <w:sz w:val="22"/>
                <w:szCs w:val="22"/>
              </w:rPr>
              <w:t>1</w:t>
            </w:r>
          </w:p>
        </w:tc>
        <w:tc>
          <w:tcPr>
            <w:tcW w:w="1761" w:type="pct"/>
            <w:tcBorders>
              <w:top w:val="single" w:sz="4" w:space="0" w:color="auto"/>
              <w:left w:val="single" w:sz="4" w:space="0" w:color="auto"/>
              <w:bottom w:val="single" w:sz="4" w:space="0" w:color="auto"/>
              <w:right w:val="single" w:sz="4" w:space="0" w:color="auto"/>
            </w:tcBorders>
            <w:shd w:val="clear" w:color="auto" w:fill="auto"/>
            <w:vAlign w:val="center"/>
          </w:tcPr>
          <w:p w14:paraId="4C4FEE73" w14:textId="77777777" w:rsidR="00AB66ED" w:rsidRPr="00E31F3B" w:rsidRDefault="00AB66ED" w:rsidP="00E66F11">
            <w:pPr>
              <w:widowControl w:val="0"/>
              <w:shd w:val="clear" w:color="auto" w:fill="FFFFFF"/>
              <w:autoSpaceDE w:val="0"/>
              <w:autoSpaceDN w:val="0"/>
              <w:adjustRightInd w:val="0"/>
              <w:spacing w:before="0" w:after="0" w:line="240" w:lineRule="auto"/>
              <w:ind w:firstLine="0"/>
              <w:jc w:val="center"/>
              <w:rPr>
                <w:spacing w:val="-6"/>
                <w:sz w:val="22"/>
                <w:szCs w:val="22"/>
              </w:rPr>
            </w:pPr>
            <w:r w:rsidRPr="00E31F3B">
              <w:rPr>
                <w:spacing w:val="-6"/>
                <w:sz w:val="22"/>
                <w:szCs w:val="22"/>
              </w:rPr>
              <w:t>-</w:t>
            </w:r>
          </w:p>
        </w:tc>
      </w:tr>
      <w:tr w:rsidR="003E799C" w:rsidRPr="00E31F3B" w14:paraId="6FB72B89" w14:textId="77777777" w:rsidTr="004F5514">
        <w:trPr>
          <w:trHeight w:hRule="exact" w:val="367"/>
        </w:trPr>
        <w:tc>
          <w:tcPr>
            <w:tcW w:w="50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14:paraId="6B492256" w14:textId="64914924" w:rsidR="00AB66ED" w:rsidRPr="00A078D1" w:rsidRDefault="009B4ADE" w:rsidP="00C43125">
            <w:pPr>
              <w:widowControl w:val="0"/>
              <w:shd w:val="clear" w:color="auto" w:fill="FFFFFF"/>
              <w:autoSpaceDE w:val="0"/>
              <w:autoSpaceDN w:val="0"/>
              <w:adjustRightInd w:val="0"/>
              <w:spacing w:before="0" w:after="0" w:line="240" w:lineRule="auto"/>
              <w:ind w:firstLine="0"/>
              <w:jc w:val="center"/>
              <w:rPr>
                <w:b/>
                <w:spacing w:val="-6"/>
                <w:sz w:val="22"/>
                <w:szCs w:val="22"/>
                <w:lang w:val="en-US"/>
              </w:rPr>
            </w:pPr>
            <w:r w:rsidRPr="009B4ADE">
              <w:rPr>
                <w:b/>
                <w:spacing w:val="-6"/>
                <w:sz w:val="22"/>
                <w:szCs w:val="22"/>
              </w:rPr>
              <w:t>ТГУ НОРД 120</w:t>
            </w:r>
            <w:r w:rsidRPr="00E31F3B">
              <w:rPr>
                <w:b/>
                <w:spacing w:val="-6"/>
                <w:sz w:val="22"/>
                <w:szCs w:val="22"/>
              </w:rPr>
              <w:t xml:space="preserve"> </w:t>
            </w:r>
            <w:r w:rsidR="002E086F" w:rsidRPr="00E31F3B">
              <w:rPr>
                <w:b/>
                <w:spacing w:val="-6"/>
                <w:sz w:val="22"/>
                <w:szCs w:val="22"/>
              </w:rPr>
              <w:t>(</w:t>
            </w:r>
            <w:r w:rsidR="00D93751" w:rsidRPr="00E31F3B">
              <w:rPr>
                <w:b/>
                <w:spacing w:val="-6"/>
                <w:sz w:val="22"/>
                <w:szCs w:val="22"/>
              </w:rPr>
              <w:t>п</w:t>
            </w:r>
            <w:r w:rsidR="002E086F" w:rsidRPr="00E31F3B">
              <w:rPr>
                <w:b/>
                <w:spacing w:val="-6"/>
                <w:sz w:val="22"/>
                <w:szCs w:val="22"/>
              </w:rPr>
              <w:t xml:space="preserve">. </w:t>
            </w:r>
            <w:proofErr w:type="spellStart"/>
            <w:r w:rsidR="002E086F" w:rsidRPr="00E31F3B">
              <w:rPr>
                <w:b/>
                <w:spacing w:val="-6"/>
                <w:sz w:val="22"/>
                <w:szCs w:val="22"/>
              </w:rPr>
              <w:t>Осельки</w:t>
            </w:r>
            <w:proofErr w:type="spellEnd"/>
            <w:r w:rsidR="002E086F" w:rsidRPr="00E31F3B">
              <w:rPr>
                <w:b/>
                <w:spacing w:val="-6"/>
                <w:sz w:val="22"/>
                <w:szCs w:val="22"/>
              </w:rPr>
              <w:t>)</w:t>
            </w:r>
          </w:p>
        </w:tc>
      </w:tr>
      <w:tr w:rsidR="003E799C" w:rsidRPr="00E31F3B" w14:paraId="7C7528D8" w14:textId="77777777" w:rsidTr="00E31F3B">
        <w:trPr>
          <w:trHeight w:hRule="exact" w:val="625"/>
        </w:trPr>
        <w:tc>
          <w:tcPr>
            <w:tcW w:w="2013" w:type="pct"/>
            <w:tcBorders>
              <w:top w:val="single" w:sz="4" w:space="0" w:color="auto"/>
              <w:left w:val="single" w:sz="4" w:space="0" w:color="auto"/>
              <w:bottom w:val="single" w:sz="4" w:space="0" w:color="auto"/>
              <w:right w:val="single" w:sz="4" w:space="0" w:color="auto"/>
            </w:tcBorders>
            <w:shd w:val="clear" w:color="auto" w:fill="auto"/>
            <w:vAlign w:val="center"/>
          </w:tcPr>
          <w:p w14:paraId="610E0EFE" w14:textId="4504D134" w:rsidR="002953C3" w:rsidRPr="00E31F3B" w:rsidRDefault="009B4ADE" w:rsidP="009B4ADE">
            <w:pPr>
              <w:widowControl w:val="0"/>
              <w:shd w:val="clear" w:color="auto" w:fill="FFFFFF"/>
              <w:autoSpaceDE w:val="0"/>
              <w:autoSpaceDN w:val="0"/>
              <w:adjustRightInd w:val="0"/>
              <w:spacing w:before="0" w:after="0" w:line="240" w:lineRule="auto"/>
              <w:ind w:firstLine="0"/>
              <w:jc w:val="center"/>
              <w:rPr>
                <w:spacing w:val="-6"/>
                <w:sz w:val="22"/>
                <w:szCs w:val="22"/>
              </w:rPr>
            </w:pPr>
            <w:r w:rsidRPr="00E31F3B">
              <w:rPr>
                <w:spacing w:val="-6"/>
                <w:sz w:val="22"/>
                <w:szCs w:val="22"/>
              </w:rPr>
              <w:t xml:space="preserve">4 котла </w:t>
            </w:r>
            <w:proofErr w:type="spellStart"/>
            <w:r w:rsidR="00E31F3B" w:rsidRPr="00E31F3B">
              <w:rPr>
                <w:spacing w:val="-6"/>
                <w:sz w:val="22"/>
                <w:szCs w:val="22"/>
              </w:rPr>
              <w:t>Vitopend</w:t>
            </w:r>
            <w:proofErr w:type="spellEnd"/>
            <w:r w:rsidR="00E31F3B" w:rsidRPr="00E31F3B">
              <w:rPr>
                <w:spacing w:val="-6"/>
                <w:sz w:val="22"/>
                <w:szCs w:val="22"/>
              </w:rPr>
              <w:t xml:space="preserve"> 100-WH1D263</w:t>
            </w:r>
            <w:r w:rsidR="00E31F3B">
              <w:rPr>
                <w:spacing w:val="-6"/>
                <w:sz w:val="22"/>
                <w:szCs w:val="22"/>
              </w:rPr>
              <w:t xml:space="preserve"> </w:t>
            </w:r>
            <w:r w:rsidR="00E31F3B" w:rsidRPr="00E31F3B">
              <w:rPr>
                <w:spacing w:val="-6"/>
                <w:sz w:val="22"/>
                <w:szCs w:val="22"/>
              </w:rPr>
              <w:t>по 30 кВт</w:t>
            </w:r>
          </w:p>
        </w:tc>
        <w:tc>
          <w:tcPr>
            <w:tcW w:w="613" w:type="pct"/>
            <w:tcBorders>
              <w:top w:val="single" w:sz="4" w:space="0" w:color="auto"/>
              <w:left w:val="single" w:sz="4" w:space="0" w:color="auto"/>
              <w:bottom w:val="single" w:sz="4" w:space="0" w:color="auto"/>
              <w:right w:val="single" w:sz="4" w:space="0" w:color="auto"/>
            </w:tcBorders>
            <w:shd w:val="clear" w:color="auto" w:fill="auto"/>
            <w:vAlign w:val="center"/>
          </w:tcPr>
          <w:p w14:paraId="73621996" w14:textId="7EC43EA5" w:rsidR="002953C3" w:rsidRPr="00E31F3B" w:rsidRDefault="00F24A1C" w:rsidP="00E31F3B">
            <w:pPr>
              <w:widowControl w:val="0"/>
              <w:shd w:val="clear" w:color="auto" w:fill="FFFFFF"/>
              <w:autoSpaceDE w:val="0"/>
              <w:autoSpaceDN w:val="0"/>
              <w:adjustRightInd w:val="0"/>
              <w:spacing w:before="0" w:after="0" w:line="240" w:lineRule="auto"/>
              <w:ind w:firstLine="0"/>
              <w:jc w:val="center"/>
              <w:rPr>
                <w:spacing w:val="-6"/>
                <w:sz w:val="22"/>
                <w:szCs w:val="22"/>
              </w:rPr>
            </w:pPr>
            <w:r w:rsidRPr="00E31F3B">
              <w:rPr>
                <w:spacing w:val="-6"/>
                <w:sz w:val="22"/>
                <w:szCs w:val="22"/>
              </w:rPr>
              <w:t>20</w:t>
            </w:r>
            <w:r w:rsidR="00E31F3B">
              <w:rPr>
                <w:spacing w:val="-6"/>
                <w:sz w:val="22"/>
                <w:szCs w:val="22"/>
              </w:rPr>
              <w:t>23</w:t>
            </w:r>
          </w:p>
        </w:tc>
        <w:tc>
          <w:tcPr>
            <w:tcW w:w="613" w:type="pct"/>
            <w:tcBorders>
              <w:top w:val="single" w:sz="4" w:space="0" w:color="auto"/>
              <w:left w:val="single" w:sz="4" w:space="0" w:color="auto"/>
              <w:bottom w:val="single" w:sz="4" w:space="0" w:color="auto"/>
              <w:right w:val="single" w:sz="4" w:space="0" w:color="auto"/>
            </w:tcBorders>
            <w:shd w:val="clear" w:color="auto" w:fill="auto"/>
            <w:vAlign w:val="center"/>
          </w:tcPr>
          <w:p w14:paraId="157C7E3D" w14:textId="10905139" w:rsidR="002953C3" w:rsidRPr="00E31F3B" w:rsidRDefault="00E31F3B" w:rsidP="001A6C2D">
            <w:pPr>
              <w:widowControl w:val="0"/>
              <w:shd w:val="clear" w:color="auto" w:fill="FFFFFF"/>
              <w:autoSpaceDE w:val="0"/>
              <w:autoSpaceDN w:val="0"/>
              <w:adjustRightInd w:val="0"/>
              <w:spacing w:before="0" w:after="0" w:line="240" w:lineRule="auto"/>
              <w:ind w:firstLine="0"/>
              <w:jc w:val="center"/>
              <w:rPr>
                <w:spacing w:val="-6"/>
                <w:sz w:val="22"/>
                <w:szCs w:val="22"/>
              </w:rPr>
            </w:pPr>
            <w:r>
              <w:rPr>
                <w:spacing w:val="-6"/>
                <w:sz w:val="22"/>
                <w:szCs w:val="22"/>
              </w:rPr>
              <w:t>4</w:t>
            </w:r>
          </w:p>
        </w:tc>
        <w:tc>
          <w:tcPr>
            <w:tcW w:w="1761" w:type="pct"/>
            <w:tcBorders>
              <w:top w:val="single" w:sz="4" w:space="0" w:color="auto"/>
              <w:left w:val="single" w:sz="4" w:space="0" w:color="auto"/>
              <w:bottom w:val="single" w:sz="4" w:space="0" w:color="auto"/>
              <w:right w:val="single" w:sz="4" w:space="0" w:color="auto"/>
            </w:tcBorders>
            <w:shd w:val="clear" w:color="auto" w:fill="auto"/>
            <w:vAlign w:val="center"/>
          </w:tcPr>
          <w:p w14:paraId="6403AF9E" w14:textId="3BCFFBEB" w:rsidR="002953C3" w:rsidRPr="00E31F3B" w:rsidRDefault="003E799C" w:rsidP="005A2F5B">
            <w:pPr>
              <w:widowControl w:val="0"/>
              <w:shd w:val="clear" w:color="auto" w:fill="FFFFFF"/>
              <w:autoSpaceDE w:val="0"/>
              <w:autoSpaceDN w:val="0"/>
              <w:adjustRightInd w:val="0"/>
              <w:spacing w:before="0" w:after="0" w:line="240" w:lineRule="auto"/>
              <w:ind w:firstLine="0"/>
              <w:jc w:val="center"/>
              <w:rPr>
                <w:spacing w:val="-6"/>
                <w:sz w:val="22"/>
                <w:szCs w:val="22"/>
              </w:rPr>
            </w:pPr>
            <w:r w:rsidRPr="00E31F3B">
              <w:rPr>
                <w:spacing w:val="-6"/>
                <w:sz w:val="22"/>
                <w:szCs w:val="22"/>
              </w:rPr>
              <w:t>0</w:t>
            </w:r>
            <w:r w:rsidR="00F24A1C" w:rsidRPr="00E31F3B">
              <w:rPr>
                <w:spacing w:val="-6"/>
                <w:sz w:val="22"/>
                <w:szCs w:val="22"/>
              </w:rPr>
              <w:t>,</w:t>
            </w:r>
            <w:r w:rsidR="005A2F5B">
              <w:rPr>
                <w:spacing w:val="-6"/>
                <w:sz w:val="22"/>
                <w:szCs w:val="22"/>
              </w:rPr>
              <w:t>103</w:t>
            </w:r>
            <w:r w:rsidR="00F24A1C" w:rsidRPr="00E31F3B">
              <w:rPr>
                <w:spacing w:val="-6"/>
                <w:sz w:val="22"/>
                <w:szCs w:val="22"/>
              </w:rPr>
              <w:t xml:space="preserve"> Гкал/ч</w:t>
            </w:r>
          </w:p>
        </w:tc>
      </w:tr>
      <w:tr w:rsidR="003E799C" w:rsidRPr="00E31F3B" w14:paraId="10B15270" w14:textId="77777777" w:rsidTr="004F5514">
        <w:trPr>
          <w:trHeight w:hRule="exact" w:val="367"/>
        </w:trPr>
        <w:tc>
          <w:tcPr>
            <w:tcW w:w="2013" w:type="pct"/>
            <w:tcBorders>
              <w:top w:val="single" w:sz="4" w:space="0" w:color="auto"/>
              <w:left w:val="single" w:sz="4" w:space="0" w:color="auto"/>
              <w:bottom w:val="single" w:sz="4" w:space="0" w:color="auto"/>
              <w:right w:val="single" w:sz="4" w:space="0" w:color="auto"/>
            </w:tcBorders>
            <w:shd w:val="clear" w:color="auto" w:fill="auto"/>
            <w:vAlign w:val="center"/>
          </w:tcPr>
          <w:p w14:paraId="35ACEE9D" w14:textId="77777777" w:rsidR="002E086F" w:rsidRPr="00E31F3B" w:rsidRDefault="002E086F" w:rsidP="001A6C2D">
            <w:pPr>
              <w:widowControl w:val="0"/>
              <w:shd w:val="clear" w:color="auto" w:fill="FFFFFF"/>
              <w:autoSpaceDE w:val="0"/>
              <w:autoSpaceDN w:val="0"/>
              <w:adjustRightInd w:val="0"/>
              <w:spacing w:before="0" w:after="0" w:line="240" w:lineRule="auto"/>
              <w:ind w:firstLine="0"/>
              <w:jc w:val="center"/>
              <w:rPr>
                <w:spacing w:val="-6"/>
                <w:sz w:val="22"/>
                <w:szCs w:val="22"/>
              </w:rPr>
            </w:pPr>
            <w:r w:rsidRPr="00E31F3B">
              <w:rPr>
                <w:spacing w:val="-6"/>
                <w:sz w:val="22"/>
                <w:szCs w:val="22"/>
              </w:rPr>
              <w:t>Сетевой насос К 160/30</w:t>
            </w:r>
          </w:p>
        </w:tc>
        <w:tc>
          <w:tcPr>
            <w:tcW w:w="613" w:type="pct"/>
            <w:tcBorders>
              <w:top w:val="single" w:sz="4" w:space="0" w:color="auto"/>
              <w:left w:val="single" w:sz="4" w:space="0" w:color="auto"/>
              <w:bottom w:val="single" w:sz="4" w:space="0" w:color="auto"/>
              <w:right w:val="single" w:sz="4" w:space="0" w:color="auto"/>
            </w:tcBorders>
            <w:shd w:val="clear" w:color="auto" w:fill="auto"/>
            <w:vAlign w:val="center"/>
          </w:tcPr>
          <w:p w14:paraId="464AD886" w14:textId="77777777" w:rsidR="002E086F" w:rsidRPr="00E31F3B" w:rsidRDefault="002E086F" w:rsidP="001A6C2D">
            <w:pPr>
              <w:widowControl w:val="0"/>
              <w:shd w:val="clear" w:color="auto" w:fill="FFFFFF"/>
              <w:autoSpaceDE w:val="0"/>
              <w:autoSpaceDN w:val="0"/>
              <w:adjustRightInd w:val="0"/>
              <w:spacing w:before="0" w:after="0" w:line="240" w:lineRule="auto"/>
              <w:ind w:firstLine="0"/>
              <w:jc w:val="center"/>
              <w:rPr>
                <w:spacing w:val="-6"/>
                <w:sz w:val="22"/>
                <w:szCs w:val="22"/>
              </w:rPr>
            </w:pPr>
            <w:r w:rsidRPr="00E31F3B">
              <w:rPr>
                <w:spacing w:val="-6"/>
                <w:sz w:val="22"/>
                <w:szCs w:val="22"/>
              </w:rPr>
              <w:t>2002</w:t>
            </w:r>
          </w:p>
        </w:tc>
        <w:tc>
          <w:tcPr>
            <w:tcW w:w="613" w:type="pct"/>
            <w:tcBorders>
              <w:top w:val="single" w:sz="4" w:space="0" w:color="auto"/>
              <w:left w:val="single" w:sz="4" w:space="0" w:color="auto"/>
              <w:bottom w:val="single" w:sz="4" w:space="0" w:color="auto"/>
              <w:right w:val="single" w:sz="4" w:space="0" w:color="auto"/>
            </w:tcBorders>
            <w:shd w:val="clear" w:color="auto" w:fill="auto"/>
            <w:vAlign w:val="center"/>
          </w:tcPr>
          <w:p w14:paraId="40615E34" w14:textId="77777777" w:rsidR="002E086F" w:rsidRPr="00E31F3B" w:rsidRDefault="002E086F" w:rsidP="001A6C2D">
            <w:pPr>
              <w:widowControl w:val="0"/>
              <w:shd w:val="clear" w:color="auto" w:fill="FFFFFF"/>
              <w:autoSpaceDE w:val="0"/>
              <w:autoSpaceDN w:val="0"/>
              <w:adjustRightInd w:val="0"/>
              <w:spacing w:before="0" w:after="0" w:line="240" w:lineRule="auto"/>
              <w:ind w:firstLine="0"/>
              <w:jc w:val="center"/>
              <w:rPr>
                <w:spacing w:val="-6"/>
                <w:sz w:val="22"/>
                <w:szCs w:val="22"/>
              </w:rPr>
            </w:pPr>
            <w:r w:rsidRPr="00E31F3B">
              <w:rPr>
                <w:spacing w:val="-6"/>
                <w:sz w:val="22"/>
                <w:szCs w:val="22"/>
              </w:rPr>
              <w:t>2</w:t>
            </w:r>
          </w:p>
        </w:tc>
        <w:tc>
          <w:tcPr>
            <w:tcW w:w="1761" w:type="pct"/>
            <w:tcBorders>
              <w:top w:val="single" w:sz="4" w:space="0" w:color="auto"/>
              <w:left w:val="single" w:sz="4" w:space="0" w:color="auto"/>
              <w:bottom w:val="single" w:sz="4" w:space="0" w:color="auto"/>
              <w:right w:val="single" w:sz="4" w:space="0" w:color="auto"/>
            </w:tcBorders>
            <w:shd w:val="clear" w:color="auto" w:fill="auto"/>
            <w:vAlign w:val="center"/>
          </w:tcPr>
          <w:p w14:paraId="7267BC57" w14:textId="77777777" w:rsidR="002E086F" w:rsidRPr="00E31F3B" w:rsidRDefault="003E799C" w:rsidP="001A6C2D">
            <w:pPr>
              <w:widowControl w:val="0"/>
              <w:shd w:val="clear" w:color="auto" w:fill="FFFFFF"/>
              <w:autoSpaceDE w:val="0"/>
              <w:autoSpaceDN w:val="0"/>
              <w:adjustRightInd w:val="0"/>
              <w:spacing w:before="0" w:after="0" w:line="240" w:lineRule="auto"/>
              <w:ind w:firstLine="0"/>
              <w:jc w:val="center"/>
              <w:rPr>
                <w:spacing w:val="-6"/>
                <w:sz w:val="22"/>
                <w:szCs w:val="22"/>
              </w:rPr>
            </w:pPr>
            <w:r w:rsidRPr="00E31F3B">
              <w:rPr>
                <w:spacing w:val="-6"/>
                <w:sz w:val="22"/>
                <w:szCs w:val="22"/>
              </w:rPr>
              <w:t>-</w:t>
            </w:r>
          </w:p>
        </w:tc>
      </w:tr>
      <w:tr w:rsidR="003E799C" w:rsidRPr="00E31F3B" w14:paraId="0B80E211" w14:textId="77777777" w:rsidTr="004F5514">
        <w:trPr>
          <w:trHeight w:hRule="exact" w:val="367"/>
        </w:trPr>
        <w:tc>
          <w:tcPr>
            <w:tcW w:w="5000" w:type="pct"/>
            <w:gridSpan w:val="4"/>
            <w:tcBorders>
              <w:top w:val="single" w:sz="4" w:space="0" w:color="auto"/>
              <w:left w:val="single" w:sz="4" w:space="0" w:color="auto"/>
              <w:bottom w:val="single" w:sz="4" w:space="0" w:color="auto"/>
              <w:right w:val="single" w:sz="4" w:space="0" w:color="auto"/>
            </w:tcBorders>
            <w:shd w:val="clear" w:color="auto" w:fill="auto"/>
            <w:vAlign w:val="center"/>
          </w:tcPr>
          <w:p w14:paraId="7DB45DD6" w14:textId="77777777" w:rsidR="002E086F" w:rsidRPr="00E31F3B" w:rsidRDefault="002E086F" w:rsidP="00D93751">
            <w:pPr>
              <w:widowControl w:val="0"/>
              <w:shd w:val="clear" w:color="auto" w:fill="FFFFFF"/>
              <w:autoSpaceDE w:val="0"/>
              <w:autoSpaceDN w:val="0"/>
              <w:adjustRightInd w:val="0"/>
              <w:spacing w:before="0" w:after="0" w:line="240" w:lineRule="auto"/>
              <w:ind w:firstLine="0"/>
              <w:jc w:val="center"/>
              <w:rPr>
                <w:b/>
                <w:spacing w:val="-6"/>
                <w:sz w:val="22"/>
                <w:szCs w:val="22"/>
              </w:rPr>
            </w:pPr>
            <w:r w:rsidRPr="00E31F3B">
              <w:rPr>
                <w:b/>
                <w:spacing w:val="-6"/>
                <w:sz w:val="22"/>
                <w:szCs w:val="22"/>
              </w:rPr>
              <w:lastRenderedPageBreak/>
              <w:t>Котельная №8 (</w:t>
            </w:r>
            <w:r w:rsidR="00D93751" w:rsidRPr="00E31F3B">
              <w:rPr>
                <w:b/>
                <w:spacing w:val="-6"/>
                <w:sz w:val="22"/>
                <w:szCs w:val="22"/>
              </w:rPr>
              <w:t>п</w:t>
            </w:r>
            <w:r w:rsidRPr="00E31F3B">
              <w:rPr>
                <w:b/>
                <w:spacing w:val="-6"/>
                <w:sz w:val="22"/>
                <w:szCs w:val="22"/>
              </w:rPr>
              <w:t xml:space="preserve">. </w:t>
            </w:r>
            <w:proofErr w:type="spellStart"/>
            <w:proofErr w:type="gramStart"/>
            <w:r w:rsidRPr="00E31F3B">
              <w:rPr>
                <w:b/>
                <w:spacing w:val="-6"/>
                <w:sz w:val="22"/>
                <w:szCs w:val="22"/>
              </w:rPr>
              <w:t>Осельки</w:t>
            </w:r>
            <w:proofErr w:type="spellEnd"/>
            <w:r w:rsidRPr="00E31F3B">
              <w:rPr>
                <w:b/>
                <w:spacing w:val="-6"/>
                <w:sz w:val="22"/>
                <w:szCs w:val="22"/>
              </w:rPr>
              <w:t>)</w:t>
            </w:r>
            <w:r w:rsidR="002953C3" w:rsidRPr="00E31F3B">
              <w:rPr>
                <w:b/>
                <w:spacing w:val="-6"/>
                <w:sz w:val="22"/>
                <w:szCs w:val="22"/>
              </w:rPr>
              <w:t>*</w:t>
            </w:r>
            <w:proofErr w:type="gramEnd"/>
          </w:p>
        </w:tc>
      </w:tr>
      <w:tr w:rsidR="003E799C" w:rsidRPr="00E31F3B" w14:paraId="5220F047" w14:textId="77777777" w:rsidTr="004F5514">
        <w:trPr>
          <w:trHeight w:hRule="exact" w:val="542"/>
        </w:trPr>
        <w:tc>
          <w:tcPr>
            <w:tcW w:w="2013" w:type="pct"/>
            <w:tcBorders>
              <w:top w:val="single" w:sz="4" w:space="0" w:color="auto"/>
              <w:left w:val="single" w:sz="4" w:space="0" w:color="auto"/>
              <w:bottom w:val="single" w:sz="4" w:space="0" w:color="auto"/>
              <w:right w:val="single" w:sz="4" w:space="0" w:color="auto"/>
            </w:tcBorders>
            <w:shd w:val="clear" w:color="auto" w:fill="auto"/>
            <w:vAlign w:val="center"/>
          </w:tcPr>
          <w:p w14:paraId="6A6D5B73" w14:textId="77777777" w:rsidR="002E086F" w:rsidRPr="00E31F3B" w:rsidRDefault="0096277C" w:rsidP="00223BC7">
            <w:pPr>
              <w:widowControl w:val="0"/>
              <w:shd w:val="clear" w:color="auto" w:fill="FFFFFF"/>
              <w:autoSpaceDE w:val="0"/>
              <w:autoSpaceDN w:val="0"/>
              <w:adjustRightInd w:val="0"/>
              <w:spacing w:before="0" w:after="0" w:line="240" w:lineRule="auto"/>
              <w:ind w:firstLine="0"/>
              <w:jc w:val="center"/>
              <w:rPr>
                <w:spacing w:val="-6"/>
                <w:sz w:val="22"/>
                <w:szCs w:val="22"/>
                <w:lang w:val="en-US"/>
              </w:rPr>
            </w:pPr>
            <w:r w:rsidRPr="00E31F3B">
              <w:rPr>
                <w:spacing w:val="-6"/>
                <w:sz w:val="22"/>
                <w:szCs w:val="22"/>
              </w:rPr>
              <w:t xml:space="preserve">Котел </w:t>
            </w:r>
            <w:r w:rsidR="00223BC7" w:rsidRPr="00E31F3B">
              <w:rPr>
                <w:spacing w:val="-6"/>
                <w:sz w:val="22"/>
                <w:szCs w:val="22"/>
                <w:lang w:val="en-US"/>
              </w:rPr>
              <w:t xml:space="preserve">GKS </w:t>
            </w:r>
            <w:proofErr w:type="spellStart"/>
            <w:r w:rsidR="00223BC7" w:rsidRPr="00E31F3B">
              <w:rPr>
                <w:spacing w:val="-6"/>
                <w:sz w:val="22"/>
                <w:szCs w:val="22"/>
                <w:lang w:val="en-US"/>
              </w:rPr>
              <w:t>Dynaterm</w:t>
            </w:r>
            <w:proofErr w:type="spellEnd"/>
          </w:p>
        </w:tc>
        <w:tc>
          <w:tcPr>
            <w:tcW w:w="613" w:type="pct"/>
            <w:tcBorders>
              <w:top w:val="single" w:sz="4" w:space="0" w:color="auto"/>
              <w:left w:val="single" w:sz="4" w:space="0" w:color="auto"/>
              <w:bottom w:val="single" w:sz="4" w:space="0" w:color="auto"/>
              <w:right w:val="single" w:sz="4" w:space="0" w:color="auto"/>
            </w:tcBorders>
            <w:shd w:val="clear" w:color="auto" w:fill="auto"/>
            <w:vAlign w:val="center"/>
          </w:tcPr>
          <w:p w14:paraId="005A2A3D" w14:textId="77777777" w:rsidR="002E086F" w:rsidRPr="00E31F3B" w:rsidRDefault="00F24A1C" w:rsidP="00223BC7">
            <w:pPr>
              <w:widowControl w:val="0"/>
              <w:shd w:val="clear" w:color="auto" w:fill="FFFFFF"/>
              <w:autoSpaceDE w:val="0"/>
              <w:autoSpaceDN w:val="0"/>
              <w:adjustRightInd w:val="0"/>
              <w:spacing w:before="0" w:after="0" w:line="240" w:lineRule="auto"/>
              <w:ind w:firstLine="0"/>
              <w:jc w:val="center"/>
              <w:rPr>
                <w:spacing w:val="-6"/>
                <w:sz w:val="22"/>
                <w:szCs w:val="22"/>
              </w:rPr>
            </w:pPr>
            <w:r w:rsidRPr="00E31F3B">
              <w:rPr>
                <w:spacing w:val="-6"/>
                <w:sz w:val="22"/>
                <w:szCs w:val="22"/>
              </w:rPr>
              <w:t>20</w:t>
            </w:r>
            <w:r w:rsidR="00223BC7" w:rsidRPr="00E31F3B">
              <w:rPr>
                <w:spacing w:val="-6"/>
                <w:sz w:val="22"/>
                <w:szCs w:val="22"/>
              </w:rPr>
              <w:t>15</w:t>
            </w:r>
          </w:p>
        </w:tc>
        <w:tc>
          <w:tcPr>
            <w:tcW w:w="613" w:type="pct"/>
            <w:tcBorders>
              <w:top w:val="single" w:sz="4" w:space="0" w:color="auto"/>
              <w:left w:val="single" w:sz="4" w:space="0" w:color="auto"/>
              <w:bottom w:val="single" w:sz="4" w:space="0" w:color="auto"/>
              <w:right w:val="single" w:sz="4" w:space="0" w:color="auto"/>
            </w:tcBorders>
            <w:shd w:val="clear" w:color="auto" w:fill="auto"/>
            <w:vAlign w:val="center"/>
          </w:tcPr>
          <w:p w14:paraId="1E132960" w14:textId="77777777" w:rsidR="002E086F" w:rsidRPr="00E31F3B" w:rsidRDefault="00223BC7" w:rsidP="001A6C2D">
            <w:pPr>
              <w:widowControl w:val="0"/>
              <w:shd w:val="clear" w:color="auto" w:fill="FFFFFF"/>
              <w:autoSpaceDE w:val="0"/>
              <w:autoSpaceDN w:val="0"/>
              <w:adjustRightInd w:val="0"/>
              <w:spacing w:before="0" w:after="0" w:line="240" w:lineRule="auto"/>
              <w:ind w:firstLine="0"/>
              <w:jc w:val="center"/>
              <w:rPr>
                <w:spacing w:val="-6"/>
                <w:sz w:val="22"/>
                <w:szCs w:val="22"/>
              </w:rPr>
            </w:pPr>
            <w:r w:rsidRPr="00E31F3B">
              <w:rPr>
                <w:spacing w:val="-6"/>
                <w:sz w:val="22"/>
                <w:szCs w:val="22"/>
              </w:rPr>
              <w:t>3</w:t>
            </w:r>
          </w:p>
        </w:tc>
        <w:tc>
          <w:tcPr>
            <w:tcW w:w="1761" w:type="pct"/>
            <w:tcBorders>
              <w:top w:val="single" w:sz="4" w:space="0" w:color="auto"/>
              <w:left w:val="single" w:sz="4" w:space="0" w:color="auto"/>
              <w:bottom w:val="single" w:sz="4" w:space="0" w:color="auto"/>
              <w:right w:val="single" w:sz="4" w:space="0" w:color="auto"/>
            </w:tcBorders>
            <w:shd w:val="clear" w:color="auto" w:fill="auto"/>
            <w:vAlign w:val="center"/>
          </w:tcPr>
          <w:p w14:paraId="6026F8BA" w14:textId="77777777" w:rsidR="002E086F" w:rsidRPr="00E31F3B" w:rsidRDefault="00F24A1C" w:rsidP="008D018C">
            <w:pPr>
              <w:widowControl w:val="0"/>
              <w:shd w:val="clear" w:color="auto" w:fill="FFFFFF"/>
              <w:autoSpaceDE w:val="0"/>
              <w:autoSpaceDN w:val="0"/>
              <w:adjustRightInd w:val="0"/>
              <w:spacing w:before="0" w:after="0" w:line="240" w:lineRule="auto"/>
              <w:ind w:firstLine="0"/>
              <w:jc w:val="center"/>
              <w:rPr>
                <w:spacing w:val="-6"/>
                <w:sz w:val="22"/>
                <w:szCs w:val="22"/>
              </w:rPr>
            </w:pPr>
            <w:r w:rsidRPr="00E31F3B">
              <w:rPr>
                <w:spacing w:val="-6"/>
                <w:sz w:val="22"/>
                <w:szCs w:val="22"/>
              </w:rPr>
              <w:t>2</w:t>
            </w:r>
            <w:r w:rsidR="00223BC7" w:rsidRPr="00E31F3B">
              <w:rPr>
                <w:spacing w:val="-6"/>
                <w:sz w:val="22"/>
                <w:szCs w:val="22"/>
              </w:rPr>
              <w:t>,</w:t>
            </w:r>
            <w:r w:rsidR="008D018C" w:rsidRPr="00E31F3B">
              <w:rPr>
                <w:spacing w:val="-6"/>
                <w:sz w:val="22"/>
                <w:szCs w:val="22"/>
              </w:rPr>
              <w:t xml:space="preserve">14 </w:t>
            </w:r>
            <w:r w:rsidRPr="00E31F3B">
              <w:rPr>
                <w:spacing w:val="-6"/>
                <w:sz w:val="22"/>
                <w:szCs w:val="22"/>
              </w:rPr>
              <w:t>Гкал/ч</w:t>
            </w:r>
            <w:r w:rsidR="00223BC7" w:rsidRPr="00E31F3B">
              <w:rPr>
                <w:spacing w:val="-6"/>
                <w:sz w:val="22"/>
                <w:szCs w:val="22"/>
              </w:rPr>
              <w:t xml:space="preserve"> (2 котла), 1,72 Гкал/час (1 котел)</w:t>
            </w:r>
          </w:p>
        </w:tc>
      </w:tr>
      <w:tr w:rsidR="003E799C" w:rsidRPr="00E31F3B" w14:paraId="02789CAB" w14:textId="77777777" w:rsidTr="004F5514">
        <w:trPr>
          <w:trHeight w:hRule="exact" w:val="367"/>
        </w:trPr>
        <w:tc>
          <w:tcPr>
            <w:tcW w:w="2013" w:type="pct"/>
            <w:tcBorders>
              <w:top w:val="single" w:sz="4" w:space="0" w:color="auto"/>
              <w:left w:val="single" w:sz="4" w:space="0" w:color="auto"/>
              <w:bottom w:val="single" w:sz="4" w:space="0" w:color="auto"/>
              <w:right w:val="single" w:sz="4" w:space="0" w:color="auto"/>
            </w:tcBorders>
            <w:shd w:val="clear" w:color="auto" w:fill="auto"/>
            <w:vAlign w:val="center"/>
          </w:tcPr>
          <w:p w14:paraId="54AEC588" w14:textId="77777777" w:rsidR="002E086F" w:rsidRPr="00E31F3B" w:rsidRDefault="002E086F" w:rsidP="001A6C2D">
            <w:pPr>
              <w:widowControl w:val="0"/>
              <w:shd w:val="clear" w:color="auto" w:fill="FFFFFF"/>
              <w:autoSpaceDE w:val="0"/>
              <w:autoSpaceDN w:val="0"/>
              <w:adjustRightInd w:val="0"/>
              <w:spacing w:before="0" w:after="0" w:line="240" w:lineRule="auto"/>
              <w:ind w:firstLine="0"/>
              <w:jc w:val="center"/>
              <w:rPr>
                <w:spacing w:val="-6"/>
                <w:sz w:val="22"/>
                <w:szCs w:val="22"/>
              </w:rPr>
            </w:pPr>
            <w:r w:rsidRPr="00E31F3B">
              <w:rPr>
                <w:spacing w:val="-6"/>
                <w:sz w:val="22"/>
                <w:szCs w:val="22"/>
              </w:rPr>
              <w:t>Сетевой насос К 100-65-200А</w:t>
            </w:r>
          </w:p>
        </w:tc>
        <w:tc>
          <w:tcPr>
            <w:tcW w:w="613" w:type="pct"/>
            <w:tcBorders>
              <w:top w:val="single" w:sz="4" w:space="0" w:color="auto"/>
              <w:left w:val="single" w:sz="4" w:space="0" w:color="auto"/>
              <w:bottom w:val="single" w:sz="4" w:space="0" w:color="auto"/>
              <w:right w:val="single" w:sz="4" w:space="0" w:color="auto"/>
            </w:tcBorders>
            <w:shd w:val="clear" w:color="auto" w:fill="auto"/>
            <w:vAlign w:val="center"/>
          </w:tcPr>
          <w:p w14:paraId="4FDCE845" w14:textId="77777777" w:rsidR="002E086F" w:rsidRPr="00E31F3B" w:rsidRDefault="002E086F" w:rsidP="001A6C2D">
            <w:pPr>
              <w:widowControl w:val="0"/>
              <w:shd w:val="clear" w:color="auto" w:fill="FFFFFF"/>
              <w:autoSpaceDE w:val="0"/>
              <w:autoSpaceDN w:val="0"/>
              <w:adjustRightInd w:val="0"/>
              <w:spacing w:before="0" w:after="0" w:line="240" w:lineRule="auto"/>
              <w:ind w:firstLine="0"/>
              <w:jc w:val="center"/>
              <w:rPr>
                <w:spacing w:val="-6"/>
                <w:sz w:val="22"/>
                <w:szCs w:val="22"/>
              </w:rPr>
            </w:pPr>
            <w:r w:rsidRPr="00E31F3B">
              <w:rPr>
                <w:spacing w:val="-6"/>
                <w:sz w:val="22"/>
                <w:szCs w:val="22"/>
              </w:rPr>
              <w:t>-</w:t>
            </w:r>
          </w:p>
        </w:tc>
        <w:tc>
          <w:tcPr>
            <w:tcW w:w="613" w:type="pct"/>
            <w:tcBorders>
              <w:top w:val="single" w:sz="4" w:space="0" w:color="auto"/>
              <w:left w:val="single" w:sz="4" w:space="0" w:color="auto"/>
              <w:bottom w:val="single" w:sz="4" w:space="0" w:color="auto"/>
              <w:right w:val="single" w:sz="4" w:space="0" w:color="auto"/>
            </w:tcBorders>
            <w:shd w:val="clear" w:color="auto" w:fill="auto"/>
            <w:vAlign w:val="center"/>
          </w:tcPr>
          <w:p w14:paraId="68C76E30" w14:textId="77777777" w:rsidR="002E086F" w:rsidRPr="00E31F3B" w:rsidRDefault="002E086F" w:rsidP="001A6C2D">
            <w:pPr>
              <w:widowControl w:val="0"/>
              <w:shd w:val="clear" w:color="auto" w:fill="FFFFFF"/>
              <w:autoSpaceDE w:val="0"/>
              <w:autoSpaceDN w:val="0"/>
              <w:adjustRightInd w:val="0"/>
              <w:spacing w:before="0" w:after="0" w:line="240" w:lineRule="auto"/>
              <w:ind w:firstLine="0"/>
              <w:jc w:val="center"/>
              <w:rPr>
                <w:spacing w:val="-6"/>
                <w:sz w:val="22"/>
                <w:szCs w:val="22"/>
              </w:rPr>
            </w:pPr>
            <w:r w:rsidRPr="00E31F3B">
              <w:rPr>
                <w:spacing w:val="-6"/>
                <w:sz w:val="22"/>
                <w:szCs w:val="22"/>
              </w:rPr>
              <w:t>2</w:t>
            </w:r>
          </w:p>
        </w:tc>
        <w:tc>
          <w:tcPr>
            <w:tcW w:w="1761" w:type="pct"/>
            <w:tcBorders>
              <w:top w:val="single" w:sz="4" w:space="0" w:color="auto"/>
              <w:left w:val="single" w:sz="4" w:space="0" w:color="auto"/>
              <w:bottom w:val="single" w:sz="4" w:space="0" w:color="auto"/>
              <w:right w:val="single" w:sz="4" w:space="0" w:color="auto"/>
            </w:tcBorders>
            <w:shd w:val="clear" w:color="auto" w:fill="auto"/>
            <w:vAlign w:val="center"/>
          </w:tcPr>
          <w:p w14:paraId="45DB2072" w14:textId="77777777" w:rsidR="002E086F" w:rsidRPr="00E31F3B" w:rsidRDefault="002E086F" w:rsidP="001A6C2D">
            <w:pPr>
              <w:widowControl w:val="0"/>
              <w:shd w:val="clear" w:color="auto" w:fill="FFFFFF"/>
              <w:autoSpaceDE w:val="0"/>
              <w:autoSpaceDN w:val="0"/>
              <w:adjustRightInd w:val="0"/>
              <w:spacing w:before="0" w:after="0" w:line="240" w:lineRule="auto"/>
              <w:ind w:firstLine="0"/>
              <w:jc w:val="center"/>
              <w:rPr>
                <w:spacing w:val="-6"/>
                <w:sz w:val="22"/>
                <w:szCs w:val="22"/>
              </w:rPr>
            </w:pPr>
            <w:r w:rsidRPr="00E31F3B">
              <w:rPr>
                <w:spacing w:val="-6"/>
                <w:sz w:val="22"/>
                <w:szCs w:val="22"/>
              </w:rPr>
              <w:t>90 м</w:t>
            </w:r>
            <w:r w:rsidRPr="00E31F3B">
              <w:rPr>
                <w:spacing w:val="-6"/>
                <w:sz w:val="22"/>
                <w:szCs w:val="22"/>
                <w:vertAlign w:val="superscript"/>
              </w:rPr>
              <w:t>3</w:t>
            </w:r>
            <w:r w:rsidRPr="00E31F3B">
              <w:rPr>
                <w:spacing w:val="-6"/>
                <w:sz w:val="22"/>
                <w:szCs w:val="22"/>
              </w:rPr>
              <w:t>/ч</w:t>
            </w:r>
          </w:p>
        </w:tc>
      </w:tr>
      <w:tr w:rsidR="003E799C" w:rsidRPr="00E31F3B" w14:paraId="6D4C14F0" w14:textId="77777777" w:rsidTr="004F5514">
        <w:trPr>
          <w:trHeight w:hRule="exact" w:val="367"/>
        </w:trPr>
        <w:tc>
          <w:tcPr>
            <w:tcW w:w="2013" w:type="pct"/>
            <w:tcBorders>
              <w:top w:val="single" w:sz="4" w:space="0" w:color="auto"/>
              <w:left w:val="single" w:sz="4" w:space="0" w:color="auto"/>
              <w:bottom w:val="single" w:sz="4" w:space="0" w:color="auto"/>
              <w:right w:val="single" w:sz="4" w:space="0" w:color="auto"/>
            </w:tcBorders>
            <w:shd w:val="clear" w:color="auto" w:fill="auto"/>
            <w:vAlign w:val="center"/>
          </w:tcPr>
          <w:p w14:paraId="681F0B22" w14:textId="77777777" w:rsidR="002953C3" w:rsidRPr="00E31F3B" w:rsidRDefault="002953C3" w:rsidP="002953C3">
            <w:pPr>
              <w:widowControl w:val="0"/>
              <w:shd w:val="clear" w:color="auto" w:fill="FFFFFF"/>
              <w:autoSpaceDE w:val="0"/>
              <w:autoSpaceDN w:val="0"/>
              <w:adjustRightInd w:val="0"/>
              <w:spacing w:before="0" w:after="0" w:line="240" w:lineRule="auto"/>
              <w:ind w:firstLine="0"/>
              <w:jc w:val="center"/>
              <w:rPr>
                <w:spacing w:val="-6"/>
                <w:sz w:val="22"/>
                <w:szCs w:val="22"/>
              </w:rPr>
            </w:pPr>
            <w:proofErr w:type="spellStart"/>
            <w:r w:rsidRPr="00E31F3B">
              <w:rPr>
                <w:spacing w:val="-6"/>
                <w:sz w:val="22"/>
                <w:szCs w:val="22"/>
              </w:rPr>
              <w:t>Подпиточный</w:t>
            </w:r>
            <w:proofErr w:type="spellEnd"/>
            <w:r w:rsidRPr="00E31F3B">
              <w:rPr>
                <w:spacing w:val="-6"/>
                <w:sz w:val="22"/>
                <w:szCs w:val="22"/>
              </w:rPr>
              <w:t xml:space="preserve"> насос К 90/55</w:t>
            </w:r>
          </w:p>
        </w:tc>
        <w:tc>
          <w:tcPr>
            <w:tcW w:w="613" w:type="pct"/>
            <w:tcBorders>
              <w:top w:val="single" w:sz="4" w:space="0" w:color="auto"/>
              <w:left w:val="single" w:sz="4" w:space="0" w:color="auto"/>
              <w:bottom w:val="single" w:sz="4" w:space="0" w:color="auto"/>
              <w:right w:val="single" w:sz="4" w:space="0" w:color="auto"/>
            </w:tcBorders>
            <w:shd w:val="clear" w:color="auto" w:fill="auto"/>
            <w:vAlign w:val="center"/>
          </w:tcPr>
          <w:p w14:paraId="09FB0E58" w14:textId="77777777" w:rsidR="002953C3" w:rsidRPr="00E31F3B" w:rsidRDefault="002953C3" w:rsidP="002953C3">
            <w:pPr>
              <w:widowControl w:val="0"/>
              <w:shd w:val="clear" w:color="auto" w:fill="FFFFFF"/>
              <w:autoSpaceDE w:val="0"/>
              <w:autoSpaceDN w:val="0"/>
              <w:adjustRightInd w:val="0"/>
              <w:spacing w:before="0" w:after="0" w:line="240" w:lineRule="auto"/>
              <w:ind w:firstLine="0"/>
              <w:jc w:val="center"/>
              <w:rPr>
                <w:spacing w:val="-6"/>
                <w:sz w:val="22"/>
                <w:szCs w:val="22"/>
              </w:rPr>
            </w:pPr>
            <w:r w:rsidRPr="00E31F3B">
              <w:rPr>
                <w:spacing w:val="-6"/>
                <w:sz w:val="22"/>
                <w:szCs w:val="22"/>
              </w:rPr>
              <w:t>-</w:t>
            </w:r>
          </w:p>
        </w:tc>
        <w:tc>
          <w:tcPr>
            <w:tcW w:w="613" w:type="pct"/>
            <w:tcBorders>
              <w:top w:val="single" w:sz="4" w:space="0" w:color="auto"/>
              <w:left w:val="single" w:sz="4" w:space="0" w:color="auto"/>
              <w:bottom w:val="single" w:sz="4" w:space="0" w:color="auto"/>
              <w:right w:val="single" w:sz="4" w:space="0" w:color="auto"/>
            </w:tcBorders>
            <w:shd w:val="clear" w:color="auto" w:fill="auto"/>
            <w:vAlign w:val="center"/>
          </w:tcPr>
          <w:p w14:paraId="7F61FB2A" w14:textId="77777777" w:rsidR="002953C3" w:rsidRPr="009B4ADE" w:rsidRDefault="002953C3" w:rsidP="002953C3">
            <w:pPr>
              <w:widowControl w:val="0"/>
              <w:shd w:val="clear" w:color="auto" w:fill="FFFFFF"/>
              <w:autoSpaceDE w:val="0"/>
              <w:autoSpaceDN w:val="0"/>
              <w:adjustRightInd w:val="0"/>
              <w:spacing w:before="0" w:after="0" w:line="240" w:lineRule="auto"/>
              <w:ind w:firstLine="0"/>
              <w:jc w:val="center"/>
              <w:rPr>
                <w:spacing w:val="-6"/>
                <w:sz w:val="22"/>
                <w:szCs w:val="22"/>
                <w:lang w:val="en-US"/>
              </w:rPr>
            </w:pPr>
            <w:r w:rsidRPr="00E31F3B">
              <w:rPr>
                <w:spacing w:val="-6"/>
                <w:sz w:val="22"/>
                <w:szCs w:val="22"/>
              </w:rPr>
              <w:t>1</w:t>
            </w:r>
          </w:p>
        </w:tc>
        <w:tc>
          <w:tcPr>
            <w:tcW w:w="1761" w:type="pct"/>
            <w:tcBorders>
              <w:top w:val="single" w:sz="4" w:space="0" w:color="auto"/>
              <w:left w:val="single" w:sz="4" w:space="0" w:color="auto"/>
              <w:bottom w:val="single" w:sz="4" w:space="0" w:color="auto"/>
              <w:right w:val="single" w:sz="4" w:space="0" w:color="auto"/>
            </w:tcBorders>
            <w:shd w:val="clear" w:color="auto" w:fill="auto"/>
            <w:vAlign w:val="center"/>
          </w:tcPr>
          <w:p w14:paraId="6CED791C" w14:textId="77777777" w:rsidR="002953C3" w:rsidRPr="00E31F3B" w:rsidRDefault="002953C3" w:rsidP="002953C3">
            <w:pPr>
              <w:widowControl w:val="0"/>
              <w:shd w:val="clear" w:color="auto" w:fill="FFFFFF"/>
              <w:autoSpaceDE w:val="0"/>
              <w:autoSpaceDN w:val="0"/>
              <w:adjustRightInd w:val="0"/>
              <w:spacing w:before="0" w:after="0" w:line="240" w:lineRule="auto"/>
              <w:ind w:firstLine="0"/>
              <w:jc w:val="center"/>
              <w:rPr>
                <w:spacing w:val="-6"/>
                <w:sz w:val="22"/>
                <w:szCs w:val="22"/>
              </w:rPr>
            </w:pPr>
            <w:r w:rsidRPr="00E31F3B">
              <w:rPr>
                <w:spacing w:val="-6"/>
                <w:sz w:val="22"/>
                <w:szCs w:val="22"/>
              </w:rPr>
              <w:t>-</w:t>
            </w:r>
          </w:p>
        </w:tc>
      </w:tr>
      <w:tr w:rsidR="003E799C" w:rsidRPr="00E31F3B" w14:paraId="14AFC578" w14:textId="77777777" w:rsidTr="004F5514">
        <w:trPr>
          <w:trHeight w:hRule="exact" w:val="367"/>
        </w:trPr>
        <w:tc>
          <w:tcPr>
            <w:tcW w:w="2013" w:type="pct"/>
            <w:tcBorders>
              <w:top w:val="single" w:sz="4" w:space="0" w:color="auto"/>
              <w:left w:val="single" w:sz="4" w:space="0" w:color="auto"/>
              <w:bottom w:val="single" w:sz="4" w:space="0" w:color="auto"/>
              <w:right w:val="single" w:sz="4" w:space="0" w:color="auto"/>
            </w:tcBorders>
            <w:shd w:val="clear" w:color="auto" w:fill="auto"/>
            <w:vAlign w:val="center"/>
          </w:tcPr>
          <w:p w14:paraId="1ACC3F70" w14:textId="77777777" w:rsidR="002E086F" w:rsidRPr="00E31F3B" w:rsidRDefault="002E086F" w:rsidP="001A6C2D">
            <w:pPr>
              <w:widowControl w:val="0"/>
              <w:shd w:val="clear" w:color="auto" w:fill="FFFFFF"/>
              <w:autoSpaceDE w:val="0"/>
              <w:autoSpaceDN w:val="0"/>
              <w:adjustRightInd w:val="0"/>
              <w:spacing w:before="0" w:after="0" w:line="240" w:lineRule="auto"/>
              <w:ind w:firstLine="0"/>
              <w:jc w:val="center"/>
              <w:rPr>
                <w:spacing w:val="-6"/>
                <w:sz w:val="22"/>
                <w:szCs w:val="22"/>
              </w:rPr>
            </w:pPr>
            <w:r w:rsidRPr="00E31F3B">
              <w:rPr>
                <w:spacing w:val="-6"/>
                <w:sz w:val="22"/>
                <w:szCs w:val="22"/>
              </w:rPr>
              <w:t xml:space="preserve">Вентилятор </w:t>
            </w:r>
            <w:proofErr w:type="spellStart"/>
            <w:r w:rsidRPr="00E31F3B">
              <w:rPr>
                <w:spacing w:val="-6"/>
                <w:sz w:val="22"/>
                <w:szCs w:val="22"/>
              </w:rPr>
              <w:t>поддува</w:t>
            </w:r>
            <w:proofErr w:type="spellEnd"/>
            <w:r w:rsidRPr="00E31F3B">
              <w:rPr>
                <w:spacing w:val="-6"/>
                <w:sz w:val="22"/>
                <w:szCs w:val="22"/>
              </w:rPr>
              <w:t xml:space="preserve"> ВЦ 14-46</w:t>
            </w:r>
          </w:p>
        </w:tc>
        <w:tc>
          <w:tcPr>
            <w:tcW w:w="613" w:type="pct"/>
            <w:tcBorders>
              <w:top w:val="single" w:sz="4" w:space="0" w:color="auto"/>
              <w:left w:val="single" w:sz="4" w:space="0" w:color="auto"/>
              <w:bottom w:val="single" w:sz="4" w:space="0" w:color="auto"/>
              <w:right w:val="single" w:sz="4" w:space="0" w:color="auto"/>
            </w:tcBorders>
            <w:shd w:val="clear" w:color="auto" w:fill="auto"/>
            <w:vAlign w:val="center"/>
          </w:tcPr>
          <w:p w14:paraId="28AA7618" w14:textId="77777777" w:rsidR="002E086F" w:rsidRPr="00E31F3B" w:rsidRDefault="002E086F" w:rsidP="001A6C2D">
            <w:pPr>
              <w:widowControl w:val="0"/>
              <w:shd w:val="clear" w:color="auto" w:fill="FFFFFF"/>
              <w:autoSpaceDE w:val="0"/>
              <w:autoSpaceDN w:val="0"/>
              <w:adjustRightInd w:val="0"/>
              <w:spacing w:before="0" w:after="0" w:line="240" w:lineRule="auto"/>
              <w:ind w:firstLine="0"/>
              <w:jc w:val="center"/>
              <w:rPr>
                <w:spacing w:val="-6"/>
                <w:sz w:val="22"/>
                <w:szCs w:val="22"/>
              </w:rPr>
            </w:pPr>
            <w:r w:rsidRPr="00E31F3B">
              <w:rPr>
                <w:spacing w:val="-6"/>
                <w:sz w:val="22"/>
                <w:szCs w:val="22"/>
              </w:rPr>
              <w:t>1989</w:t>
            </w:r>
          </w:p>
        </w:tc>
        <w:tc>
          <w:tcPr>
            <w:tcW w:w="613" w:type="pct"/>
            <w:tcBorders>
              <w:top w:val="single" w:sz="4" w:space="0" w:color="auto"/>
              <w:left w:val="single" w:sz="4" w:space="0" w:color="auto"/>
              <w:bottom w:val="single" w:sz="4" w:space="0" w:color="auto"/>
              <w:right w:val="single" w:sz="4" w:space="0" w:color="auto"/>
            </w:tcBorders>
            <w:shd w:val="clear" w:color="auto" w:fill="auto"/>
            <w:vAlign w:val="center"/>
          </w:tcPr>
          <w:p w14:paraId="2E81385B" w14:textId="77777777" w:rsidR="002E086F" w:rsidRPr="00E31F3B" w:rsidRDefault="002E086F" w:rsidP="001A6C2D">
            <w:pPr>
              <w:widowControl w:val="0"/>
              <w:shd w:val="clear" w:color="auto" w:fill="FFFFFF"/>
              <w:autoSpaceDE w:val="0"/>
              <w:autoSpaceDN w:val="0"/>
              <w:adjustRightInd w:val="0"/>
              <w:spacing w:before="0" w:after="0" w:line="240" w:lineRule="auto"/>
              <w:ind w:firstLine="0"/>
              <w:jc w:val="center"/>
              <w:rPr>
                <w:spacing w:val="-6"/>
                <w:sz w:val="22"/>
                <w:szCs w:val="22"/>
              </w:rPr>
            </w:pPr>
            <w:r w:rsidRPr="00E31F3B">
              <w:rPr>
                <w:spacing w:val="-6"/>
                <w:sz w:val="22"/>
                <w:szCs w:val="22"/>
              </w:rPr>
              <w:t>1</w:t>
            </w:r>
          </w:p>
        </w:tc>
        <w:tc>
          <w:tcPr>
            <w:tcW w:w="1761" w:type="pct"/>
            <w:tcBorders>
              <w:top w:val="single" w:sz="4" w:space="0" w:color="auto"/>
              <w:left w:val="single" w:sz="4" w:space="0" w:color="auto"/>
              <w:bottom w:val="single" w:sz="4" w:space="0" w:color="auto"/>
              <w:right w:val="single" w:sz="4" w:space="0" w:color="auto"/>
            </w:tcBorders>
            <w:shd w:val="clear" w:color="auto" w:fill="auto"/>
            <w:vAlign w:val="center"/>
          </w:tcPr>
          <w:p w14:paraId="2E5BD965" w14:textId="77777777" w:rsidR="002E086F" w:rsidRPr="00E31F3B" w:rsidRDefault="002E086F" w:rsidP="001A6C2D">
            <w:pPr>
              <w:widowControl w:val="0"/>
              <w:shd w:val="clear" w:color="auto" w:fill="FFFFFF"/>
              <w:autoSpaceDE w:val="0"/>
              <w:autoSpaceDN w:val="0"/>
              <w:adjustRightInd w:val="0"/>
              <w:spacing w:before="0" w:after="0" w:line="240" w:lineRule="auto"/>
              <w:ind w:firstLine="0"/>
              <w:jc w:val="center"/>
              <w:rPr>
                <w:spacing w:val="-6"/>
                <w:sz w:val="22"/>
                <w:szCs w:val="22"/>
              </w:rPr>
            </w:pPr>
            <w:r w:rsidRPr="00E31F3B">
              <w:rPr>
                <w:spacing w:val="-6"/>
                <w:sz w:val="22"/>
                <w:szCs w:val="22"/>
              </w:rPr>
              <w:t>-</w:t>
            </w:r>
          </w:p>
        </w:tc>
      </w:tr>
    </w:tbl>
    <w:p w14:paraId="4DBF02AF" w14:textId="77777777" w:rsidR="00F56404" w:rsidRPr="000B5BA6" w:rsidRDefault="00AE2200" w:rsidP="00795583">
      <w:pPr>
        <w:pStyle w:val="22"/>
        <w:spacing w:before="120" w:after="120" w:line="360" w:lineRule="auto"/>
        <w:ind w:firstLine="567"/>
        <w:jc w:val="both"/>
      </w:pPr>
      <w:bookmarkStart w:id="40" w:name="_Toc193185247"/>
      <w:bookmarkEnd w:id="38"/>
      <w:r w:rsidRPr="000B5BA6">
        <w:t>1.</w:t>
      </w:r>
      <w:r w:rsidR="00F56404" w:rsidRPr="000B5BA6">
        <w:t>2.2.</w:t>
      </w:r>
      <w:r w:rsidR="008D018C">
        <w:t xml:space="preserve"> </w:t>
      </w:r>
      <w:r w:rsidR="00F56404" w:rsidRPr="000B5BA6">
        <w:t>Параметры установленной тепловой мощности теплофикационного оборудования и теплофикационн</w:t>
      </w:r>
      <w:r w:rsidR="000B5BA6" w:rsidRPr="000B5BA6">
        <w:t>ых</w:t>
      </w:r>
      <w:r w:rsidR="00F56404" w:rsidRPr="000B5BA6">
        <w:t xml:space="preserve"> установ</w:t>
      </w:r>
      <w:r w:rsidR="000B5BA6" w:rsidRPr="000B5BA6">
        <w:t>ок</w:t>
      </w:r>
      <w:bookmarkEnd w:id="40"/>
    </w:p>
    <w:p w14:paraId="33D6C22D" w14:textId="202F0FB9" w:rsidR="005A7FF9" w:rsidRPr="008D018C" w:rsidRDefault="00F56404" w:rsidP="00726FD6">
      <w:pPr>
        <w:spacing w:before="0" w:after="0"/>
        <w:ind w:firstLine="567"/>
      </w:pPr>
      <w:r w:rsidRPr="008D018C">
        <w:t>Характеристика имеющ</w:t>
      </w:r>
      <w:r w:rsidR="003569E7" w:rsidRPr="008D018C">
        <w:t>ихся</w:t>
      </w:r>
      <w:r w:rsidRPr="008D018C">
        <w:t xml:space="preserve"> на территории </w:t>
      </w:r>
      <w:r w:rsidR="008D018C" w:rsidRPr="008D018C">
        <w:t>МО</w:t>
      </w:r>
      <w:r w:rsidR="00D761DA" w:rsidRPr="008D018C">
        <w:t xml:space="preserve"> «</w:t>
      </w:r>
      <w:proofErr w:type="spellStart"/>
      <w:r w:rsidR="00D761DA" w:rsidRPr="008D018C">
        <w:t>Лесколовское</w:t>
      </w:r>
      <w:proofErr w:type="spellEnd"/>
      <w:r w:rsidR="00D761DA" w:rsidRPr="008D018C">
        <w:t xml:space="preserve"> сельское поселение» </w:t>
      </w:r>
      <w:r w:rsidRPr="008D018C">
        <w:t>источник</w:t>
      </w:r>
      <w:r w:rsidR="003569E7" w:rsidRPr="008D018C">
        <w:t>ов</w:t>
      </w:r>
      <w:r w:rsidRPr="008D018C">
        <w:t xml:space="preserve"> тепловой энергии представлена в таблице </w:t>
      </w:r>
      <w:r w:rsidR="000B5BA6" w:rsidRPr="008D018C">
        <w:t>ниже</w:t>
      </w:r>
      <w:r w:rsidR="00F7323B">
        <w:t xml:space="preserve"> (</w:t>
      </w:r>
      <w:r w:rsidR="00F7323B">
        <w:fldChar w:fldCharType="begin"/>
      </w:r>
      <w:r w:rsidR="00F7323B">
        <w:instrText xml:space="preserve"> REF _Ref104715901 \h </w:instrText>
      </w:r>
      <w:r w:rsidR="00F7323B">
        <w:fldChar w:fldCharType="separate"/>
      </w:r>
      <w:r w:rsidR="00A04CFC" w:rsidRPr="00F7323B">
        <w:t xml:space="preserve">Таблица </w:t>
      </w:r>
      <w:r w:rsidR="00A04CFC">
        <w:rPr>
          <w:noProof/>
        </w:rPr>
        <w:t>5</w:t>
      </w:r>
      <w:r w:rsidR="00F7323B">
        <w:fldChar w:fldCharType="end"/>
      </w:r>
      <w:r w:rsidR="00F7323B">
        <w:t>)</w:t>
      </w:r>
      <w:r w:rsidRPr="008D018C">
        <w:t>.</w:t>
      </w:r>
    </w:p>
    <w:p w14:paraId="50E40094" w14:textId="77777777" w:rsidR="000B5BA6" w:rsidRDefault="000B5BA6" w:rsidP="000B5BA6">
      <w:pPr>
        <w:spacing w:before="0" w:after="0"/>
        <w:ind w:firstLine="567"/>
      </w:pPr>
    </w:p>
    <w:p w14:paraId="4ED05799" w14:textId="79E7D5E4" w:rsidR="00F7323B" w:rsidRPr="00F7323B" w:rsidRDefault="00F7323B" w:rsidP="00F7323B">
      <w:pPr>
        <w:pStyle w:val="-2"/>
        <w:widowControl w:val="0"/>
        <w:spacing w:before="0" w:line="360" w:lineRule="auto"/>
        <w:ind w:firstLine="567"/>
        <w:rPr>
          <w:rFonts w:ascii="Times New Roman" w:hAnsi="Times New Roman" w:cs="Times New Roman"/>
        </w:rPr>
      </w:pPr>
      <w:bookmarkStart w:id="41" w:name="_Ref104715901"/>
      <w:r w:rsidRPr="00F7323B">
        <w:rPr>
          <w:rFonts w:ascii="Times New Roman" w:hAnsi="Times New Roman" w:cs="Times New Roman"/>
        </w:rPr>
        <w:t xml:space="preserve">Таблица </w:t>
      </w:r>
      <w:r w:rsidRPr="00F7323B">
        <w:rPr>
          <w:rFonts w:ascii="Times New Roman" w:hAnsi="Times New Roman" w:cs="Times New Roman"/>
        </w:rPr>
        <w:fldChar w:fldCharType="begin"/>
      </w:r>
      <w:r w:rsidRPr="00F7323B">
        <w:rPr>
          <w:rFonts w:ascii="Times New Roman" w:hAnsi="Times New Roman" w:cs="Times New Roman"/>
        </w:rPr>
        <w:instrText xml:space="preserve"> SEQ Таблица \* ARABIC </w:instrText>
      </w:r>
      <w:r w:rsidRPr="00F7323B">
        <w:rPr>
          <w:rFonts w:ascii="Times New Roman" w:hAnsi="Times New Roman" w:cs="Times New Roman"/>
        </w:rPr>
        <w:fldChar w:fldCharType="separate"/>
      </w:r>
      <w:r w:rsidR="00A04CFC">
        <w:rPr>
          <w:rFonts w:ascii="Times New Roman" w:hAnsi="Times New Roman" w:cs="Times New Roman"/>
          <w:noProof/>
        </w:rPr>
        <w:t>5</w:t>
      </w:r>
      <w:r w:rsidRPr="00F7323B">
        <w:rPr>
          <w:rFonts w:ascii="Times New Roman" w:hAnsi="Times New Roman" w:cs="Times New Roman"/>
        </w:rPr>
        <w:fldChar w:fldCharType="end"/>
      </w:r>
      <w:bookmarkEnd w:id="41"/>
      <w:r w:rsidRPr="00F7323B">
        <w:rPr>
          <w:rFonts w:ascii="Times New Roman" w:hAnsi="Times New Roman" w:cs="Times New Roman"/>
        </w:rPr>
        <w:t xml:space="preserve"> - </w:t>
      </w:r>
      <w:r>
        <w:rPr>
          <w:rFonts w:ascii="Times New Roman" w:hAnsi="Times New Roman" w:cs="Times New Roman"/>
        </w:rPr>
        <w:t>Характеристика</w:t>
      </w:r>
      <w:r w:rsidRPr="00DE36AD">
        <w:rPr>
          <w:rFonts w:ascii="Times New Roman" w:hAnsi="Times New Roman" w:cs="Times New Roman"/>
        </w:rPr>
        <w:t xml:space="preserve"> источник</w:t>
      </w:r>
      <w:r>
        <w:rPr>
          <w:rFonts w:ascii="Times New Roman" w:hAnsi="Times New Roman" w:cs="Times New Roman"/>
        </w:rPr>
        <w:t>ов</w:t>
      </w:r>
      <w:r w:rsidRPr="00DE36AD">
        <w:rPr>
          <w:rFonts w:ascii="Times New Roman" w:hAnsi="Times New Roman" w:cs="Times New Roman"/>
        </w:rPr>
        <w:t xml:space="preserve"> тепловой энергии</w:t>
      </w:r>
      <w:r>
        <w:rPr>
          <w:rFonts w:ascii="Times New Roman" w:hAnsi="Times New Roman" w:cs="Times New Roman"/>
        </w:rPr>
        <w:t xml:space="preserve"> МО «</w:t>
      </w:r>
      <w:proofErr w:type="spellStart"/>
      <w:r>
        <w:rPr>
          <w:rFonts w:ascii="Times New Roman" w:hAnsi="Times New Roman" w:cs="Times New Roman"/>
        </w:rPr>
        <w:t>Лесколовское</w:t>
      </w:r>
      <w:proofErr w:type="spellEnd"/>
      <w:r>
        <w:rPr>
          <w:rFonts w:ascii="Times New Roman" w:hAnsi="Times New Roman" w:cs="Times New Roman"/>
        </w:rPr>
        <w:t xml:space="preserve"> СП»</w:t>
      </w:r>
    </w:p>
    <w:tbl>
      <w:tblPr>
        <w:tblpPr w:leftFromText="180" w:rightFromText="180" w:vertAnchor="text" w:tblpXSpec="center" w:tblpY="1"/>
        <w:tblOverlap w:val="never"/>
        <w:tblW w:w="5005"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2319"/>
        <w:gridCol w:w="1950"/>
        <w:gridCol w:w="1514"/>
        <w:gridCol w:w="1945"/>
        <w:gridCol w:w="2193"/>
      </w:tblGrid>
      <w:tr w:rsidR="00786AFC" w:rsidRPr="005A2F5B" w14:paraId="26F407B0" w14:textId="77777777" w:rsidTr="00F7323B">
        <w:trPr>
          <w:trHeight w:val="831"/>
          <w:tblHeader/>
        </w:trPr>
        <w:tc>
          <w:tcPr>
            <w:tcW w:w="1169" w:type="pct"/>
            <w:tcBorders>
              <w:top w:val="single" w:sz="8" w:space="0" w:color="auto"/>
              <w:left w:val="single" w:sz="8" w:space="0" w:color="auto"/>
              <w:bottom w:val="single" w:sz="8" w:space="0" w:color="auto"/>
              <w:right w:val="single" w:sz="8" w:space="0" w:color="auto"/>
            </w:tcBorders>
            <w:shd w:val="clear" w:color="auto" w:fill="auto"/>
            <w:vAlign w:val="center"/>
          </w:tcPr>
          <w:p w14:paraId="01811042" w14:textId="77777777" w:rsidR="00786AFC" w:rsidRPr="005A2F5B" w:rsidRDefault="00786AFC" w:rsidP="005A7FF9">
            <w:pPr>
              <w:spacing w:before="0" w:after="0"/>
              <w:ind w:firstLine="0"/>
              <w:jc w:val="center"/>
              <w:rPr>
                <w:b/>
                <w:sz w:val="22"/>
                <w:szCs w:val="22"/>
              </w:rPr>
            </w:pPr>
            <w:r w:rsidRPr="005A2F5B">
              <w:rPr>
                <w:b/>
                <w:sz w:val="22"/>
                <w:szCs w:val="22"/>
              </w:rPr>
              <w:t>Наименование котельной</w:t>
            </w:r>
          </w:p>
        </w:tc>
        <w:tc>
          <w:tcPr>
            <w:tcW w:w="983" w:type="pct"/>
            <w:tcBorders>
              <w:top w:val="single" w:sz="8" w:space="0" w:color="auto"/>
              <w:left w:val="single" w:sz="8" w:space="0" w:color="auto"/>
              <w:bottom w:val="single" w:sz="8" w:space="0" w:color="auto"/>
              <w:right w:val="single" w:sz="8" w:space="0" w:color="auto"/>
            </w:tcBorders>
            <w:shd w:val="clear" w:color="auto" w:fill="auto"/>
            <w:vAlign w:val="center"/>
          </w:tcPr>
          <w:p w14:paraId="4F5976E3" w14:textId="77777777" w:rsidR="00786AFC" w:rsidRPr="005A2F5B" w:rsidRDefault="00786AFC" w:rsidP="00C9315F">
            <w:pPr>
              <w:spacing w:before="0" w:after="0"/>
              <w:ind w:firstLine="0"/>
              <w:jc w:val="center"/>
              <w:rPr>
                <w:b/>
                <w:sz w:val="22"/>
                <w:szCs w:val="22"/>
              </w:rPr>
            </w:pPr>
            <w:r w:rsidRPr="005A2F5B">
              <w:rPr>
                <w:b/>
                <w:sz w:val="22"/>
                <w:szCs w:val="22"/>
              </w:rPr>
              <w:t>Тип котлов</w:t>
            </w:r>
          </w:p>
        </w:tc>
        <w:tc>
          <w:tcPr>
            <w:tcW w:w="763" w:type="pct"/>
            <w:tcBorders>
              <w:top w:val="single" w:sz="8" w:space="0" w:color="auto"/>
              <w:left w:val="single" w:sz="8" w:space="0" w:color="auto"/>
              <w:bottom w:val="single" w:sz="8" w:space="0" w:color="auto"/>
              <w:right w:val="single" w:sz="8" w:space="0" w:color="auto"/>
            </w:tcBorders>
            <w:shd w:val="clear" w:color="auto" w:fill="auto"/>
            <w:vAlign w:val="center"/>
          </w:tcPr>
          <w:p w14:paraId="3632C42C" w14:textId="77777777" w:rsidR="00786AFC" w:rsidRPr="005A2F5B" w:rsidRDefault="00786AFC" w:rsidP="007D05C4">
            <w:pPr>
              <w:spacing w:before="0" w:after="0"/>
              <w:ind w:firstLine="0"/>
              <w:jc w:val="center"/>
              <w:rPr>
                <w:b/>
                <w:sz w:val="22"/>
                <w:szCs w:val="22"/>
              </w:rPr>
            </w:pPr>
            <w:r w:rsidRPr="005A2F5B">
              <w:rPr>
                <w:b/>
                <w:sz w:val="22"/>
                <w:szCs w:val="22"/>
              </w:rPr>
              <w:t>Вид топлива</w:t>
            </w:r>
          </w:p>
        </w:tc>
        <w:tc>
          <w:tcPr>
            <w:tcW w:w="980" w:type="pct"/>
            <w:tcBorders>
              <w:top w:val="single" w:sz="8" w:space="0" w:color="auto"/>
              <w:left w:val="single" w:sz="8" w:space="0" w:color="auto"/>
              <w:bottom w:val="single" w:sz="8" w:space="0" w:color="auto"/>
              <w:right w:val="single" w:sz="8" w:space="0" w:color="auto"/>
            </w:tcBorders>
            <w:shd w:val="clear" w:color="auto" w:fill="auto"/>
            <w:vAlign w:val="center"/>
          </w:tcPr>
          <w:p w14:paraId="549CABE4" w14:textId="77777777" w:rsidR="00786AFC" w:rsidRPr="005A2F5B" w:rsidRDefault="00786AFC" w:rsidP="007D05C4">
            <w:pPr>
              <w:spacing w:before="0" w:after="0"/>
              <w:ind w:firstLine="0"/>
              <w:jc w:val="center"/>
              <w:rPr>
                <w:b/>
                <w:sz w:val="22"/>
                <w:szCs w:val="22"/>
              </w:rPr>
            </w:pPr>
            <w:r w:rsidRPr="005A2F5B">
              <w:rPr>
                <w:b/>
                <w:sz w:val="22"/>
                <w:szCs w:val="22"/>
              </w:rPr>
              <w:t>Срок ввода в эксплуатацию котла</w:t>
            </w:r>
          </w:p>
        </w:tc>
        <w:tc>
          <w:tcPr>
            <w:tcW w:w="1105" w:type="pct"/>
            <w:tcBorders>
              <w:top w:val="single" w:sz="8" w:space="0" w:color="auto"/>
              <w:left w:val="single" w:sz="8" w:space="0" w:color="auto"/>
              <w:bottom w:val="single" w:sz="8" w:space="0" w:color="auto"/>
              <w:right w:val="single" w:sz="8" w:space="0" w:color="auto"/>
            </w:tcBorders>
            <w:shd w:val="clear" w:color="auto" w:fill="auto"/>
            <w:vAlign w:val="center"/>
          </w:tcPr>
          <w:p w14:paraId="197B36DA" w14:textId="77777777" w:rsidR="00786AFC" w:rsidRPr="005A2F5B" w:rsidRDefault="00786AFC" w:rsidP="007D05C4">
            <w:pPr>
              <w:spacing w:before="0" w:after="0"/>
              <w:ind w:firstLine="0"/>
              <w:jc w:val="center"/>
              <w:rPr>
                <w:b/>
                <w:sz w:val="22"/>
                <w:szCs w:val="22"/>
              </w:rPr>
            </w:pPr>
            <w:r w:rsidRPr="005A2F5B">
              <w:rPr>
                <w:b/>
                <w:sz w:val="22"/>
                <w:szCs w:val="22"/>
              </w:rPr>
              <w:t>Система теплоснабжения</w:t>
            </w:r>
          </w:p>
        </w:tc>
      </w:tr>
      <w:tr w:rsidR="00786AFC" w:rsidRPr="005A2F5B" w14:paraId="46169110" w14:textId="77777777" w:rsidTr="00F7323B">
        <w:trPr>
          <w:trHeight w:val="227"/>
        </w:trPr>
        <w:tc>
          <w:tcPr>
            <w:tcW w:w="1169" w:type="pct"/>
            <w:tcBorders>
              <w:top w:val="single" w:sz="8" w:space="0" w:color="auto"/>
              <w:bottom w:val="single" w:sz="8" w:space="0" w:color="auto"/>
            </w:tcBorders>
            <w:shd w:val="clear" w:color="auto" w:fill="auto"/>
            <w:vAlign w:val="center"/>
          </w:tcPr>
          <w:p w14:paraId="7AD7B124" w14:textId="77777777" w:rsidR="00786AFC" w:rsidRPr="005A2F5B" w:rsidRDefault="00786AFC" w:rsidP="00FB23A8">
            <w:pPr>
              <w:spacing w:before="0" w:after="0"/>
              <w:ind w:firstLine="0"/>
              <w:jc w:val="center"/>
              <w:rPr>
                <w:sz w:val="22"/>
                <w:szCs w:val="22"/>
              </w:rPr>
            </w:pPr>
            <w:r w:rsidRPr="005A2F5B">
              <w:rPr>
                <w:sz w:val="22"/>
                <w:szCs w:val="22"/>
              </w:rPr>
              <w:t>Котельная №22</w:t>
            </w:r>
            <w:r w:rsidRPr="005A2F5B">
              <w:rPr>
                <w:sz w:val="22"/>
                <w:szCs w:val="22"/>
              </w:rPr>
              <w:br/>
              <w:t xml:space="preserve">(д. </w:t>
            </w:r>
            <w:proofErr w:type="spellStart"/>
            <w:r w:rsidRPr="005A2F5B">
              <w:rPr>
                <w:sz w:val="22"/>
                <w:szCs w:val="22"/>
              </w:rPr>
              <w:t>Лесколово</w:t>
            </w:r>
            <w:proofErr w:type="spellEnd"/>
            <w:r w:rsidRPr="005A2F5B">
              <w:rPr>
                <w:sz w:val="22"/>
                <w:szCs w:val="22"/>
              </w:rPr>
              <w:t>)</w:t>
            </w:r>
          </w:p>
        </w:tc>
        <w:tc>
          <w:tcPr>
            <w:tcW w:w="983" w:type="pct"/>
            <w:tcBorders>
              <w:top w:val="single" w:sz="8" w:space="0" w:color="auto"/>
              <w:bottom w:val="single" w:sz="8" w:space="0" w:color="auto"/>
            </w:tcBorders>
            <w:shd w:val="clear" w:color="auto" w:fill="auto"/>
            <w:vAlign w:val="center"/>
          </w:tcPr>
          <w:p w14:paraId="3FB3B9D9" w14:textId="77777777" w:rsidR="00786AFC" w:rsidRPr="005A2F5B" w:rsidRDefault="00786AFC" w:rsidP="003569E7">
            <w:pPr>
              <w:spacing w:before="0" w:after="0"/>
              <w:ind w:firstLine="0"/>
              <w:jc w:val="center"/>
              <w:rPr>
                <w:sz w:val="22"/>
                <w:szCs w:val="22"/>
              </w:rPr>
            </w:pPr>
            <w:r w:rsidRPr="005A2F5B">
              <w:rPr>
                <w:sz w:val="22"/>
                <w:szCs w:val="22"/>
              </w:rPr>
              <w:t>Водогрейные:</w:t>
            </w:r>
          </w:p>
          <w:p w14:paraId="6CED98C4" w14:textId="77777777" w:rsidR="00786AFC" w:rsidRPr="005A2F5B" w:rsidRDefault="00786AFC" w:rsidP="003569E7">
            <w:pPr>
              <w:spacing w:before="0" w:after="0"/>
              <w:ind w:firstLine="0"/>
              <w:jc w:val="center"/>
              <w:rPr>
                <w:sz w:val="22"/>
                <w:szCs w:val="22"/>
              </w:rPr>
            </w:pPr>
            <w:r w:rsidRPr="005A2F5B">
              <w:rPr>
                <w:sz w:val="22"/>
                <w:szCs w:val="22"/>
              </w:rPr>
              <w:t xml:space="preserve">ВА-4500 </w:t>
            </w:r>
          </w:p>
          <w:p w14:paraId="720A765C" w14:textId="77777777" w:rsidR="00786AFC" w:rsidRPr="005A2F5B" w:rsidRDefault="00786AFC" w:rsidP="003569E7">
            <w:pPr>
              <w:spacing w:before="0" w:after="0"/>
              <w:ind w:firstLine="0"/>
              <w:jc w:val="center"/>
              <w:rPr>
                <w:sz w:val="22"/>
                <w:szCs w:val="22"/>
              </w:rPr>
            </w:pPr>
            <w:r w:rsidRPr="005A2F5B">
              <w:rPr>
                <w:sz w:val="22"/>
                <w:szCs w:val="22"/>
              </w:rPr>
              <w:t xml:space="preserve">ВА-8000   </w:t>
            </w:r>
          </w:p>
          <w:p w14:paraId="166B9BA3" w14:textId="77777777" w:rsidR="00786AFC" w:rsidRPr="005A2F5B" w:rsidRDefault="00786AFC" w:rsidP="008D018C">
            <w:pPr>
              <w:spacing w:before="0" w:after="0"/>
              <w:ind w:firstLine="0"/>
              <w:jc w:val="center"/>
              <w:rPr>
                <w:sz w:val="22"/>
                <w:szCs w:val="22"/>
              </w:rPr>
            </w:pPr>
            <w:r w:rsidRPr="005A2F5B">
              <w:rPr>
                <w:sz w:val="22"/>
                <w:szCs w:val="22"/>
              </w:rPr>
              <w:t>ВА-8000</w:t>
            </w:r>
          </w:p>
        </w:tc>
        <w:tc>
          <w:tcPr>
            <w:tcW w:w="763" w:type="pct"/>
            <w:tcBorders>
              <w:top w:val="single" w:sz="8" w:space="0" w:color="auto"/>
              <w:bottom w:val="single" w:sz="8" w:space="0" w:color="auto"/>
            </w:tcBorders>
            <w:shd w:val="clear" w:color="auto" w:fill="auto"/>
            <w:vAlign w:val="center"/>
          </w:tcPr>
          <w:p w14:paraId="393E8B91" w14:textId="77777777" w:rsidR="00786AFC" w:rsidRPr="005A2F5B" w:rsidRDefault="00786AFC" w:rsidP="003569E7">
            <w:pPr>
              <w:spacing w:before="0" w:after="0"/>
              <w:ind w:firstLine="0"/>
              <w:jc w:val="center"/>
              <w:rPr>
                <w:sz w:val="22"/>
                <w:szCs w:val="22"/>
              </w:rPr>
            </w:pPr>
            <w:r w:rsidRPr="005A2F5B">
              <w:rPr>
                <w:sz w:val="22"/>
                <w:szCs w:val="22"/>
              </w:rPr>
              <w:t>Газ природный</w:t>
            </w:r>
          </w:p>
        </w:tc>
        <w:tc>
          <w:tcPr>
            <w:tcW w:w="980" w:type="pct"/>
            <w:tcBorders>
              <w:top w:val="single" w:sz="8" w:space="0" w:color="auto"/>
              <w:bottom w:val="single" w:sz="8" w:space="0" w:color="auto"/>
            </w:tcBorders>
            <w:shd w:val="clear" w:color="auto" w:fill="auto"/>
            <w:vAlign w:val="center"/>
          </w:tcPr>
          <w:p w14:paraId="2F7CFADD" w14:textId="77777777" w:rsidR="00786AFC" w:rsidRPr="005A2F5B" w:rsidRDefault="00786AFC" w:rsidP="003569E7">
            <w:pPr>
              <w:spacing w:before="0" w:after="0"/>
              <w:ind w:firstLine="0"/>
              <w:jc w:val="center"/>
              <w:rPr>
                <w:sz w:val="22"/>
                <w:szCs w:val="22"/>
              </w:rPr>
            </w:pPr>
            <w:r w:rsidRPr="005A2F5B">
              <w:rPr>
                <w:sz w:val="22"/>
                <w:szCs w:val="22"/>
              </w:rPr>
              <w:t>2005</w:t>
            </w:r>
          </w:p>
          <w:p w14:paraId="68B0CB2C" w14:textId="77777777" w:rsidR="00786AFC" w:rsidRPr="005A2F5B" w:rsidRDefault="00786AFC" w:rsidP="003569E7">
            <w:pPr>
              <w:spacing w:before="0" w:after="0"/>
              <w:ind w:firstLine="0"/>
              <w:jc w:val="center"/>
              <w:rPr>
                <w:sz w:val="22"/>
                <w:szCs w:val="22"/>
              </w:rPr>
            </w:pPr>
            <w:r w:rsidRPr="005A2F5B">
              <w:rPr>
                <w:sz w:val="22"/>
                <w:szCs w:val="22"/>
              </w:rPr>
              <w:t>2005</w:t>
            </w:r>
          </w:p>
          <w:p w14:paraId="616F3D7C" w14:textId="77777777" w:rsidR="00786AFC" w:rsidRPr="005A2F5B" w:rsidRDefault="00786AFC" w:rsidP="003569E7">
            <w:pPr>
              <w:spacing w:before="0" w:after="0"/>
              <w:ind w:firstLine="0"/>
              <w:jc w:val="center"/>
              <w:rPr>
                <w:sz w:val="22"/>
                <w:szCs w:val="22"/>
              </w:rPr>
            </w:pPr>
            <w:r w:rsidRPr="005A2F5B">
              <w:rPr>
                <w:sz w:val="22"/>
                <w:szCs w:val="22"/>
              </w:rPr>
              <w:t>2005</w:t>
            </w:r>
          </w:p>
        </w:tc>
        <w:tc>
          <w:tcPr>
            <w:tcW w:w="1105" w:type="pct"/>
            <w:tcBorders>
              <w:top w:val="single" w:sz="8" w:space="0" w:color="auto"/>
              <w:bottom w:val="single" w:sz="8" w:space="0" w:color="auto"/>
            </w:tcBorders>
            <w:shd w:val="clear" w:color="auto" w:fill="auto"/>
            <w:vAlign w:val="center"/>
          </w:tcPr>
          <w:p w14:paraId="0396AA79" w14:textId="77777777" w:rsidR="00786AFC" w:rsidRPr="005A2F5B" w:rsidRDefault="00786AFC" w:rsidP="003569E7">
            <w:pPr>
              <w:spacing w:before="0" w:after="0"/>
              <w:ind w:firstLine="0"/>
              <w:jc w:val="center"/>
              <w:rPr>
                <w:sz w:val="22"/>
                <w:szCs w:val="22"/>
              </w:rPr>
            </w:pPr>
            <w:r w:rsidRPr="005A2F5B">
              <w:rPr>
                <w:sz w:val="22"/>
                <w:szCs w:val="22"/>
              </w:rPr>
              <w:t>Открытая, двухтрубная</w:t>
            </w:r>
          </w:p>
        </w:tc>
      </w:tr>
      <w:tr w:rsidR="00786AFC" w:rsidRPr="005A2F5B" w14:paraId="11C45C6C" w14:textId="77777777" w:rsidTr="00F7323B">
        <w:trPr>
          <w:trHeight w:val="227"/>
        </w:trPr>
        <w:tc>
          <w:tcPr>
            <w:tcW w:w="1169" w:type="pct"/>
            <w:tcBorders>
              <w:top w:val="single" w:sz="8" w:space="0" w:color="auto"/>
              <w:bottom w:val="single" w:sz="8" w:space="0" w:color="auto"/>
            </w:tcBorders>
            <w:shd w:val="clear" w:color="auto" w:fill="auto"/>
            <w:vAlign w:val="center"/>
          </w:tcPr>
          <w:p w14:paraId="6AC7F9FD" w14:textId="5EE3BADA" w:rsidR="00786AFC" w:rsidRPr="005A2F5B" w:rsidRDefault="009B4ADE" w:rsidP="003E799C">
            <w:pPr>
              <w:spacing w:before="0" w:after="0"/>
              <w:ind w:firstLine="0"/>
              <w:jc w:val="center"/>
              <w:rPr>
                <w:sz w:val="22"/>
                <w:szCs w:val="22"/>
              </w:rPr>
            </w:pPr>
            <w:r w:rsidRPr="009B4ADE">
              <w:rPr>
                <w:sz w:val="22"/>
                <w:szCs w:val="22"/>
              </w:rPr>
              <w:t xml:space="preserve">ТГУ НОРД 120 </w:t>
            </w:r>
            <w:r w:rsidRPr="009B4ADE">
              <w:rPr>
                <w:sz w:val="22"/>
                <w:szCs w:val="22"/>
              </w:rPr>
              <w:br/>
            </w:r>
            <w:r w:rsidR="00786AFC" w:rsidRPr="005A2F5B">
              <w:rPr>
                <w:sz w:val="22"/>
                <w:szCs w:val="22"/>
              </w:rPr>
              <w:t xml:space="preserve">(д. </w:t>
            </w:r>
            <w:proofErr w:type="spellStart"/>
            <w:r w:rsidR="00786AFC" w:rsidRPr="005A2F5B">
              <w:rPr>
                <w:sz w:val="22"/>
                <w:szCs w:val="22"/>
              </w:rPr>
              <w:t>Осельки</w:t>
            </w:r>
            <w:proofErr w:type="spellEnd"/>
            <w:r w:rsidR="00786AFC" w:rsidRPr="005A2F5B">
              <w:rPr>
                <w:sz w:val="22"/>
                <w:szCs w:val="22"/>
              </w:rPr>
              <w:t>)</w:t>
            </w:r>
          </w:p>
        </w:tc>
        <w:tc>
          <w:tcPr>
            <w:tcW w:w="983" w:type="pct"/>
            <w:tcBorders>
              <w:top w:val="single" w:sz="8" w:space="0" w:color="auto"/>
              <w:bottom w:val="single" w:sz="8" w:space="0" w:color="auto"/>
            </w:tcBorders>
            <w:shd w:val="clear" w:color="auto" w:fill="auto"/>
            <w:vAlign w:val="center"/>
          </w:tcPr>
          <w:p w14:paraId="47134788" w14:textId="378A1116" w:rsidR="00786AFC" w:rsidRPr="005A2F5B" w:rsidRDefault="009B4ADE" w:rsidP="009B4ADE">
            <w:pPr>
              <w:spacing w:before="0" w:after="0"/>
              <w:ind w:firstLine="0"/>
              <w:jc w:val="center"/>
              <w:rPr>
                <w:sz w:val="22"/>
                <w:szCs w:val="22"/>
              </w:rPr>
            </w:pPr>
            <w:r w:rsidRPr="00E31F3B">
              <w:rPr>
                <w:spacing w:val="-6"/>
                <w:sz w:val="22"/>
                <w:szCs w:val="22"/>
              </w:rPr>
              <w:t xml:space="preserve">4 котла </w:t>
            </w:r>
            <w:proofErr w:type="spellStart"/>
            <w:r w:rsidR="005A2F5B" w:rsidRPr="00E31F3B">
              <w:rPr>
                <w:spacing w:val="-6"/>
                <w:sz w:val="22"/>
                <w:szCs w:val="22"/>
              </w:rPr>
              <w:t>Vitopend</w:t>
            </w:r>
            <w:proofErr w:type="spellEnd"/>
            <w:r w:rsidR="005A2F5B" w:rsidRPr="00E31F3B">
              <w:rPr>
                <w:spacing w:val="-6"/>
                <w:sz w:val="22"/>
                <w:szCs w:val="22"/>
              </w:rPr>
              <w:t xml:space="preserve"> 100-WH1D263</w:t>
            </w:r>
            <w:r w:rsidR="005A2F5B">
              <w:rPr>
                <w:spacing w:val="-6"/>
                <w:sz w:val="22"/>
                <w:szCs w:val="22"/>
              </w:rPr>
              <w:t xml:space="preserve"> </w:t>
            </w:r>
            <w:r w:rsidR="005A2F5B" w:rsidRPr="00E31F3B">
              <w:rPr>
                <w:spacing w:val="-6"/>
                <w:sz w:val="22"/>
                <w:szCs w:val="22"/>
              </w:rPr>
              <w:t>по 30 кВт</w:t>
            </w:r>
          </w:p>
        </w:tc>
        <w:tc>
          <w:tcPr>
            <w:tcW w:w="763" w:type="pct"/>
            <w:tcBorders>
              <w:top w:val="single" w:sz="8" w:space="0" w:color="auto"/>
              <w:bottom w:val="single" w:sz="8" w:space="0" w:color="auto"/>
            </w:tcBorders>
            <w:shd w:val="clear" w:color="auto" w:fill="auto"/>
            <w:vAlign w:val="center"/>
          </w:tcPr>
          <w:p w14:paraId="49AC16F4" w14:textId="6C669493" w:rsidR="00786AFC" w:rsidRPr="005A2F5B" w:rsidRDefault="005A2F5B" w:rsidP="003569E7">
            <w:pPr>
              <w:spacing w:before="0" w:after="0"/>
              <w:ind w:firstLine="0"/>
              <w:jc w:val="center"/>
              <w:rPr>
                <w:sz w:val="22"/>
                <w:szCs w:val="22"/>
              </w:rPr>
            </w:pPr>
            <w:r w:rsidRPr="005A2F5B">
              <w:rPr>
                <w:sz w:val="22"/>
                <w:szCs w:val="22"/>
              </w:rPr>
              <w:t>Газ природный</w:t>
            </w:r>
          </w:p>
        </w:tc>
        <w:tc>
          <w:tcPr>
            <w:tcW w:w="980" w:type="pct"/>
            <w:tcBorders>
              <w:top w:val="single" w:sz="8" w:space="0" w:color="auto"/>
              <w:bottom w:val="single" w:sz="8" w:space="0" w:color="auto"/>
            </w:tcBorders>
            <w:shd w:val="clear" w:color="auto" w:fill="auto"/>
            <w:vAlign w:val="center"/>
          </w:tcPr>
          <w:p w14:paraId="21D934F5" w14:textId="76D0E74F" w:rsidR="00786AFC" w:rsidRPr="005A2F5B" w:rsidRDefault="005A2F5B" w:rsidP="00811919">
            <w:pPr>
              <w:spacing w:before="0" w:after="0"/>
              <w:ind w:firstLine="0"/>
              <w:jc w:val="center"/>
              <w:rPr>
                <w:sz w:val="22"/>
                <w:szCs w:val="22"/>
              </w:rPr>
            </w:pPr>
            <w:r>
              <w:rPr>
                <w:sz w:val="22"/>
                <w:szCs w:val="22"/>
              </w:rPr>
              <w:t>2023</w:t>
            </w:r>
          </w:p>
        </w:tc>
        <w:tc>
          <w:tcPr>
            <w:tcW w:w="1105" w:type="pct"/>
            <w:tcBorders>
              <w:top w:val="single" w:sz="8" w:space="0" w:color="auto"/>
              <w:bottom w:val="single" w:sz="8" w:space="0" w:color="auto"/>
            </w:tcBorders>
            <w:shd w:val="clear" w:color="auto" w:fill="auto"/>
            <w:vAlign w:val="center"/>
          </w:tcPr>
          <w:p w14:paraId="24D1700D" w14:textId="1AAD7EFC" w:rsidR="00786AFC" w:rsidRPr="005A2F5B" w:rsidRDefault="00895D2B" w:rsidP="003569E7">
            <w:pPr>
              <w:spacing w:before="0" w:after="0"/>
              <w:ind w:firstLine="0"/>
              <w:jc w:val="center"/>
              <w:rPr>
                <w:sz w:val="22"/>
                <w:szCs w:val="22"/>
              </w:rPr>
            </w:pPr>
            <w:r w:rsidRPr="005A2F5B">
              <w:rPr>
                <w:sz w:val="22"/>
                <w:szCs w:val="22"/>
              </w:rPr>
              <w:t>Закрытая</w:t>
            </w:r>
            <w:r w:rsidR="00786AFC" w:rsidRPr="005A2F5B">
              <w:rPr>
                <w:sz w:val="22"/>
                <w:szCs w:val="22"/>
              </w:rPr>
              <w:t>, двухтрубная</w:t>
            </w:r>
          </w:p>
        </w:tc>
      </w:tr>
      <w:tr w:rsidR="00786AFC" w:rsidRPr="005A2F5B" w14:paraId="003CED16" w14:textId="77777777" w:rsidTr="00F7323B">
        <w:trPr>
          <w:trHeight w:val="227"/>
        </w:trPr>
        <w:tc>
          <w:tcPr>
            <w:tcW w:w="1169" w:type="pct"/>
            <w:tcBorders>
              <w:top w:val="single" w:sz="8" w:space="0" w:color="auto"/>
              <w:bottom w:val="single" w:sz="8" w:space="0" w:color="auto"/>
            </w:tcBorders>
            <w:shd w:val="clear" w:color="auto" w:fill="auto"/>
            <w:vAlign w:val="center"/>
          </w:tcPr>
          <w:p w14:paraId="351A4977" w14:textId="77777777" w:rsidR="00786AFC" w:rsidRPr="005A2F5B" w:rsidRDefault="00786AFC" w:rsidP="00311051">
            <w:pPr>
              <w:spacing w:before="0" w:after="0"/>
              <w:ind w:firstLine="0"/>
              <w:jc w:val="center"/>
              <w:rPr>
                <w:sz w:val="22"/>
                <w:szCs w:val="22"/>
              </w:rPr>
            </w:pPr>
            <w:r w:rsidRPr="005A2F5B">
              <w:rPr>
                <w:sz w:val="22"/>
                <w:szCs w:val="22"/>
              </w:rPr>
              <w:t xml:space="preserve">Котельная №8 (д. </w:t>
            </w:r>
            <w:proofErr w:type="spellStart"/>
            <w:r w:rsidRPr="005A2F5B">
              <w:rPr>
                <w:sz w:val="22"/>
                <w:szCs w:val="22"/>
              </w:rPr>
              <w:t>Осельки</w:t>
            </w:r>
            <w:proofErr w:type="spellEnd"/>
            <w:r w:rsidRPr="005A2F5B">
              <w:rPr>
                <w:sz w:val="22"/>
                <w:szCs w:val="22"/>
              </w:rPr>
              <w:t>)</w:t>
            </w:r>
          </w:p>
        </w:tc>
        <w:tc>
          <w:tcPr>
            <w:tcW w:w="983" w:type="pct"/>
            <w:tcBorders>
              <w:top w:val="single" w:sz="8" w:space="0" w:color="auto"/>
              <w:bottom w:val="single" w:sz="8" w:space="0" w:color="auto"/>
            </w:tcBorders>
            <w:shd w:val="clear" w:color="auto" w:fill="auto"/>
            <w:vAlign w:val="center"/>
          </w:tcPr>
          <w:p w14:paraId="4C8136D7" w14:textId="77777777" w:rsidR="00786AFC" w:rsidRPr="005A2F5B" w:rsidRDefault="00786AFC" w:rsidP="003569E7">
            <w:pPr>
              <w:spacing w:before="0" w:after="0"/>
              <w:ind w:firstLine="0"/>
              <w:jc w:val="center"/>
              <w:rPr>
                <w:sz w:val="22"/>
                <w:szCs w:val="22"/>
              </w:rPr>
            </w:pPr>
            <w:r w:rsidRPr="005A2F5B">
              <w:rPr>
                <w:sz w:val="22"/>
                <w:szCs w:val="22"/>
              </w:rPr>
              <w:t>Водогрейные:</w:t>
            </w:r>
          </w:p>
          <w:p w14:paraId="1421C36E" w14:textId="77777777" w:rsidR="00786AFC" w:rsidRPr="005A2F5B" w:rsidRDefault="00786AFC" w:rsidP="003569E7">
            <w:pPr>
              <w:spacing w:before="0" w:after="0"/>
              <w:ind w:firstLine="0"/>
              <w:jc w:val="center"/>
              <w:rPr>
                <w:sz w:val="22"/>
                <w:szCs w:val="22"/>
                <w:lang w:val="en-US"/>
              </w:rPr>
            </w:pPr>
            <w:r w:rsidRPr="005A2F5B">
              <w:rPr>
                <w:sz w:val="22"/>
                <w:szCs w:val="22"/>
                <w:lang w:val="en-US"/>
              </w:rPr>
              <w:t xml:space="preserve">GKS </w:t>
            </w:r>
            <w:proofErr w:type="spellStart"/>
            <w:r w:rsidRPr="005A2F5B">
              <w:rPr>
                <w:sz w:val="22"/>
                <w:szCs w:val="22"/>
                <w:lang w:val="en-US"/>
              </w:rPr>
              <w:t>Dynaterm</w:t>
            </w:r>
            <w:proofErr w:type="spellEnd"/>
          </w:p>
        </w:tc>
        <w:tc>
          <w:tcPr>
            <w:tcW w:w="763" w:type="pct"/>
            <w:tcBorders>
              <w:top w:val="single" w:sz="8" w:space="0" w:color="auto"/>
              <w:bottom w:val="single" w:sz="8" w:space="0" w:color="auto"/>
            </w:tcBorders>
            <w:shd w:val="clear" w:color="auto" w:fill="auto"/>
            <w:vAlign w:val="center"/>
          </w:tcPr>
          <w:p w14:paraId="6E5306F5" w14:textId="77777777" w:rsidR="00786AFC" w:rsidRPr="005A2F5B" w:rsidRDefault="00786AFC" w:rsidP="003569E7">
            <w:pPr>
              <w:spacing w:before="0" w:after="0"/>
              <w:ind w:firstLine="0"/>
              <w:jc w:val="center"/>
              <w:rPr>
                <w:sz w:val="22"/>
                <w:szCs w:val="22"/>
              </w:rPr>
            </w:pPr>
            <w:r w:rsidRPr="005A2F5B">
              <w:rPr>
                <w:sz w:val="22"/>
                <w:szCs w:val="22"/>
              </w:rPr>
              <w:t>Газ природный</w:t>
            </w:r>
          </w:p>
        </w:tc>
        <w:tc>
          <w:tcPr>
            <w:tcW w:w="980" w:type="pct"/>
            <w:tcBorders>
              <w:top w:val="single" w:sz="8" w:space="0" w:color="auto"/>
              <w:bottom w:val="single" w:sz="8" w:space="0" w:color="auto"/>
            </w:tcBorders>
            <w:shd w:val="clear" w:color="auto" w:fill="auto"/>
            <w:vAlign w:val="center"/>
          </w:tcPr>
          <w:p w14:paraId="023EE775" w14:textId="77777777" w:rsidR="00786AFC" w:rsidRPr="005A2F5B" w:rsidRDefault="00786AFC" w:rsidP="000F7800">
            <w:pPr>
              <w:spacing w:before="0" w:after="0"/>
              <w:ind w:firstLine="0"/>
              <w:jc w:val="center"/>
              <w:rPr>
                <w:sz w:val="22"/>
                <w:szCs w:val="22"/>
              </w:rPr>
            </w:pPr>
            <w:r w:rsidRPr="005A2F5B">
              <w:rPr>
                <w:sz w:val="22"/>
                <w:szCs w:val="22"/>
              </w:rPr>
              <w:t>2015</w:t>
            </w:r>
          </w:p>
        </w:tc>
        <w:tc>
          <w:tcPr>
            <w:tcW w:w="1105" w:type="pct"/>
            <w:tcBorders>
              <w:top w:val="single" w:sz="8" w:space="0" w:color="auto"/>
              <w:bottom w:val="single" w:sz="8" w:space="0" w:color="auto"/>
            </w:tcBorders>
            <w:shd w:val="clear" w:color="auto" w:fill="auto"/>
            <w:vAlign w:val="center"/>
          </w:tcPr>
          <w:p w14:paraId="4242301F" w14:textId="77777777" w:rsidR="00786AFC" w:rsidRPr="005A2F5B" w:rsidRDefault="00786AFC" w:rsidP="003569E7">
            <w:pPr>
              <w:spacing w:before="0" w:after="0"/>
              <w:ind w:firstLine="0"/>
              <w:jc w:val="center"/>
              <w:rPr>
                <w:sz w:val="22"/>
                <w:szCs w:val="22"/>
              </w:rPr>
            </w:pPr>
            <w:r w:rsidRPr="005A2F5B">
              <w:rPr>
                <w:sz w:val="22"/>
                <w:szCs w:val="22"/>
              </w:rPr>
              <w:t xml:space="preserve">Закрытая, </w:t>
            </w:r>
            <w:proofErr w:type="spellStart"/>
            <w:r w:rsidRPr="005A2F5B">
              <w:rPr>
                <w:sz w:val="22"/>
                <w:szCs w:val="22"/>
              </w:rPr>
              <w:t>четырехтрубная</w:t>
            </w:r>
            <w:proofErr w:type="spellEnd"/>
          </w:p>
        </w:tc>
      </w:tr>
    </w:tbl>
    <w:p w14:paraId="02C8F75B" w14:textId="77777777" w:rsidR="000B5BA6" w:rsidRPr="00BE46B0" w:rsidRDefault="000B5BA6" w:rsidP="00726FD6">
      <w:pPr>
        <w:spacing w:before="0" w:after="0"/>
        <w:ind w:firstLine="567"/>
      </w:pPr>
      <w:r w:rsidRPr="00BE46B0">
        <w:t>Основной задачей регулирования отпуска теплоты в системах теплоснабжения является поддержание заданной температуры воздуха в отапливаемых помещениях при изменяющихся в течение отопительного периода внешних климатических условиях и заданной температуры горячей воды, поступающей в системы горячего водоснабжения, при изменяющемся в течение суток расходе этой воды.</w:t>
      </w:r>
    </w:p>
    <w:p w14:paraId="7C381D04" w14:textId="77777777" w:rsidR="00A04CFC" w:rsidRDefault="000B5BA6" w:rsidP="00F7323B">
      <w:pPr>
        <w:pStyle w:val="-2"/>
        <w:widowControl w:val="0"/>
        <w:spacing w:before="0" w:line="360" w:lineRule="auto"/>
        <w:ind w:firstLine="567"/>
        <w:rPr>
          <w:rFonts w:ascii="Times New Roman" w:hAnsi="Times New Roman" w:cs="Times New Roman"/>
        </w:rPr>
      </w:pPr>
      <w:r w:rsidRPr="00BE46B0">
        <w:t>Среднегодовая загрузка оборудования определяется числом часов использования установленной тепловой мощности источника теплоснабжения.</w:t>
      </w:r>
      <w:r>
        <w:t xml:space="preserve"> </w:t>
      </w:r>
      <w:r w:rsidRPr="00BE46B0">
        <w:t xml:space="preserve">Число часов использования установленной тепловой мощности определяется как отношение </w:t>
      </w:r>
      <w:r w:rsidRPr="00BE46B0">
        <w:lastRenderedPageBreak/>
        <w:t>выработанной источником теплоснабжения тепловой энергии в течение года, к установленной тепловой мощности источника теплоснабжения</w:t>
      </w:r>
      <w:r w:rsidR="00F7323B">
        <w:t xml:space="preserve"> (</w:t>
      </w:r>
      <w:r w:rsidR="00F7323B">
        <w:fldChar w:fldCharType="begin"/>
      </w:r>
      <w:r w:rsidR="00F7323B">
        <w:instrText xml:space="preserve"> REF _Ref104715967 \h </w:instrText>
      </w:r>
      <w:r w:rsidR="00F7323B">
        <w:fldChar w:fldCharType="separate"/>
      </w:r>
    </w:p>
    <w:p w14:paraId="72C61FFE" w14:textId="7B2D7D10" w:rsidR="000B5BA6" w:rsidRPr="006F0118" w:rsidRDefault="00A04CFC" w:rsidP="00A078D1">
      <w:pPr>
        <w:pStyle w:val="-2"/>
        <w:widowControl w:val="0"/>
        <w:spacing w:before="0" w:line="360" w:lineRule="auto"/>
        <w:ind w:firstLine="567"/>
        <w:rPr>
          <w:rFonts w:ascii="Times New Roman" w:hAnsi="Times New Roman" w:cs="Times New Roman"/>
        </w:rPr>
      </w:pPr>
      <w:r w:rsidRPr="00F7323B">
        <w:rPr>
          <w:rFonts w:ascii="Times New Roman" w:hAnsi="Times New Roman" w:cs="Times New Roman"/>
        </w:rPr>
        <w:t xml:space="preserve">Таблица </w:t>
      </w:r>
      <w:r>
        <w:rPr>
          <w:rFonts w:ascii="Times New Roman" w:hAnsi="Times New Roman" w:cs="Times New Roman"/>
          <w:noProof/>
        </w:rPr>
        <w:t>6</w:t>
      </w:r>
      <w:r w:rsidR="00F7323B">
        <w:fldChar w:fldCharType="end"/>
      </w:r>
      <w:r w:rsidR="00F7323B">
        <w:t>)</w:t>
      </w:r>
      <w:r w:rsidR="000B5BA6" w:rsidRPr="00BE46B0">
        <w:t>.</w:t>
      </w:r>
    </w:p>
    <w:p w14:paraId="4E091BFF" w14:textId="7106F48A" w:rsidR="00116335" w:rsidRDefault="00116335" w:rsidP="00F7323B">
      <w:pPr>
        <w:pStyle w:val="-2"/>
        <w:widowControl w:val="0"/>
        <w:spacing w:before="0" w:line="360" w:lineRule="auto"/>
        <w:ind w:firstLine="567"/>
        <w:rPr>
          <w:rFonts w:ascii="Times New Roman" w:hAnsi="Times New Roman" w:cs="Times New Roman"/>
        </w:rPr>
      </w:pPr>
      <w:bookmarkStart w:id="42" w:name="_Ref104715967"/>
    </w:p>
    <w:p w14:paraId="4D6EFB01" w14:textId="1190ECD8" w:rsidR="00F7323B" w:rsidRPr="00F7323B" w:rsidRDefault="00F7323B" w:rsidP="00F7323B">
      <w:pPr>
        <w:pStyle w:val="-2"/>
        <w:widowControl w:val="0"/>
        <w:spacing w:before="0" w:line="360" w:lineRule="auto"/>
        <w:ind w:firstLine="567"/>
        <w:rPr>
          <w:rFonts w:ascii="Times New Roman" w:hAnsi="Times New Roman" w:cs="Times New Roman"/>
        </w:rPr>
      </w:pPr>
      <w:r w:rsidRPr="00F7323B">
        <w:rPr>
          <w:rFonts w:ascii="Times New Roman" w:hAnsi="Times New Roman" w:cs="Times New Roman"/>
        </w:rPr>
        <w:t xml:space="preserve">Таблица </w:t>
      </w:r>
      <w:r w:rsidRPr="00F7323B">
        <w:rPr>
          <w:rFonts w:ascii="Times New Roman" w:hAnsi="Times New Roman" w:cs="Times New Roman"/>
        </w:rPr>
        <w:fldChar w:fldCharType="begin"/>
      </w:r>
      <w:r w:rsidRPr="00F7323B">
        <w:rPr>
          <w:rFonts w:ascii="Times New Roman" w:hAnsi="Times New Roman" w:cs="Times New Roman"/>
        </w:rPr>
        <w:instrText xml:space="preserve"> SEQ Таблица \* ARABIC </w:instrText>
      </w:r>
      <w:r w:rsidRPr="00F7323B">
        <w:rPr>
          <w:rFonts w:ascii="Times New Roman" w:hAnsi="Times New Roman" w:cs="Times New Roman"/>
        </w:rPr>
        <w:fldChar w:fldCharType="separate"/>
      </w:r>
      <w:r w:rsidR="00A04CFC">
        <w:rPr>
          <w:rFonts w:ascii="Times New Roman" w:hAnsi="Times New Roman" w:cs="Times New Roman"/>
          <w:noProof/>
        </w:rPr>
        <w:t>6</w:t>
      </w:r>
      <w:r w:rsidRPr="00F7323B">
        <w:rPr>
          <w:rFonts w:ascii="Times New Roman" w:hAnsi="Times New Roman" w:cs="Times New Roman"/>
        </w:rPr>
        <w:fldChar w:fldCharType="end"/>
      </w:r>
      <w:bookmarkEnd w:id="42"/>
      <w:r>
        <w:rPr>
          <w:rFonts w:ascii="Times New Roman" w:hAnsi="Times New Roman" w:cs="Times New Roman"/>
        </w:rPr>
        <w:t xml:space="preserve"> - </w:t>
      </w:r>
      <w:r w:rsidRPr="00DE36AD">
        <w:rPr>
          <w:rFonts w:ascii="Times New Roman" w:hAnsi="Times New Roman" w:cs="Times New Roman"/>
        </w:rPr>
        <w:t>Среднегодовая загрузка оборудования</w:t>
      </w:r>
      <w:r>
        <w:rPr>
          <w:rFonts w:ascii="Times New Roman" w:hAnsi="Times New Roman" w:cs="Times New Roman"/>
        </w:rPr>
        <w:t xml:space="preserve"> котельных</w:t>
      </w:r>
    </w:p>
    <w:tbl>
      <w:tblPr>
        <w:tblW w:w="5153" w:type="pct"/>
        <w:tblLook w:val="04A0" w:firstRow="1" w:lastRow="0" w:firstColumn="1" w:lastColumn="0" w:noHBand="0" w:noVBand="1"/>
      </w:tblPr>
      <w:tblGrid>
        <w:gridCol w:w="2580"/>
        <w:gridCol w:w="2527"/>
        <w:gridCol w:w="2312"/>
        <w:gridCol w:w="2792"/>
      </w:tblGrid>
      <w:tr w:rsidR="000B5BA6" w:rsidRPr="005A2F5B" w14:paraId="62F411FB" w14:textId="77777777" w:rsidTr="00116335">
        <w:trPr>
          <w:trHeight w:val="227"/>
          <w:tblHeader/>
        </w:trPr>
        <w:tc>
          <w:tcPr>
            <w:tcW w:w="1263"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31A48AB5" w14:textId="77777777" w:rsidR="000B5BA6" w:rsidRPr="005A2F5B" w:rsidRDefault="000B5BA6" w:rsidP="00C42803">
            <w:pPr>
              <w:spacing w:before="0" w:after="0"/>
              <w:ind w:firstLine="0"/>
              <w:jc w:val="center"/>
              <w:rPr>
                <w:b/>
                <w:bCs/>
                <w:sz w:val="22"/>
                <w:szCs w:val="22"/>
              </w:rPr>
            </w:pPr>
            <w:r w:rsidRPr="005A2F5B">
              <w:rPr>
                <w:b/>
                <w:bCs/>
                <w:sz w:val="22"/>
                <w:szCs w:val="22"/>
              </w:rPr>
              <w:t>Котельная</w:t>
            </w:r>
          </w:p>
        </w:tc>
        <w:tc>
          <w:tcPr>
            <w:tcW w:w="1237" w:type="pct"/>
            <w:tcBorders>
              <w:top w:val="single" w:sz="4" w:space="0" w:color="auto"/>
              <w:left w:val="nil"/>
              <w:bottom w:val="single" w:sz="4" w:space="0" w:color="auto"/>
              <w:right w:val="single" w:sz="6" w:space="0" w:color="auto"/>
            </w:tcBorders>
            <w:shd w:val="clear" w:color="auto" w:fill="auto"/>
            <w:vAlign w:val="center"/>
            <w:hideMark/>
          </w:tcPr>
          <w:p w14:paraId="106A1933" w14:textId="77777777" w:rsidR="000B5BA6" w:rsidRPr="005A2F5B" w:rsidRDefault="000B5BA6" w:rsidP="00C42803">
            <w:pPr>
              <w:spacing w:before="0" w:after="0"/>
              <w:ind w:firstLine="0"/>
              <w:jc w:val="center"/>
              <w:rPr>
                <w:b/>
                <w:bCs/>
                <w:sz w:val="22"/>
                <w:szCs w:val="22"/>
              </w:rPr>
            </w:pPr>
            <w:r w:rsidRPr="005A2F5B">
              <w:rPr>
                <w:b/>
                <w:bCs/>
                <w:sz w:val="22"/>
                <w:szCs w:val="22"/>
              </w:rPr>
              <w:t>Установленная мощность котлов,</w:t>
            </w:r>
          </w:p>
          <w:p w14:paraId="51556C07" w14:textId="77777777" w:rsidR="000B5BA6" w:rsidRPr="005A2F5B" w:rsidRDefault="000B5BA6" w:rsidP="00C42803">
            <w:pPr>
              <w:spacing w:before="0" w:after="0"/>
              <w:ind w:firstLine="0"/>
              <w:jc w:val="center"/>
              <w:rPr>
                <w:b/>
                <w:bCs/>
                <w:sz w:val="22"/>
                <w:szCs w:val="22"/>
              </w:rPr>
            </w:pPr>
            <w:r w:rsidRPr="005A2F5B">
              <w:rPr>
                <w:b/>
                <w:bCs/>
                <w:sz w:val="22"/>
                <w:szCs w:val="22"/>
              </w:rPr>
              <w:t>Гкал/час</w:t>
            </w:r>
          </w:p>
        </w:tc>
        <w:tc>
          <w:tcPr>
            <w:tcW w:w="1132" w:type="pct"/>
            <w:tcBorders>
              <w:top w:val="single" w:sz="6" w:space="0" w:color="auto"/>
              <w:left w:val="single" w:sz="6" w:space="0" w:color="auto"/>
              <w:bottom w:val="single" w:sz="6" w:space="0" w:color="auto"/>
              <w:right w:val="single" w:sz="6" w:space="0" w:color="auto"/>
            </w:tcBorders>
            <w:shd w:val="clear" w:color="auto" w:fill="auto"/>
            <w:vAlign w:val="center"/>
          </w:tcPr>
          <w:p w14:paraId="551E32B7" w14:textId="50763D11" w:rsidR="000B5BA6" w:rsidRPr="005A2F5B" w:rsidRDefault="000B5BA6" w:rsidP="00A078D1">
            <w:pPr>
              <w:spacing w:before="0" w:after="0"/>
              <w:ind w:firstLine="0"/>
              <w:jc w:val="center"/>
              <w:rPr>
                <w:b/>
                <w:bCs/>
                <w:sz w:val="22"/>
                <w:szCs w:val="22"/>
              </w:rPr>
            </w:pPr>
            <w:r w:rsidRPr="005A2F5B">
              <w:rPr>
                <w:b/>
                <w:bCs/>
                <w:sz w:val="22"/>
                <w:szCs w:val="22"/>
              </w:rPr>
              <w:t>Выработка тепловой энергии, Гкал</w:t>
            </w:r>
          </w:p>
        </w:tc>
        <w:tc>
          <w:tcPr>
            <w:tcW w:w="1367" w:type="pct"/>
            <w:tcBorders>
              <w:top w:val="single" w:sz="6" w:space="0" w:color="auto"/>
              <w:left w:val="single" w:sz="6" w:space="0" w:color="auto"/>
              <w:bottom w:val="single" w:sz="6" w:space="0" w:color="auto"/>
              <w:right w:val="single" w:sz="6" w:space="0" w:color="auto"/>
            </w:tcBorders>
            <w:shd w:val="clear" w:color="auto" w:fill="auto"/>
            <w:vAlign w:val="center"/>
          </w:tcPr>
          <w:p w14:paraId="028C7F16" w14:textId="77777777" w:rsidR="000B5BA6" w:rsidRPr="005A2F5B" w:rsidRDefault="000B5BA6" w:rsidP="00C42803">
            <w:pPr>
              <w:spacing w:before="0" w:after="0"/>
              <w:ind w:firstLine="0"/>
              <w:jc w:val="center"/>
              <w:rPr>
                <w:b/>
                <w:bCs/>
                <w:sz w:val="22"/>
                <w:szCs w:val="22"/>
              </w:rPr>
            </w:pPr>
            <w:r w:rsidRPr="005A2F5B">
              <w:rPr>
                <w:b/>
                <w:bCs/>
                <w:sz w:val="22"/>
                <w:szCs w:val="22"/>
              </w:rPr>
              <w:t>Число часов использования тепловой мощности, час</w:t>
            </w:r>
          </w:p>
        </w:tc>
      </w:tr>
      <w:tr w:rsidR="000B5BA6" w:rsidRPr="005A2F5B" w14:paraId="64E2ACEE" w14:textId="77777777" w:rsidTr="00116335">
        <w:trPr>
          <w:trHeight w:val="227"/>
          <w:tblHeader/>
        </w:trPr>
        <w:tc>
          <w:tcPr>
            <w:tcW w:w="1263" w:type="pct"/>
            <w:tcBorders>
              <w:top w:val="single" w:sz="4" w:space="0" w:color="auto"/>
              <w:left w:val="single" w:sz="4" w:space="0" w:color="auto"/>
              <w:bottom w:val="single" w:sz="4" w:space="0" w:color="auto"/>
              <w:right w:val="single" w:sz="4" w:space="0" w:color="auto"/>
            </w:tcBorders>
            <w:shd w:val="clear" w:color="auto" w:fill="auto"/>
            <w:vAlign w:val="center"/>
          </w:tcPr>
          <w:p w14:paraId="4862C3B8" w14:textId="77777777" w:rsidR="000B5BA6" w:rsidRPr="005A2F5B" w:rsidRDefault="000B5BA6" w:rsidP="00C42803">
            <w:pPr>
              <w:spacing w:before="0" w:after="0"/>
              <w:ind w:firstLine="0"/>
              <w:jc w:val="center"/>
              <w:rPr>
                <w:sz w:val="22"/>
                <w:szCs w:val="22"/>
              </w:rPr>
            </w:pPr>
            <w:r w:rsidRPr="005A2F5B">
              <w:rPr>
                <w:sz w:val="22"/>
                <w:szCs w:val="22"/>
              </w:rPr>
              <w:t>Котельная №22</w:t>
            </w:r>
            <w:r w:rsidRPr="005A2F5B">
              <w:rPr>
                <w:sz w:val="22"/>
                <w:szCs w:val="22"/>
              </w:rPr>
              <w:br/>
              <w:t xml:space="preserve">(д. </w:t>
            </w:r>
            <w:proofErr w:type="spellStart"/>
            <w:r w:rsidRPr="005A2F5B">
              <w:rPr>
                <w:sz w:val="22"/>
                <w:szCs w:val="22"/>
              </w:rPr>
              <w:t>Лесколово</w:t>
            </w:r>
            <w:proofErr w:type="spellEnd"/>
            <w:r w:rsidRPr="005A2F5B">
              <w:rPr>
                <w:sz w:val="22"/>
                <w:szCs w:val="22"/>
              </w:rPr>
              <w:t>)</w:t>
            </w:r>
          </w:p>
        </w:tc>
        <w:tc>
          <w:tcPr>
            <w:tcW w:w="1237" w:type="pct"/>
            <w:tcBorders>
              <w:top w:val="single" w:sz="4" w:space="0" w:color="auto"/>
              <w:left w:val="nil"/>
              <w:bottom w:val="single" w:sz="4" w:space="0" w:color="auto"/>
              <w:right w:val="single" w:sz="6" w:space="0" w:color="auto"/>
            </w:tcBorders>
            <w:shd w:val="clear" w:color="auto" w:fill="auto"/>
            <w:vAlign w:val="center"/>
          </w:tcPr>
          <w:p w14:paraId="0FFB4C27" w14:textId="20C89AE9" w:rsidR="000B5BA6" w:rsidRPr="005A2F5B" w:rsidRDefault="005A2F5B" w:rsidP="00C42803">
            <w:pPr>
              <w:spacing w:before="0" w:after="0"/>
              <w:ind w:firstLine="0"/>
              <w:jc w:val="center"/>
              <w:rPr>
                <w:sz w:val="22"/>
                <w:szCs w:val="22"/>
              </w:rPr>
            </w:pPr>
            <w:r>
              <w:rPr>
                <w:sz w:val="22"/>
                <w:szCs w:val="22"/>
              </w:rPr>
              <w:t>17,63</w:t>
            </w:r>
          </w:p>
        </w:tc>
        <w:tc>
          <w:tcPr>
            <w:tcW w:w="1132" w:type="pct"/>
            <w:tcBorders>
              <w:top w:val="single" w:sz="6" w:space="0" w:color="auto"/>
              <w:left w:val="single" w:sz="6" w:space="0" w:color="auto"/>
              <w:bottom w:val="single" w:sz="6" w:space="0" w:color="auto"/>
              <w:right w:val="single" w:sz="6" w:space="0" w:color="auto"/>
            </w:tcBorders>
            <w:shd w:val="clear" w:color="auto" w:fill="auto"/>
            <w:vAlign w:val="center"/>
          </w:tcPr>
          <w:p w14:paraId="36A533A2" w14:textId="7760DAAB" w:rsidR="000B5BA6" w:rsidRPr="005A2F5B" w:rsidRDefault="00007469" w:rsidP="00C42803">
            <w:pPr>
              <w:spacing w:before="0" w:after="0"/>
              <w:ind w:firstLine="0"/>
              <w:jc w:val="center"/>
              <w:rPr>
                <w:bCs/>
                <w:sz w:val="22"/>
                <w:szCs w:val="22"/>
              </w:rPr>
            </w:pPr>
            <w:r>
              <w:rPr>
                <w:bCs/>
                <w:sz w:val="22"/>
                <w:szCs w:val="22"/>
              </w:rPr>
              <w:t>27121,15</w:t>
            </w:r>
          </w:p>
        </w:tc>
        <w:tc>
          <w:tcPr>
            <w:tcW w:w="1367" w:type="pct"/>
            <w:tcBorders>
              <w:top w:val="single" w:sz="6" w:space="0" w:color="auto"/>
              <w:left w:val="single" w:sz="6" w:space="0" w:color="auto"/>
              <w:bottom w:val="single" w:sz="6" w:space="0" w:color="auto"/>
              <w:right w:val="single" w:sz="6" w:space="0" w:color="auto"/>
            </w:tcBorders>
            <w:shd w:val="clear" w:color="auto" w:fill="auto"/>
            <w:vAlign w:val="center"/>
          </w:tcPr>
          <w:p w14:paraId="7ABAA1EB" w14:textId="1432176C" w:rsidR="000B5BA6" w:rsidRPr="005A2F5B" w:rsidRDefault="006F0118" w:rsidP="00C42803">
            <w:pPr>
              <w:spacing w:before="0" w:after="0"/>
              <w:ind w:firstLine="0"/>
              <w:jc w:val="center"/>
              <w:rPr>
                <w:bCs/>
                <w:sz w:val="22"/>
                <w:szCs w:val="22"/>
              </w:rPr>
            </w:pPr>
            <w:r>
              <w:rPr>
                <w:bCs/>
                <w:sz w:val="22"/>
                <w:szCs w:val="22"/>
              </w:rPr>
              <w:t>1689,73</w:t>
            </w:r>
          </w:p>
        </w:tc>
      </w:tr>
      <w:tr w:rsidR="000B5BA6" w:rsidRPr="005A2F5B" w14:paraId="7CA54401" w14:textId="77777777" w:rsidTr="00116335">
        <w:trPr>
          <w:trHeight w:val="227"/>
          <w:tblHeader/>
        </w:trPr>
        <w:tc>
          <w:tcPr>
            <w:tcW w:w="1263" w:type="pct"/>
            <w:tcBorders>
              <w:top w:val="single" w:sz="4" w:space="0" w:color="auto"/>
              <w:left w:val="single" w:sz="4" w:space="0" w:color="auto"/>
              <w:bottom w:val="single" w:sz="4" w:space="0" w:color="auto"/>
              <w:right w:val="single" w:sz="4" w:space="0" w:color="auto"/>
            </w:tcBorders>
            <w:shd w:val="clear" w:color="auto" w:fill="auto"/>
            <w:vAlign w:val="center"/>
          </w:tcPr>
          <w:p w14:paraId="67110A57" w14:textId="02736636" w:rsidR="000B5BA6" w:rsidRPr="005A2F5B" w:rsidRDefault="00A078D1" w:rsidP="00C42803">
            <w:pPr>
              <w:spacing w:before="0" w:after="0"/>
              <w:ind w:firstLine="0"/>
              <w:jc w:val="center"/>
              <w:rPr>
                <w:sz w:val="22"/>
                <w:szCs w:val="22"/>
              </w:rPr>
            </w:pPr>
            <w:r w:rsidRPr="00A078D1">
              <w:rPr>
                <w:sz w:val="22"/>
                <w:szCs w:val="22"/>
              </w:rPr>
              <w:t xml:space="preserve">ТГУ НОРД 120 </w:t>
            </w:r>
            <w:r w:rsidRPr="00A078D1">
              <w:rPr>
                <w:sz w:val="22"/>
                <w:szCs w:val="22"/>
              </w:rPr>
              <w:br/>
            </w:r>
            <w:r w:rsidR="000B5BA6" w:rsidRPr="005A2F5B">
              <w:rPr>
                <w:sz w:val="22"/>
                <w:szCs w:val="22"/>
              </w:rPr>
              <w:t xml:space="preserve">(п. </w:t>
            </w:r>
            <w:proofErr w:type="spellStart"/>
            <w:r w:rsidR="000B5BA6" w:rsidRPr="005A2F5B">
              <w:rPr>
                <w:sz w:val="22"/>
                <w:szCs w:val="22"/>
              </w:rPr>
              <w:t>Осельки</w:t>
            </w:r>
            <w:proofErr w:type="spellEnd"/>
            <w:r w:rsidR="000B5BA6" w:rsidRPr="005A2F5B">
              <w:rPr>
                <w:sz w:val="22"/>
                <w:szCs w:val="22"/>
              </w:rPr>
              <w:t>)</w:t>
            </w:r>
          </w:p>
        </w:tc>
        <w:tc>
          <w:tcPr>
            <w:tcW w:w="1237" w:type="pct"/>
            <w:tcBorders>
              <w:top w:val="single" w:sz="4" w:space="0" w:color="auto"/>
              <w:left w:val="nil"/>
              <w:bottom w:val="single" w:sz="4" w:space="0" w:color="auto"/>
              <w:right w:val="single" w:sz="6" w:space="0" w:color="auto"/>
            </w:tcBorders>
            <w:shd w:val="clear" w:color="auto" w:fill="auto"/>
            <w:vAlign w:val="center"/>
          </w:tcPr>
          <w:p w14:paraId="13C68A51" w14:textId="2615ED84" w:rsidR="000B5BA6" w:rsidRPr="005A2F5B" w:rsidRDefault="000B5BA6" w:rsidP="005A2F5B">
            <w:pPr>
              <w:spacing w:before="0" w:after="0"/>
              <w:ind w:firstLine="0"/>
              <w:jc w:val="center"/>
              <w:rPr>
                <w:sz w:val="22"/>
                <w:szCs w:val="22"/>
              </w:rPr>
            </w:pPr>
            <w:r w:rsidRPr="005A2F5B">
              <w:rPr>
                <w:sz w:val="22"/>
                <w:szCs w:val="22"/>
              </w:rPr>
              <w:t>0,</w:t>
            </w:r>
            <w:r w:rsidR="005A2F5B">
              <w:rPr>
                <w:sz w:val="22"/>
                <w:szCs w:val="22"/>
              </w:rPr>
              <w:t>172</w:t>
            </w:r>
          </w:p>
        </w:tc>
        <w:tc>
          <w:tcPr>
            <w:tcW w:w="1132" w:type="pct"/>
            <w:tcBorders>
              <w:top w:val="single" w:sz="6" w:space="0" w:color="auto"/>
              <w:left w:val="single" w:sz="6" w:space="0" w:color="auto"/>
              <w:bottom w:val="single" w:sz="6" w:space="0" w:color="auto"/>
              <w:right w:val="single" w:sz="6" w:space="0" w:color="auto"/>
            </w:tcBorders>
            <w:shd w:val="clear" w:color="auto" w:fill="auto"/>
            <w:vAlign w:val="center"/>
          </w:tcPr>
          <w:p w14:paraId="42B50FAE" w14:textId="730FC9BE" w:rsidR="000B5BA6" w:rsidRPr="005A2F5B" w:rsidRDefault="00007469" w:rsidP="00C42803">
            <w:pPr>
              <w:spacing w:before="0" w:after="0"/>
              <w:ind w:firstLine="0"/>
              <w:jc w:val="center"/>
              <w:rPr>
                <w:bCs/>
                <w:sz w:val="22"/>
                <w:szCs w:val="22"/>
              </w:rPr>
            </w:pPr>
            <w:r>
              <w:rPr>
                <w:bCs/>
                <w:sz w:val="22"/>
                <w:szCs w:val="22"/>
              </w:rPr>
              <w:t>350,0</w:t>
            </w:r>
          </w:p>
        </w:tc>
        <w:tc>
          <w:tcPr>
            <w:tcW w:w="1367" w:type="pct"/>
            <w:tcBorders>
              <w:top w:val="single" w:sz="6" w:space="0" w:color="auto"/>
              <w:left w:val="single" w:sz="6" w:space="0" w:color="auto"/>
              <w:bottom w:val="single" w:sz="6" w:space="0" w:color="auto"/>
              <w:right w:val="single" w:sz="6" w:space="0" w:color="auto"/>
            </w:tcBorders>
            <w:shd w:val="clear" w:color="auto" w:fill="auto"/>
            <w:vAlign w:val="center"/>
          </w:tcPr>
          <w:p w14:paraId="37276047" w14:textId="263257A3" w:rsidR="000B5BA6" w:rsidRPr="005A2F5B" w:rsidRDefault="006F0118" w:rsidP="00C42803">
            <w:pPr>
              <w:spacing w:before="0" w:after="0"/>
              <w:ind w:firstLine="0"/>
              <w:jc w:val="center"/>
              <w:rPr>
                <w:bCs/>
                <w:sz w:val="22"/>
                <w:szCs w:val="22"/>
              </w:rPr>
            </w:pPr>
            <w:r>
              <w:rPr>
                <w:bCs/>
                <w:sz w:val="22"/>
                <w:szCs w:val="22"/>
              </w:rPr>
              <w:t>1734,25</w:t>
            </w:r>
          </w:p>
        </w:tc>
      </w:tr>
      <w:tr w:rsidR="000B5BA6" w:rsidRPr="005A2F5B" w14:paraId="2EFE83BE" w14:textId="77777777" w:rsidTr="00116335">
        <w:trPr>
          <w:trHeight w:val="227"/>
          <w:tblHeader/>
        </w:trPr>
        <w:tc>
          <w:tcPr>
            <w:tcW w:w="1263" w:type="pct"/>
            <w:tcBorders>
              <w:top w:val="single" w:sz="4" w:space="0" w:color="auto"/>
              <w:left w:val="single" w:sz="4" w:space="0" w:color="auto"/>
              <w:bottom w:val="single" w:sz="4" w:space="0" w:color="auto"/>
              <w:right w:val="single" w:sz="4" w:space="0" w:color="auto"/>
            </w:tcBorders>
            <w:shd w:val="clear" w:color="auto" w:fill="auto"/>
            <w:vAlign w:val="center"/>
          </w:tcPr>
          <w:p w14:paraId="6B2ECDC0" w14:textId="77777777" w:rsidR="000B5BA6" w:rsidRPr="005A2F5B" w:rsidRDefault="000B5BA6" w:rsidP="00C42803">
            <w:pPr>
              <w:spacing w:before="0" w:after="0"/>
              <w:ind w:firstLine="0"/>
              <w:jc w:val="center"/>
              <w:rPr>
                <w:sz w:val="22"/>
                <w:szCs w:val="22"/>
              </w:rPr>
            </w:pPr>
            <w:r w:rsidRPr="005A2F5B">
              <w:rPr>
                <w:sz w:val="22"/>
                <w:szCs w:val="22"/>
              </w:rPr>
              <w:t xml:space="preserve">Котельная №8 </w:t>
            </w:r>
            <w:r w:rsidRPr="005A2F5B">
              <w:rPr>
                <w:sz w:val="22"/>
                <w:szCs w:val="22"/>
              </w:rPr>
              <w:br/>
              <w:t xml:space="preserve">(п. </w:t>
            </w:r>
            <w:proofErr w:type="spellStart"/>
            <w:r w:rsidRPr="005A2F5B">
              <w:rPr>
                <w:sz w:val="22"/>
                <w:szCs w:val="22"/>
              </w:rPr>
              <w:t>Осельки</w:t>
            </w:r>
            <w:proofErr w:type="spellEnd"/>
            <w:r w:rsidRPr="005A2F5B">
              <w:rPr>
                <w:sz w:val="22"/>
                <w:szCs w:val="22"/>
              </w:rPr>
              <w:t>)</w:t>
            </w:r>
          </w:p>
        </w:tc>
        <w:tc>
          <w:tcPr>
            <w:tcW w:w="1237" w:type="pct"/>
            <w:tcBorders>
              <w:top w:val="single" w:sz="4" w:space="0" w:color="auto"/>
              <w:left w:val="nil"/>
              <w:bottom w:val="single" w:sz="4" w:space="0" w:color="auto"/>
              <w:right w:val="single" w:sz="6" w:space="0" w:color="auto"/>
            </w:tcBorders>
            <w:shd w:val="clear" w:color="auto" w:fill="auto"/>
            <w:vAlign w:val="center"/>
          </w:tcPr>
          <w:p w14:paraId="7D983475" w14:textId="0C38C7F7" w:rsidR="000B5BA6" w:rsidRPr="005A2F5B" w:rsidRDefault="005A2F5B" w:rsidP="00C42803">
            <w:pPr>
              <w:spacing w:before="0" w:after="0"/>
              <w:ind w:firstLine="0"/>
              <w:jc w:val="center"/>
              <w:rPr>
                <w:sz w:val="22"/>
                <w:szCs w:val="22"/>
              </w:rPr>
            </w:pPr>
            <w:r>
              <w:rPr>
                <w:sz w:val="22"/>
                <w:szCs w:val="22"/>
              </w:rPr>
              <w:t>6,54</w:t>
            </w:r>
          </w:p>
        </w:tc>
        <w:tc>
          <w:tcPr>
            <w:tcW w:w="1132" w:type="pct"/>
            <w:tcBorders>
              <w:top w:val="single" w:sz="6" w:space="0" w:color="auto"/>
              <w:left w:val="single" w:sz="6" w:space="0" w:color="auto"/>
              <w:bottom w:val="single" w:sz="6" w:space="0" w:color="auto"/>
              <w:right w:val="single" w:sz="6" w:space="0" w:color="auto"/>
            </w:tcBorders>
            <w:shd w:val="clear" w:color="auto" w:fill="auto"/>
            <w:vAlign w:val="center"/>
          </w:tcPr>
          <w:p w14:paraId="53217A7E" w14:textId="2DF3B898" w:rsidR="000B5BA6" w:rsidRPr="005A2F5B" w:rsidRDefault="00007469" w:rsidP="00C42803">
            <w:pPr>
              <w:spacing w:before="0" w:after="0"/>
              <w:ind w:firstLine="0"/>
              <w:jc w:val="center"/>
              <w:rPr>
                <w:bCs/>
                <w:sz w:val="22"/>
                <w:szCs w:val="22"/>
              </w:rPr>
            </w:pPr>
            <w:r>
              <w:rPr>
                <w:bCs/>
                <w:sz w:val="22"/>
                <w:szCs w:val="22"/>
              </w:rPr>
              <w:t>9410,0</w:t>
            </w:r>
          </w:p>
        </w:tc>
        <w:tc>
          <w:tcPr>
            <w:tcW w:w="1367" w:type="pct"/>
            <w:tcBorders>
              <w:top w:val="single" w:sz="6" w:space="0" w:color="auto"/>
              <w:left w:val="single" w:sz="6" w:space="0" w:color="auto"/>
              <w:bottom w:val="single" w:sz="6" w:space="0" w:color="auto"/>
              <w:right w:val="single" w:sz="6" w:space="0" w:color="auto"/>
            </w:tcBorders>
            <w:shd w:val="clear" w:color="auto" w:fill="auto"/>
            <w:vAlign w:val="center"/>
          </w:tcPr>
          <w:p w14:paraId="466515B4" w14:textId="385DDCB7" w:rsidR="000B5BA6" w:rsidRPr="005A2F5B" w:rsidRDefault="006F0118" w:rsidP="00C42803">
            <w:pPr>
              <w:spacing w:before="0" w:after="0"/>
              <w:ind w:firstLine="0"/>
              <w:jc w:val="center"/>
              <w:rPr>
                <w:bCs/>
                <w:sz w:val="22"/>
                <w:szCs w:val="22"/>
              </w:rPr>
            </w:pPr>
            <w:r>
              <w:rPr>
                <w:bCs/>
                <w:sz w:val="22"/>
                <w:szCs w:val="22"/>
              </w:rPr>
              <w:t>1640,86</w:t>
            </w:r>
          </w:p>
        </w:tc>
      </w:tr>
    </w:tbl>
    <w:p w14:paraId="6D8AB1FA" w14:textId="77777777" w:rsidR="000B5BA6" w:rsidRPr="000B5BA6" w:rsidRDefault="000B5BA6" w:rsidP="000B5BA6">
      <w:pPr>
        <w:pStyle w:val="ae"/>
      </w:pPr>
    </w:p>
    <w:p w14:paraId="7CDABE53" w14:textId="77777777" w:rsidR="00F56404" w:rsidRPr="000B5BA6" w:rsidRDefault="00AE2200" w:rsidP="00795583">
      <w:pPr>
        <w:pStyle w:val="22"/>
        <w:spacing w:before="120" w:after="120" w:line="360" w:lineRule="auto"/>
        <w:ind w:firstLine="567"/>
        <w:jc w:val="both"/>
      </w:pPr>
      <w:bookmarkStart w:id="43" w:name="_Toc193185248"/>
      <w:r w:rsidRPr="000B5BA6">
        <w:t>1.</w:t>
      </w:r>
      <w:r w:rsidR="00F56404" w:rsidRPr="000B5BA6">
        <w:t>2.3</w:t>
      </w:r>
      <w:r w:rsidR="005A7FF9" w:rsidRPr="000B5BA6">
        <w:t>.</w:t>
      </w:r>
      <w:r w:rsidR="00F56404" w:rsidRPr="000B5BA6">
        <w:t xml:space="preserve"> Ограничения тепловой мощности и параметр</w:t>
      </w:r>
      <w:r w:rsidR="000B5BA6">
        <w:t>ы</w:t>
      </w:r>
      <w:r w:rsidR="00F56404" w:rsidRPr="000B5BA6">
        <w:t xml:space="preserve"> располагаемой тепловой мощности</w:t>
      </w:r>
      <w:bookmarkEnd w:id="43"/>
    </w:p>
    <w:p w14:paraId="6EC475C1" w14:textId="77777777" w:rsidR="00F56404" w:rsidRPr="00BE46B0" w:rsidRDefault="00154FAE" w:rsidP="00726FD6">
      <w:pPr>
        <w:spacing w:before="0" w:after="0"/>
        <w:ind w:firstLine="567"/>
      </w:pPr>
      <w:r w:rsidRPr="00BE46B0">
        <w:t xml:space="preserve">При определении располагаемой тепловой мощности источников тепловой энергии в базовом периоде учитываются все существующие ограничения на установленную тепловую мощность, в том числе: </w:t>
      </w:r>
    </w:p>
    <w:p w14:paraId="01E653D8" w14:textId="77777777" w:rsidR="00154FAE" w:rsidRPr="00BE46B0" w:rsidRDefault="00154FAE" w:rsidP="00726FD6">
      <w:pPr>
        <w:spacing w:before="0" w:after="0"/>
        <w:ind w:firstLine="567"/>
      </w:pPr>
      <w:r w:rsidRPr="00BE46B0">
        <w:t xml:space="preserve">-ограничения на тепловую мощность основных, пиковых водогрейных </w:t>
      </w:r>
      <w:proofErr w:type="spellStart"/>
      <w:r w:rsidRPr="00BE46B0">
        <w:t>котлоагрегатов</w:t>
      </w:r>
      <w:proofErr w:type="spellEnd"/>
      <w:r w:rsidRPr="00BE46B0">
        <w:t xml:space="preserve">, связанные с особенностями циркуляции теплоносителя; </w:t>
      </w:r>
    </w:p>
    <w:p w14:paraId="7C2B3A24" w14:textId="77777777" w:rsidR="00154FAE" w:rsidRPr="00BE46B0" w:rsidRDefault="00154FAE" w:rsidP="00726FD6">
      <w:pPr>
        <w:spacing w:before="0" w:after="0"/>
        <w:ind w:firstLine="567"/>
      </w:pPr>
      <w:r w:rsidRPr="00BE46B0">
        <w:t>-ограничения, связанные с поставкой топлива в режиме максимума тепловой нагрузки.</w:t>
      </w:r>
    </w:p>
    <w:p w14:paraId="21626B85" w14:textId="7B503D7D" w:rsidR="000B5BA6" w:rsidRDefault="00F7323B" w:rsidP="000B5BA6">
      <w:pPr>
        <w:spacing w:before="0" w:after="0"/>
        <w:ind w:firstLine="567"/>
      </w:pPr>
      <w:r w:rsidRPr="00DE36AD">
        <w:t>Расчет установленной мощности централизованных котельных</w:t>
      </w:r>
      <w:r>
        <w:t xml:space="preserve"> представлен в таблице ниже (</w:t>
      </w:r>
      <w:r>
        <w:fldChar w:fldCharType="begin"/>
      </w:r>
      <w:r>
        <w:instrText xml:space="preserve"> REF _Ref104716027 \h </w:instrText>
      </w:r>
      <w:r>
        <w:fldChar w:fldCharType="separate"/>
      </w:r>
      <w:r w:rsidR="00A04CFC" w:rsidRPr="00F7323B">
        <w:t xml:space="preserve">Таблица </w:t>
      </w:r>
      <w:r w:rsidR="00A04CFC">
        <w:rPr>
          <w:noProof/>
        </w:rPr>
        <w:t>7</w:t>
      </w:r>
      <w:r>
        <w:fldChar w:fldCharType="end"/>
      </w:r>
      <w:r>
        <w:t>).</w:t>
      </w:r>
    </w:p>
    <w:p w14:paraId="5DB557E6" w14:textId="77777777" w:rsidR="00003EDD" w:rsidRDefault="00003EDD" w:rsidP="000B5BA6">
      <w:pPr>
        <w:spacing w:before="0" w:after="0"/>
        <w:ind w:firstLine="567"/>
      </w:pPr>
    </w:p>
    <w:p w14:paraId="1C84ADE0" w14:textId="6C45EF09" w:rsidR="00F7323B" w:rsidRPr="00F7323B" w:rsidRDefault="00F7323B" w:rsidP="00F7323B">
      <w:pPr>
        <w:pStyle w:val="-2"/>
        <w:widowControl w:val="0"/>
        <w:spacing w:before="0" w:line="360" w:lineRule="auto"/>
        <w:ind w:firstLine="567"/>
        <w:rPr>
          <w:rFonts w:ascii="Times New Roman" w:hAnsi="Times New Roman" w:cs="Times New Roman"/>
        </w:rPr>
      </w:pPr>
      <w:bookmarkStart w:id="44" w:name="_Ref104716027"/>
      <w:r w:rsidRPr="00F7323B">
        <w:rPr>
          <w:rFonts w:ascii="Times New Roman" w:hAnsi="Times New Roman" w:cs="Times New Roman"/>
        </w:rPr>
        <w:t xml:space="preserve">Таблица </w:t>
      </w:r>
      <w:r w:rsidRPr="00F7323B">
        <w:rPr>
          <w:rFonts w:ascii="Times New Roman" w:hAnsi="Times New Roman" w:cs="Times New Roman"/>
        </w:rPr>
        <w:fldChar w:fldCharType="begin"/>
      </w:r>
      <w:r w:rsidRPr="00F7323B">
        <w:rPr>
          <w:rFonts w:ascii="Times New Roman" w:hAnsi="Times New Roman" w:cs="Times New Roman"/>
        </w:rPr>
        <w:instrText xml:space="preserve"> SEQ Таблица \* ARABIC </w:instrText>
      </w:r>
      <w:r w:rsidRPr="00F7323B">
        <w:rPr>
          <w:rFonts w:ascii="Times New Roman" w:hAnsi="Times New Roman" w:cs="Times New Roman"/>
        </w:rPr>
        <w:fldChar w:fldCharType="separate"/>
      </w:r>
      <w:r w:rsidR="00A04CFC">
        <w:rPr>
          <w:rFonts w:ascii="Times New Roman" w:hAnsi="Times New Roman" w:cs="Times New Roman"/>
          <w:noProof/>
        </w:rPr>
        <w:t>7</w:t>
      </w:r>
      <w:r w:rsidRPr="00F7323B">
        <w:rPr>
          <w:rFonts w:ascii="Times New Roman" w:hAnsi="Times New Roman" w:cs="Times New Roman"/>
        </w:rPr>
        <w:fldChar w:fldCharType="end"/>
      </w:r>
      <w:bookmarkEnd w:id="44"/>
      <w:r>
        <w:rPr>
          <w:rFonts w:ascii="Times New Roman" w:hAnsi="Times New Roman" w:cs="Times New Roman"/>
        </w:rPr>
        <w:t xml:space="preserve"> - </w:t>
      </w:r>
      <w:r w:rsidRPr="00DE36AD">
        <w:rPr>
          <w:rFonts w:ascii="Times New Roman" w:hAnsi="Times New Roman" w:cs="Times New Roman"/>
        </w:rPr>
        <w:t>Расчет установленной мощности централизованных котельных</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828"/>
        <w:gridCol w:w="3431"/>
        <w:gridCol w:w="2827"/>
        <w:gridCol w:w="2825"/>
      </w:tblGrid>
      <w:tr w:rsidR="00116335" w:rsidRPr="00DE36AD" w14:paraId="6711D535" w14:textId="46F4FF89" w:rsidTr="00116335">
        <w:trPr>
          <w:trHeight w:val="227"/>
          <w:tblHeader/>
        </w:trPr>
        <w:tc>
          <w:tcPr>
            <w:tcW w:w="418" w:type="pct"/>
            <w:shd w:val="clear" w:color="auto" w:fill="auto"/>
            <w:vAlign w:val="center"/>
          </w:tcPr>
          <w:p w14:paraId="0732C3BE" w14:textId="77777777" w:rsidR="00116335" w:rsidRPr="00DE36AD" w:rsidRDefault="00116335" w:rsidP="00154FAE">
            <w:pPr>
              <w:autoSpaceDE w:val="0"/>
              <w:autoSpaceDN w:val="0"/>
              <w:adjustRightInd w:val="0"/>
              <w:spacing w:before="0" w:after="0" w:line="240" w:lineRule="auto"/>
              <w:ind w:firstLine="0"/>
              <w:jc w:val="center"/>
              <w:rPr>
                <w:b/>
                <w:sz w:val="22"/>
                <w:szCs w:val="22"/>
              </w:rPr>
            </w:pPr>
            <w:r w:rsidRPr="00DE36AD">
              <w:rPr>
                <w:b/>
                <w:sz w:val="22"/>
                <w:szCs w:val="22"/>
              </w:rPr>
              <w:t>№ п/п</w:t>
            </w:r>
          </w:p>
        </w:tc>
        <w:tc>
          <w:tcPr>
            <w:tcW w:w="1731" w:type="pct"/>
            <w:shd w:val="clear" w:color="auto" w:fill="auto"/>
            <w:vAlign w:val="center"/>
          </w:tcPr>
          <w:p w14:paraId="418C067F" w14:textId="77777777" w:rsidR="00116335" w:rsidRPr="00DE36AD" w:rsidRDefault="00116335" w:rsidP="00154FAE">
            <w:pPr>
              <w:autoSpaceDE w:val="0"/>
              <w:autoSpaceDN w:val="0"/>
              <w:adjustRightInd w:val="0"/>
              <w:spacing w:before="0" w:after="0" w:line="240" w:lineRule="auto"/>
              <w:ind w:firstLine="0"/>
              <w:jc w:val="center"/>
              <w:rPr>
                <w:b/>
                <w:sz w:val="22"/>
                <w:szCs w:val="22"/>
              </w:rPr>
            </w:pPr>
            <w:r w:rsidRPr="00DE36AD">
              <w:rPr>
                <w:b/>
                <w:sz w:val="22"/>
                <w:szCs w:val="22"/>
              </w:rPr>
              <w:t xml:space="preserve">Тип </w:t>
            </w:r>
            <w:proofErr w:type="spellStart"/>
            <w:r w:rsidRPr="00DE36AD">
              <w:rPr>
                <w:b/>
                <w:sz w:val="22"/>
                <w:szCs w:val="22"/>
              </w:rPr>
              <w:t>котлоагрегатов</w:t>
            </w:r>
            <w:proofErr w:type="spellEnd"/>
          </w:p>
        </w:tc>
        <w:tc>
          <w:tcPr>
            <w:tcW w:w="1426" w:type="pct"/>
            <w:shd w:val="clear" w:color="auto" w:fill="auto"/>
            <w:vAlign w:val="center"/>
          </w:tcPr>
          <w:p w14:paraId="33E21200" w14:textId="77777777" w:rsidR="00116335" w:rsidRPr="00DE36AD" w:rsidRDefault="00116335" w:rsidP="00154FAE">
            <w:pPr>
              <w:autoSpaceDE w:val="0"/>
              <w:autoSpaceDN w:val="0"/>
              <w:adjustRightInd w:val="0"/>
              <w:spacing w:before="0" w:after="0" w:line="240" w:lineRule="auto"/>
              <w:ind w:firstLine="0"/>
              <w:jc w:val="center"/>
              <w:rPr>
                <w:b/>
                <w:sz w:val="22"/>
                <w:szCs w:val="22"/>
              </w:rPr>
            </w:pPr>
            <w:r w:rsidRPr="00DE36AD">
              <w:rPr>
                <w:b/>
                <w:sz w:val="22"/>
                <w:szCs w:val="22"/>
              </w:rPr>
              <w:t xml:space="preserve">Установленная мощность (по паспортным данным </w:t>
            </w:r>
            <w:proofErr w:type="spellStart"/>
            <w:r w:rsidRPr="00DE36AD">
              <w:rPr>
                <w:b/>
                <w:sz w:val="22"/>
                <w:szCs w:val="22"/>
              </w:rPr>
              <w:t>котлоагрегатов</w:t>
            </w:r>
            <w:proofErr w:type="spellEnd"/>
            <w:r w:rsidRPr="00DE36AD">
              <w:rPr>
                <w:b/>
                <w:sz w:val="22"/>
                <w:szCs w:val="22"/>
              </w:rPr>
              <w:t>),</w:t>
            </w:r>
          </w:p>
          <w:p w14:paraId="02D95801" w14:textId="77777777" w:rsidR="00116335" w:rsidRPr="00DE36AD" w:rsidRDefault="00116335" w:rsidP="00154FAE">
            <w:pPr>
              <w:autoSpaceDE w:val="0"/>
              <w:autoSpaceDN w:val="0"/>
              <w:adjustRightInd w:val="0"/>
              <w:spacing w:before="0" w:after="0" w:line="240" w:lineRule="auto"/>
              <w:ind w:firstLine="0"/>
              <w:jc w:val="center"/>
              <w:rPr>
                <w:b/>
                <w:sz w:val="22"/>
                <w:szCs w:val="22"/>
              </w:rPr>
            </w:pPr>
            <w:r w:rsidRPr="00DE36AD">
              <w:rPr>
                <w:b/>
                <w:sz w:val="22"/>
                <w:szCs w:val="22"/>
              </w:rPr>
              <w:t>Гкал/час</w:t>
            </w:r>
          </w:p>
        </w:tc>
        <w:tc>
          <w:tcPr>
            <w:tcW w:w="1425" w:type="pct"/>
            <w:vAlign w:val="center"/>
          </w:tcPr>
          <w:p w14:paraId="3FFC0223" w14:textId="7E55E16E" w:rsidR="00116335" w:rsidRPr="00116335" w:rsidRDefault="00116335" w:rsidP="00116335">
            <w:pPr>
              <w:autoSpaceDE w:val="0"/>
              <w:autoSpaceDN w:val="0"/>
              <w:adjustRightInd w:val="0"/>
              <w:spacing w:before="0" w:after="0" w:line="240" w:lineRule="auto"/>
              <w:ind w:firstLine="0"/>
              <w:jc w:val="center"/>
              <w:rPr>
                <w:b/>
                <w:sz w:val="22"/>
                <w:szCs w:val="22"/>
              </w:rPr>
            </w:pPr>
            <w:r>
              <w:rPr>
                <w:b/>
                <w:sz w:val="22"/>
                <w:szCs w:val="22"/>
              </w:rPr>
              <w:t>Располагаемая мощность, Гкал/час</w:t>
            </w:r>
          </w:p>
        </w:tc>
      </w:tr>
      <w:tr w:rsidR="00116335" w:rsidRPr="00DE36AD" w14:paraId="2864F844" w14:textId="41EACA9D" w:rsidTr="00116335">
        <w:trPr>
          <w:trHeight w:val="227"/>
        </w:trPr>
        <w:tc>
          <w:tcPr>
            <w:tcW w:w="418" w:type="pct"/>
            <w:shd w:val="clear" w:color="auto" w:fill="auto"/>
            <w:vAlign w:val="center"/>
          </w:tcPr>
          <w:p w14:paraId="322D50F6" w14:textId="77777777" w:rsidR="00116335" w:rsidRPr="00DE36AD" w:rsidRDefault="00116335" w:rsidP="00154FAE">
            <w:pPr>
              <w:autoSpaceDE w:val="0"/>
              <w:autoSpaceDN w:val="0"/>
              <w:adjustRightInd w:val="0"/>
              <w:spacing w:before="0" w:after="0" w:line="240" w:lineRule="auto"/>
              <w:ind w:firstLine="0"/>
              <w:jc w:val="center"/>
              <w:rPr>
                <w:b/>
                <w:sz w:val="22"/>
                <w:szCs w:val="22"/>
              </w:rPr>
            </w:pPr>
          </w:p>
        </w:tc>
        <w:tc>
          <w:tcPr>
            <w:tcW w:w="1731" w:type="pct"/>
            <w:shd w:val="clear" w:color="auto" w:fill="auto"/>
            <w:vAlign w:val="center"/>
          </w:tcPr>
          <w:p w14:paraId="0F87BDC5" w14:textId="77777777" w:rsidR="00116335" w:rsidRPr="00DE36AD" w:rsidRDefault="00116335" w:rsidP="00FB23A8">
            <w:pPr>
              <w:autoSpaceDE w:val="0"/>
              <w:autoSpaceDN w:val="0"/>
              <w:adjustRightInd w:val="0"/>
              <w:spacing w:before="0" w:after="0" w:line="240" w:lineRule="auto"/>
              <w:ind w:firstLine="0"/>
              <w:jc w:val="center"/>
              <w:rPr>
                <w:b/>
                <w:sz w:val="22"/>
                <w:szCs w:val="22"/>
              </w:rPr>
            </w:pPr>
            <w:r w:rsidRPr="00DE36AD">
              <w:rPr>
                <w:b/>
                <w:sz w:val="22"/>
                <w:szCs w:val="22"/>
              </w:rPr>
              <w:t xml:space="preserve">Котельная №22 (д. </w:t>
            </w:r>
            <w:proofErr w:type="spellStart"/>
            <w:r w:rsidRPr="00DE36AD">
              <w:rPr>
                <w:b/>
                <w:sz w:val="22"/>
                <w:szCs w:val="22"/>
              </w:rPr>
              <w:t>Лесколово</w:t>
            </w:r>
            <w:proofErr w:type="spellEnd"/>
            <w:r w:rsidRPr="00DE36AD">
              <w:rPr>
                <w:b/>
                <w:sz w:val="22"/>
                <w:szCs w:val="22"/>
              </w:rPr>
              <w:t>)</w:t>
            </w:r>
          </w:p>
        </w:tc>
        <w:tc>
          <w:tcPr>
            <w:tcW w:w="1426" w:type="pct"/>
            <w:shd w:val="clear" w:color="auto" w:fill="auto"/>
            <w:vAlign w:val="center"/>
          </w:tcPr>
          <w:p w14:paraId="6587DE38" w14:textId="77777777" w:rsidR="00116335" w:rsidRPr="00DE36AD" w:rsidRDefault="00116335" w:rsidP="00154FAE">
            <w:pPr>
              <w:autoSpaceDE w:val="0"/>
              <w:autoSpaceDN w:val="0"/>
              <w:adjustRightInd w:val="0"/>
              <w:spacing w:before="0" w:after="0" w:line="240" w:lineRule="auto"/>
              <w:ind w:firstLine="0"/>
              <w:jc w:val="center"/>
              <w:rPr>
                <w:b/>
                <w:sz w:val="22"/>
                <w:szCs w:val="22"/>
              </w:rPr>
            </w:pPr>
          </w:p>
        </w:tc>
        <w:tc>
          <w:tcPr>
            <w:tcW w:w="1425" w:type="pct"/>
            <w:vAlign w:val="center"/>
          </w:tcPr>
          <w:p w14:paraId="676BB0F7" w14:textId="77777777" w:rsidR="00116335" w:rsidRPr="00DE36AD" w:rsidRDefault="00116335" w:rsidP="00116335">
            <w:pPr>
              <w:autoSpaceDE w:val="0"/>
              <w:autoSpaceDN w:val="0"/>
              <w:adjustRightInd w:val="0"/>
              <w:spacing w:before="0" w:after="0" w:line="240" w:lineRule="auto"/>
              <w:ind w:firstLine="0"/>
              <w:jc w:val="center"/>
              <w:rPr>
                <w:b/>
                <w:sz w:val="22"/>
                <w:szCs w:val="22"/>
              </w:rPr>
            </w:pPr>
          </w:p>
        </w:tc>
      </w:tr>
      <w:tr w:rsidR="00116335" w:rsidRPr="00DE36AD" w14:paraId="2842F8F6" w14:textId="2970DBF5" w:rsidTr="00116335">
        <w:trPr>
          <w:trHeight w:val="227"/>
        </w:trPr>
        <w:tc>
          <w:tcPr>
            <w:tcW w:w="418" w:type="pct"/>
            <w:shd w:val="clear" w:color="auto" w:fill="auto"/>
            <w:vAlign w:val="center"/>
          </w:tcPr>
          <w:p w14:paraId="44950E16" w14:textId="77777777" w:rsidR="00116335" w:rsidRPr="00DE36AD" w:rsidRDefault="00116335" w:rsidP="00116335">
            <w:pPr>
              <w:autoSpaceDE w:val="0"/>
              <w:autoSpaceDN w:val="0"/>
              <w:adjustRightInd w:val="0"/>
              <w:spacing w:before="0" w:after="0" w:line="240" w:lineRule="auto"/>
              <w:ind w:firstLine="0"/>
              <w:jc w:val="center"/>
              <w:rPr>
                <w:sz w:val="22"/>
                <w:szCs w:val="22"/>
              </w:rPr>
            </w:pPr>
            <w:r w:rsidRPr="00DE36AD">
              <w:rPr>
                <w:sz w:val="22"/>
                <w:szCs w:val="22"/>
              </w:rPr>
              <w:lastRenderedPageBreak/>
              <w:t>1</w:t>
            </w:r>
          </w:p>
        </w:tc>
        <w:tc>
          <w:tcPr>
            <w:tcW w:w="1731" w:type="pct"/>
            <w:shd w:val="clear" w:color="auto" w:fill="auto"/>
            <w:vAlign w:val="center"/>
          </w:tcPr>
          <w:p w14:paraId="254A437A" w14:textId="77777777" w:rsidR="00116335" w:rsidRPr="00DE36AD" w:rsidRDefault="00116335" w:rsidP="00116335">
            <w:pPr>
              <w:autoSpaceDE w:val="0"/>
              <w:autoSpaceDN w:val="0"/>
              <w:adjustRightInd w:val="0"/>
              <w:spacing w:before="0" w:after="0" w:line="240" w:lineRule="auto"/>
              <w:ind w:firstLine="0"/>
              <w:jc w:val="center"/>
              <w:rPr>
                <w:sz w:val="22"/>
                <w:szCs w:val="22"/>
              </w:rPr>
            </w:pPr>
            <w:r w:rsidRPr="00DE36AD">
              <w:rPr>
                <w:sz w:val="22"/>
                <w:szCs w:val="22"/>
              </w:rPr>
              <w:t>ВА-4500</w:t>
            </w:r>
          </w:p>
        </w:tc>
        <w:tc>
          <w:tcPr>
            <w:tcW w:w="1426" w:type="pct"/>
            <w:shd w:val="clear" w:color="auto" w:fill="auto"/>
            <w:vAlign w:val="center"/>
          </w:tcPr>
          <w:p w14:paraId="2D0B5EDC" w14:textId="77777777" w:rsidR="00116335" w:rsidRPr="00DE36AD" w:rsidRDefault="00116335" w:rsidP="00116335">
            <w:pPr>
              <w:autoSpaceDE w:val="0"/>
              <w:autoSpaceDN w:val="0"/>
              <w:adjustRightInd w:val="0"/>
              <w:spacing w:before="0" w:after="0" w:line="240" w:lineRule="auto"/>
              <w:ind w:firstLine="0"/>
              <w:jc w:val="center"/>
              <w:rPr>
                <w:sz w:val="22"/>
                <w:szCs w:val="22"/>
              </w:rPr>
            </w:pPr>
            <w:r w:rsidRPr="00DE36AD">
              <w:rPr>
                <w:sz w:val="22"/>
                <w:szCs w:val="22"/>
              </w:rPr>
              <w:t>3,87</w:t>
            </w:r>
          </w:p>
        </w:tc>
        <w:tc>
          <w:tcPr>
            <w:tcW w:w="1425" w:type="pct"/>
            <w:vAlign w:val="center"/>
          </w:tcPr>
          <w:p w14:paraId="69B312E1" w14:textId="7043595C" w:rsidR="00116335" w:rsidRPr="00DE36AD" w:rsidRDefault="00116335" w:rsidP="00116335">
            <w:pPr>
              <w:autoSpaceDE w:val="0"/>
              <w:autoSpaceDN w:val="0"/>
              <w:adjustRightInd w:val="0"/>
              <w:spacing w:before="0" w:after="0" w:line="240" w:lineRule="auto"/>
              <w:ind w:firstLine="0"/>
              <w:jc w:val="center"/>
              <w:rPr>
                <w:sz w:val="22"/>
                <w:szCs w:val="22"/>
              </w:rPr>
            </w:pPr>
            <w:r w:rsidRPr="00DE36AD">
              <w:rPr>
                <w:sz w:val="22"/>
                <w:szCs w:val="22"/>
              </w:rPr>
              <w:t>3,87</w:t>
            </w:r>
          </w:p>
        </w:tc>
      </w:tr>
      <w:tr w:rsidR="00116335" w:rsidRPr="00DE36AD" w14:paraId="7C9D7FCC" w14:textId="15E82984" w:rsidTr="00116335">
        <w:trPr>
          <w:trHeight w:val="227"/>
        </w:trPr>
        <w:tc>
          <w:tcPr>
            <w:tcW w:w="418" w:type="pct"/>
            <w:shd w:val="clear" w:color="auto" w:fill="auto"/>
            <w:vAlign w:val="center"/>
          </w:tcPr>
          <w:p w14:paraId="2C55C372" w14:textId="77777777" w:rsidR="00116335" w:rsidRPr="00DE36AD" w:rsidRDefault="00116335" w:rsidP="00116335">
            <w:pPr>
              <w:autoSpaceDE w:val="0"/>
              <w:autoSpaceDN w:val="0"/>
              <w:adjustRightInd w:val="0"/>
              <w:spacing w:before="0" w:after="0" w:line="240" w:lineRule="auto"/>
              <w:ind w:firstLine="0"/>
              <w:jc w:val="center"/>
              <w:rPr>
                <w:sz w:val="22"/>
                <w:szCs w:val="22"/>
              </w:rPr>
            </w:pPr>
            <w:r w:rsidRPr="00DE36AD">
              <w:rPr>
                <w:sz w:val="22"/>
                <w:szCs w:val="22"/>
              </w:rPr>
              <w:t>2</w:t>
            </w:r>
          </w:p>
        </w:tc>
        <w:tc>
          <w:tcPr>
            <w:tcW w:w="1731" w:type="pct"/>
            <w:shd w:val="clear" w:color="auto" w:fill="auto"/>
            <w:vAlign w:val="center"/>
          </w:tcPr>
          <w:p w14:paraId="7137AA3A" w14:textId="77777777" w:rsidR="00116335" w:rsidRPr="00DE36AD" w:rsidRDefault="00116335" w:rsidP="00116335">
            <w:pPr>
              <w:autoSpaceDE w:val="0"/>
              <w:autoSpaceDN w:val="0"/>
              <w:adjustRightInd w:val="0"/>
              <w:spacing w:before="0" w:after="0" w:line="240" w:lineRule="auto"/>
              <w:ind w:firstLine="0"/>
              <w:jc w:val="center"/>
              <w:rPr>
                <w:sz w:val="22"/>
                <w:szCs w:val="22"/>
              </w:rPr>
            </w:pPr>
            <w:r w:rsidRPr="00DE36AD">
              <w:rPr>
                <w:sz w:val="22"/>
                <w:szCs w:val="22"/>
              </w:rPr>
              <w:t>ВА-8000</w:t>
            </w:r>
          </w:p>
        </w:tc>
        <w:tc>
          <w:tcPr>
            <w:tcW w:w="1426" w:type="pct"/>
            <w:shd w:val="clear" w:color="auto" w:fill="auto"/>
            <w:vAlign w:val="center"/>
          </w:tcPr>
          <w:p w14:paraId="7F8A6DA6" w14:textId="77777777" w:rsidR="00116335" w:rsidRPr="00DE36AD" w:rsidRDefault="00116335" w:rsidP="00116335">
            <w:pPr>
              <w:autoSpaceDE w:val="0"/>
              <w:autoSpaceDN w:val="0"/>
              <w:adjustRightInd w:val="0"/>
              <w:spacing w:before="0" w:after="0" w:line="240" w:lineRule="auto"/>
              <w:ind w:firstLine="0"/>
              <w:jc w:val="center"/>
              <w:rPr>
                <w:sz w:val="22"/>
                <w:szCs w:val="22"/>
              </w:rPr>
            </w:pPr>
            <w:r w:rsidRPr="00DE36AD">
              <w:rPr>
                <w:sz w:val="22"/>
                <w:szCs w:val="22"/>
              </w:rPr>
              <w:t>6,88</w:t>
            </w:r>
          </w:p>
        </w:tc>
        <w:tc>
          <w:tcPr>
            <w:tcW w:w="1425" w:type="pct"/>
            <w:vAlign w:val="center"/>
          </w:tcPr>
          <w:p w14:paraId="068D7663" w14:textId="62C818B4" w:rsidR="00116335" w:rsidRPr="00DE36AD" w:rsidRDefault="00116335" w:rsidP="00116335">
            <w:pPr>
              <w:autoSpaceDE w:val="0"/>
              <w:autoSpaceDN w:val="0"/>
              <w:adjustRightInd w:val="0"/>
              <w:spacing w:before="0" w:after="0" w:line="240" w:lineRule="auto"/>
              <w:ind w:firstLine="0"/>
              <w:jc w:val="center"/>
              <w:rPr>
                <w:sz w:val="22"/>
                <w:szCs w:val="22"/>
              </w:rPr>
            </w:pPr>
            <w:r w:rsidRPr="00DE36AD">
              <w:rPr>
                <w:sz w:val="22"/>
                <w:szCs w:val="22"/>
              </w:rPr>
              <w:t>6,88</w:t>
            </w:r>
          </w:p>
        </w:tc>
      </w:tr>
      <w:tr w:rsidR="00116335" w:rsidRPr="00DE36AD" w14:paraId="786134EB" w14:textId="7C0367BD" w:rsidTr="00116335">
        <w:trPr>
          <w:trHeight w:val="227"/>
        </w:trPr>
        <w:tc>
          <w:tcPr>
            <w:tcW w:w="418" w:type="pct"/>
            <w:shd w:val="clear" w:color="auto" w:fill="auto"/>
            <w:vAlign w:val="center"/>
          </w:tcPr>
          <w:p w14:paraId="413CB71C" w14:textId="77777777" w:rsidR="00116335" w:rsidRPr="00DE36AD" w:rsidRDefault="00116335" w:rsidP="00116335">
            <w:pPr>
              <w:autoSpaceDE w:val="0"/>
              <w:autoSpaceDN w:val="0"/>
              <w:adjustRightInd w:val="0"/>
              <w:spacing w:before="0" w:after="0" w:line="240" w:lineRule="auto"/>
              <w:ind w:firstLine="0"/>
              <w:jc w:val="center"/>
              <w:rPr>
                <w:sz w:val="22"/>
                <w:szCs w:val="22"/>
              </w:rPr>
            </w:pPr>
            <w:r w:rsidRPr="00DE36AD">
              <w:rPr>
                <w:sz w:val="22"/>
                <w:szCs w:val="22"/>
              </w:rPr>
              <w:t>3</w:t>
            </w:r>
          </w:p>
        </w:tc>
        <w:tc>
          <w:tcPr>
            <w:tcW w:w="1731" w:type="pct"/>
            <w:shd w:val="clear" w:color="auto" w:fill="auto"/>
            <w:vAlign w:val="center"/>
          </w:tcPr>
          <w:p w14:paraId="51498CB4" w14:textId="77777777" w:rsidR="00116335" w:rsidRPr="00DE36AD" w:rsidRDefault="00116335" w:rsidP="00116335">
            <w:pPr>
              <w:autoSpaceDE w:val="0"/>
              <w:autoSpaceDN w:val="0"/>
              <w:adjustRightInd w:val="0"/>
              <w:spacing w:before="0" w:after="0" w:line="240" w:lineRule="auto"/>
              <w:ind w:firstLine="0"/>
              <w:jc w:val="center"/>
              <w:rPr>
                <w:sz w:val="22"/>
                <w:szCs w:val="22"/>
              </w:rPr>
            </w:pPr>
            <w:r w:rsidRPr="00DE36AD">
              <w:rPr>
                <w:sz w:val="22"/>
                <w:szCs w:val="22"/>
              </w:rPr>
              <w:t>ВА-8000</w:t>
            </w:r>
          </w:p>
        </w:tc>
        <w:tc>
          <w:tcPr>
            <w:tcW w:w="1426" w:type="pct"/>
            <w:shd w:val="clear" w:color="auto" w:fill="auto"/>
            <w:vAlign w:val="center"/>
          </w:tcPr>
          <w:p w14:paraId="0DA7C5F0" w14:textId="77777777" w:rsidR="00116335" w:rsidRPr="00DE36AD" w:rsidRDefault="00116335" w:rsidP="00116335">
            <w:pPr>
              <w:autoSpaceDE w:val="0"/>
              <w:autoSpaceDN w:val="0"/>
              <w:adjustRightInd w:val="0"/>
              <w:spacing w:before="0" w:after="0" w:line="240" w:lineRule="auto"/>
              <w:ind w:firstLine="0"/>
              <w:jc w:val="center"/>
              <w:rPr>
                <w:sz w:val="22"/>
                <w:szCs w:val="22"/>
              </w:rPr>
            </w:pPr>
            <w:r w:rsidRPr="00DE36AD">
              <w:rPr>
                <w:sz w:val="22"/>
                <w:szCs w:val="22"/>
              </w:rPr>
              <w:t>6,88</w:t>
            </w:r>
          </w:p>
        </w:tc>
        <w:tc>
          <w:tcPr>
            <w:tcW w:w="1425" w:type="pct"/>
            <w:vAlign w:val="center"/>
          </w:tcPr>
          <w:p w14:paraId="29AFAB35" w14:textId="31689C04" w:rsidR="00116335" w:rsidRPr="00DE36AD" w:rsidRDefault="00116335" w:rsidP="00116335">
            <w:pPr>
              <w:autoSpaceDE w:val="0"/>
              <w:autoSpaceDN w:val="0"/>
              <w:adjustRightInd w:val="0"/>
              <w:spacing w:before="0" w:after="0" w:line="240" w:lineRule="auto"/>
              <w:ind w:firstLine="0"/>
              <w:jc w:val="center"/>
              <w:rPr>
                <w:sz w:val="22"/>
                <w:szCs w:val="22"/>
              </w:rPr>
            </w:pPr>
            <w:r w:rsidRPr="00DE36AD">
              <w:rPr>
                <w:sz w:val="22"/>
                <w:szCs w:val="22"/>
              </w:rPr>
              <w:t>6,88</w:t>
            </w:r>
          </w:p>
        </w:tc>
      </w:tr>
      <w:tr w:rsidR="00116335" w:rsidRPr="00DE36AD" w14:paraId="6C6BB346" w14:textId="5347D94F" w:rsidTr="00116335">
        <w:trPr>
          <w:trHeight w:val="227"/>
        </w:trPr>
        <w:tc>
          <w:tcPr>
            <w:tcW w:w="418" w:type="pct"/>
            <w:shd w:val="clear" w:color="auto" w:fill="auto"/>
            <w:vAlign w:val="center"/>
          </w:tcPr>
          <w:p w14:paraId="44380612" w14:textId="77777777" w:rsidR="00116335" w:rsidRPr="00DE36AD" w:rsidRDefault="00116335" w:rsidP="00116335">
            <w:pPr>
              <w:autoSpaceDE w:val="0"/>
              <w:autoSpaceDN w:val="0"/>
              <w:adjustRightInd w:val="0"/>
              <w:spacing w:before="0" w:after="0" w:line="240" w:lineRule="auto"/>
              <w:ind w:firstLine="0"/>
              <w:jc w:val="center"/>
              <w:rPr>
                <w:sz w:val="22"/>
                <w:szCs w:val="22"/>
              </w:rPr>
            </w:pPr>
          </w:p>
        </w:tc>
        <w:tc>
          <w:tcPr>
            <w:tcW w:w="1731" w:type="pct"/>
            <w:shd w:val="clear" w:color="auto" w:fill="auto"/>
            <w:vAlign w:val="center"/>
          </w:tcPr>
          <w:p w14:paraId="344DAD31" w14:textId="77777777" w:rsidR="00116335" w:rsidRPr="00DE36AD" w:rsidRDefault="00116335" w:rsidP="00116335">
            <w:pPr>
              <w:autoSpaceDE w:val="0"/>
              <w:autoSpaceDN w:val="0"/>
              <w:adjustRightInd w:val="0"/>
              <w:spacing w:before="0" w:after="0" w:line="240" w:lineRule="auto"/>
              <w:ind w:firstLine="0"/>
              <w:jc w:val="center"/>
              <w:rPr>
                <w:b/>
                <w:sz w:val="22"/>
                <w:szCs w:val="22"/>
              </w:rPr>
            </w:pPr>
            <w:r w:rsidRPr="00DE36AD">
              <w:rPr>
                <w:b/>
                <w:sz w:val="22"/>
                <w:szCs w:val="22"/>
              </w:rPr>
              <w:t>ИТОГО:</w:t>
            </w:r>
          </w:p>
        </w:tc>
        <w:tc>
          <w:tcPr>
            <w:tcW w:w="1426" w:type="pct"/>
            <w:shd w:val="clear" w:color="auto" w:fill="auto"/>
            <w:vAlign w:val="center"/>
          </w:tcPr>
          <w:p w14:paraId="22FA03AC" w14:textId="77777777" w:rsidR="00116335" w:rsidRPr="00DE36AD" w:rsidRDefault="00116335" w:rsidP="00116335">
            <w:pPr>
              <w:autoSpaceDE w:val="0"/>
              <w:autoSpaceDN w:val="0"/>
              <w:adjustRightInd w:val="0"/>
              <w:spacing w:before="0" w:after="0" w:line="240" w:lineRule="auto"/>
              <w:ind w:firstLine="0"/>
              <w:jc w:val="center"/>
              <w:rPr>
                <w:b/>
                <w:sz w:val="22"/>
                <w:szCs w:val="22"/>
              </w:rPr>
            </w:pPr>
            <w:r w:rsidRPr="00DE36AD">
              <w:rPr>
                <w:b/>
                <w:sz w:val="22"/>
                <w:szCs w:val="22"/>
              </w:rPr>
              <w:t>17,63</w:t>
            </w:r>
          </w:p>
        </w:tc>
        <w:tc>
          <w:tcPr>
            <w:tcW w:w="1425" w:type="pct"/>
            <w:vAlign w:val="center"/>
          </w:tcPr>
          <w:p w14:paraId="0668895D" w14:textId="15360B24" w:rsidR="00116335" w:rsidRPr="00DE36AD" w:rsidRDefault="00116335" w:rsidP="00116335">
            <w:pPr>
              <w:autoSpaceDE w:val="0"/>
              <w:autoSpaceDN w:val="0"/>
              <w:adjustRightInd w:val="0"/>
              <w:spacing w:before="0" w:after="0" w:line="240" w:lineRule="auto"/>
              <w:ind w:firstLine="0"/>
              <w:jc w:val="center"/>
              <w:rPr>
                <w:b/>
                <w:sz w:val="22"/>
                <w:szCs w:val="22"/>
              </w:rPr>
            </w:pPr>
            <w:r w:rsidRPr="00DE36AD">
              <w:rPr>
                <w:b/>
                <w:sz w:val="22"/>
                <w:szCs w:val="22"/>
              </w:rPr>
              <w:t>17,63</w:t>
            </w:r>
          </w:p>
        </w:tc>
      </w:tr>
      <w:tr w:rsidR="00116335" w:rsidRPr="00DE36AD" w14:paraId="1FD26DF3" w14:textId="736A6A35" w:rsidTr="00116335">
        <w:trPr>
          <w:trHeight w:val="227"/>
        </w:trPr>
        <w:tc>
          <w:tcPr>
            <w:tcW w:w="3575" w:type="pct"/>
            <w:gridSpan w:val="3"/>
            <w:shd w:val="clear" w:color="auto" w:fill="auto"/>
            <w:vAlign w:val="center"/>
          </w:tcPr>
          <w:p w14:paraId="7AC983CE" w14:textId="77777777" w:rsidR="00116335" w:rsidRPr="00DE36AD" w:rsidRDefault="00116335" w:rsidP="00154FAE">
            <w:pPr>
              <w:autoSpaceDE w:val="0"/>
              <w:autoSpaceDN w:val="0"/>
              <w:adjustRightInd w:val="0"/>
              <w:spacing w:before="0" w:after="0" w:line="240" w:lineRule="auto"/>
              <w:ind w:firstLine="0"/>
              <w:jc w:val="center"/>
              <w:rPr>
                <w:b/>
                <w:sz w:val="22"/>
                <w:szCs w:val="22"/>
              </w:rPr>
            </w:pPr>
          </w:p>
        </w:tc>
        <w:tc>
          <w:tcPr>
            <w:tcW w:w="1425" w:type="pct"/>
            <w:vAlign w:val="center"/>
          </w:tcPr>
          <w:p w14:paraId="547960A6" w14:textId="77777777" w:rsidR="00116335" w:rsidRPr="00DE36AD" w:rsidRDefault="00116335" w:rsidP="00116335">
            <w:pPr>
              <w:autoSpaceDE w:val="0"/>
              <w:autoSpaceDN w:val="0"/>
              <w:adjustRightInd w:val="0"/>
              <w:spacing w:before="0" w:after="0" w:line="240" w:lineRule="auto"/>
              <w:ind w:firstLine="0"/>
              <w:jc w:val="center"/>
              <w:rPr>
                <w:b/>
                <w:sz w:val="22"/>
                <w:szCs w:val="22"/>
              </w:rPr>
            </w:pPr>
          </w:p>
        </w:tc>
      </w:tr>
      <w:tr w:rsidR="00116335" w:rsidRPr="00DE36AD" w14:paraId="3656274A" w14:textId="4F7DA1A3" w:rsidTr="00116335">
        <w:trPr>
          <w:trHeight w:val="227"/>
        </w:trPr>
        <w:tc>
          <w:tcPr>
            <w:tcW w:w="418" w:type="pct"/>
            <w:shd w:val="clear" w:color="auto" w:fill="auto"/>
            <w:vAlign w:val="center"/>
          </w:tcPr>
          <w:p w14:paraId="66D0BD58" w14:textId="77777777" w:rsidR="00116335" w:rsidRPr="00DE36AD" w:rsidRDefault="00116335" w:rsidP="00154FAE">
            <w:pPr>
              <w:autoSpaceDE w:val="0"/>
              <w:autoSpaceDN w:val="0"/>
              <w:adjustRightInd w:val="0"/>
              <w:spacing w:before="0" w:after="0" w:line="240" w:lineRule="auto"/>
              <w:ind w:firstLine="0"/>
              <w:jc w:val="center"/>
              <w:rPr>
                <w:sz w:val="22"/>
                <w:szCs w:val="22"/>
              </w:rPr>
            </w:pPr>
          </w:p>
        </w:tc>
        <w:tc>
          <w:tcPr>
            <w:tcW w:w="1731" w:type="pct"/>
            <w:shd w:val="clear" w:color="auto" w:fill="auto"/>
            <w:vAlign w:val="center"/>
          </w:tcPr>
          <w:p w14:paraId="70FCD067" w14:textId="4E50ED32" w:rsidR="00116335" w:rsidRPr="00DE36AD" w:rsidRDefault="009B4ADE" w:rsidP="00FA231F">
            <w:pPr>
              <w:autoSpaceDE w:val="0"/>
              <w:autoSpaceDN w:val="0"/>
              <w:adjustRightInd w:val="0"/>
              <w:spacing w:before="0" w:after="0" w:line="240" w:lineRule="auto"/>
              <w:ind w:firstLine="0"/>
              <w:jc w:val="center"/>
              <w:rPr>
                <w:b/>
                <w:sz w:val="22"/>
                <w:szCs w:val="22"/>
              </w:rPr>
            </w:pPr>
            <w:r w:rsidRPr="009B4ADE">
              <w:rPr>
                <w:b/>
                <w:sz w:val="22"/>
                <w:szCs w:val="22"/>
              </w:rPr>
              <w:t>ТГУ НОРД 120</w:t>
            </w:r>
            <w:r w:rsidRPr="00DE36AD">
              <w:rPr>
                <w:b/>
                <w:sz w:val="22"/>
                <w:szCs w:val="22"/>
              </w:rPr>
              <w:t xml:space="preserve"> </w:t>
            </w:r>
            <w:r w:rsidR="00116335" w:rsidRPr="00DE36AD">
              <w:rPr>
                <w:b/>
                <w:sz w:val="22"/>
                <w:szCs w:val="22"/>
              </w:rPr>
              <w:t xml:space="preserve">(п. </w:t>
            </w:r>
            <w:proofErr w:type="spellStart"/>
            <w:r w:rsidR="00116335" w:rsidRPr="00DE36AD">
              <w:rPr>
                <w:b/>
                <w:sz w:val="22"/>
                <w:szCs w:val="22"/>
              </w:rPr>
              <w:t>Осельки</w:t>
            </w:r>
            <w:proofErr w:type="spellEnd"/>
            <w:r w:rsidR="00116335" w:rsidRPr="00DE36AD">
              <w:rPr>
                <w:b/>
                <w:sz w:val="22"/>
                <w:szCs w:val="22"/>
              </w:rPr>
              <w:t>)</w:t>
            </w:r>
          </w:p>
        </w:tc>
        <w:tc>
          <w:tcPr>
            <w:tcW w:w="1426" w:type="pct"/>
            <w:shd w:val="clear" w:color="auto" w:fill="auto"/>
            <w:vAlign w:val="center"/>
          </w:tcPr>
          <w:p w14:paraId="2DD3EDCA" w14:textId="77777777" w:rsidR="00116335" w:rsidRPr="00DE36AD" w:rsidRDefault="00116335" w:rsidP="00154FAE">
            <w:pPr>
              <w:autoSpaceDE w:val="0"/>
              <w:autoSpaceDN w:val="0"/>
              <w:adjustRightInd w:val="0"/>
              <w:spacing w:before="0" w:after="0" w:line="240" w:lineRule="auto"/>
              <w:ind w:firstLine="0"/>
              <w:jc w:val="center"/>
              <w:rPr>
                <w:b/>
                <w:sz w:val="22"/>
                <w:szCs w:val="22"/>
              </w:rPr>
            </w:pPr>
          </w:p>
        </w:tc>
        <w:tc>
          <w:tcPr>
            <w:tcW w:w="1425" w:type="pct"/>
            <w:vAlign w:val="center"/>
          </w:tcPr>
          <w:p w14:paraId="21AEC22F" w14:textId="77777777" w:rsidR="00116335" w:rsidRPr="00DE36AD" w:rsidRDefault="00116335" w:rsidP="00116335">
            <w:pPr>
              <w:autoSpaceDE w:val="0"/>
              <w:autoSpaceDN w:val="0"/>
              <w:adjustRightInd w:val="0"/>
              <w:spacing w:before="0" w:after="0" w:line="240" w:lineRule="auto"/>
              <w:ind w:firstLine="0"/>
              <w:jc w:val="center"/>
              <w:rPr>
                <w:b/>
                <w:sz w:val="22"/>
                <w:szCs w:val="22"/>
              </w:rPr>
            </w:pPr>
          </w:p>
        </w:tc>
      </w:tr>
      <w:tr w:rsidR="00116335" w:rsidRPr="00DE36AD" w14:paraId="4EF902D7" w14:textId="485C41FE" w:rsidTr="00116335">
        <w:trPr>
          <w:trHeight w:val="227"/>
        </w:trPr>
        <w:tc>
          <w:tcPr>
            <w:tcW w:w="418" w:type="pct"/>
            <w:shd w:val="clear" w:color="auto" w:fill="auto"/>
            <w:vAlign w:val="center"/>
          </w:tcPr>
          <w:p w14:paraId="222E119C" w14:textId="77777777" w:rsidR="00116335" w:rsidRPr="00DE36AD" w:rsidRDefault="00116335" w:rsidP="00116335">
            <w:pPr>
              <w:autoSpaceDE w:val="0"/>
              <w:autoSpaceDN w:val="0"/>
              <w:adjustRightInd w:val="0"/>
              <w:spacing w:before="0" w:after="0" w:line="240" w:lineRule="auto"/>
              <w:ind w:firstLine="0"/>
              <w:jc w:val="center"/>
              <w:rPr>
                <w:sz w:val="22"/>
                <w:szCs w:val="22"/>
              </w:rPr>
            </w:pPr>
            <w:r w:rsidRPr="00DE36AD">
              <w:rPr>
                <w:sz w:val="22"/>
                <w:szCs w:val="22"/>
              </w:rPr>
              <w:t>1</w:t>
            </w:r>
          </w:p>
        </w:tc>
        <w:tc>
          <w:tcPr>
            <w:tcW w:w="1731" w:type="pct"/>
            <w:shd w:val="clear" w:color="auto" w:fill="auto"/>
            <w:vAlign w:val="center"/>
          </w:tcPr>
          <w:p w14:paraId="5C664B56" w14:textId="22069AF2" w:rsidR="00116335" w:rsidRPr="00DE36AD" w:rsidRDefault="009B4ADE" w:rsidP="009B4ADE">
            <w:pPr>
              <w:autoSpaceDE w:val="0"/>
              <w:autoSpaceDN w:val="0"/>
              <w:adjustRightInd w:val="0"/>
              <w:spacing w:before="0" w:after="0" w:line="240" w:lineRule="auto"/>
              <w:ind w:firstLine="0"/>
              <w:jc w:val="center"/>
              <w:rPr>
                <w:sz w:val="22"/>
                <w:szCs w:val="22"/>
              </w:rPr>
            </w:pPr>
            <w:r w:rsidRPr="00116335">
              <w:rPr>
                <w:sz w:val="22"/>
                <w:szCs w:val="22"/>
              </w:rPr>
              <w:t xml:space="preserve">4 котла </w:t>
            </w:r>
            <w:proofErr w:type="spellStart"/>
            <w:r w:rsidR="00116335" w:rsidRPr="00116335">
              <w:rPr>
                <w:sz w:val="22"/>
                <w:szCs w:val="22"/>
              </w:rPr>
              <w:t>Vitopend</w:t>
            </w:r>
            <w:proofErr w:type="spellEnd"/>
            <w:r w:rsidR="00116335" w:rsidRPr="00116335">
              <w:rPr>
                <w:sz w:val="22"/>
                <w:szCs w:val="22"/>
              </w:rPr>
              <w:t xml:space="preserve"> 100-WH1D263</w:t>
            </w:r>
            <w:r>
              <w:rPr>
                <w:sz w:val="22"/>
                <w:szCs w:val="22"/>
              </w:rPr>
              <w:t xml:space="preserve"> </w:t>
            </w:r>
            <w:r w:rsidR="00116335" w:rsidRPr="00116335">
              <w:rPr>
                <w:sz w:val="22"/>
                <w:szCs w:val="22"/>
              </w:rPr>
              <w:t>по 30 кВт</w:t>
            </w:r>
          </w:p>
        </w:tc>
        <w:tc>
          <w:tcPr>
            <w:tcW w:w="1426" w:type="pct"/>
            <w:shd w:val="clear" w:color="auto" w:fill="auto"/>
            <w:vAlign w:val="center"/>
          </w:tcPr>
          <w:p w14:paraId="5B650EE3" w14:textId="62204940" w:rsidR="00116335" w:rsidRPr="00116335" w:rsidRDefault="00116335" w:rsidP="00116335">
            <w:pPr>
              <w:autoSpaceDE w:val="0"/>
              <w:autoSpaceDN w:val="0"/>
              <w:adjustRightInd w:val="0"/>
              <w:spacing w:before="0" w:after="0" w:line="240" w:lineRule="auto"/>
              <w:ind w:firstLine="0"/>
              <w:jc w:val="center"/>
              <w:rPr>
                <w:sz w:val="22"/>
                <w:szCs w:val="22"/>
                <w:lang w:val="en-US"/>
              </w:rPr>
            </w:pPr>
            <w:r w:rsidRPr="00DE36AD">
              <w:rPr>
                <w:sz w:val="22"/>
                <w:szCs w:val="22"/>
              </w:rPr>
              <w:t>0,</w:t>
            </w:r>
            <w:r>
              <w:rPr>
                <w:sz w:val="22"/>
                <w:szCs w:val="22"/>
                <w:lang w:val="en-US"/>
              </w:rPr>
              <w:t>1032</w:t>
            </w:r>
          </w:p>
        </w:tc>
        <w:tc>
          <w:tcPr>
            <w:tcW w:w="1425" w:type="pct"/>
            <w:vAlign w:val="center"/>
          </w:tcPr>
          <w:p w14:paraId="165C7A9A" w14:textId="41FF87D9" w:rsidR="00116335" w:rsidRPr="00DE36AD" w:rsidRDefault="00116335" w:rsidP="00116335">
            <w:pPr>
              <w:autoSpaceDE w:val="0"/>
              <w:autoSpaceDN w:val="0"/>
              <w:adjustRightInd w:val="0"/>
              <w:spacing w:before="0" w:after="0" w:line="240" w:lineRule="auto"/>
              <w:ind w:firstLine="0"/>
              <w:jc w:val="center"/>
              <w:rPr>
                <w:sz w:val="22"/>
                <w:szCs w:val="22"/>
              </w:rPr>
            </w:pPr>
            <w:r w:rsidRPr="00DE36AD">
              <w:rPr>
                <w:sz w:val="22"/>
                <w:szCs w:val="22"/>
              </w:rPr>
              <w:t>0,</w:t>
            </w:r>
            <w:r>
              <w:rPr>
                <w:sz w:val="22"/>
                <w:szCs w:val="22"/>
                <w:lang w:val="en-US"/>
              </w:rPr>
              <w:t>1032</w:t>
            </w:r>
          </w:p>
        </w:tc>
      </w:tr>
      <w:tr w:rsidR="00116335" w:rsidRPr="00DE36AD" w14:paraId="76DE4D47" w14:textId="74D82ACD" w:rsidTr="00116335">
        <w:trPr>
          <w:trHeight w:val="227"/>
        </w:trPr>
        <w:tc>
          <w:tcPr>
            <w:tcW w:w="418" w:type="pct"/>
            <w:shd w:val="clear" w:color="auto" w:fill="auto"/>
            <w:vAlign w:val="center"/>
          </w:tcPr>
          <w:p w14:paraId="05C22888" w14:textId="77777777" w:rsidR="00116335" w:rsidRPr="00DE36AD" w:rsidRDefault="00116335" w:rsidP="00116335">
            <w:pPr>
              <w:autoSpaceDE w:val="0"/>
              <w:autoSpaceDN w:val="0"/>
              <w:adjustRightInd w:val="0"/>
              <w:spacing w:before="0" w:after="0" w:line="240" w:lineRule="auto"/>
              <w:ind w:firstLine="0"/>
              <w:jc w:val="center"/>
              <w:rPr>
                <w:sz w:val="22"/>
                <w:szCs w:val="22"/>
              </w:rPr>
            </w:pPr>
          </w:p>
        </w:tc>
        <w:tc>
          <w:tcPr>
            <w:tcW w:w="1731" w:type="pct"/>
            <w:shd w:val="clear" w:color="auto" w:fill="auto"/>
            <w:vAlign w:val="center"/>
          </w:tcPr>
          <w:p w14:paraId="0499AE0B" w14:textId="77777777" w:rsidR="00116335" w:rsidRPr="00DE36AD" w:rsidRDefault="00116335" w:rsidP="00116335">
            <w:pPr>
              <w:autoSpaceDE w:val="0"/>
              <w:autoSpaceDN w:val="0"/>
              <w:adjustRightInd w:val="0"/>
              <w:spacing w:before="0" w:after="0" w:line="240" w:lineRule="auto"/>
              <w:ind w:firstLine="0"/>
              <w:jc w:val="center"/>
              <w:rPr>
                <w:b/>
                <w:sz w:val="22"/>
                <w:szCs w:val="22"/>
              </w:rPr>
            </w:pPr>
            <w:r w:rsidRPr="00DE36AD">
              <w:rPr>
                <w:b/>
                <w:sz w:val="22"/>
                <w:szCs w:val="22"/>
              </w:rPr>
              <w:t>ИТОГО:</w:t>
            </w:r>
          </w:p>
        </w:tc>
        <w:tc>
          <w:tcPr>
            <w:tcW w:w="1426" w:type="pct"/>
            <w:shd w:val="clear" w:color="auto" w:fill="auto"/>
            <w:vAlign w:val="center"/>
          </w:tcPr>
          <w:p w14:paraId="16B69E29" w14:textId="688355EE" w:rsidR="00116335" w:rsidRPr="00DE36AD" w:rsidRDefault="00116335" w:rsidP="00116335">
            <w:pPr>
              <w:autoSpaceDE w:val="0"/>
              <w:autoSpaceDN w:val="0"/>
              <w:adjustRightInd w:val="0"/>
              <w:spacing w:before="0" w:after="0" w:line="240" w:lineRule="auto"/>
              <w:ind w:firstLine="0"/>
              <w:jc w:val="center"/>
              <w:rPr>
                <w:b/>
                <w:sz w:val="22"/>
                <w:szCs w:val="22"/>
              </w:rPr>
            </w:pPr>
            <w:r w:rsidRPr="00DE36AD">
              <w:rPr>
                <w:b/>
                <w:sz w:val="22"/>
                <w:szCs w:val="22"/>
              </w:rPr>
              <w:t>0,1</w:t>
            </w:r>
            <w:r>
              <w:rPr>
                <w:b/>
                <w:sz w:val="22"/>
                <w:szCs w:val="22"/>
                <w:lang w:val="en-US"/>
              </w:rPr>
              <w:t>03</w:t>
            </w:r>
            <w:r w:rsidRPr="00DE36AD">
              <w:rPr>
                <w:b/>
                <w:sz w:val="22"/>
                <w:szCs w:val="22"/>
              </w:rPr>
              <w:t>2</w:t>
            </w:r>
          </w:p>
        </w:tc>
        <w:tc>
          <w:tcPr>
            <w:tcW w:w="1425" w:type="pct"/>
            <w:vAlign w:val="center"/>
          </w:tcPr>
          <w:p w14:paraId="23EEF7E8" w14:textId="030B5E70" w:rsidR="00116335" w:rsidRPr="00DE36AD" w:rsidRDefault="00116335" w:rsidP="00116335">
            <w:pPr>
              <w:autoSpaceDE w:val="0"/>
              <w:autoSpaceDN w:val="0"/>
              <w:adjustRightInd w:val="0"/>
              <w:spacing w:before="0" w:after="0" w:line="240" w:lineRule="auto"/>
              <w:ind w:firstLine="0"/>
              <w:jc w:val="center"/>
              <w:rPr>
                <w:b/>
                <w:sz w:val="22"/>
                <w:szCs w:val="22"/>
              </w:rPr>
            </w:pPr>
            <w:r w:rsidRPr="00DE36AD">
              <w:rPr>
                <w:b/>
                <w:sz w:val="22"/>
                <w:szCs w:val="22"/>
              </w:rPr>
              <w:t>0,1</w:t>
            </w:r>
            <w:r>
              <w:rPr>
                <w:b/>
                <w:sz w:val="22"/>
                <w:szCs w:val="22"/>
                <w:lang w:val="en-US"/>
              </w:rPr>
              <w:t>03</w:t>
            </w:r>
            <w:r w:rsidRPr="00DE36AD">
              <w:rPr>
                <w:b/>
                <w:sz w:val="22"/>
                <w:szCs w:val="22"/>
              </w:rPr>
              <w:t>2</w:t>
            </w:r>
          </w:p>
        </w:tc>
      </w:tr>
      <w:tr w:rsidR="00116335" w:rsidRPr="00DE36AD" w14:paraId="5AFCF8C7" w14:textId="21A93575" w:rsidTr="00116335">
        <w:trPr>
          <w:trHeight w:val="227"/>
        </w:trPr>
        <w:tc>
          <w:tcPr>
            <w:tcW w:w="3575" w:type="pct"/>
            <w:gridSpan w:val="3"/>
            <w:shd w:val="clear" w:color="auto" w:fill="auto"/>
            <w:vAlign w:val="center"/>
          </w:tcPr>
          <w:p w14:paraId="49479A73" w14:textId="77777777" w:rsidR="00116335" w:rsidRPr="00DE36AD" w:rsidRDefault="00116335" w:rsidP="00154FAE">
            <w:pPr>
              <w:autoSpaceDE w:val="0"/>
              <w:autoSpaceDN w:val="0"/>
              <w:adjustRightInd w:val="0"/>
              <w:spacing w:before="0" w:after="0" w:line="240" w:lineRule="auto"/>
              <w:ind w:firstLine="0"/>
              <w:jc w:val="center"/>
              <w:rPr>
                <w:sz w:val="22"/>
                <w:szCs w:val="22"/>
              </w:rPr>
            </w:pPr>
          </w:p>
        </w:tc>
        <w:tc>
          <w:tcPr>
            <w:tcW w:w="1425" w:type="pct"/>
            <w:vAlign w:val="center"/>
          </w:tcPr>
          <w:p w14:paraId="7374897D" w14:textId="77777777" w:rsidR="00116335" w:rsidRPr="00DE36AD" w:rsidRDefault="00116335" w:rsidP="00116335">
            <w:pPr>
              <w:autoSpaceDE w:val="0"/>
              <w:autoSpaceDN w:val="0"/>
              <w:adjustRightInd w:val="0"/>
              <w:spacing w:before="0" w:after="0" w:line="240" w:lineRule="auto"/>
              <w:ind w:firstLine="0"/>
              <w:jc w:val="center"/>
              <w:rPr>
                <w:sz w:val="22"/>
                <w:szCs w:val="22"/>
              </w:rPr>
            </w:pPr>
          </w:p>
        </w:tc>
      </w:tr>
      <w:tr w:rsidR="00116335" w:rsidRPr="00DE36AD" w14:paraId="295185A1" w14:textId="58CB8542" w:rsidTr="00116335">
        <w:trPr>
          <w:trHeight w:val="227"/>
        </w:trPr>
        <w:tc>
          <w:tcPr>
            <w:tcW w:w="418" w:type="pct"/>
            <w:shd w:val="clear" w:color="auto" w:fill="auto"/>
            <w:vAlign w:val="center"/>
          </w:tcPr>
          <w:p w14:paraId="35E0E3AE" w14:textId="77777777" w:rsidR="00116335" w:rsidRPr="00DE36AD" w:rsidRDefault="00116335" w:rsidP="00154FAE">
            <w:pPr>
              <w:autoSpaceDE w:val="0"/>
              <w:autoSpaceDN w:val="0"/>
              <w:adjustRightInd w:val="0"/>
              <w:spacing w:before="0" w:after="0" w:line="240" w:lineRule="auto"/>
              <w:ind w:firstLine="0"/>
              <w:jc w:val="center"/>
              <w:rPr>
                <w:sz w:val="22"/>
                <w:szCs w:val="22"/>
              </w:rPr>
            </w:pPr>
          </w:p>
        </w:tc>
        <w:tc>
          <w:tcPr>
            <w:tcW w:w="1731" w:type="pct"/>
            <w:shd w:val="clear" w:color="auto" w:fill="auto"/>
            <w:vAlign w:val="center"/>
          </w:tcPr>
          <w:p w14:paraId="0F8B4795" w14:textId="77777777" w:rsidR="00116335" w:rsidRPr="00DE36AD" w:rsidRDefault="00116335" w:rsidP="00D93751">
            <w:pPr>
              <w:autoSpaceDE w:val="0"/>
              <w:autoSpaceDN w:val="0"/>
              <w:adjustRightInd w:val="0"/>
              <w:spacing w:before="0" w:after="0" w:line="240" w:lineRule="auto"/>
              <w:ind w:firstLine="0"/>
              <w:jc w:val="center"/>
              <w:rPr>
                <w:b/>
                <w:sz w:val="22"/>
                <w:szCs w:val="22"/>
              </w:rPr>
            </w:pPr>
            <w:r w:rsidRPr="00DE36AD">
              <w:rPr>
                <w:b/>
                <w:sz w:val="22"/>
                <w:szCs w:val="22"/>
              </w:rPr>
              <w:t xml:space="preserve">Котельная №8 (п. </w:t>
            </w:r>
            <w:proofErr w:type="spellStart"/>
            <w:r w:rsidRPr="00DE36AD">
              <w:rPr>
                <w:b/>
                <w:sz w:val="22"/>
                <w:szCs w:val="22"/>
              </w:rPr>
              <w:t>Осельки</w:t>
            </w:r>
            <w:proofErr w:type="spellEnd"/>
            <w:r w:rsidRPr="00DE36AD">
              <w:rPr>
                <w:b/>
                <w:sz w:val="22"/>
                <w:szCs w:val="22"/>
              </w:rPr>
              <w:t>)</w:t>
            </w:r>
          </w:p>
        </w:tc>
        <w:tc>
          <w:tcPr>
            <w:tcW w:w="1426" w:type="pct"/>
            <w:shd w:val="clear" w:color="auto" w:fill="auto"/>
            <w:vAlign w:val="center"/>
          </w:tcPr>
          <w:p w14:paraId="6D45C989" w14:textId="77777777" w:rsidR="00116335" w:rsidRPr="00DE36AD" w:rsidRDefault="00116335" w:rsidP="00154FAE">
            <w:pPr>
              <w:autoSpaceDE w:val="0"/>
              <w:autoSpaceDN w:val="0"/>
              <w:adjustRightInd w:val="0"/>
              <w:spacing w:before="0" w:after="0" w:line="240" w:lineRule="auto"/>
              <w:ind w:firstLine="0"/>
              <w:jc w:val="center"/>
              <w:rPr>
                <w:b/>
                <w:sz w:val="22"/>
                <w:szCs w:val="22"/>
              </w:rPr>
            </w:pPr>
          </w:p>
        </w:tc>
        <w:tc>
          <w:tcPr>
            <w:tcW w:w="1425" w:type="pct"/>
            <w:vAlign w:val="center"/>
          </w:tcPr>
          <w:p w14:paraId="12C410C4" w14:textId="77777777" w:rsidR="00116335" w:rsidRPr="00DE36AD" w:rsidRDefault="00116335" w:rsidP="00116335">
            <w:pPr>
              <w:autoSpaceDE w:val="0"/>
              <w:autoSpaceDN w:val="0"/>
              <w:adjustRightInd w:val="0"/>
              <w:spacing w:before="0" w:after="0" w:line="240" w:lineRule="auto"/>
              <w:ind w:firstLine="0"/>
              <w:jc w:val="center"/>
              <w:rPr>
                <w:b/>
                <w:sz w:val="22"/>
                <w:szCs w:val="22"/>
              </w:rPr>
            </w:pPr>
          </w:p>
        </w:tc>
      </w:tr>
      <w:tr w:rsidR="00116335" w:rsidRPr="00DE36AD" w14:paraId="18FA7307" w14:textId="06C3F63D" w:rsidTr="00116335">
        <w:trPr>
          <w:trHeight w:val="227"/>
        </w:trPr>
        <w:tc>
          <w:tcPr>
            <w:tcW w:w="418" w:type="pct"/>
            <w:shd w:val="clear" w:color="auto" w:fill="auto"/>
            <w:vAlign w:val="center"/>
          </w:tcPr>
          <w:p w14:paraId="37804AE1" w14:textId="77777777" w:rsidR="00116335" w:rsidRPr="00DE36AD" w:rsidRDefault="00116335" w:rsidP="00116335">
            <w:pPr>
              <w:autoSpaceDE w:val="0"/>
              <w:autoSpaceDN w:val="0"/>
              <w:adjustRightInd w:val="0"/>
              <w:spacing w:before="0" w:after="0" w:line="240" w:lineRule="auto"/>
              <w:ind w:firstLine="0"/>
              <w:jc w:val="center"/>
              <w:rPr>
                <w:sz w:val="22"/>
                <w:szCs w:val="22"/>
              </w:rPr>
            </w:pPr>
            <w:r w:rsidRPr="00DE36AD">
              <w:rPr>
                <w:sz w:val="22"/>
                <w:szCs w:val="22"/>
              </w:rPr>
              <w:t>1</w:t>
            </w:r>
          </w:p>
        </w:tc>
        <w:tc>
          <w:tcPr>
            <w:tcW w:w="1731" w:type="pct"/>
            <w:shd w:val="clear" w:color="auto" w:fill="auto"/>
            <w:vAlign w:val="center"/>
          </w:tcPr>
          <w:p w14:paraId="4FC567F6" w14:textId="77777777" w:rsidR="00116335" w:rsidRPr="00DE36AD" w:rsidRDefault="00116335" w:rsidP="00116335">
            <w:pPr>
              <w:autoSpaceDE w:val="0"/>
              <w:autoSpaceDN w:val="0"/>
              <w:adjustRightInd w:val="0"/>
              <w:spacing w:before="0" w:after="0" w:line="240" w:lineRule="auto"/>
              <w:ind w:firstLine="0"/>
              <w:jc w:val="center"/>
              <w:rPr>
                <w:sz w:val="22"/>
                <w:szCs w:val="22"/>
              </w:rPr>
            </w:pPr>
            <w:r w:rsidRPr="00DE36AD">
              <w:rPr>
                <w:sz w:val="22"/>
                <w:szCs w:val="22"/>
                <w:lang w:val="en-US"/>
              </w:rPr>
              <w:t xml:space="preserve">GKS </w:t>
            </w:r>
            <w:proofErr w:type="spellStart"/>
            <w:r w:rsidRPr="00DE36AD">
              <w:rPr>
                <w:sz w:val="22"/>
                <w:szCs w:val="22"/>
                <w:lang w:val="en-US"/>
              </w:rPr>
              <w:t>Dynaterm</w:t>
            </w:r>
            <w:proofErr w:type="spellEnd"/>
            <w:r w:rsidRPr="00DE36AD">
              <w:rPr>
                <w:sz w:val="22"/>
                <w:szCs w:val="22"/>
              </w:rPr>
              <w:t xml:space="preserve"> </w:t>
            </w:r>
          </w:p>
        </w:tc>
        <w:tc>
          <w:tcPr>
            <w:tcW w:w="1426" w:type="pct"/>
            <w:shd w:val="clear" w:color="auto" w:fill="auto"/>
            <w:vAlign w:val="center"/>
          </w:tcPr>
          <w:p w14:paraId="63323A7B" w14:textId="77777777" w:rsidR="00116335" w:rsidRPr="00DE36AD" w:rsidRDefault="00116335" w:rsidP="00116335">
            <w:pPr>
              <w:autoSpaceDE w:val="0"/>
              <w:autoSpaceDN w:val="0"/>
              <w:adjustRightInd w:val="0"/>
              <w:spacing w:before="0" w:after="0" w:line="240" w:lineRule="auto"/>
              <w:ind w:firstLine="0"/>
              <w:jc w:val="center"/>
              <w:rPr>
                <w:sz w:val="22"/>
                <w:szCs w:val="22"/>
                <w:lang w:val="en-US"/>
              </w:rPr>
            </w:pPr>
            <w:r w:rsidRPr="00DE36AD">
              <w:rPr>
                <w:sz w:val="22"/>
                <w:szCs w:val="22"/>
              </w:rPr>
              <w:t>2,41</w:t>
            </w:r>
          </w:p>
        </w:tc>
        <w:tc>
          <w:tcPr>
            <w:tcW w:w="1425" w:type="pct"/>
            <w:vAlign w:val="center"/>
          </w:tcPr>
          <w:p w14:paraId="26CA3D21" w14:textId="7068120E" w:rsidR="00116335" w:rsidRPr="00DE36AD" w:rsidRDefault="00116335" w:rsidP="00116335">
            <w:pPr>
              <w:autoSpaceDE w:val="0"/>
              <w:autoSpaceDN w:val="0"/>
              <w:adjustRightInd w:val="0"/>
              <w:spacing w:before="0" w:after="0" w:line="240" w:lineRule="auto"/>
              <w:ind w:firstLine="0"/>
              <w:jc w:val="center"/>
              <w:rPr>
                <w:sz w:val="22"/>
                <w:szCs w:val="22"/>
              </w:rPr>
            </w:pPr>
            <w:r w:rsidRPr="00DE36AD">
              <w:rPr>
                <w:sz w:val="22"/>
                <w:szCs w:val="22"/>
              </w:rPr>
              <w:t>2,41</w:t>
            </w:r>
          </w:p>
        </w:tc>
      </w:tr>
      <w:tr w:rsidR="00116335" w:rsidRPr="00DE36AD" w14:paraId="5A5739C2" w14:textId="3797F2F4" w:rsidTr="00116335">
        <w:trPr>
          <w:trHeight w:val="227"/>
        </w:trPr>
        <w:tc>
          <w:tcPr>
            <w:tcW w:w="418" w:type="pct"/>
            <w:shd w:val="clear" w:color="auto" w:fill="auto"/>
            <w:vAlign w:val="center"/>
          </w:tcPr>
          <w:p w14:paraId="5B1B8E10" w14:textId="77777777" w:rsidR="00116335" w:rsidRPr="00DE36AD" w:rsidRDefault="00116335" w:rsidP="00116335">
            <w:pPr>
              <w:autoSpaceDE w:val="0"/>
              <w:autoSpaceDN w:val="0"/>
              <w:adjustRightInd w:val="0"/>
              <w:spacing w:before="0" w:after="0" w:line="240" w:lineRule="auto"/>
              <w:ind w:firstLine="0"/>
              <w:jc w:val="center"/>
              <w:rPr>
                <w:sz w:val="22"/>
                <w:szCs w:val="22"/>
              </w:rPr>
            </w:pPr>
          </w:p>
        </w:tc>
        <w:tc>
          <w:tcPr>
            <w:tcW w:w="1731" w:type="pct"/>
            <w:shd w:val="clear" w:color="auto" w:fill="auto"/>
            <w:vAlign w:val="center"/>
          </w:tcPr>
          <w:p w14:paraId="4B25D055" w14:textId="77777777" w:rsidR="00116335" w:rsidRPr="00DE36AD" w:rsidRDefault="00116335" w:rsidP="00116335">
            <w:pPr>
              <w:autoSpaceDE w:val="0"/>
              <w:autoSpaceDN w:val="0"/>
              <w:adjustRightInd w:val="0"/>
              <w:spacing w:before="0" w:after="0" w:line="240" w:lineRule="auto"/>
              <w:ind w:firstLine="0"/>
              <w:jc w:val="center"/>
              <w:rPr>
                <w:b/>
                <w:sz w:val="22"/>
                <w:szCs w:val="22"/>
              </w:rPr>
            </w:pPr>
            <w:r w:rsidRPr="00DE36AD">
              <w:rPr>
                <w:sz w:val="22"/>
                <w:szCs w:val="22"/>
                <w:lang w:val="en-US"/>
              </w:rPr>
              <w:t>GKS</w:t>
            </w:r>
            <w:r w:rsidRPr="00DE36AD">
              <w:rPr>
                <w:sz w:val="22"/>
                <w:szCs w:val="22"/>
              </w:rPr>
              <w:t xml:space="preserve"> </w:t>
            </w:r>
            <w:proofErr w:type="spellStart"/>
            <w:r w:rsidRPr="00DE36AD">
              <w:rPr>
                <w:sz w:val="22"/>
                <w:szCs w:val="22"/>
                <w:lang w:val="en-US"/>
              </w:rPr>
              <w:t>Dynaterm</w:t>
            </w:r>
            <w:proofErr w:type="spellEnd"/>
          </w:p>
        </w:tc>
        <w:tc>
          <w:tcPr>
            <w:tcW w:w="1426" w:type="pct"/>
            <w:shd w:val="clear" w:color="auto" w:fill="auto"/>
            <w:vAlign w:val="center"/>
          </w:tcPr>
          <w:p w14:paraId="04B62287" w14:textId="77777777" w:rsidR="00116335" w:rsidRPr="00DE36AD" w:rsidRDefault="00116335" w:rsidP="00116335">
            <w:pPr>
              <w:autoSpaceDE w:val="0"/>
              <w:autoSpaceDN w:val="0"/>
              <w:adjustRightInd w:val="0"/>
              <w:spacing w:before="0" w:after="0" w:line="240" w:lineRule="auto"/>
              <w:ind w:firstLine="0"/>
              <w:jc w:val="center"/>
              <w:rPr>
                <w:sz w:val="22"/>
                <w:szCs w:val="22"/>
              </w:rPr>
            </w:pPr>
            <w:r w:rsidRPr="00DE36AD">
              <w:rPr>
                <w:sz w:val="22"/>
                <w:szCs w:val="22"/>
              </w:rPr>
              <w:t>2,41</w:t>
            </w:r>
          </w:p>
        </w:tc>
        <w:tc>
          <w:tcPr>
            <w:tcW w:w="1425" w:type="pct"/>
            <w:vAlign w:val="center"/>
          </w:tcPr>
          <w:p w14:paraId="5B505DEB" w14:textId="63898983" w:rsidR="00116335" w:rsidRPr="00DE36AD" w:rsidRDefault="00116335" w:rsidP="00116335">
            <w:pPr>
              <w:autoSpaceDE w:val="0"/>
              <w:autoSpaceDN w:val="0"/>
              <w:adjustRightInd w:val="0"/>
              <w:spacing w:before="0" w:after="0" w:line="240" w:lineRule="auto"/>
              <w:ind w:firstLine="0"/>
              <w:jc w:val="center"/>
              <w:rPr>
                <w:sz w:val="22"/>
                <w:szCs w:val="22"/>
              </w:rPr>
            </w:pPr>
            <w:r w:rsidRPr="00DE36AD">
              <w:rPr>
                <w:sz w:val="22"/>
                <w:szCs w:val="22"/>
              </w:rPr>
              <w:t>2,41</w:t>
            </w:r>
          </w:p>
        </w:tc>
      </w:tr>
      <w:tr w:rsidR="00116335" w:rsidRPr="00DE36AD" w14:paraId="311E4A97" w14:textId="352FF410" w:rsidTr="00116335">
        <w:trPr>
          <w:trHeight w:val="227"/>
        </w:trPr>
        <w:tc>
          <w:tcPr>
            <w:tcW w:w="418" w:type="pct"/>
            <w:shd w:val="clear" w:color="auto" w:fill="auto"/>
            <w:vAlign w:val="center"/>
          </w:tcPr>
          <w:p w14:paraId="5F4FA177" w14:textId="77777777" w:rsidR="00116335" w:rsidRPr="00DE36AD" w:rsidRDefault="00116335" w:rsidP="00116335">
            <w:pPr>
              <w:autoSpaceDE w:val="0"/>
              <w:autoSpaceDN w:val="0"/>
              <w:adjustRightInd w:val="0"/>
              <w:spacing w:before="0" w:after="0" w:line="240" w:lineRule="auto"/>
              <w:ind w:firstLine="0"/>
              <w:jc w:val="center"/>
              <w:rPr>
                <w:sz w:val="22"/>
                <w:szCs w:val="22"/>
              </w:rPr>
            </w:pPr>
          </w:p>
        </w:tc>
        <w:tc>
          <w:tcPr>
            <w:tcW w:w="1731" w:type="pct"/>
            <w:shd w:val="clear" w:color="auto" w:fill="auto"/>
            <w:vAlign w:val="center"/>
          </w:tcPr>
          <w:p w14:paraId="0CF231D8" w14:textId="77777777" w:rsidR="00116335" w:rsidRPr="00DE36AD" w:rsidRDefault="00116335" w:rsidP="00116335">
            <w:pPr>
              <w:autoSpaceDE w:val="0"/>
              <w:autoSpaceDN w:val="0"/>
              <w:adjustRightInd w:val="0"/>
              <w:spacing w:before="0" w:after="0" w:line="240" w:lineRule="auto"/>
              <w:ind w:firstLine="0"/>
              <w:jc w:val="center"/>
              <w:rPr>
                <w:b/>
                <w:sz w:val="22"/>
                <w:szCs w:val="22"/>
              </w:rPr>
            </w:pPr>
            <w:r w:rsidRPr="00DE36AD">
              <w:rPr>
                <w:sz w:val="22"/>
                <w:szCs w:val="22"/>
                <w:lang w:val="en-US"/>
              </w:rPr>
              <w:t>GKS</w:t>
            </w:r>
            <w:r w:rsidRPr="00DE36AD">
              <w:rPr>
                <w:sz w:val="22"/>
                <w:szCs w:val="22"/>
              </w:rPr>
              <w:t xml:space="preserve"> </w:t>
            </w:r>
            <w:proofErr w:type="spellStart"/>
            <w:r w:rsidRPr="00DE36AD">
              <w:rPr>
                <w:sz w:val="22"/>
                <w:szCs w:val="22"/>
                <w:lang w:val="en-US"/>
              </w:rPr>
              <w:t>Dynaterm</w:t>
            </w:r>
            <w:proofErr w:type="spellEnd"/>
          </w:p>
        </w:tc>
        <w:tc>
          <w:tcPr>
            <w:tcW w:w="1426" w:type="pct"/>
            <w:shd w:val="clear" w:color="auto" w:fill="auto"/>
            <w:vAlign w:val="center"/>
          </w:tcPr>
          <w:p w14:paraId="426ED641" w14:textId="77777777" w:rsidR="00116335" w:rsidRPr="00DE36AD" w:rsidRDefault="00116335" w:rsidP="00116335">
            <w:pPr>
              <w:autoSpaceDE w:val="0"/>
              <w:autoSpaceDN w:val="0"/>
              <w:adjustRightInd w:val="0"/>
              <w:spacing w:before="0" w:after="0" w:line="240" w:lineRule="auto"/>
              <w:ind w:firstLine="0"/>
              <w:jc w:val="center"/>
              <w:rPr>
                <w:sz w:val="22"/>
                <w:szCs w:val="22"/>
              </w:rPr>
            </w:pPr>
            <w:r w:rsidRPr="00DE36AD">
              <w:rPr>
                <w:sz w:val="22"/>
                <w:szCs w:val="22"/>
              </w:rPr>
              <w:t>1,72</w:t>
            </w:r>
          </w:p>
        </w:tc>
        <w:tc>
          <w:tcPr>
            <w:tcW w:w="1425" w:type="pct"/>
            <w:vAlign w:val="center"/>
          </w:tcPr>
          <w:p w14:paraId="0BB2CEAD" w14:textId="2E6D4C1E" w:rsidR="00116335" w:rsidRPr="00DE36AD" w:rsidRDefault="00116335" w:rsidP="00116335">
            <w:pPr>
              <w:autoSpaceDE w:val="0"/>
              <w:autoSpaceDN w:val="0"/>
              <w:adjustRightInd w:val="0"/>
              <w:spacing w:before="0" w:after="0" w:line="240" w:lineRule="auto"/>
              <w:ind w:firstLine="0"/>
              <w:jc w:val="center"/>
              <w:rPr>
                <w:sz w:val="22"/>
                <w:szCs w:val="22"/>
              </w:rPr>
            </w:pPr>
            <w:r w:rsidRPr="00DE36AD">
              <w:rPr>
                <w:sz w:val="22"/>
                <w:szCs w:val="22"/>
              </w:rPr>
              <w:t>1,72</w:t>
            </w:r>
          </w:p>
        </w:tc>
      </w:tr>
      <w:tr w:rsidR="00116335" w:rsidRPr="00DE36AD" w14:paraId="75DFC1E5" w14:textId="65AF738D" w:rsidTr="00116335">
        <w:trPr>
          <w:trHeight w:val="227"/>
        </w:trPr>
        <w:tc>
          <w:tcPr>
            <w:tcW w:w="418" w:type="pct"/>
            <w:shd w:val="clear" w:color="auto" w:fill="auto"/>
            <w:vAlign w:val="center"/>
          </w:tcPr>
          <w:p w14:paraId="72204790" w14:textId="77777777" w:rsidR="00116335" w:rsidRPr="00DE36AD" w:rsidRDefault="00116335" w:rsidP="00116335">
            <w:pPr>
              <w:autoSpaceDE w:val="0"/>
              <w:autoSpaceDN w:val="0"/>
              <w:adjustRightInd w:val="0"/>
              <w:spacing w:before="0" w:after="0" w:line="240" w:lineRule="auto"/>
              <w:ind w:firstLine="0"/>
              <w:jc w:val="center"/>
              <w:rPr>
                <w:sz w:val="22"/>
                <w:szCs w:val="22"/>
              </w:rPr>
            </w:pPr>
          </w:p>
        </w:tc>
        <w:tc>
          <w:tcPr>
            <w:tcW w:w="1731" w:type="pct"/>
            <w:shd w:val="clear" w:color="auto" w:fill="auto"/>
            <w:vAlign w:val="center"/>
          </w:tcPr>
          <w:p w14:paraId="5B664ECE" w14:textId="77777777" w:rsidR="00116335" w:rsidRPr="00DE36AD" w:rsidRDefault="00116335" w:rsidP="00116335">
            <w:pPr>
              <w:autoSpaceDE w:val="0"/>
              <w:autoSpaceDN w:val="0"/>
              <w:adjustRightInd w:val="0"/>
              <w:spacing w:before="0" w:after="0" w:line="240" w:lineRule="auto"/>
              <w:ind w:firstLine="0"/>
              <w:jc w:val="center"/>
              <w:rPr>
                <w:b/>
                <w:sz w:val="22"/>
                <w:szCs w:val="22"/>
              </w:rPr>
            </w:pPr>
            <w:r w:rsidRPr="00DE36AD">
              <w:rPr>
                <w:b/>
                <w:sz w:val="22"/>
                <w:szCs w:val="22"/>
              </w:rPr>
              <w:t>ИТОГО:</w:t>
            </w:r>
          </w:p>
        </w:tc>
        <w:tc>
          <w:tcPr>
            <w:tcW w:w="1426" w:type="pct"/>
            <w:shd w:val="clear" w:color="auto" w:fill="auto"/>
            <w:vAlign w:val="center"/>
          </w:tcPr>
          <w:p w14:paraId="7EEA1976" w14:textId="77777777" w:rsidR="00116335" w:rsidRPr="00DE36AD" w:rsidRDefault="00116335" w:rsidP="00116335">
            <w:pPr>
              <w:autoSpaceDE w:val="0"/>
              <w:autoSpaceDN w:val="0"/>
              <w:adjustRightInd w:val="0"/>
              <w:spacing w:before="0" w:after="0" w:line="240" w:lineRule="auto"/>
              <w:ind w:firstLine="0"/>
              <w:jc w:val="center"/>
              <w:rPr>
                <w:b/>
                <w:sz w:val="22"/>
                <w:szCs w:val="22"/>
              </w:rPr>
            </w:pPr>
            <w:r w:rsidRPr="00DE36AD">
              <w:rPr>
                <w:b/>
                <w:sz w:val="22"/>
                <w:szCs w:val="22"/>
              </w:rPr>
              <w:t>6,54</w:t>
            </w:r>
          </w:p>
        </w:tc>
        <w:tc>
          <w:tcPr>
            <w:tcW w:w="1425" w:type="pct"/>
            <w:vAlign w:val="center"/>
          </w:tcPr>
          <w:p w14:paraId="16F0C49D" w14:textId="320DF976" w:rsidR="00116335" w:rsidRPr="00DE36AD" w:rsidRDefault="00116335" w:rsidP="00116335">
            <w:pPr>
              <w:autoSpaceDE w:val="0"/>
              <w:autoSpaceDN w:val="0"/>
              <w:adjustRightInd w:val="0"/>
              <w:spacing w:before="0" w:after="0" w:line="240" w:lineRule="auto"/>
              <w:ind w:firstLine="0"/>
              <w:jc w:val="center"/>
              <w:rPr>
                <w:b/>
                <w:sz w:val="22"/>
                <w:szCs w:val="22"/>
              </w:rPr>
            </w:pPr>
            <w:r w:rsidRPr="00DE36AD">
              <w:rPr>
                <w:b/>
                <w:sz w:val="22"/>
                <w:szCs w:val="22"/>
              </w:rPr>
              <w:t>6,54</w:t>
            </w:r>
          </w:p>
        </w:tc>
      </w:tr>
    </w:tbl>
    <w:p w14:paraId="7EB57986" w14:textId="2B938E31" w:rsidR="00F56404" w:rsidRDefault="00AE2200" w:rsidP="00795583">
      <w:pPr>
        <w:pStyle w:val="22"/>
        <w:spacing w:before="120" w:after="120" w:line="360" w:lineRule="auto"/>
        <w:ind w:firstLine="567"/>
        <w:jc w:val="both"/>
      </w:pPr>
      <w:bookmarkStart w:id="45" w:name="_Toc193185249"/>
      <w:r w:rsidRPr="00BE46B0">
        <w:t>1.</w:t>
      </w:r>
      <w:r w:rsidR="00F56404" w:rsidRPr="00BE46B0">
        <w:t>2.4</w:t>
      </w:r>
      <w:r w:rsidRPr="00BE46B0">
        <w:t>.</w:t>
      </w:r>
      <w:r w:rsidR="00F56404" w:rsidRPr="00BE46B0">
        <w:t xml:space="preserve"> Объем потребления тепловой энергии (мощности) и теплоносителя на собственные и </w:t>
      </w:r>
      <w:r w:rsidR="000B5BA6">
        <w:t>хозяйственные нужды в отношении источников тепловой энергии</w:t>
      </w:r>
      <w:r w:rsidR="00F56404" w:rsidRPr="00BE46B0">
        <w:t xml:space="preserve"> и параметры тепловой мощности нетто</w:t>
      </w:r>
      <w:bookmarkEnd w:id="45"/>
    </w:p>
    <w:p w14:paraId="315C25B9" w14:textId="77777777" w:rsidR="00A04CFC" w:rsidRDefault="00DE36AD" w:rsidP="00F7323B">
      <w:pPr>
        <w:pStyle w:val="-2"/>
        <w:widowControl w:val="0"/>
        <w:spacing w:before="0" w:line="360" w:lineRule="auto"/>
        <w:ind w:firstLine="567"/>
        <w:rPr>
          <w:rFonts w:ascii="Times New Roman" w:hAnsi="Times New Roman" w:cs="Times New Roman"/>
        </w:rPr>
      </w:pPr>
      <w:r>
        <w:t>Установленная мощность котельных и расход тепловой эне</w:t>
      </w:r>
      <w:r w:rsidR="00734DBB">
        <w:t xml:space="preserve">ргии на собственные нужны </w:t>
      </w:r>
      <w:r>
        <w:t>представлены ниже</w:t>
      </w:r>
      <w:r w:rsidR="00F7323B">
        <w:t xml:space="preserve"> (</w:t>
      </w:r>
      <w:r w:rsidR="00F7323B">
        <w:fldChar w:fldCharType="begin"/>
      </w:r>
      <w:r w:rsidR="00F7323B">
        <w:instrText xml:space="preserve"> REF _Ref104716086 \h </w:instrText>
      </w:r>
      <w:r w:rsidR="00F7323B">
        <w:fldChar w:fldCharType="separate"/>
      </w:r>
    </w:p>
    <w:p w14:paraId="784FD2CB" w14:textId="63118D71" w:rsidR="00DE36AD" w:rsidRPr="006F0118" w:rsidRDefault="00A04CFC" w:rsidP="00461E53">
      <w:pPr>
        <w:pStyle w:val="-2"/>
        <w:widowControl w:val="0"/>
        <w:spacing w:before="0" w:line="360" w:lineRule="auto"/>
        <w:ind w:firstLine="567"/>
        <w:rPr>
          <w:rFonts w:ascii="Times New Roman" w:hAnsi="Times New Roman" w:cs="Times New Roman"/>
        </w:rPr>
      </w:pPr>
      <w:r w:rsidRPr="00F7323B">
        <w:rPr>
          <w:rFonts w:ascii="Times New Roman" w:hAnsi="Times New Roman" w:cs="Times New Roman"/>
        </w:rPr>
        <w:t xml:space="preserve">Таблица </w:t>
      </w:r>
      <w:r>
        <w:rPr>
          <w:rFonts w:ascii="Times New Roman" w:hAnsi="Times New Roman" w:cs="Times New Roman"/>
          <w:noProof/>
        </w:rPr>
        <w:t>8</w:t>
      </w:r>
      <w:r w:rsidR="00F7323B">
        <w:fldChar w:fldCharType="end"/>
      </w:r>
      <w:r w:rsidR="00F7323B">
        <w:t>)</w:t>
      </w:r>
      <w:r w:rsidR="00DE36AD">
        <w:t>.</w:t>
      </w:r>
    </w:p>
    <w:p w14:paraId="101E956E" w14:textId="77777777" w:rsidR="005A2F5B" w:rsidRDefault="005A2F5B" w:rsidP="00F7323B">
      <w:pPr>
        <w:pStyle w:val="-2"/>
        <w:widowControl w:val="0"/>
        <w:spacing w:before="0" w:line="360" w:lineRule="auto"/>
        <w:ind w:firstLine="567"/>
        <w:rPr>
          <w:rFonts w:ascii="Times New Roman" w:hAnsi="Times New Roman" w:cs="Times New Roman"/>
        </w:rPr>
      </w:pPr>
      <w:bookmarkStart w:id="46" w:name="_Ref104716086"/>
    </w:p>
    <w:p w14:paraId="36D18FBE" w14:textId="71AE7163" w:rsidR="00F7323B" w:rsidRPr="00F7323B" w:rsidRDefault="00F7323B" w:rsidP="00F7323B">
      <w:pPr>
        <w:pStyle w:val="-2"/>
        <w:widowControl w:val="0"/>
        <w:spacing w:before="0" w:line="360" w:lineRule="auto"/>
        <w:ind w:firstLine="567"/>
        <w:rPr>
          <w:rFonts w:ascii="Times New Roman" w:hAnsi="Times New Roman" w:cs="Times New Roman"/>
        </w:rPr>
      </w:pPr>
      <w:r w:rsidRPr="00F7323B">
        <w:rPr>
          <w:rFonts w:ascii="Times New Roman" w:hAnsi="Times New Roman" w:cs="Times New Roman"/>
        </w:rPr>
        <w:t xml:space="preserve">Таблица </w:t>
      </w:r>
      <w:r w:rsidRPr="00F7323B">
        <w:rPr>
          <w:rFonts w:ascii="Times New Roman" w:hAnsi="Times New Roman" w:cs="Times New Roman"/>
        </w:rPr>
        <w:fldChar w:fldCharType="begin"/>
      </w:r>
      <w:r w:rsidRPr="00F7323B">
        <w:rPr>
          <w:rFonts w:ascii="Times New Roman" w:hAnsi="Times New Roman" w:cs="Times New Roman"/>
        </w:rPr>
        <w:instrText xml:space="preserve"> SEQ Таблица \* ARABIC </w:instrText>
      </w:r>
      <w:r w:rsidRPr="00F7323B">
        <w:rPr>
          <w:rFonts w:ascii="Times New Roman" w:hAnsi="Times New Roman" w:cs="Times New Roman"/>
        </w:rPr>
        <w:fldChar w:fldCharType="separate"/>
      </w:r>
      <w:r w:rsidR="00A04CFC">
        <w:rPr>
          <w:rFonts w:ascii="Times New Roman" w:hAnsi="Times New Roman" w:cs="Times New Roman"/>
          <w:noProof/>
        </w:rPr>
        <w:t>8</w:t>
      </w:r>
      <w:r w:rsidRPr="00F7323B">
        <w:rPr>
          <w:rFonts w:ascii="Times New Roman" w:hAnsi="Times New Roman" w:cs="Times New Roman"/>
        </w:rPr>
        <w:fldChar w:fldCharType="end"/>
      </w:r>
      <w:bookmarkEnd w:id="46"/>
      <w:r>
        <w:rPr>
          <w:rFonts w:ascii="Times New Roman" w:hAnsi="Times New Roman" w:cs="Times New Roman"/>
        </w:rPr>
        <w:t xml:space="preserve"> - </w:t>
      </w:r>
      <w:r w:rsidRPr="00DE36AD">
        <w:rPr>
          <w:rFonts w:ascii="Times New Roman" w:hAnsi="Times New Roman" w:cs="Times New Roman"/>
        </w:rPr>
        <w:t>Установленная мощность котельных и расход тепловой энергии на собственные нужны в 202</w:t>
      </w:r>
      <w:r w:rsidR="00461E53">
        <w:rPr>
          <w:rFonts w:ascii="Times New Roman" w:hAnsi="Times New Roman" w:cs="Times New Roman"/>
        </w:rPr>
        <w:t>3</w:t>
      </w:r>
      <w:r w:rsidRPr="00DE36AD">
        <w:rPr>
          <w:rFonts w:ascii="Times New Roman" w:hAnsi="Times New Roman" w:cs="Times New Roman"/>
        </w:rPr>
        <w:t xml:space="preserve"> году</w:t>
      </w:r>
    </w:p>
    <w:tbl>
      <w:tblPr>
        <w:tblW w:w="5000" w:type="pct"/>
        <w:jc w:val="center"/>
        <w:tblBorders>
          <w:top w:val="single" w:sz="8" w:space="0" w:color="auto"/>
          <w:left w:val="single" w:sz="8" w:space="0" w:color="auto"/>
          <w:bottom w:val="single" w:sz="8" w:space="0" w:color="auto"/>
          <w:right w:val="single" w:sz="8" w:space="0" w:color="auto"/>
          <w:insideH w:val="single" w:sz="8" w:space="0" w:color="auto"/>
          <w:insideV w:val="single" w:sz="8" w:space="0" w:color="auto"/>
        </w:tblBorders>
        <w:tblLook w:val="04A0" w:firstRow="1" w:lastRow="0" w:firstColumn="1" w:lastColumn="0" w:noHBand="0" w:noVBand="1"/>
      </w:tblPr>
      <w:tblGrid>
        <w:gridCol w:w="3792"/>
        <w:gridCol w:w="3394"/>
        <w:gridCol w:w="2715"/>
      </w:tblGrid>
      <w:tr w:rsidR="00786AFC" w:rsidRPr="00116335" w14:paraId="7E7FFB76" w14:textId="77777777" w:rsidTr="00F7323B">
        <w:trPr>
          <w:trHeight w:val="227"/>
          <w:tblHeader/>
          <w:jc w:val="center"/>
        </w:trPr>
        <w:tc>
          <w:tcPr>
            <w:tcW w:w="1915" w:type="pct"/>
            <w:shd w:val="clear" w:color="auto" w:fill="auto"/>
            <w:vAlign w:val="center"/>
            <w:hideMark/>
          </w:tcPr>
          <w:p w14:paraId="130400BE" w14:textId="77777777" w:rsidR="00786AFC" w:rsidRPr="00116335" w:rsidRDefault="00786AFC" w:rsidP="007D05C4">
            <w:pPr>
              <w:spacing w:before="0" w:after="0"/>
              <w:ind w:firstLine="0"/>
              <w:jc w:val="center"/>
              <w:rPr>
                <w:b/>
                <w:bCs/>
                <w:sz w:val="22"/>
                <w:szCs w:val="22"/>
              </w:rPr>
            </w:pPr>
            <w:r w:rsidRPr="00116335">
              <w:rPr>
                <w:b/>
                <w:bCs/>
                <w:sz w:val="22"/>
                <w:szCs w:val="22"/>
              </w:rPr>
              <w:t>Котельная</w:t>
            </w:r>
          </w:p>
        </w:tc>
        <w:tc>
          <w:tcPr>
            <w:tcW w:w="1714" w:type="pct"/>
            <w:shd w:val="clear" w:color="auto" w:fill="auto"/>
            <w:vAlign w:val="center"/>
            <w:hideMark/>
          </w:tcPr>
          <w:p w14:paraId="1B9D44A1" w14:textId="77777777" w:rsidR="00786AFC" w:rsidRPr="00116335" w:rsidRDefault="00786AFC" w:rsidP="008E41F8">
            <w:pPr>
              <w:spacing w:before="0" w:after="0"/>
              <w:ind w:firstLine="0"/>
              <w:jc w:val="center"/>
              <w:rPr>
                <w:b/>
                <w:bCs/>
                <w:sz w:val="22"/>
                <w:szCs w:val="22"/>
              </w:rPr>
            </w:pPr>
            <w:r w:rsidRPr="00116335">
              <w:rPr>
                <w:b/>
                <w:bCs/>
                <w:sz w:val="22"/>
                <w:szCs w:val="22"/>
              </w:rPr>
              <w:t>Установленная мощность котельной</w:t>
            </w:r>
            <w:r w:rsidR="008E41F8" w:rsidRPr="00116335">
              <w:rPr>
                <w:b/>
                <w:bCs/>
                <w:sz w:val="22"/>
                <w:szCs w:val="22"/>
              </w:rPr>
              <w:t>, Г</w:t>
            </w:r>
            <w:r w:rsidRPr="00116335">
              <w:rPr>
                <w:b/>
                <w:bCs/>
                <w:sz w:val="22"/>
                <w:szCs w:val="22"/>
              </w:rPr>
              <w:t>кал/час</w:t>
            </w:r>
          </w:p>
        </w:tc>
        <w:tc>
          <w:tcPr>
            <w:tcW w:w="1371" w:type="pct"/>
            <w:shd w:val="clear" w:color="auto" w:fill="auto"/>
            <w:vAlign w:val="center"/>
            <w:hideMark/>
          </w:tcPr>
          <w:p w14:paraId="7B5E9287" w14:textId="77777777" w:rsidR="00786AFC" w:rsidRPr="00116335" w:rsidRDefault="00786AFC" w:rsidP="007D05C4">
            <w:pPr>
              <w:spacing w:before="0" w:after="0"/>
              <w:ind w:firstLine="0"/>
              <w:jc w:val="center"/>
              <w:rPr>
                <w:b/>
                <w:bCs/>
                <w:sz w:val="22"/>
                <w:szCs w:val="22"/>
              </w:rPr>
            </w:pPr>
            <w:r w:rsidRPr="00116335">
              <w:rPr>
                <w:b/>
                <w:bCs/>
                <w:sz w:val="22"/>
                <w:szCs w:val="22"/>
              </w:rPr>
              <w:t>Расход т/энергии на с/н</w:t>
            </w:r>
            <w:r w:rsidR="008E41F8" w:rsidRPr="00116335">
              <w:rPr>
                <w:b/>
                <w:bCs/>
                <w:sz w:val="22"/>
                <w:szCs w:val="22"/>
              </w:rPr>
              <w:t>,</w:t>
            </w:r>
          </w:p>
          <w:p w14:paraId="76282E2A" w14:textId="336C00D8" w:rsidR="00786AFC" w:rsidRPr="00116335" w:rsidRDefault="00786AFC" w:rsidP="00A078D1">
            <w:pPr>
              <w:spacing w:before="0" w:after="0"/>
              <w:ind w:firstLine="0"/>
              <w:jc w:val="center"/>
              <w:rPr>
                <w:b/>
                <w:bCs/>
                <w:sz w:val="22"/>
                <w:szCs w:val="22"/>
              </w:rPr>
            </w:pPr>
            <w:r w:rsidRPr="00116335">
              <w:rPr>
                <w:b/>
                <w:bCs/>
                <w:sz w:val="22"/>
                <w:szCs w:val="22"/>
              </w:rPr>
              <w:t xml:space="preserve">Гкал </w:t>
            </w:r>
          </w:p>
        </w:tc>
      </w:tr>
      <w:tr w:rsidR="008E41F8" w:rsidRPr="00116335" w14:paraId="407B669C" w14:textId="77777777" w:rsidTr="00F7323B">
        <w:trPr>
          <w:trHeight w:val="227"/>
          <w:jc w:val="center"/>
        </w:trPr>
        <w:tc>
          <w:tcPr>
            <w:tcW w:w="1915" w:type="pct"/>
            <w:shd w:val="clear" w:color="auto" w:fill="auto"/>
            <w:vAlign w:val="center"/>
          </w:tcPr>
          <w:p w14:paraId="0EDEE7F7" w14:textId="77777777" w:rsidR="008E41F8" w:rsidRPr="00116335" w:rsidRDefault="008E41F8" w:rsidP="00FA231F">
            <w:pPr>
              <w:spacing w:before="0" w:after="0"/>
              <w:ind w:firstLine="0"/>
              <w:jc w:val="center"/>
              <w:rPr>
                <w:sz w:val="22"/>
                <w:szCs w:val="22"/>
              </w:rPr>
            </w:pPr>
            <w:r w:rsidRPr="00116335">
              <w:rPr>
                <w:sz w:val="22"/>
                <w:szCs w:val="22"/>
              </w:rPr>
              <w:t>Котельная №22</w:t>
            </w:r>
            <w:r w:rsidRPr="00116335">
              <w:rPr>
                <w:sz w:val="22"/>
                <w:szCs w:val="22"/>
              </w:rPr>
              <w:br/>
              <w:t xml:space="preserve">(д. </w:t>
            </w:r>
            <w:proofErr w:type="spellStart"/>
            <w:r w:rsidRPr="00116335">
              <w:rPr>
                <w:sz w:val="22"/>
                <w:szCs w:val="22"/>
              </w:rPr>
              <w:t>Лесколово</w:t>
            </w:r>
            <w:proofErr w:type="spellEnd"/>
            <w:r w:rsidRPr="00116335">
              <w:rPr>
                <w:sz w:val="22"/>
                <w:szCs w:val="22"/>
              </w:rPr>
              <w:t>)</w:t>
            </w:r>
          </w:p>
        </w:tc>
        <w:tc>
          <w:tcPr>
            <w:tcW w:w="1714" w:type="pct"/>
            <w:shd w:val="clear" w:color="auto" w:fill="auto"/>
            <w:vAlign w:val="center"/>
          </w:tcPr>
          <w:p w14:paraId="18759938" w14:textId="77777777" w:rsidR="008E41F8" w:rsidRPr="00116335" w:rsidRDefault="008E41F8" w:rsidP="008E41F8">
            <w:pPr>
              <w:spacing w:before="0" w:after="0"/>
              <w:ind w:firstLine="0"/>
              <w:jc w:val="center"/>
              <w:rPr>
                <w:sz w:val="22"/>
                <w:szCs w:val="22"/>
              </w:rPr>
            </w:pPr>
            <w:r w:rsidRPr="00116335">
              <w:rPr>
                <w:sz w:val="22"/>
                <w:szCs w:val="22"/>
              </w:rPr>
              <w:t>17,63</w:t>
            </w:r>
          </w:p>
        </w:tc>
        <w:tc>
          <w:tcPr>
            <w:tcW w:w="1371" w:type="pct"/>
            <w:shd w:val="clear" w:color="auto" w:fill="auto"/>
            <w:vAlign w:val="center"/>
          </w:tcPr>
          <w:p w14:paraId="7283AC71" w14:textId="2D5BA106" w:rsidR="008E41F8" w:rsidRPr="00116335" w:rsidRDefault="00007469" w:rsidP="008E41F8">
            <w:pPr>
              <w:spacing w:before="0" w:after="0"/>
              <w:ind w:firstLine="0"/>
              <w:jc w:val="center"/>
              <w:rPr>
                <w:sz w:val="22"/>
                <w:szCs w:val="22"/>
              </w:rPr>
            </w:pPr>
            <w:r>
              <w:rPr>
                <w:sz w:val="22"/>
                <w:szCs w:val="22"/>
              </w:rPr>
              <w:t>638,94</w:t>
            </w:r>
          </w:p>
        </w:tc>
      </w:tr>
      <w:tr w:rsidR="00007469" w:rsidRPr="00116335" w14:paraId="76362D16" w14:textId="77777777" w:rsidTr="00F7323B">
        <w:trPr>
          <w:trHeight w:val="227"/>
          <w:jc w:val="center"/>
        </w:trPr>
        <w:tc>
          <w:tcPr>
            <w:tcW w:w="1915" w:type="pct"/>
            <w:shd w:val="clear" w:color="auto" w:fill="auto"/>
            <w:vAlign w:val="center"/>
          </w:tcPr>
          <w:p w14:paraId="591C3661" w14:textId="3585FFCC" w:rsidR="00007469" w:rsidRPr="00116335" w:rsidRDefault="00007469" w:rsidP="00FA231F">
            <w:pPr>
              <w:spacing w:before="0" w:after="0"/>
              <w:ind w:firstLine="0"/>
              <w:jc w:val="center"/>
              <w:rPr>
                <w:sz w:val="22"/>
                <w:szCs w:val="22"/>
              </w:rPr>
            </w:pPr>
            <w:r w:rsidRPr="009B4ADE">
              <w:rPr>
                <w:sz w:val="22"/>
                <w:szCs w:val="22"/>
              </w:rPr>
              <w:t>ТГУ НОРД 120</w:t>
            </w:r>
            <w:r w:rsidRPr="00116335">
              <w:rPr>
                <w:sz w:val="22"/>
                <w:szCs w:val="22"/>
              </w:rPr>
              <w:t xml:space="preserve"> (д. </w:t>
            </w:r>
            <w:proofErr w:type="spellStart"/>
            <w:r w:rsidRPr="00116335">
              <w:rPr>
                <w:sz w:val="22"/>
                <w:szCs w:val="22"/>
              </w:rPr>
              <w:t>Осельки</w:t>
            </w:r>
            <w:proofErr w:type="spellEnd"/>
            <w:r w:rsidRPr="00116335">
              <w:rPr>
                <w:sz w:val="22"/>
                <w:szCs w:val="22"/>
              </w:rPr>
              <w:t>)</w:t>
            </w:r>
          </w:p>
        </w:tc>
        <w:tc>
          <w:tcPr>
            <w:tcW w:w="1714" w:type="pct"/>
            <w:shd w:val="clear" w:color="auto" w:fill="auto"/>
            <w:vAlign w:val="center"/>
          </w:tcPr>
          <w:p w14:paraId="2A5EFA8F" w14:textId="2D165664" w:rsidR="00007469" w:rsidRPr="00116335" w:rsidRDefault="00007469" w:rsidP="00FD4580">
            <w:pPr>
              <w:spacing w:before="0" w:after="0"/>
              <w:ind w:firstLine="0"/>
              <w:jc w:val="center"/>
              <w:rPr>
                <w:sz w:val="22"/>
                <w:szCs w:val="22"/>
              </w:rPr>
            </w:pPr>
            <w:r w:rsidRPr="00116335">
              <w:rPr>
                <w:sz w:val="22"/>
                <w:szCs w:val="22"/>
              </w:rPr>
              <w:t>0,1</w:t>
            </w:r>
            <w:r>
              <w:rPr>
                <w:sz w:val="22"/>
                <w:szCs w:val="22"/>
              </w:rPr>
              <w:t>032</w:t>
            </w:r>
          </w:p>
        </w:tc>
        <w:tc>
          <w:tcPr>
            <w:tcW w:w="1371" w:type="pct"/>
            <w:vMerge w:val="restart"/>
            <w:shd w:val="clear" w:color="auto" w:fill="auto"/>
            <w:vAlign w:val="center"/>
          </w:tcPr>
          <w:p w14:paraId="18BF1931" w14:textId="7CCE37FA" w:rsidR="00007469" w:rsidRPr="00116335" w:rsidRDefault="00007469" w:rsidP="00FD4580">
            <w:pPr>
              <w:spacing w:before="0" w:after="0"/>
              <w:ind w:firstLine="0"/>
              <w:jc w:val="center"/>
              <w:rPr>
                <w:bCs/>
                <w:sz w:val="22"/>
                <w:szCs w:val="22"/>
              </w:rPr>
            </w:pPr>
            <w:r>
              <w:rPr>
                <w:bCs/>
                <w:sz w:val="22"/>
                <w:szCs w:val="22"/>
              </w:rPr>
              <w:t>216,08</w:t>
            </w:r>
          </w:p>
        </w:tc>
      </w:tr>
      <w:tr w:rsidR="00007469" w:rsidRPr="00116335" w14:paraId="19977FA7" w14:textId="77777777" w:rsidTr="00F7323B">
        <w:trPr>
          <w:trHeight w:val="227"/>
          <w:jc w:val="center"/>
        </w:trPr>
        <w:tc>
          <w:tcPr>
            <w:tcW w:w="1915" w:type="pct"/>
            <w:shd w:val="clear" w:color="auto" w:fill="auto"/>
            <w:vAlign w:val="center"/>
          </w:tcPr>
          <w:p w14:paraId="176C9F5A" w14:textId="77777777" w:rsidR="00007469" w:rsidRPr="00116335" w:rsidRDefault="00007469" w:rsidP="00FA231F">
            <w:pPr>
              <w:spacing w:before="0" w:after="0"/>
              <w:ind w:firstLine="0"/>
              <w:jc w:val="center"/>
              <w:rPr>
                <w:sz w:val="22"/>
                <w:szCs w:val="22"/>
              </w:rPr>
            </w:pPr>
            <w:r w:rsidRPr="00116335">
              <w:rPr>
                <w:sz w:val="22"/>
                <w:szCs w:val="22"/>
              </w:rPr>
              <w:t xml:space="preserve">Котельная №8 </w:t>
            </w:r>
            <w:r w:rsidRPr="00116335">
              <w:rPr>
                <w:sz w:val="22"/>
                <w:szCs w:val="22"/>
              </w:rPr>
              <w:br/>
              <w:t xml:space="preserve">(д. </w:t>
            </w:r>
            <w:proofErr w:type="spellStart"/>
            <w:r w:rsidRPr="00116335">
              <w:rPr>
                <w:sz w:val="22"/>
                <w:szCs w:val="22"/>
              </w:rPr>
              <w:t>Осельки</w:t>
            </w:r>
            <w:proofErr w:type="spellEnd"/>
            <w:r w:rsidRPr="00116335">
              <w:rPr>
                <w:sz w:val="22"/>
                <w:szCs w:val="22"/>
              </w:rPr>
              <w:t>)</w:t>
            </w:r>
          </w:p>
        </w:tc>
        <w:tc>
          <w:tcPr>
            <w:tcW w:w="1714" w:type="pct"/>
            <w:shd w:val="clear" w:color="auto" w:fill="auto"/>
            <w:vAlign w:val="center"/>
          </w:tcPr>
          <w:p w14:paraId="3D2A0B00" w14:textId="77777777" w:rsidR="00007469" w:rsidRPr="00116335" w:rsidRDefault="00007469" w:rsidP="00FA231F">
            <w:pPr>
              <w:spacing w:before="0" w:after="0"/>
              <w:ind w:firstLine="0"/>
              <w:jc w:val="center"/>
              <w:rPr>
                <w:sz w:val="22"/>
                <w:szCs w:val="22"/>
              </w:rPr>
            </w:pPr>
            <w:r w:rsidRPr="00116335">
              <w:rPr>
                <w:sz w:val="22"/>
                <w:szCs w:val="22"/>
              </w:rPr>
              <w:t>6,54</w:t>
            </w:r>
          </w:p>
        </w:tc>
        <w:tc>
          <w:tcPr>
            <w:tcW w:w="1371" w:type="pct"/>
            <w:vMerge/>
            <w:shd w:val="clear" w:color="auto" w:fill="auto"/>
            <w:vAlign w:val="center"/>
          </w:tcPr>
          <w:p w14:paraId="10F4C789" w14:textId="13C72CC6" w:rsidR="00007469" w:rsidRPr="00116335" w:rsidRDefault="00007469" w:rsidP="0061277E">
            <w:pPr>
              <w:spacing w:before="0" w:after="0"/>
              <w:ind w:firstLine="0"/>
              <w:jc w:val="center"/>
              <w:rPr>
                <w:bCs/>
                <w:sz w:val="22"/>
                <w:szCs w:val="22"/>
              </w:rPr>
            </w:pPr>
          </w:p>
        </w:tc>
      </w:tr>
    </w:tbl>
    <w:p w14:paraId="64E965FB" w14:textId="77777777" w:rsidR="00116335" w:rsidRDefault="00116335" w:rsidP="00116335">
      <w:pPr>
        <w:pStyle w:val="afffffffff0"/>
      </w:pPr>
    </w:p>
    <w:p w14:paraId="2FE48190" w14:textId="248D89BA" w:rsidR="00F56404" w:rsidRPr="00BE46B0" w:rsidRDefault="00AE2200" w:rsidP="00795583">
      <w:pPr>
        <w:pStyle w:val="22"/>
        <w:spacing w:before="120" w:after="120" w:line="360" w:lineRule="auto"/>
        <w:ind w:firstLine="567"/>
        <w:jc w:val="both"/>
      </w:pPr>
      <w:bookmarkStart w:id="47" w:name="_Toc193185250"/>
      <w:r w:rsidRPr="00BE46B0">
        <w:lastRenderedPageBreak/>
        <w:t>1.</w:t>
      </w:r>
      <w:r w:rsidR="00F56404" w:rsidRPr="00BE46B0">
        <w:t>2.5</w:t>
      </w:r>
      <w:r w:rsidR="00F7252A" w:rsidRPr="00BE46B0">
        <w:t>.</w:t>
      </w:r>
      <w:r w:rsidR="00F56404" w:rsidRPr="00BE46B0">
        <w:t xml:space="preserve"> </w:t>
      </w:r>
      <w:r w:rsidR="000B5BA6" w:rsidRPr="00BB4259">
        <w:t>Сроки ввода в эксплуатацию основного оборудования, год последнего освидетельствования при допуске к эксплуатации после ремонта, год продления ресурса и мероприятия по продлению ресурса</w:t>
      </w:r>
      <w:r w:rsidRPr="00BE46B0">
        <w:t>.</w:t>
      </w:r>
      <w:bookmarkEnd w:id="47"/>
    </w:p>
    <w:p w14:paraId="6C4B46CE" w14:textId="77777777" w:rsidR="00F56404" w:rsidRPr="00BE46B0" w:rsidRDefault="00F56404" w:rsidP="00AE2200">
      <w:pPr>
        <w:spacing w:before="0" w:after="0"/>
        <w:ind w:firstLine="567"/>
      </w:pPr>
      <w:r w:rsidRPr="00BE46B0">
        <w:t>Срок ввода теплофикационного оборудования представлен в</w:t>
      </w:r>
      <w:r w:rsidR="00726FD6">
        <w:t>ыше</w:t>
      </w:r>
      <w:r w:rsidRPr="00BE46B0">
        <w:t xml:space="preserve">. </w:t>
      </w:r>
    </w:p>
    <w:p w14:paraId="1EE83058" w14:textId="18C3FCAD" w:rsidR="00F56404" w:rsidRDefault="00F56404" w:rsidP="00AE2200">
      <w:pPr>
        <w:spacing w:before="0" w:after="0"/>
        <w:ind w:firstLine="567"/>
      </w:pPr>
      <w:r w:rsidRPr="00BE46B0">
        <w:t>Основное теплофикационное оборудование периодически проходит плановые профилактические ремонты. Данных о дате последнего освидетельствования не предоставлено. Предписаний надзорных органов нет.</w:t>
      </w:r>
    </w:p>
    <w:p w14:paraId="31C125A8" w14:textId="77777777" w:rsidR="00FD4580" w:rsidRPr="00BE46B0" w:rsidRDefault="00FD4580" w:rsidP="00AE2200">
      <w:pPr>
        <w:spacing w:before="0" w:after="0"/>
        <w:ind w:firstLine="567"/>
      </w:pPr>
    </w:p>
    <w:p w14:paraId="4C935BD6" w14:textId="77777777" w:rsidR="00F56404" w:rsidRPr="00BE46B0" w:rsidRDefault="00AE2200" w:rsidP="00795583">
      <w:pPr>
        <w:pStyle w:val="22"/>
        <w:spacing w:before="120" w:after="120" w:line="360" w:lineRule="auto"/>
        <w:ind w:firstLine="567"/>
        <w:jc w:val="both"/>
      </w:pPr>
      <w:bookmarkStart w:id="48" w:name="_Toc193185251"/>
      <w:r w:rsidRPr="00BE46B0">
        <w:t>1.</w:t>
      </w:r>
      <w:r w:rsidR="00F56404" w:rsidRPr="00BE46B0">
        <w:t>2.</w:t>
      </w:r>
      <w:r w:rsidR="002C10A2">
        <w:t>6</w:t>
      </w:r>
      <w:r w:rsidR="00B309E4" w:rsidRPr="00BE46B0">
        <w:t>.</w:t>
      </w:r>
      <w:r w:rsidR="00F56404" w:rsidRPr="00BE46B0">
        <w:t xml:space="preserve"> Способы учета тепла, отпущенного в тепловые сети</w:t>
      </w:r>
      <w:bookmarkEnd w:id="48"/>
    </w:p>
    <w:p w14:paraId="4C36FF9A" w14:textId="1564B609" w:rsidR="00F56404" w:rsidRPr="00BE46B0" w:rsidRDefault="00F56404" w:rsidP="00726FD6">
      <w:pPr>
        <w:spacing w:before="0" w:after="0"/>
        <w:ind w:firstLine="567"/>
      </w:pPr>
      <w:r w:rsidRPr="00BE46B0">
        <w:t>Определение объема фактически отпущенного тепла,</w:t>
      </w:r>
      <w:r w:rsidR="00895D2B">
        <w:t xml:space="preserve"> осуществляется приборами учета (имеется в котельной № 8).</w:t>
      </w:r>
    </w:p>
    <w:p w14:paraId="74F88F22" w14:textId="77777777" w:rsidR="00BC37A4" w:rsidRPr="00BE46B0" w:rsidRDefault="00F56404" w:rsidP="00726FD6">
      <w:pPr>
        <w:spacing w:before="0" w:after="0"/>
        <w:ind w:firstLine="567"/>
      </w:pPr>
      <w:r w:rsidRPr="00BE46B0">
        <w:t>Расчет между поставщиком тепловой энергии и потребителями осуществляется по показаниям приборов</w:t>
      </w:r>
      <w:r w:rsidR="00BC37A4" w:rsidRPr="00BE46B0">
        <w:t xml:space="preserve"> учета</w:t>
      </w:r>
      <w:r w:rsidRPr="00BE46B0">
        <w:t>.</w:t>
      </w:r>
    </w:p>
    <w:p w14:paraId="7E980388" w14:textId="77777777" w:rsidR="00F56404" w:rsidRPr="00BE46B0" w:rsidRDefault="00F56404" w:rsidP="00BE413A">
      <w:pPr>
        <w:spacing w:before="0" w:after="0"/>
        <w:ind w:firstLine="567"/>
      </w:pPr>
      <w:r w:rsidRPr="00BE46B0">
        <w:t>Узлы учета тепловой энергии осуществляют:</w:t>
      </w:r>
    </w:p>
    <w:p w14:paraId="28CC8619" w14:textId="77777777" w:rsidR="00F56404" w:rsidRPr="00BE46B0" w:rsidRDefault="00F56404" w:rsidP="00BE413A">
      <w:pPr>
        <w:spacing w:before="0" w:after="0"/>
        <w:ind w:firstLine="851"/>
      </w:pPr>
      <w:r w:rsidRPr="00BE46B0">
        <w:t>- Учет тепловой энергии, расходуемой объектами на отопление;</w:t>
      </w:r>
    </w:p>
    <w:p w14:paraId="49413324" w14:textId="77777777" w:rsidR="00F56404" w:rsidRPr="00BE46B0" w:rsidRDefault="00F56404" w:rsidP="00BE413A">
      <w:pPr>
        <w:spacing w:before="0" w:after="0"/>
        <w:ind w:firstLine="851"/>
      </w:pPr>
      <w:r w:rsidRPr="00BE46B0">
        <w:t>- Измерение давление в трубопроводах;</w:t>
      </w:r>
    </w:p>
    <w:p w14:paraId="6553BF8C" w14:textId="77777777" w:rsidR="00F56404" w:rsidRPr="00BE46B0" w:rsidRDefault="00F56404" w:rsidP="00BE413A">
      <w:pPr>
        <w:spacing w:before="0" w:after="0"/>
        <w:ind w:firstLine="851"/>
      </w:pPr>
      <w:r w:rsidRPr="00BE46B0">
        <w:t>- Измерение температуры в трубопроводах;</w:t>
      </w:r>
    </w:p>
    <w:p w14:paraId="58E84509" w14:textId="77777777" w:rsidR="00F56404" w:rsidRPr="00BE46B0" w:rsidRDefault="00F56404" w:rsidP="00BE413A">
      <w:pPr>
        <w:spacing w:before="0" w:after="0"/>
        <w:ind w:firstLine="851"/>
      </w:pPr>
      <w:r w:rsidRPr="00BE46B0">
        <w:t>- Регистрацию нештатных ситуаций;</w:t>
      </w:r>
    </w:p>
    <w:p w14:paraId="61AD48AD" w14:textId="77777777" w:rsidR="00F56404" w:rsidRPr="00BE46B0" w:rsidRDefault="00F56404" w:rsidP="00BE413A">
      <w:pPr>
        <w:spacing w:before="0" w:after="0"/>
        <w:ind w:firstLine="851"/>
      </w:pPr>
      <w:r w:rsidRPr="00BE46B0">
        <w:t>- Автоматическую передачу данных с заданным периодом опроса, сигналов</w:t>
      </w:r>
    </w:p>
    <w:p w14:paraId="4FCA0FF4" w14:textId="77777777" w:rsidR="00F56404" w:rsidRPr="00BE46B0" w:rsidRDefault="00F56404" w:rsidP="00BE413A">
      <w:pPr>
        <w:spacing w:before="0" w:after="0"/>
        <w:ind w:firstLine="0"/>
      </w:pPr>
      <w:proofErr w:type="gramStart"/>
      <w:r w:rsidRPr="00BE46B0">
        <w:t>предупреждения</w:t>
      </w:r>
      <w:proofErr w:type="gramEnd"/>
      <w:r w:rsidRPr="00BE46B0">
        <w:t xml:space="preserve"> об аварийных и нештатных ситуациях – немедленно.</w:t>
      </w:r>
    </w:p>
    <w:p w14:paraId="15D2EE31" w14:textId="77777777" w:rsidR="00F56404" w:rsidRPr="00BE46B0" w:rsidRDefault="00BC37A4" w:rsidP="00795583">
      <w:pPr>
        <w:pStyle w:val="22"/>
        <w:spacing w:before="120" w:after="120" w:line="360" w:lineRule="auto"/>
        <w:ind w:firstLine="567"/>
        <w:jc w:val="both"/>
      </w:pPr>
      <w:bookmarkStart w:id="49" w:name="_Toc193185252"/>
      <w:r w:rsidRPr="00BE46B0">
        <w:t>1.</w:t>
      </w:r>
      <w:r w:rsidR="00F56404" w:rsidRPr="00BE46B0">
        <w:t>2.</w:t>
      </w:r>
      <w:r w:rsidR="002C10A2">
        <w:t>7</w:t>
      </w:r>
      <w:r w:rsidR="00B309E4" w:rsidRPr="00BE46B0">
        <w:t>.</w:t>
      </w:r>
      <w:r w:rsidR="00F56404" w:rsidRPr="00BE46B0">
        <w:t xml:space="preserve"> Статистика отказов и восстановлений оборудования источников тепловой энергии</w:t>
      </w:r>
      <w:bookmarkEnd w:id="49"/>
    </w:p>
    <w:p w14:paraId="58088C84" w14:textId="4849926C" w:rsidR="000C56CD" w:rsidRPr="00BE46B0" w:rsidRDefault="00FD4580" w:rsidP="007D05C4">
      <w:pPr>
        <w:spacing w:before="0" w:after="0"/>
        <w:ind w:firstLine="567"/>
      </w:pPr>
      <w:r>
        <w:t>О</w:t>
      </w:r>
      <w:r w:rsidR="000C56CD" w:rsidRPr="00BE46B0">
        <w:t>тказ</w:t>
      </w:r>
      <w:r>
        <w:t>ы</w:t>
      </w:r>
      <w:r w:rsidR="000C56CD" w:rsidRPr="00BE46B0">
        <w:t xml:space="preserve"> оборудования источников тепловой энергии </w:t>
      </w:r>
      <w:r w:rsidR="00895D2B">
        <w:t>в 202</w:t>
      </w:r>
      <w:r>
        <w:t>2-202</w:t>
      </w:r>
      <w:r w:rsidR="00A078D1" w:rsidRPr="00A078D1">
        <w:t>4</w:t>
      </w:r>
      <w:r w:rsidR="00895D2B">
        <w:t xml:space="preserve"> год</w:t>
      </w:r>
      <w:r>
        <w:t>ах</w:t>
      </w:r>
      <w:r w:rsidR="00895D2B">
        <w:t xml:space="preserve"> </w:t>
      </w:r>
      <w:r>
        <w:t>не зафиксированы</w:t>
      </w:r>
      <w:r w:rsidR="000C56CD" w:rsidRPr="00BE46B0">
        <w:t>.</w:t>
      </w:r>
    </w:p>
    <w:p w14:paraId="5B037F11" w14:textId="77777777" w:rsidR="00F56404" w:rsidRPr="00BE46B0" w:rsidRDefault="00BC37A4" w:rsidP="00795583">
      <w:pPr>
        <w:pStyle w:val="22"/>
        <w:spacing w:before="120" w:after="120" w:line="360" w:lineRule="auto"/>
        <w:ind w:firstLine="567"/>
        <w:jc w:val="both"/>
      </w:pPr>
      <w:bookmarkStart w:id="50" w:name="_Toc193185253"/>
      <w:r w:rsidRPr="00BE46B0">
        <w:t>1.</w:t>
      </w:r>
      <w:r w:rsidR="00F56404" w:rsidRPr="00BE46B0">
        <w:t>2.</w:t>
      </w:r>
      <w:r w:rsidR="002C10A2">
        <w:t>8</w:t>
      </w:r>
      <w:r w:rsidR="00F727E8" w:rsidRPr="00BE46B0">
        <w:t>.</w:t>
      </w:r>
      <w:r w:rsidR="00F56404" w:rsidRPr="00BE46B0">
        <w:t xml:space="preserve"> Предписания надзорных органов по запрещению дальнейшей эксплуатации источников тепловой энергии</w:t>
      </w:r>
      <w:bookmarkEnd w:id="50"/>
    </w:p>
    <w:p w14:paraId="302E8438" w14:textId="77777777" w:rsidR="00F56404" w:rsidRDefault="00F56404" w:rsidP="00BC37A4">
      <w:pPr>
        <w:spacing w:before="0" w:after="0"/>
        <w:ind w:firstLine="567"/>
      </w:pPr>
      <w:r w:rsidRPr="00BE46B0">
        <w:t>Предписаний надзорных органов по запрещению дальнейшей эксплуатации источников тепловой энергии на момент обследования</w:t>
      </w:r>
      <w:r w:rsidR="003515DE">
        <w:t xml:space="preserve"> </w:t>
      </w:r>
      <w:r w:rsidRPr="00BE46B0">
        <w:t>не выявлено.</w:t>
      </w:r>
    </w:p>
    <w:p w14:paraId="03933868" w14:textId="77777777" w:rsidR="000B5BA6" w:rsidRPr="000B5BA6" w:rsidRDefault="000B5BA6" w:rsidP="00795583">
      <w:pPr>
        <w:pStyle w:val="22"/>
        <w:spacing w:before="120" w:after="120" w:line="360" w:lineRule="auto"/>
        <w:ind w:firstLine="567"/>
        <w:jc w:val="both"/>
      </w:pPr>
      <w:bookmarkStart w:id="51" w:name="_Toc7451905"/>
      <w:bookmarkStart w:id="52" w:name="_Toc61356850"/>
      <w:bookmarkStart w:id="53" w:name="_Toc193185254"/>
      <w:r w:rsidRPr="000B5BA6">
        <w:lastRenderedPageBreak/>
        <w:t>1.2.9. Перечень источников тепловой энергии и (или) оборудования (турбоагрегатов), входящего в их состав (для источников тепловой энергии, функционирующих в режиме комбинированной выработки электрической и тепловой энергии), которые отнесены к объектам, электрическая мощность которых поставляется в вынужденном режиме в целях обеспечения надежного теплоснабжения потребителей</w:t>
      </w:r>
      <w:bookmarkEnd w:id="51"/>
      <w:bookmarkEnd w:id="52"/>
      <w:bookmarkEnd w:id="53"/>
    </w:p>
    <w:p w14:paraId="41E79C03" w14:textId="77777777" w:rsidR="000B5BA6" w:rsidRPr="000B5BA6" w:rsidRDefault="000B5BA6" w:rsidP="002C10A2">
      <w:pPr>
        <w:spacing w:before="0" w:after="0"/>
        <w:ind w:firstLine="567"/>
      </w:pPr>
      <w:r w:rsidRPr="000B5BA6">
        <w:t xml:space="preserve">На территории </w:t>
      </w:r>
      <w:proofErr w:type="spellStart"/>
      <w:r w:rsidRPr="002C10A2">
        <w:t>Лесколовского</w:t>
      </w:r>
      <w:proofErr w:type="spellEnd"/>
      <w:r w:rsidRPr="002C10A2">
        <w:t xml:space="preserve"> СП</w:t>
      </w:r>
      <w:r w:rsidRPr="000B5BA6">
        <w:t xml:space="preserve"> отсутствуют источники с комбинированной выработкой тепловой и электрической мощностью, которые отнесены к объектам, электрическая мощность которых поставляется в вынужденном режиме.</w:t>
      </w:r>
    </w:p>
    <w:p w14:paraId="6D58FBB3" w14:textId="77777777" w:rsidR="000B5BA6" w:rsidRDefault="000B5BA6" w:rsidP="00BC37A4">
      <w:pPr>
        <w:spacing w:before="0" w:after="0"/>
        <w:ind w:firstLine="567"/>
      </w:pPr>
    </w:p>
    <w:p w14:paraId="467E6F42" w14:textId="77777777" w:rsidR="00F56404" w:rsidRPr="002C10A2" w:rsidRDefault="00241B1F" w:rsidP="002C10A2">
      <w:pPr>
        <w:pStyle w:val="22"/>
        <w:keepLines w:val="0"/>
        <w:spacing w:after="60"/>
        <w:rPr>
          <w:rFonts w:ascii="Calibri Light" w:hAnsi="Calibri Light" w:cs="Times New Roman"/>
          <w:bCs/>
          <w:i/>
          <w:noProof w:val="0"/>
          <w:w w:val="99"/>
          <w:sz w:val="28"/>
          <w:szCs w:val="28"/>
        </w:rPr>
      </w:pPr>
      <w:bookmarkStart w:id="54" w:name="_Toc193185255"/>
      <w:r w:rsidRPr="002C10A2">
        <w:rPr>
          <w:rFonts w:ascii="Calibri Light" w:hAnsi="Calibri Light" w:cs="Times New Roman"/>
          <w:bCs/>
          <w:i/>
          <w:noProof w:val="0"/>
          <w:w w:val="99"/>
          <w:sz w:val="28"/>
          <w:szCs w:val="28"/>
        </w:rPr>
        <w:t>1.3</w:t>
      </w:r>
      <w:r w:rsidR="00F56404" w:rsidRPr="002C10A2">
        <w:rPr>
          <w:rFonts w:ascii="Calibri Light" w:hAnsi="Calibri Light" w:cs="Times New Roman"/>
          <w:bCs/>
          <w:i/>
          <w:noProof w:val="0"/>
          <w:w w:val="99"/>
          <w:sz w:val="28"/>
          <w:szCs w:val="28"/>
        </w:rPr>
        <w:t>. Тепловые сети, сооружения на них и тепловые пункты</w:t>
      </w:r>
      <w:r w:rsidR="00F727E8" w:rsidRPr="002C10A2">
        <w:rPr>
          <w:rFonts w:ascii="Calibri Light" w:hAnsi="Calibri Light" w:cs="Times New Roman"/>
          <w:bCs/>
          <w:i/>
          <w:noProof w:val="0"/>
          <w:w w:val="99"/>
          <w:sz w:val="28"/>
          <w:szCs w:val="28"/>
        </w:rPr>
        <w:t>.</w:t>
      </w:r>
      <w:bookmarkEnd w:id="54"/>
    </w:p>
    <w:p w14:paraId="7B7F22DF" w14:textId="77777777" w:rsidR="00F56404" w:rsidRPr="00BE46B0" w:rsidRDefault="00BC37A4" w:rsidP="00795583">
      <w:pPr>
        <w:pStyle w:val="22"/>
        <w:spacing w:before="120" w:after="120" w:line="360" w:lineRule="auto"/>
        <w:ind w:firstLine="567"/>
        <w:jc w:val="both"/>
      </w:pPr>
      <w:bookmarkStart w:id="55" w:name="_Toc193185256"/>
      <w:r w:rsidRPr="00BE46B0">
        <w:t>1.</w:t>
      </w:r>
      <w:r w:rsidR="00F56404" w:rsidRPr="00BE46B0">
        <w:t>3.1</w:t>
      </w:r>
      <w:r w:rsidR="00F727E8" w:rsidRPr="00BE46B0">
        <w:t>.</w:t>
      </w:r>
      <w:r w:rsidR="00F56404" w:rsidRPr="00BE46B0">
        <w:t xml:space="preserve"> Описание структуры тепловых сетей от каждого источника тепловой энергии, от магистральных выводов до центральных тепловых пунктов (если таковые имеются) или до ввода в жилой квартал или промышленный объект</w:t>
      </w:r>
      <w:r w:rsidR="002C10A2">
        <w:t xml:space="preserve"> </w:t>
      </w:r>
      <w:r w:rsidR="002C10A2" w:rsidRPr="0047370D">
        <w:t>с выделением сетей горячего водоснабжения</w:t>
      </w:r>
      <w:r w:rsidRPr="00BE46B0">
        <w:t>.</w:t>
      </w:r>
      <w:bookmarkEnd w:id="55"/>
    </w:p>
    <w:p w14:paraId="5769B46E" w14:textId="4B55BAD8" w:rsidR="00F56404" w:rsidRPr="00BE46B0" w:rsidRDefault="00F56404" w:rsidP="00BC37A4">
      <w:pPr>
        <w:spacing w:before="0" w:after="0"/>
        <w:ind w:firstLine="567"/>
      </w:pPr>
      <w:r w:rsidRPr="00BE46B0">
        <w:t xml:space="preserve">Характеристика имеющихся на территории </w:t>
      </w:r>
      <w:r w:rsidR="00D761DA" w:rsidRPr="00D761DA">
        <w:t>муниципального образования «</w:t>
      </w:r>
      <w:proofErr w:type="spellStart"/>
      <w:r w:rsidR="00D761DA" w:rsidRPr="00D761DA">
        <w:t>Лесколовское</w:t>
      </w:r>
      <w:proofErr w:type="spellEnd"/>
      <w:r w:rsidR="00D761DA" w:rsidRPr="00D761DA">
        <w:t xml:space="preserve"> сельское поселение» </w:t>
      </w:r>
      <w:r w:rsidRPr="00BE46B0">
        <w:t xml:space="preserve">тепловых сетей представлена </w:t>
      </w:r>
      <w:r w:rsidR="002C10A2">
        <w:t>ниже</w:t>
      </w:r>
      <w:r w:rsidR="00F7323B">
        <w:t xml:space="preserve"> (</w:t>
      </w:r>
      <w:r w:rsidR="00F7323B">
        <w:fldChar w:fldCharType="begin"/>
      </w:r>
      <w:r w:rsidR="00F7323B">
        <w:instrText xml:space="preserve"> REF _Ref104716154 \h </w:instrText>
      </w:r>
      <w:r w:rsidR="00F7323B">
        <w:fldChar w:fldCharType="separate"/>
      </w:r>
      <w:r w:rsidR="00A04CFC" w:rsidRPr="00F7323B">
        <w:t xml:space="preserve">Таблица </w:t>
      </w:r>
      <w:r w:rsidR="00A04CFC">
        <w:rPr>
          <w:noProof/>
        </w:rPr>
        <w:t>9</w:t>
      </w:r>
      <w:r w:rsidR="00F7323B">
        <w:fldChar w:fldCharType="end"/>
      </w:r>
      <w:r w:rsidR="00F7323B">
        <w:t>)</w:t>
      </w:r>
      <w:r w:rsidRPr="00BE46B0">
        <w:t>.</w:t>
      </w:r>
    </w:p>
    <w:p w14:paraId="0D3BBDB3" w14:textId="77777777" w:rsidR="002C10A2" w:rsidRDefault="002C10A2" w:rsidP="002C10A2">
      <w:pPr>
        <w:spacing w:before="0" w:after="0"/>
        <w:ind w:firstLine="567"/>
        <w:rPr>
          <w:b/>
        </w:rPr>
      </w:pPr>
    </w:p>
    <w:p w14:paraId="6364AE91" w14:textId="1D69B89D" w:rsidR="00F7323B" w:rsidRPr="00F7323B" w:rsidRDefault="00F7323B" w:rsidP="00F7323B">
      <w:pPr>
        <w:pStyle w:val="-2"/>
        <w:widowControl w:val="0"/>
        <w:spacing w:before="0" w:line="360" w:lineRule="auto"/>
        <w:ind w:firstLine="567"/>
        <w:rPr>
          <w:rFonts w:ascii="Times New Roman" w:hAnsi="Times New Roman" w:cs="Times New Roman"/>
        </w:rPr>
      </w:pPr>
      <w:bookmarkStart w:id="56" w:name="_Ref104716154"/>
      <w:r w:rsidRPr="00F7323B">
        <w:rPr>
          <w:rFonts w:ascii="Times New Roman" w:hAnsi="Times New Roman" w:cs="Times New Roman"/>
        </w:rPr>
        <w:t xml:space="preserve">Таблица </w:t>
      </w:r>
      <w:r w:rsidRPr="00F7323B">
        <w:rPr>
          <w:rFonts w:ascii="Times New Roman" w:hAnsi="Times New Roman" w:cs="Times New Roman"/>
        </w:rPr>
        <w:fldChar w:fldCharType="begin"/>
      </w:r>
      <w:r w:rsidRPr="00F7323B">
        <w:rPr>
          <w:rFonts w:ascii="Times New Roman" w:hAnsi="Times New Roman" w:cs="Times New Roman"/>
        </w:rPr>
        <w:instrText xml:space="preserve"> SEQ Таблица \* ARABIC </w:instrText>
      </w:r>
      <w:r w:rsidRPr="00F7323B">
        <w:rPr>
          <w:rFonts w:ascii="Times New Roman" w:hAnsi="Times New Roman" w:cs="Times New Roman"/>
        </w:rPr>
        <w:fldChar w:fldCharType="separate"/>
      </w:r>
      <w:r w:rsidR="00A04CFC">
        <w:rPr>
          <w:rFonts w:ascii="Times New Roman" w:hAnsi="Times New Roman" w:cs="Times New Roman"/>
          <w:noProof/>
        </w:rPr>
        <w:t>9</w:t>
      </w:r>
      <w:r w:rsidRPr="00F7323B">
        <w:rPr>
          <w:rFonts w:ascii="Times New Roman" w:hAnsi="Times New Roman" w:cs="Times New Roman"/>
        </w:rPr>
        <w:fldChar w:fldCharType="end"/>
      </w:r>
      <w:bookmarkEnd w:id="56"/>
      <w:r>
        <w:rPr>
          <w:rFonts w:ascii="Times New Roman" w:hAnsi="Times New Roman" w:cs="Times New Roman"/>
        </w:rPr>
        <w:t xml:space="preserve"> - </w:t>
      </w:r>
      <w:r w:rsidRPr="00DE36AD">
        <w:rPr>
          <w:rFonts w:ascii="Times New Roman" w:hAnsi="Times New Roman" w:cs="Times New Roman"/>
        </w:rPr>
        <w:t>Характеристика тепловых сетей</w:t>
      </w:r>
      <w:r>
        <w:rPr>
          <w:rFonts w:ascii="Times New Roman" w:hAnsi="Times New Roman" w:cs="Times New Roman"/>
        </w:rPr>
        <w:t xml:space="preserve"> МО «</w:t>
      </w:r>
      <w:proofErr w:type="spellStart"/>
      <w:r>
        <w:rPr>
          <w:rFonts w:ascii="Times New Roman" w:hAnsi="Times New Roman" w:cs="Times New Roman"/>
        </w:rPr>
        <w:t>Лесколовское</w:t>
      </w:r>
      <w:proofErr w:type="spellEnd"/>
      <w:r>
        <w:rPr>
          <w:rFonts w:ascii="Times New Roman" w:hAnsi="Times New Roman" w:cs="Times New Roman"/>
        </w:rPr>
        <w:t xml:space="preserve"> СП»</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3730"/>
        <w:gridCol w:w="934"/>
        <w:gridCol w:w="5247"/>
      </w:tblGrid>
      <w:tr w:rsidR="00F455E2" w:rsidRPr="00FD4580" w14:paraId="05351AEE" w14:textId="77777777" w:rsidTr="00FD4580">
        <w:trPr>
          <w:trHeight w:val="227"/>
          <w:tblHeader/>
        </w:trPr>
        <w:tc>
          <w:tcPr>
            <w:tcW w:w="1882" w:type="pct"/>
            <w:shd w:val="clear" w:color="auto" w:fill="auto"/>
            <w:vAlign w:val="center"/>
          </w:tcPr>
          <w:p w14:paraId="59264A25" w14:textId="77777777" w:rsidR="006227A8" w:rsidRPr="00FD4580" w:rsidRDefault="006227A8" w:rsidP="00140B83">
            <w:pPr>
              <w:spacing w:before="0" w:after="0" w:line="276" w:lineRule="auto"/>
              <w:ind w:firstLine="0"/>
              <w:jc w:val="center"/>
              <w:rPr>
                <w:b/>
                <w:sz w:val="22"/>
                <w:szCs w:val="22"/>
              </w:rPr>
            </w:pPr>
            <w:r w:rsidRPr="00FD4580">
              <w:rPr>
                <w:b/>
                <w:sz w:val="22"/>
                <w:szCs w:val="22"/>
              </w:rPr>
              <w:t>Наименование</w:t>
            </w:r>
          </w:p>
        </w:tc>
        <w:tc>
          <w:tcPr>
            <w:tcW w:w="471" w:type="pct"/>
            <w:shd w:val="clear" w:color="auto" w:fill="auto"/>
            <w:vAlign w:val="center"/>
          </w:tcPr>
          <w:p w14:paraId="2CF74F26" w14:textId="77777777" w:rsidR="006227A8" w:rsidRPr="00FD4580" w:rsidRDefault="006227A8" w:rsidP="00140B83">
            <w:pPr>
              <w:spacing w:before="0" w:after="0" w:line="276" w:lineRule="auto"/>
              <w:ind w:firstLine="0"/>
              <w:jc w:val="center"/>
              <w:rPr>
                <w:b/>
                <w:sz w:val="22"/>
                <w:szCs w:val="22"/>
              </w:rPr>
            </w:pPr>
            <w:r w:rsidRPr="00FD4580">
              <w:rPr>
                <w:b/>
                <w:sz w:val="22"/>
                <w:szCs w:val="22"/>
              </w:rPr>
              <w:t>Ед. из.</w:t>
            </w:r>
          </w:p>
        </w:tc>
        <w:tc>
          <w:tcPr>
            <w:tcW w:w="2647" w:type="pct"/>
            <w:shd w:val="clear" w:color="auto" w:fill="auto"/>
            <w:vAlign w:val="center"/>
          </w:tcPr>
          <w:p w14:paraId="26A43940" w14:textId="77777777" w:rsidR="006227A8" w:rsidRPr="00FD4580" w:rsidRDefault="006227A8" w:rsidP="00140B83">
            <w:pPr>
              <w:spacing w:before="0" w:after="0" w:line="276" w:lineRule="auto"/>
              <w:ind w:firstLine="0"/>
              <w:jc w:val="center"/>
              <w:rPr>
                <w:b/>
                <w:sz w:val="22"/>
                <w:szCs w:val="22"/>
              </w:rPr>
            </w:pPr>
            <w:r w:rsidRPr="00FD4580">
              <w:rPr>
                <w:b/>
                <w:sz w:val="22"/>
                <w:szCs w:val="22"/>
              </w:rPr>
              <w:t>Характеристика тепловых сетей</w:t>
            </w:r>
          </w:p>
        </w:tc>
      </w:tr>
      <w:tr w:rsidR="00593D83" w:rsidRPr="00FD4580" w14:paraId="58DBCE39" w14:textId="77777777" w:rsidTr="00F7323B">
        <w:trPr>
          <w:trHeight w:val="227"/>
        </w:trPr>
        <w:tc>
          <w:tcPr>
            <w:tcW w:w="5000" w:type="pct"/>
            <w:gridSpan w:val="3"/>
            <w:shd w:val="clear" w:color="auto" w:fill="auto"/>
            <w:vAlign w:val="center"/>
          </w:tcPr>
          <w:p w14:paraId="6156C54C" w14:textId="77777777" w:rsidR="00593D83" w:rsidRPr="00FD4580" w:rsidRDefault="00593D83" w:rsidP="00FB23A8">
            <w:pPr>
              <w:spacing w:before="0" w:after="0" w:line="276" w:lineRule="auto"/>
              <w:ind w:firstLine="0"/>
              <w:jc w:val="center"/>
              <w:rPr>
                <w:b/>
                <w:sz w:val="22"/>
                <w:szCs w:val="22"/>
              </w:rPr>
            </w:pPr>
            <w:r w:rsidRPr="00FD4580">
              <w:rPr>
                <w:b/>
                <w:sz w:val="22"/>
                <w:szCs w:val="22"/>
              </w:rPr>
              <w:t xml:space="preserve">Котельная </w:t>
            </w:r>
            <w:r w:rsidR="00FB23A8" w:rsidRPr="00FD4580">
              <w:rPr>
                <w:b/>
                <w:sz w:val="22"/>
                <w:szCs w:val="22"/>
              </w:rPr>
              <w:t>№22</w:t>
            </w:r>
            <w:r w:rsidRPr="00FD4580">
              <w:rPr>
                <w:b/>
                <w:sz w:val="22"/>
                <w:szCs w:val="22"/>
              </w:rPr>
              <w:t xml:space="preserve"> (д. </w:t>
            </w:r>
            <w:proofErr w:type="spellStart"/>
            <w:r w:rsidRPr="00FD4580">
              <w:rPr>
                <w:b/>
                <w:sz w:val="22"/>
                <w:szCs w:val="22"/>
              </w:rPr>
              <w:t>Лесколово</w:t>
            </w:r>
            <w:proofErr w:type="spellEnd"/>
            <w:r w:rsidRPr="00FD4580">
              <w:rPr>
                <w:b/>
                <w:sz w:val="22"/>
                <w:szCs w:val="22"/>
              </w:rPr>
              <w:t>)</w:t>
            </w:r>
          </w:p>
        </w:tc>
      </w:tr>
      <w:tr w:rsidR="00F455E2" w:rsidRPr="00FD4580" w14:paraId="57D5997A" w14:textId="77777777" w:rsidTr="00FD4580">
        <w:trPr>
          <w:trHeight w:val="227"/>
        </w:trPr>
        <w:tc>
          <w:tcPr>
            <w:tcW w:w="1882" w:type="pct"/>
            <w:shd w:val="clear" w:color="auto" w:fill="auto"/>
            <w:vAlign w:val="center"/>
          </w:tcPr>
          <w:p w14:paraId="038343D7" w14:textId="77777777" w:rsidR="00F455E2" w:rsidRPr="00FD4580" w:rsidRDefault="00F455E2" w:rsidP="00140B83">
            <w:pPr>
              <w:spacing w:before="0" w:after="0" w:line="276" w:lineRule="auto"/>
              <w:ind w:firstLine="0"/>
              <w:jc w:val="center"/>
              <w:rPr>
                <w:sz w:val="22"/>
                <w:szCs w:val="22"/>
              </w:rPr>
            </w:pPr>
            <w:r w:rsidRPr="00FD4580">
              <w:rPr>
                <w:sz w:val="22"/>
                <w:szCs w:val="22"/>
              </w:rPr>
              <w:t>Источник теплоснабжения, связанный с тепловыми сетями</w:t>
            </w:r>
          </w:p>
        </w:tc>
        <w:tc>
          <w:tcPr>
            <w:tcW w:w="471" w:type="pct"/>
            <w:shd w:val="clear" w:color="auto" w:fill="auto"/>
            <w:vAlign w:val="center"/>
          </w:tcPr>
          <w:p w14:paraId="5DCE4E7E" w14:textId="77777777" w:rsidR="00F455E2" w:rsidRPr="00FD4580" w:rsidRDefault="00F455E2" w:rsidP="00140B83">
            <w:pPr>
              <w:spacing w:before="0" w:after="0" w:line="276" w:lineRule="auto"/>
              <w:ind w:firstLine="0"/>
              <w:jc w:val="center"/>
              <w:rPr>
                <w:sz w:val="22"/>
                <w:szCs w:val="22"/>
              </w:rPr>
            </w:pPr>
          </w:p>
        </w:tc>
        <w:tc>
          <w:tcPr>
            <w:tcW w:w="2647" w:type="pct"/>
            <w:shd w:val="clear" w:color="auto" w:fill="auto"/>
            <w:vAlign w:val="center"/>
          </w:tcPr>
          <w:p w14:paraId="4EA62B3D" w14:textId="77777777" w:rsidR="00F455E2" w:rsidRPr="00FD4580" w:rsidRDefault="000C56CD" w:rsidP="00FB23A8">
            <w:pPr>
              <w:spacing w:before="0" w:after="0" w:line="276" w:lineRule="auto"/>
              <w:ind w:firstLine="0"/>
              <w:jc w:val="center"/>
              <w:rPr>
                <w:sz w:val="22"/>
                <w:szCs w:val="22"/>
              </w:rPr>
            </w:pPr>
            <w:r w:rsidRPr="00FD4580">
              <w:rPr>
                <w:sz w:val="22"/>
                <w:szCs w:val="22"/>
              </w:rPr>
              <w:t xml:space="preserve">Котельная </w:t>
            </w:r>
            <w:r w:rsidR="00FB23A8" w:rsidRPr="00FD4580">
              <w:rPr>
                <w:sz w:val="22"/>
                <w:szCs w:val="22"/>
              </w:rPr>
              <w:t>№22</w:t>
            </w:r>
            <w:r w:rsidRPr="00FD4580">
              <w:rPr>
                <w:sz w:val="22"/>
                <w:szCs w:val="22"/>
              </w:rPr>
              <w:t xml:space="preserve"> (д. </w:t>
            </w:r>
            <w:proofErr w:type="spellStart"/>
            <w:r w:rsidRPr="00FD4580">
              <w:rPr>
                <w:sz w:val="22"/>
                <w:szCs w:val="22"/>
              </w:rPr>
              <w:t>Лесколово</w:t>
            </w:r>
            <w:proofErr w:type="spellEnd"/>
            <w:r w:rsidRPr="00FD4580">
              <w:rPr>
                <w:sz w:val="22"/>
                <w:szCs w:val="22"/>
              </w:rPr>
              <w:t>)</w:t>
            </w:r>
          </w:p>
        </w:tc>
      </w:tr>
      <w:tr w:rsidR="00F455E2" w:rsidRPr="00FD4580" w14:paraId="305CF15B" w14:textId="77777777" w:rsidTr="00FD4580">
        <w:trPr>
          <w:trHeight w:val="227"/>
        </w:trPr>
        <w:tc>
          <w:tcPr>
            <w:tcW w:w="1882" w:type="pct"/>
            <w:shd w:val="clear" w:color="auto" w:fill="auto"/>
            <w:vAlign w:val="center"/>
          </w:tcPr>
          <w:p w14:paraId="386DC0C0" w14:textId="77777777" w:rsidR="00F455E2" w:rsidRPr="00FD4580" w:rsidRDefault="00F455E2" w:rsidP="00140B83">
            <w:pPr>
              <w:spacing w:before="0" w:after="0" w:line="276" w:lineRule="auto"/>
              <w:ind w:firstLine="0"/>
              <w:jc w:val="center"/>
              <w:rPr>
                <w:sz w:val="22"/>
                <w:szCs w:val="22"/>
              </w:rPr>
            </w:pPr>
            <w:r w:rsidRPr="00FD4580">
              <w:rPr>
                <w:sz w:val="22"/>
                <w:szCs w:val="22"/>
              </w:rPr>
              <w:t>Наименование предприятия, эксплуатирующего тепловые сети</w:t>
            </w:r>
          </w:p>
        </w:tc>
        <w:tc>
          <w:tcPr>
            <w:tcW w:w="471" w:type="pct"/>
            <w:shd w:val="clear" w:color="auto" w:fill="auto"/>
            <w:vAlign w:val="center"/>
          </w:tcPr>
          <w:p w14:paraId="65886103" w14:textId="77777777" w:rsidR="00F455E2" w:rsidRPr="00FD4580" w:rsidRDefault="00F455E2" w:rsidP="00140B83">
            <w:pPr>
              <w:spacing w:before="0" w:after="0" w:line="276" w:lineRule="auto"/>
              <w:ind w:firstLine="0"/>
              <w:jc w:val="center"/>
              <w:rPr>
                <w:sz w:val="22"/>
                <w:szCs w:val="22"/>
              </w:rPr>
            </w:pPr>
          </w:p>
        </w:tc>
        <w:tc>
          <w:tcPr>
            <w:tcW w:w="2647" w:type="pct"/>
            <w:shd w:val="clear" w:color="auto" w:fill="auto"/>
            <w:vAlign w:val="center"/>
          </w:tcPr>
          <w:p w14:paraId="3BFE9312" w14:textId="77777777" w:rsidR="00F455E2" w:rsidRPr="00FD4580" w:rsidRDefault="00A60691" w:rsidP="00140B83">
            <w:pPr>
              <w:spacing w:before="0" w:after="0" w:line="276" w:lineRule="auto"/>
              <w:ind w:firstLine="0"/>
              <w:jc w:val="center"/>
              <w:rPr>
                <w:sz w:val="22"/>
                <w:szCs w:val="22"/>
              </w:rPr>
            </w:pPr>
            <w:r w:rsidRPr="00FD4580">
              <w:rPr>
                <w:sz w:val="22"/>
                <w:szCs w:val="22"/>
              </w:rPr>
              <w:t xml:space="preserve">ООО «ГТМ - </w:t>
            </w:r>
            <w:proofErr w:type="spellStart"/>
            <w:r w:rsidRPr="00FD4580">
              <w:rPr>
                <w:sz w:val="22"/>
                <w:szCs w:val="22"/>
              </w:rPr>
              <w:t>Теплосервис</w:t>
            </w:r>
            <w:proofErr w:type="spellEnd"/>
            <w:r w:rsidRPr="00FD4580">
              <w:rPr>
                <w:sz w:val="22"/>
                <w:szCs w:val="22"/>
              </w:rPr>
              <w:t>»</w:t>
            </w:r>
          </w:p>
        </w:tc>
      </w:tr>
      <w:tr w:rsidR="00F455E2" w:rsidRPr="00FD4580" w14:paraId="03D210AC" w14:textId="77777777" w:rsidTr="00FD4580">
        <w:trPr>
          <w:trHeight w:val="227"/>
        </w:trPr>
        <w:tc>
          <w:tcPr>
            <w:tcW w:w="1882" w:type="pct"/>
            <w:shd w:val="clear" w:color="auto" w:fill="auto"/>
            <w:vAlign w:val="center"/>
          </w:tcPr>
          <w:p w14:paraId="78A40566" w14:textId="77777777" w:rsidR="00F455E2" w:rsidRPr="00FD4580" w:rsidRDefault="00F455E2" w:rsidP="00140B83">
            <w:pPr>
              <w:spacing w:before="0" w:after="0" w:line="276" w:lineRule="auto"/>
              <w:ind w:firstLine="0"/>
              <w:jc w:val="center"/>
              <w:rPr>
                <w:sz w:val="22"/>
                <w:szCs w:val="22"/>
              </w:rPr>
            </w:pPr>
            <w:r w:rsidRPr="00FD4580">
              <w:rPr>
                <w:sz w:val="22"/>
                <w:szCs w:val="22"/>
              </w:rPr>
              <w:t>Вид тепловых сетей (централизованный или локальный)</w:t>
            </w:r>
          </w:p>
        </w:tc>
        <w:tc>
          <w:tcPr>
            <w:tcW w:w="471" w:type="pct"/>
            <w:shd w:val="clear" w:color="auto" w:fill="auto"/>
            <w:vAlign w:val="center"/>
          </w:tcPr>
          <w:p w14:paraId="477015FC" w14:textId="77777777" w:rsidR="00F455E2" w:rsidRPr="00FD4580" w:rsidRDefault="00F455E2" w:rsidP="00140B83">
            <w:pPr>
              <w:spacing w:before="0" w:after="0" w:line="276" w:lineRule="auto"/>
              <w:ind w:firstLine="0"/>
              <w:jc w:val="center"/>
              <w:rPr>
                <w:sz w:val="22"/>
                <w:szCs w:val="22"/>
              </w:rPr>
            </w:pPr>
          </w:p>
        </w:tc>
        <w:tc>
          <w:tcPr>
            <w:tcW w:w="2647" w:type="pct"/>
            <w:shd w:val="clear" w:color="auto" w:fill="auto"/>
            <w:vAlign w:val="center"/>
          </w:tcPr>
          <w:p w14:paraId="32084F2C" w14:textId="77777777" w:rsidR="00F455E2" w:rsidRPr="00FD4580" w:rsidRDefault="00F455E2" w:rsidP="00140B83">
            <w:pPr>
              <w:spacing w:before="0" w:after="0" w:line="276" w:lineRule="auto"/>
              <w:ind w:firstLine="0"/>
              <w:jc w:val="center"/>
              <w:rPr>
                <w:sz w:val="22"/>
                <w:szCs w:val="22"/>
              </w:rPr>
            </w:pPr>
            <w:proofErr w:type="gramStart"/>
            <w:r w:rsidRPr="00FD4580">
              <w:rPr>
                <w:sz w:val="22"/>
                <w:szCs w:val="22"/>
              </w:rPr>
              <w:t>централизованные</w:t>
            </w:r>
            <w:proofErr w:type="gramEnd"/>
            <w:r w:rsidRPr="00FD4580">
              <w:rPr>
                <w:sz w:val="22"/>
                <w:szCs w:val="22"/>
              </w:rPr>
              <w:t xml:space="preserve"> т/с</w:t>
            </w:r>
          </w:p>
        </w:tc>
      </w:tr>
      <w:tr w:rsidR="00F455E2" w:rsidRPr="00FD4580" w14:paraId="2092F5B4" w14:textId="77777777" w:rsidTr="00FD4580">
        <w:trPr>
          <w:trHeight w:val="227"/>
        </w:trPr>
        <w:tc>
          <w:tcPr>
            <w:tcW w:w="1882" w:type="pct"/>
            <w:shd w:val="clear" w:color="auto" w:fill="auto"/>
            <w:vAlign w:val="center"/>
          </w:tcPr>
          <w:p w14:paraId="2CD6471D" w14:textId="77777777" w:rsidR="00F455E2" w:rsidRPr="00FD4580" w:rsidRDefault="00F455E2" w:rsidP="00140B83">
            <w:pPr>
              <w:spacing w:before="0" w:after="0" w:line="276" w:lineRule="auto"/>
              <w:ind w:firstLine="0"/>
              <w:jc w:val="center"/>
              <w:rPr>
                <w:sz w:val="22"/>
                <w:szCs w:val="22"/>
              </w:rPr>
            </w:pPr>
            <w:r w:rsidRPr="00FD4580">
              <w:rPr>
                <w:sz w:val="22"/>
                <w:szCs w:val="22"/>
              </w:rPr>
              <w:t>Протяженность трубопроводов тепловых сетей в 2х трубном исчислении</w:t>
            </w:r>
          </w:p>
        </w:tc>
        <w:tc>
          <w:tcPr>
            <w:tcW w:w="471" w:type="pct"/>
            <w:shd w:val="clear" w:color="auto" w:fill="auto"/>
            <w:vAlign w:val="center"/>
          </w:tcPr>
          <w:p w14:paraId="3372F8F4" w14:textId="77777777" w:rsidR="00F455E2" w:rsidRPr="00FD4580" w:rsidRDefault="00F455E2" w:rsidP="00140B83">
            <w:pPr>
              <w:spacing w:before="0" w:after="0" w:line="276" w:lineRule="auto"/>
              <w:ind w:firstLine="0"/>
              <w:jc w:val="center"/>
              <w:rPr>
                <w:sz w:val="22"/>
                <w:szCs w:val="22"/>
              </w:rPr>
            </w:pPr>
            <w:proofErr w:type="gramStart"/>
            <w:r w:rsidRPr="00FD4580">
              <w:rPr>
                <w:sz w:val="22"/>
                <w:szCs w:val="22"/>
              </w:rPr>
              <w:t>м</w:t>
            </w:r>
            <w:proofErr w:type="gramEnd"/>
          </w:p>
        </w:tc>
        <w:tc>
          <w:tcPr>
            <w:tcW w:w="2647" w:type="pct"/>
            <w:shd w:val="clear" w:color="auto" w:fill="auto"/>
            <w:vAlign w:val="center"/>
          </w:tcPr>
          <w:p w14:paraId="5CC5852D" w14:textId="3C01D6EB" w:rsidR="00F455E2" w:rsidRPr="00FD4580" w:rsidRDefault="00FD4580" w:rsidP="00CE3799">
            <w:pPr>
              <w:spacing w:before="0" w:after="0" w:line="276" w:lineRule="auto"/>
              <w:ind w:firstLine="0"/>
              <w:jc w:val="center"/>
              <w:rPr>
                <w:sz w:val="22"/>
                <w:szCs w:val="22"/>
              </w:rPr>
            </w:pPr>
            <w:r>
              <w:rPr>
                <w:sz w:val="22"/>
                <w:szCs w:val="22"/>
              </w:rPr>
              <w:t>5099,6</w:t>
            </w:r>
          </w:p>
        </w:tc>
      </w:tr>
      <w:tr w:rsidR="00F455E2" w:rsidRPr="00FD4580" w14:paraId="51F2BBD1" w14:textId="77777777" w:rsidTr="00FD4580">
        <w:trPr>
          <w:trHeight w:val="227"/>
        </w:trPr>
        <w:tc>
          <w:tcPr>
            <w:tcW w:w="1882" w:type="pct"/>
            <w:shd w:val="clear" w:color="auto" w:fill="auto"/>
            <w:vAlign w:val="center"/>
          </w:tcPr>
          <w:p w14:paraId="40E8B283" w14:textId="77777777" w:rsidR="00F455E2" w:rsidRPr="00FD4580" w:rsidRDefault="00F455E2" w:rsidP="00140B83">
            <w:pPr>
              <w:spacing w:before="0" w:after="0" w:line="276" w:lineRule="auto"/>
              <w:ind w:firstLine="0"/>
              <w:jc w:val="center"/>
              <w:rPr>
                <w:sz w:val="22"/>
                <w:szCs w:val="22"/>
              </w:rPr>
            </w:pPr>
            <w:r w:rsidRPr="00FD4580">
              <w:rPr>
                <w:sz w:val="22"/>
                <w:szCs w:val="22"/>
              </w:rPr>
              <w:t>Тип теплоносителя и его параметры</w:t>
            </w:r>
          </w:p>
        </w:tc>
        <w:tc>
          <w:tcPr>
            <w:tcW w:w="471" w:type="pct"/>
            <w:shd w:val="clear" w:color="auto" w:fill="auto"/>
            <w:vAlign w:val="center"/>
          </w:tcPr>
          <w:p w14:paraId="3A15274E" w14:textId="77777777" w:rsidR="00F455E2" w:rsidRPr="00FD4580" w:rsidRDefault="00F455E2" w:rsidP="00140B83">
            <w:pPr>
              <w:spacing w:before="0" w:after="0" w:line="276" w:lineRule="auto"/>
              <w:ind w:firstLine="0"/>
              <w:jc w:val="center"/>
              <w:rPr>
                <w:sz w:val="22"/>
                <w:szCs w:val="22"/>
              </w:rPr>
            </w:pPr>
            <w:proofErr w:type="spellStart"/>
            <w:proofErr w:type="gramStart"/>
            <w:r w:rsidRPr="00FD4580">
              <w:rPr>
                <w:sz w:val="22"/>
                <w:szCs w:val="22"/>
                <w:vertAlign w:val="superscript"/>
              </w:rPr>
              <w:t>о</w:t>
            </w:r>
            <w:r w:rsidRPr="00FD4580">
              <w:rPr>
                <w:sz w:val="22"/>
                <w:szCs w:val="22"/>
              </w:rPr>
              <w:t>С</w:t>
            </w:r>
            <w:proofErr w:type="spellEnd"/>
            <w:proofErr w:type="gramEnd"/>
          </w:p>
        </w:tc>
        <w:tc>
          <w:tcPr>
            <w:tcW w:w="2647" w:type="pct"/>
            <w:shd w:val="clear" w:color="auto" w:fill="auto"/>
            <w:vAlign w:val="center"/>
          </w:tcPr>
          <w:p w14:paraId="58919B66" w14:textId="77777777" w:rsidR="00F455E2" w:rsidRPr="00FD4580" w:rsidRDefault="00F455E2" w:rsidP="00140B83">
            <w:pPr>
              <w:spacing w:before="0" w:after="0" w:line="276" w:lineRule="auto"/>
              <w:ind w:firstLine="0"/>
              <w:jc w:val="center"/>
              <w:rPr>
                <w:sz w:val="22"/>
                <w:szCs w:val="22"/>
              </w:rPr>
            </w:pPr>
            <w:r w:rsidRPr="00FD4580">
              <w:rPr>
                <w:sz w:val="22"/>
                <w:szCs w:val="22"/>
              </w:rPr>
              <w:t>Вода</w:t>
            </w:r>
          </w:p>
          <w:p w14:paraId="65037D81" w14:textId="5A90E1EF" w:rsidR="00F455E2" w:rsidRPr="00FD4580" w:rsidRDefault="002C10A2" w:rsidP="00FD4580">
            <w:pPr>
              <w:spacing w:before="0" w:after="0" w:line="276" w:lineRule="auto"/>
              <w:ind w:firstLine="0"/>
              <w:jc w:val="center"/>
              <w:rPr>
                <w:sz w:val="22"/>
                <w:szCs w:val="22"/>
              </w:rPr>
            </w:pPr>
            <w:r w:rsidRPr="00FD4580">
              <w:rPr>
                <w:sz w:val="22"/>
                <w:szCs w:val="22"/>
              </w:rPr>
              <w:t>9</w:t>
            </w:r>
            <w:r w:rsidR="00FD4580">
              <w:rPr>
                <w:sz w:val="22"/>
                <w:szCs w:val="22"/>
              </w:rPr>
              <w:t>5</w:t>
            </w:r>
            <w:r w:rsidR="00F455E2" w:rsidRPr="00FD4580">
              <w:rPr>
                <w:sz w:val="22"/>
                <w:szCs w:val="22"/>
              </w:rPr>
              <w:t>/70</w:t>
            </w:r>
          </w:p>
        </w:tc>
      </w:tr>
      <w:tr w:rsidR="00F455E2" w:rsidRPr="00FD4580" w14:paraId="4DC11482" w14:textId="77777777" w:rsidTr="00FD4580">
        <w:trPr>
          <w:trHeight w:val="227"/>
        </w:trPr>
        <w:tc>
          <w:tcPr>
            <w:tcW w:w="1882" w:type="pct"/>
            <w:shd w:val="clear" w:color="auto" w:fill="auto"/>
            <w:vAlign w:val="center"/>
          </w:tcPr>
          <w:p w14:paraId="681C27BA" w14:textId="77777777" w:rsidR="00F455E2" w:rsidRPr="00FD4580" w:rsidRDefault="00F455E2" w:rsidP="00140B83">
            <w:pPr>
              <w:spacing w:before="0" w:after="0" w:line="276" w:lineRule="auto"/>
              <w:ind w:firstLine="0"/>
              <w:jc w:val="center"/>
              <w:rPr>
                <w:sz w:val="22"/>
                <w:szCs w:val="22"/>
              </w:rPr>
            </w:pPr>
            <w:r w:rsidRPr="00FD4580">
              <w:rPr>
                <w:sz w:val="22"/>
                <w:szCs w:val="22"/>
              </w:rPr>
              <w:t>Способ прокладки</w:t>
            </w:r>
          </w:p>
        </w:tc>
        <w:tc>
          <w:tcPr>
            <w:tcW w:w="471" w:type="pct"/>
            <w:shd w:val="clear" w:color="auto" w:fill="auto"/>
            <w:vAlign w:val="center"/>
          </w:tcPr>
          <w:p w14:paraId="1B2CEC81" w14:textId="77777777" w:rsidR="00F455E2" w:rsidRPr="00FD4580" w:rsidRDefault="00F455E2" w:rsidP="00140B83">
            <w:pPr>
              <w:spacing w:before="0" w:after="0" w:line="276" w:lineRule="auto"/>
              <w:ind w:firstLine="0"/>
              <w:jc w:val="center"/>
              <w:rPr>
                <w:sz w:val="22"/>
                <w:szCs w:val="22"/>
                <w:vertAlign w:val="superscript"/>
              </w:rPr>
            </w:pPr>
          </w:p>
        </w:tc>
        <w:tc>
          <w:tcPr>
            <w:tcW w:w="2647" w:type="pct"/>
            <w:shd w:val="clear" w:color="auto" w:fill="auto"/>
            <w:vAlign w:val="center"/>
          </w:tcPr>
          <w:p w14:paraId="2579D3DA" w14:textId="77777777" w:rsidR="00F455E2" w:rsidRPr="00FD4580" w:rsidRDefault="00A60691" w:rsidP="002C10A2">
            <w:pPr>
              <w:spacing w:before="0" w:after="0" w:line="276" w:lineRule="auto"/>
              <w:ind w:firstLine="0"/>
              <w:jc w:val="center"/>
              <w:rPr>
                <w:sz w:val="22"/>
                <w:szCs w:val="22"/>
              </w:rPr>
            </w:pPr>
            <w:r w:rsidRPr="00FD4580">
              <w:rPr>
                <w:sz w:val="22"/>
                <w:szCs w:val="22"/>
              </w:rPr>
              <w:t>Подземная канальная, подземная бесканальная</w:t>
            </w:r>
            <w:r w:rsidR="002C10A2" w:rsidRPr="00FD4580">
              <w:rPr>
                <w:sz w:val="22"/>
                <w:szCs w:val="22"/>
              </w:rPr>
              <w:t>,</w:t>
            </w:r>
            <w:r w:rsidRPr="00FD4580">
              <w:rPr>
                <w:sz w:val="22"/>
                <w:szCs w:val="22"/>
              </w:rPr>
              <w:t xml:space="preserve"> </w:t>
            </w:r>
            <w:r w:rsidR="002C10A2" w:rsidRPr="00FD4580">
              <w:rPr>
                <w:sz w:val="22"/>
                <w:szCs w:val="22"/>
              </w:rPr>
              <w:t>воздушная, подвальная</w:t>
            </w:r>
          </w:p>
        </w:tc>
      </w:tr>
      <w:tr w:rsidR="00F455E2" w:rsidRPr="00FD4580" w14:paraId="22AABD03" w14:textId="77777777" w:rsidTr="00FD4580">
        <w:trPr>
          <w:trHeight w:val="227"/>
        </w:trPr>
        <w:tc>
          <w:tcPr>
            <w:tcW w:w="1882" w:type="pct"/>
            <w:shd w:val="clear" w:color="auto" w:fill="auto"/>
            <w:vAlign w:val="center"/>
          </w:tcPr>
          <w:p w14:paraId="033C8F8E" w14:textId="77777777" w:rsidR="00F455E2" w:rsidRPr="00FD4580" w:rsidRDefault="00F455E2" w:rsidP="00140B83">
            <w:pPr>
              <w:spacing w:before="0" w:after="0" w:line="276" w:lineRule="auto"/>
              <w:ind w:firstLine="0"/>
              <w:jc w:val="center"/>
              <w:rPr>
                <w:sz w:val="22"/>
                <w:szCs w:val="22"/>
              </w:rPr>
            </w:pPr>
            <w:r w:rsidRPr="00FD4580">
              <w:rPr>
                <w:sz w:val="22"/>
                <w:szCs w:val="22"/>
              </w:rPr>
              <w:lastRenderedPageBreak/>
              <w:t>Периодичность и параметры испытаний (гидравлических, температурных, на тепловые потери)</w:t>
            </w:r>
          </w:p>
        </w:tc>
        <w:tc>
          <w:tcPr>
            <w:tcW w:w="471" w:type="pct"/>
            <w:shd w:val="clear" w:color="auto" w:fill="auto"/>
            <w:vAlign w:val="center"/>
          </w:tcPr>
          <w:p w14:paraId="455BE346" w14:textId="77777777" w:rsidR="00F455E2" w:rsidRPr="00FD4580" w:rsidRDefault="00F455E2" w:rsidP="00140B83">
            <w:pPr>
              <w:spacing w:before="0" w:after="0" w:line="276" w:lineRule="auto"/>
              <w:ind w:firstLine="0"/>
              <w:jc w:val="center"/>
              <w:rPr>
                <w:sz w:val="22"/>
                <w:szCs w:val="22"/>
              </w:rPr>
            </w:pPr>
            <w:proofErr w:type="gramStart"/>
            <w:r w:rsidRPr="00FD4580">
              <w:rPr>
                <w:sz w:val="22"/>
                <w:szCs w:val="22"/>
              </w:rPr>
              <w:t>лет</w:t>
            </w:r>
            <w:proofErr w:type="gramEnd"/>
          </w:p>
        </w:tc>
        <w:tc>
          <w:tcPr>
            <w:tcW w:w="2647" w:type="pct"/>
            <w:shd w:val="clear" w:color="auto" w:fill="auto"/>
            <w:vAlign w:val="center"/>
          </w:tcPr>
          <w:p w14:paraId="712AC01B" w14:textId="77777777" w:rsidR="00F455E2" w:rsidRPr="00FD4580" w:rsidRDefault="00F455E2" w:rsidP="00140B83">
            <w:pPr>
              <w:spacing w:before="0" w:after="0" w:line="276" w:lineRule="auto"/>
              <w:ind w:firstLine="0"/>
              <w:jc w:val="center"/>
              <w:rPr>
                <w:sz w:val="22"/>
                <w:szCs w:val="22"/>
              </w:rPr>
            </w:pPr>
            <w:r w:rsidRPr="00FD4580">
              <w:rPr>
                <w:sz w:val="22"/>
                <w:szCs w:val="22"/>
              </w:rPr>
              <w:t>1. Гидравлические испытания проводятся ежегодно после окончания отопительного сезона.</w:t>
            </w:r>
          </w:p>
          <w:p w14:paraId="1018CE30" w14:textId="77777777" w:rsidR="00F455E2" w:rsidRPr="00FD4580" w:rsidRDefault="00F455E2" w:rsidP="00140B83">
            <w:pPr>
              <w:spacing w:before="0" w:after="0" w:line="276" w:lineRule="auto"/>
              <w:ind w:firstLine="0"/>
              <w:jc w:val="center"/>
              <w:rPr>
                <w:sz w:val="22"/>
                <w:szCs w:val="22"/>
              </w:rPr>
            </w:pPr>
            <w:r w:rsidRPr="00FD4580">
              <w:rPr>
                <w:sz w:val="22"/>
                <w:szCs w:val="22"/>
              </w:rPr>
              <w:t>2. Температурные испытания проводятся в конце отопительного сезона.</w:t>
            </w:r>
          </w:p>
        </w:tc>
      </w:tr>
      <w:tr w:rsidR="00593D83" w:rsidRPr="00FD4580" w14:paraId="3029A58A" w14:textId="77777777" w:rsidTr="00F7323B">
        <w:trPr>
          <w:trHeight w:val="227"/>
        </w:trPr>
        <w:tc>
          <w:tcPr>
            <w:tcW w:w="5000" w:type="pct"/>
            <w:gridSpan w:val="3"/>
            <w:shd w:val="clear" w:color="auto" w:fill="auto"/>
            <w:vAlign w:val="center"/>
          </w:tcPr>
          <w:p w14:paraId="0B21F110" w14:textId="283BF746" w:rsidR="00593D83" w:rsidRPr="009B4ADE" w:rsidRDefault="009B4ADE" w:rsidP="00BC0319">
            <w:pPr>
              <w:spacing w:before="0" w:after="0" w:line="276" w:lineRule="auto"/>
              <w:ind w:firstLine="0"/>
              <w:jc w:val="center"/>
              <w:rPr>
                <w:b/>
                <w:sz w:val="22"/>
                <w:szCs w:val="22"/>
                <w:lang w:val="en-US"/>
              </w:rPr>
            </w:pPr>
            <w:r w:rsidRPr="009B4ADE">
              <w:rPr>
                <w:b/>
                <w:sz w:val="22"/>
                <w:szCs w:val="22"/>
                <w:lang w:val="en-US"/>
              </w:rPr>
              <w:t xml:space="preserve">ТГУ НОРД 120 </w:t>
            </w:r>
            <w:r w:rsidR="00593D83" w:rsidRPr="009B4ADE">
              <w:rPr>
                <w:b/>
                <w:sz w:val="22"/>
                <w:szCs w:val="22"/>
                <w:lang w:val="en-US"/>
              </w:rPr>
              <w:t>(</w:t>
            </w:r>
            <w:r w:rsidR="00D93751" w:rsidRPr="009B4ADE">
              <w:rPr>
                <w:b/>
                <w:sz w:val="22"/>
                <w:szCs w:val="22"/>
                <w:lang w:val="en-US"/>
              </w:rPr>
              <w:t>п</w:t>
            </w:r>
            <w:r w:rsidR="00593D83" w:rsidRPr="009B4ADE">
              <w:rPr>
                <w:b/>
                <w:sz w:val="22"/>
                <w:szCs w:val="22"/>
                <w:lang w:val="en-US"/>
              </w:rPr>
              <w:t xml:space="preserve">. </w:t>
            </w:r>
            <w:proofErr w:type="spellStart"/>
            <w:r w:rsidR="00593D83" w:rsidRPr="009B4ADE">
              <w:rPr>
                <w:b/>
                <w:sz w:val="22"/>
                <w:szCs w:val="22"/>
                <w:lang w:val="en-US"/>
              </w:rPr>
              <w:t>Осельки</w:t>
            </w:r>
            <w:proofErr w:type="spellEnd"/>
            <w:r w:rsidR="00593D83" w:rsidRPr="009B4ADE">
              <w:rPr>
                <w:b/>
                <w:sz w:val="22"/>
                <w:szCs w:val="22"/>
                <w:lang w:val="en-US"/>
              </w:rPr>
              <w:t>)</w:t>
            </w:r>
          </w:p>
        </w:tc>
      </w:tr>
      <w:tr w:rsidR="00593D83" w:rsidRPr="00FD4580" w14:paraId="50346D6C" w14:textId="77777777" w:rsidTr="00FD4580">
        <w:trPr>
          <w:trHeight w:val="227"/>
        </w:trPr>
        <w:tc>
          <w:tcPr>
            <w:tcW w:w="1882" w:type="pct"/>
            <w:shd w:val="clear" w:color="auto" w:fill="auto"/>
            <w:vAlign w:val="center"/>
          </w:tcPr>
          <w:p w14:paraId="48C077D9" w14:textId="77777777" w:rsidR="00593D83" w:rsidRPr="00FD4580" w:rsidRDefault="00593D83" w:rsidP="00593D83">
            <w:pPr>
              <w:spacing w:before="0" w:after="0" w:line="276" w:lineRule="auto"/>
              <w:ind w:firstLine="0"/>
              <w:jc w:val="center"/>
              <w:rPr>
                <w:sz w:val="22"/>
                <w:szCs w:val="22"/>
              </w:rPr>
            </w:pPr>
            <w:r w:rsidRPr="00FD4580">
              <w:rPr>
                <w:sz w:val="22"/>
                <w:szCs w:val="22"/>
              </w:rPr>
              <w:t>Источник теплоснабжения, связанный с тепловыми сетями</w:t>
            </w:r>
          </w:p>
        </w:tc>
        <w:tc>
          <w:tcPr>
            <w:tcW w:w="471" w:type="pct"/>
            <w:shd w:val="clear" w:color="auto" w:fill="auto"/>
            <w:vAlign w:val="center"/>
          </w:tcPr>
          <w:p w14:paraId="1AC29C12" w14:textId="77777777" w:rsidR="00593D83" w:rsidRPr="00FD4580" w:rsidRDefault="00593D83" w:rsidP="00593D83">
            <w:pPr>
              <w:spacing w:before="0" w:after="0" w:line="276" w:lineRule="auto"/>
              <w:ind w:firstLine="0"/>
              <w:jc w:val="center"/>
              <w:rPr>
                <w:sz w:val="22"/>
                <w:szCs w:val="22"/>
              </w:rPr>
            </w:pPr>
          </w:p>
        </w:tc>
        <w:tc>
          <w:tcPr>
            <w:tcW w:w="2647" w:type="pct"/>
            <w:shd w:val="clear" w:color="auto" w:fill="auto"/>
            <w:vAlign w:val="center"/>
          </w:tcPr>
          <w:p w14:paraId="36EA2905" w14:textId="7B668465" w:rsidR="00593D83" w:rsidRPr="00FD4580" w:rsidRDefault="009B4ADE" w:rsidP="00BC0319">
            <w:pPr>
              <w:spacing w:before="0" w:after="0" w:line="276" w:lineRule="auto"/>
              <w:ind w:firstLine="0"/>
              <w:jc w:val="center"/>
              <w:rPr>
                <w:sz w:val="22"/>
                <w:szCs w:val="22"/>
              </w:rPr>
            </w:pPr>
            <w:r w:rsidRPr="009B4ADE">
              <w:rPr>
                <w:sz w:val="22"/>
                <w:szCs w:val="22"/>
              </w:rPr>
              <w:t>ТГУ НОРД 120</w:t>
            </w:r>
            <w:r w:rsidRPr="00FD4580">
              <w:rPr>
                <w:sz w:val="22"/>
                <w:szCs w:val="22"/>
              </w:rPr>
              <w:t xml:space="preserve"> </w:t>
            </w:r>
            <w:r w:rsidR="00593D83" w:rsidRPr="00FD4580">
              <w:rPr>
                <w:sz w:val="22"/>
                <w:szCs w:val="22"/>
              </w:rPr>
              <w:t xml:space="preserve">(д. </w:t>
            </w:r>
            <w:proofErr w:type="spellStart"/>
            <w:r w:rsidR="00593D83" w:rsidRPr="00FD4580">
              <w:rPr>
                <w:sz w:val="22"/>
                <w:szCs w:val="22"/>
              </w:rPr>
              <w:t>Осельки</w:t>
            </w:r>
            <w:proofErr w:type="spellEnd"/>
            <w:r w:rsidR="00593D83" w:rsidRPr="00FD4580">
              <w:rPr>
                <w:sz w:val="22"/>
                <w:szCs w:val="22"/>
              </w:rPr>
              <w:t>)</w:t>
            </w:r>
          </w:p>
        </w:tc>
      </w:tr>
      <w:tr w:rsidR="00593D83" w:rsidRPr="00FD4580" w14:paraId="2EA3CEFD" w14:textId="77777777" w:rsidTr="00FD4580">
        <w:trPr>
          <w:trHeight w:val="227"/>
        </w:trPr>
        <w:tc>
          <w:tcPr>
            <w:tcW w:w="1882" w:type="pct"/>
            <w:shd w:val="clear" w:color="auto" w:fill="auto"/>
            <w:vAlign w:val="center"/>
          </w:tcPr>
          <w:p w14:paraId="0656A274" w14:textId="77777777" w:rsidR="00593D83" w:rsidRPr="00FD4580" w:rsidRDefault="00593D83" w:rsidP="00593D83">
            <w:pPr>
              <w:spacing w:before="0" w:after="0" w:line="276" w:lineRule="auto"/>
              <w:ind w:firstLine="0"/>
              <w:jc w:val="center"/>
              <w:rPr>
                <w:sz w:val="22"/>
                <w:szCs w:val="22"/>
              </w:rPr>
            </w:pPr>
            <w:r w:rsidRPr="00FD4580">
              <w:rPr>
                <w:sz w:val="22"/>
                <w:szCs w:val="22"/>
              </w:rPr>
              <w:t>Наименование предприятия, эксплуатирующего тепловые сети</w:t>
            </w:r>
          </w:p>
        </w:tc>
        <w:tc>
          <w:tcPr>
            <w:tcW w:w="471" w:type="pct"/>
            <w:shd w:val="clear" w:color="auto" w:fill="auto"/>
            <w:vAlign w:val="center"/>
          </w:tcPr>
          <w:p w14:paraId="44A2E3ED" w14:textId="77777777" w:rsidR="00593D83" w:rsidRPr="00FD4580" w:rsidRDefault="00593D83" w:rsidP="00593D83">
            <w:pPr>
              <w:spacing w:before="0" w:after="0" w:line="276" w:lineRule="auto"/>
              <w:ind w:firstLine="0"/>
              <w:jc w:val="center"/>
              <w:rPr>
                <w:sz w:val="22"/>
                <w:szCs w:val="22"/>
              </w:rPr>
            </w:pPr>
          </w:p>
        </w:tc>
        <w:tc>
          <w:tcPr>
            <w:tcW w:w="2647" w:type="pct"/>
            <w:shd w:val="clear" w:color="auto" w:fill="auto"/>
            <w:vAlign w:val="center"/>
          </w:tcPr>
          <w:p w14:paraId="380EE63F" w14:textId="77777777" w:rsidR="00593D83" w:rsidRPr="00FD4580" w:rsidRDefault="00593D83" w:rsidP="00593D83">
            <w:pPr>
              <w:spacing w:before="0" w:after="0" w:line="276" w:lineRule="auto"/>
              <w:ind w:firstLine="0"/>
              <w:jc w:val="center"/>
              <w:rPr>
                <w:sz w:val="22"/>
                <w:szCs w:val="22"/>
              </w:rPr>
            </w:pPr>
            <w:r w:rsidRPr="00FD4580">
              <w:rPr>
                <w:sz w:val="22"/>
                <w:szCs w:val="22"/>
              </w:rPr>
              <w:t xml:space="preserve">ООО «ГТМ - </w:t>
            </w:r>
            <w:proofErr w:type="spellStart"/>
            <w:r w:rsidRPr="00FD4580">
              <w:rPr>
                <w:sz w:val="22"/>
                <w:szCs w:val="22"/>
              </w:rPr>
              <w:t>Теплосервис</w:t>
            </w:r>
            <w:proofErr w:type="spellEnd"/>
            <w:r w:rsidRPr="00FD4580">
              <w:rPr>
                <w:sz w:val="22"/>
                <w:szCs w:val="22"/>
              </w:rPr>
              <w:t>»</w:t>
            </w:r>
          </w:p>
        </w:tc>
      </w:tr>
      <w:tr w:rsidR="00593D83" w:rsidRPr="00FD4580" w14:paraId="26DDB695" w14:textId="77777777" w:rsidTr="00FD4580">
        <w:trPr>
          <w:trHeight w:val="227"/>
        </w:trPr>
        <w:tc>
          <w:tcPr>
            <w:tcW w:w="1882" w:type="pct"/>
            <w:shd w:val="clear" w:color="auto" w:fill="auto"/>
            <w:vAlign w:val="center"/>
          </w:tcPr>
          <w:p w14:paraId="5D487A0E" w14:textId="77777777" w:rsidR="00593D83" w:rsidRPr="00FD4580" w:rsidRDefault="00593D83" w:rsidP="00593D83">
            <w:pPr>
              <w:spacing w:before="0" w:after="0" w:line="276" w:lineRule="auto"/>
              <w:ind w:firstLine="0"/>
              <w:jc w:val="center"/>
              <w:rPr>
                <w:sz w:val="22"/>
                <w:szCs w:val="22"/>
              </w:rPr>
            </w:pPr>
            <w:r w:rsidRPr="00FD4580">
              <w:rPr>
                <w:sz w:val="22"/>
                <w:szCs w:val="22"/>
              </w:rPr>
              <w:t>Вид тепловых сетей (централизованный или локальный)</w:t>
            </w:r>
          </w:p>
        </w:tc>
        <w:tc>
          <w:tcPr>
            <w:tcW w:w="471" w:type="pct"/>
            <w:shd w:val="clear" w:color="auto" w:fill="auto"/>
            <w:vAlign w:val="center"/>
          </w:tcPr>
          <w:p w14:paraId="407F4321" w14:textId="77777777" w:rsidR="00593D83" w:rsidRPr="00FD4580" w:rsidRDefault="00593D83" w:rsidP="00593D83">
            <w:pPr>
              <w:spacing w:before="0" w:after="0" w:line="276" w:lineRule="auto"/>
              <w:ind w:firstLine="0"/>
              <w:jc w:val="center"/>
              <w:rPr>
                <w:sz w:val="22"/>
                <w:szCs w:val="22"/>
              </w:rPr>
            </w:pPr>
          </w:p>
        </w:tc>
        <w:tc>
          <w:tcPr>
            <w:tcW w:w="2647" w:type="pct"/>
            <w:shd w:val="clear" w:color="auto" w:fill="auto"/>
            <w:vAlign w:val="center"/>
          </w:tcPr>
          <w:p w14:paraId="6D3F0CDF" w14:textId="77777777" w:rsidR="00593D83" w:rsidRPr="00FD4580" w:rsidRDefault="00593D83" w:rsidP="00593D83">
            <w:pPr>
              <w:spacing w:before="0" w:after="0" w:line="276" w:lineRule="auto"/>
              <w:ind w:firstLine="0"/>
              <w:jc w:val="center"/>
              <w:rPr>
                <w:sz w:val="22"/>
                <w:szCs w:val="22"/>
              </w:rPr>
            </w:pPr>
            <w:proofErr w:type="gramStart"/>
            <w:r w:rsidRPr="00FD4580">
              <w:rPr>
                <w:sz w:val="22"/>
                <w:szCs w:val="22"/>
              </w:rPr>
              <w:t>централизованные</w:t>
            </w:r>
            <w:proofErr w:type="gramEnd"/>
            <w:r w:rsidRPr="00FD4580">
              <w:rPr>
                <w:sz w:val="22"/>
                <w:szCs w:val="22"/>
              </w:rPr>
              <w:t xml:space="preserve"> т/с</w:t>
            </w:r>
          </w:p>
        </w:tc>
      </w:tr>
      <w:tr w:rsidR="00593D83" w:rsidRPr="00FD4580" w14:paraId="04BC9FE4" w14:textId="77777777" w:rsidTr="00FD4580">
        <w:trPr>
          <w:trHeight w:val="227"/>
        </w:trPr>
        <w:tc>
          <w:tcPr>
            <w:tcW w:w="1882" w:type="pct"/>
            <w:shd w:val="clear" w:color="auto" w:fill="auto"/>
            <w:vAlign w:val="center"/>
          </w:tcPr>
          <w:p w14:paraId="22B23771" w14:textId="77777777" w:rsidR="00593D83" w:rsidRPr="00FD4580" w:rsidRDefault="00593D83" w:rsidP="00593D83">
            <w:pPr>
              <w:spacing w:before="0" w:after="0" w:line="276" w:lineRule="auto"/>
              <w:ind w:firstLine="0"/>
              <w:jc w:val="center"/>
              <w:rPr>
                <w:sz w:val="22"/>
                <w:szCs w:val="22"/>
              </w:rPr>
            </w:pPr>
            <w:r w:rsidRPr="00FD4580">
              <w:rPr>
                <w:sz w:val="22"/>
                <w:szCs w:val="22"/>
              </w:rPr>
              <w:t>Протяженность трубопроводов тепловых сетей в 2х трубном исчислении</w:t>
            </w:r>
          </w:p>
        </w:tc>
        <w:tc>
          <w:tcPr>
            <w:tcW w:w="471" w:type="pct"/>
            <w:shd w:val="clear" w:color="auto" w:fill="auto"/>
            <w:vAlign w:val="center"/>
          </w:tcPr>
          <w:p w14:paraId="2A059E34" w14:textId="77777777" w:rsidR="00593D83" w:rsidRPr="00FD4580" w:rsidRDefault="00593D83" w:rsidP="00593D83">
            <w:pPr>
              <w:spacing w:before="0" w:after="0" w:line="276" w:lineRule="auto"/>
              <w:ind w:firstLine="0"/>
              <w:jc w:val="center"/>
              <w:rPr>
                <w:sz w:val="22"/>
                <w:szCs w:val="22"/>
              </w:rPr>
            </w:pPr>
            <w:proofErr w:type="gramStart"/>
            <w:r w:rsidRPr="00FD4580">
              <w:rPr>
                <w:sz w:val="22"/>
                <w:szCs w:val="22"/>
              </w:rPr>
              <w:t>м</w:t>
            </w:r>
            <w:proofErr w:type="gramEnd"/>
          </w:p>
        </w:tc>
        <w:tc>
          <w:tcPr>
            <w:tcW w:w="2647" w:type="pct"/>
            <w:shd w:val="clear" w:color="auto" w:fill="auto"/>
            <w:vAlign w:val="center"/>
          </w:tcPr>
          <w:p w14:paraId="3492F48D" w14:textId="77777777" w:rsidR="00593D83" w:rsidRPr="00FD4580" w:rsidRDefault="002C10A2" w:rsidP="00593D83">
            <w:pPr>
              <w:spacing w:before="0" w:after="0" w:line="276" w:lineRule="auto"/>
              <w:ind w:firstLine="0"/>
              <w:jc w:val="center"/>
              <w:rPr>
                <w:sz w:val="22"/>
                <w:szCs w:val="22"/>
              </w:rPr>
            </w:pPr>
            <w:r w:rsidRPr="00FD4580">
              <w:rPr>
                <w:sz w:val="22"/>
                <w:szCs w:val="22"/>
              </w:rPr>
              <w:t>10,0</w:t>
            </w:r>
          </w:p>
        </w:tc>
      </w:tr>
      <w:tr w:rsidR="00593D83" w:rsidRPr="00FD4580" w14:paraId="153ADBD2" w14:textId="77777777" w:rsidTr="00FD4580">
        <w:trPr>
          <w:trHeight w:val="227"/>
        </w:trPr>
        <w:tc>
          <w:tcPr>
            <w:tcW w:w="1882" w:type="pct"/>
            <w:shd w:val="clear" w:color="auto" w:fill="auto"/>
            <w:vAlign w:val="center"/>
          </w:tcPr>
          <w:p w14:paraId="534E9910" w14:textId="77777777" w:rsidR="00593D83" w:rsidRPr="00FD4580" w:rsidRDefault="00593D83" w:rsidP="00593D83">
            <w:pPr>
              <w:spacing w:before="0" w:after="0" w:line="276" w:lineRule="auto"/>
              <w:ind w:firstLine="0"/>
              <w:jc w:val="center"/>
              <w:rPr>
                <w:sz w:val="22"/>
                <w:szCs w:val="22"/>
              </w:rPr>
            </w:pPr>
            <w:r w:rsidRPr="00FD4580">
              <w:rPr>
                <w:sz w:val="22"/>
                <w:szCs w:val="22"/>
              </w:rPr>
              <w:t>Тип теплоносителя и его параметры</w:t>
            </w:r>
          </w:p>
        </w:tc>
        <w:tc>
          <w:tcPr>
            <w:tcW w:w="471" w:type="pct"/>
            <w:shd w:val="clear" w:color="auto" w:fill="auto"/>
            <w:vAlign w:val="center"/>
          </w:tcPr>
          <w:p w14:paraId="0952CD3D" w14:textId="77777777" w:rsidR="00593D83" w:rsidRPr="00FD4580" w:rsidRDefault="00593D83" w:rsidP="00593D83">
            <w:pPr>
              <w:spacing w:before="0" w:after="0" w:line="276" w:lineRule="auto"/>
              <w:ind w:firstLine="0"/>
              <w:jc w:val="center"/>
              <w:rPr>
                <w:sz w:val="22"/>
                <w:szCs w:val="22"/>
              </w:rPr>
            </w:pPr>
            <w:proofErr w:type="spellStart"/>
            <w:proofErr w:type="gramStart"/>
            <w:r w:rsidRPr="00FD4580">
              <w:rPr>
                <w:sz w:val="22"/>
                <w:szCs w:val="22"/>
                <w:vertAlign w:val="superscript"/>
              </w:rPr>
              <w:t>о</w:t>
            </w:r>
            <w:r w:rsidRPr="00FD4580">
              <w:rPr>
                <w:sz w:val="22"/>
                <w:szCs w:val="22"/>
              </w:rPr>
              <w:t>С</w:t>
            </w:r>
            <w:proofErr w:type="spellEnd"/>
            <w:proofErr w:type="gramEnd"/>
          </w:p>
        </w:tc>
        <w:tc>
          <w:tcPr>
            <w:tcW w:w="2647" w:type="pct"/>
            <w:shd w:val="clear" w:color="auto" w:fill="auto"/>
            <w:vAlign w:val="center"/>
          </w:tcPr>
          <w:p w14:paraId="48984925" w14:textId="7DDAEF4E" w:rsidR="00593D83" w:rsidRPr="00FD4580" w:rsidRDefault="00FD4580" w:rsidP="002C10A2">
            <w:pPr>
              <w:spacing w:before="0" w:after="0" w:line="276" w:lineRule="auto"/>
              <w:ind w:firstLine="0"/>
              <w:jc w:val="center"/>
              <w:rPr>
                <w:sz w:val="22"/>
                <w:szCs w:val="22"/>
              </w:rPr>
            </w:pPr>
            <w:r>
              <w:rPr>
                <w:sz w:val="22"/>
                <w:szCs w:val="22"/>
              </w:rPr>
              <w:t>95</w:t>
            </w:r>
            <w:r w:rsidRPr="00FD4580">
              <w:rPr>
                <w:sz w:val="22"/>
                <w:szCs w:val="22"/>
              </w:rPr>
              <w:t>/</w:t>
            </w:r>
            <w:r>
              <w:rPr>
                <w:sz w:val="22"/>
                <w:szCs w:val="22"/>
              </w:rPr>
              <w:t>70</w:t>
            </w:r>
          </w:p>
        </w:tc>
      </w:tr>
      <w:tr w:rsidR="00593D83" w:rsidRPr="00FD4580" w14:paraId="576E2D43" w14:textId="77777777" w:rsidTr="00FD4580">
        <w:trPr>
          <w:trHeight w:val="227"/>
        </w:trPr>
        <w:tc>
          <w:tcPr>
            <w:tcW w:w="1882" w:type="pct"/>
            <w:shd w:val="clear" w:color="auto" w:fill="auto"/>
            <w:vAlign w:val="center"/>
          </w:tcPr>
          <w:p w14:paraId="0E0FD6CB" w14:textId="77777777" w:rsidR="00593D83" w:rsidRPr="00FD4580" w:rsidRDefault="00593D83" w:rsidP="00593D83">
            <w:pPr>
              <w:spacing w:before="0" w:after="0" w:line="276" w:lineRule="auto"/>
              <w:ind w:firstLine="0"/>
              <w:jc w:val="center"/>
              <w:rPr>
                <w:sz w:val="22"/>
                <w:szCs w:val="22"/>
              </w:rPr>
            </w:pPr>
            <w:r w:rsidRPr="00FD4580">
              <w:rPr>
                <w:sz w:val="22"/>
                <w:szCs w:val="22"/>
              </w:rPr>
              <w:t>Способ прокладки</w:t>
            </w:r>
          </w:p>
        </w:tc>
        <w:tc>
          <w:tcPr>
            <w:tcW w:w="471" w:type="pct"/>
            <w:shd w:val="clear" w:color="auto" w:fill="auto"/>
            <w:vAlign w:val="center"/>
          </w:tcPr>
          <w:p w14:paraId="10AFD283" w14:textId="77777777" w:rsidR="00593D83" w:rsidRPr="00FD4580" w:rsidRDefault="00593D83" w:rsidP="00593D83">
            <w:pPr>
              <w:spacing w:before="0" w:after="0" w:line="276" w:lineRule="auto"/>
              <w:ind w:firstLine="0"/>
              <w:jc w:val="center"/>
              <w:rPr>
                <w:sz w:val="22"/>
                <w:szCs w:val="22"/>
                <w:vertAlign w:val="superscript"/>
              </w:rPr>
            </w:pPr>
          </w:p>
        </w:tc>
        <w:tc>
          <w:tcPr>
            <w:tcW w:w="2647" w:type="pct"/>
            <w:shd w:val="clear" w:color="auto" w:fill="auto"/>
            <w:vAlign w:val="center"/>
          </w:tcPr>
          <w:p w14:paraId="442B97DF" w14:textId="77777777" w:rsidR="00593D83" w:rsidRPr="00FD4580" w:rsidRDefault="007F37BD" w:rsidP="00593D83">
            <w:pPr>
              <w:spacing w:before="0" w:after="0" w:line="276" w:lineRule="auto"/>
              <w:ind w:firstLine="0"/>
              <w:jc w:val="center"/>
              <w:rPr>
                <w:sz w:val="22"/>
                <w:szCs w:val="22"/>
              </w:rPr>
            </w:pPr>
            <w:r w:rsidRPr="00FD4580">
              <w:rPr>
                <w:sz w:val="22"/>
                <w:szCs w:val="22"/>
              </w:rPr>
              <w:t>Надземная/подземная</w:t>
            </w:r>
          </w:p>
        </w:tc>
      </w:tr>
      <w:tr w:rsidR="00593D83" w:rsidRPr="00FD4580" w14:paraId="4D605214" w14:textId="77777777" w:rsidTr="00FD4580">
        <w:trPr>
          <w:trHeight w:val="227"/>
        </w:trPr>
        <w:tc>
          <w:tcPr>
            <w:tcW w:w="1882" w:type="pct"/>
            <w:shd w:val="clear" w:color="auto" w:fill="auto"/>
            <w:vAlign w:val="center"/>
          </w:tcPr>
          <w:p w14:paraId="38CB48B8" w14:textId="77777777" w:rsidR="00593D83" w:rsidRPr="00FD4580" w:rsidRDefault="00593D83" w:rsidP="00593D83">
            <w:pPr>
              <w:spacing w:before="0" w:after="0" w:line="276" w:lineRule="auto"/>
              <w:ind w:firstLine="0"/>
              <w:jc w:val="center"/>
              <w:rPr>
                <w:sz w:val="22"/>
                <w:szCs w:val="22"/>
              </w:rPr>
            </w:pPr>
            <w:r w:rsidRPr="00FD4580">
              <w:rPr>
                <w:sz w:val="22"/>
                <w:szCs w:val="22"/>
              </w:rPr>
              <w:t>Периодичность и параметры испытаний (гидравлических, температурных, на тепловые потери)</w:t>
            </w:r>
          </w:p>
        </w:tc>
        <w:tc>
          <w:tcPr>
            <w:tcW w:w="471" w:type="pct"/>
            <w:shd w:val="clear" w:color="auto" w:fill="auto"/>
            <w:vAlign w:val="center"/>
          </w:tcPr>
          <w:p w14:paraId="69B18B77" w14:textId="77777777" w:rsidR="00593D83" w:rsidRPr="00FD4580" w:rsidRDefault="00593D83" w:rsidP="00593D83">
            <w:pPr>
              <w:spacing w:before="0" w:after="0" w:line="276" w:lineRule="auto"/>
              <w:ind w:firstLine="0"/>
              <w:jc w:val="center"/>
              <w:rPr>
                <w:sz w:val="22"/>
                <w:szCs w:val="22"/>
              </w:rPr>
            </w:pPr>
            <w:proofErr w:type="gramStart"/>
            <w:r w:rsidRPr="00FD4580">
              <w:rPr>
                <w:sz w:val="22"/>
                <w:szCs w:val="22"/>
              </w:rPr>
              <w:t>лет</w:t>
            </w:r>
            <w:proofErr w:type="gramEnd"/>
          </w:p>
        </w:tc>
        <w:tc>
          <w:tcPr>
            <w:tcW w:w="2647" w:type="pct"/>
            <w:shd w:val="clear" w:color="auto" w:fill="auto"/>
            <w:vAlign w:val="center"/>
          </w:tcPr>
          <w:p w14:paraId="5B403F27" w14:textId="77777777" w:rsidR="00593D83" w:rsidRPr="00FD4580" w:rsidRDefault="00593D83" w:rsidP="00593D83">
            <w:pPr>
              <w:spacing w:before="0" w:after="0" w:line="276" w:lineRule="auto"/>
              <w:ind w:firstLine="0"/>
              <w:jc w:val="center"/>
              <w:rPr>
                <w:sz w:val="22"/>
                <w:szCs w:val="22"/>
              </w:rPr>
            </w:pPr>
            <w:r w:rsidRPr="00FD4580">
              <w:rPr>
                <w:sz w:val="22"/>
                <w:szCs w:val="22"/>
              </w:rPr>
              <w:t>1. Гидравлические испытания проводятся ежегодно после окончания отопительного сезона.</w:t>
            </w:r>
          </w:p>
          <w:p w14:paraId="0A3F9BD7" w14:textId="77777777" w:rsidR="00593D83" w:rsidRPr="00FD4580" w:rsidRDefault="00593D83" w:rsidP="00593D83">
            <w:pPr>
              <w:spacing w:before="0" w:after="0" w:line="276" w:lineRule="auto"/>
              <w:ind w:firstLine="0"/>
              <w:jc w:val="center"/>
              <w:rPr>
                <w:sz w:val="22"/>
                <w:szCs w:val="22"/>
              </w:rPr>
            </w:pPr>
            <w:r w:rsidRPr="00FD4580">
              <w:rPr>
                <w:sz w:val="22"/>
                <w:szCs w:val="22"/>
              </w:rPr>
              <w:t>2. Температурные испытания проводятся в конце отопительного сезона.</w:t>
            </w:r>
          </w:p>
          <w:p w14:paraId="4AC39CB9" w14:textId="70806F6D" w:rsidR="00927096" w:rsidRPr="00FD4580" w:rsidRDefault="00927096" w:rsidP="00593D83">
            <w:pPr>
              <w:spacing w:before="0" w:after="0" w:line="276" w:lineRule="auto"/>
              <w:ind w:firstLine="0"/>
              <w:jc w:val="center"/>
              <w:rPr>
                <w:sz w:val="22"/>
                <w:szCs w:val="22"/>
              </w:rPr>
            </w:pPr>
          </w:p>
        </w:tc>
      </w:tr>
      <w:tr w:rsidR="00593D83" w:rsidRPr="00FD4580" w14:paraId="54C2F986" w14:textId="77777777" w:rsidTr="00F7323B">
        <w:trPr>
          <w:trHeight w:val="227"/>
        </w:trPr>
        <w:tc>
          <w:tcPr>
            <w:tcW w:w="5000" w:type="pct"/>
            <w:gridSpan w:val="3"/>
            <w:shd w:val="clear" w:color="auto" w:fill="auto"/>
            <w:vAlign w:val="center"/>
          </w:tcPr>
          <w:p w14:paraId="0339A030" w14:textId="77777777" w:rsidR="00593D83" w:rsidRPr="00FD4580" w:rsidRDefault="00593D83" w:rsidP="00D93751">
            <w:pPr>
              <w:spacing w:before="0" w:after="0" w:line="276" w:lineRule="auto"/>
              <w:ind w:firstLine="0"/>
              <w:jc w:val="center"/>
              <w:rPr>
                <w:sz w:val="22"/>
                <w:szCs w:val="22"/>
              </w:rPr>
            </w:pPr>
            <w:proofErr w:type="spellStart"/>
            <w:r w:rsidRPr="00FD4580">
              <w:rPr>
                <w:b/>
                <w:sz w:val="22"/>
                <w:szCs w:val="22"/>
                <w:lang w:val="en-US"/>
              </w:rPr>
              <w:t>Котельная</w:t>
            </w:r>
            <w:proofErr w:type="spellEnd"/>
            <w:r w:rsidRPr="00FD4580">
              <w:rPr>
                <w:b/>
                <w:sz w:val="22"/>
                <w:szCs w:val="22"/>
                <w:lang w:val="en-US"/>
              </w:rPr>
              <w:t xml:space="preserve"> </w:t>
            </w:r>
            <w:r w:rsidRPr="00FD4580">
              <w:rPr>
                <w:b/>
                <w:sz w:val="22"/>
                <w:szCs w:val="22"/>
              </w:rPr>
              <w:t>№8 (</w:t>
            </w:r>
            <w:r w:rsidR="00D93751" w:rsidRPr="00FD4580">
              <w:rPr>
                <w:b/>
                <w:sz w:val="22"/>
                <w:szCs w:val="22"/>
              </w:rPr>
              <w:t>п</w:t>
            </w:r>
            <w:r w:rsidRPr="00FD4580">
              <w:rPr>
                <w:b/>
                <w:sz w:val="22"/>
                <w:szCs w:val="22"/>
              </w:rPr>
              <w:t xml:space="preserve">. </w:t>
            </w:r>
            <w:proofErr w:type="spellStart"/>
            <w:r w:rsidRPr="00FD4580">
              <w:rPr>
                <w:b/>
                <w:sz w:val="22"/>
                <w:szCs w:val="22"/>
              </w:rPr>
              <w:t>Осельки</w:t>
            </w:r>
            <w:proofErr w:type="spellEnd"/>
            <w:r w:rsidRPr="00FD4580">
              <w:rPr>
                <w:b/>
                <w:sz w:val="22"/>
                <w:szCs w:val="22"/>
              </w:rPr>
              <w:t>)</w:t>
            </w:r>
          </w:p>
        </w:tc>
      </w:tr>
      <w:tr w:rsidR="00593D83" w:rsidRPr="00FD4580" w14:paraId="1BB69416" w14:textId="77777777" w:rsidTr="00FD4580">
        <w:trPr>
          <w:trHeight w:val="227"/>
        </w:trPr>
        <w:tc>
          <w:tcPr>
            <w:tcW w:w="1882" w:type="pct"/>
            <w:shd w:val="clear" w:color="auto" w:fill="auto"/>
            <w:vAlign w:val="center"/>
          </w:tcPr>
          <w:p w14:paraId="56EB6A57" w14:textId="77777777" w:rsidR="00593D83" w:rsidRPr="00FD4580" w:rsidRDefault="00593D83" w:rsidP="00593D83">
            <w:pPr>
              <w:spacing w:before="0" w:after="0" w:line="276" w:lineRule="auto"/>
              <w:ind w:firstLine="0"/>
              <w:jc w:val="center"/>
              <w:rPr>
                <w:sz w:val="22"/>
                <w:szCs w:val="22"/>
              </w:rPr>
            </w:pPr>
            <w:r w:rsidRPr="00FD4580">
              <w:rPr>
                <w:sz w:val="22"/>
                <w:szCs w:val="22"/>
              </w:rPr>
              <w:t>Источник теплоснабжения, связанный с тепловыми сетями</w:t>
            </w:r>
          </w:p>
        </w:tc>
        <w:tc>
          <w:tcPr>
            <w:tcW w:w="471" w:type="pct"/>
            <w:shd w:val="clear" w:color="auto" w:fill="auto"/>
            <w:vAlign w:val="center"/>
          </w:tcPr>
          <w:p w14:paraId="205B623A" w14:textId="77777777" w:rsidR="00593D83" w:rsidRPr="00FD4580" w:rsidRDefault="00593D83" w:rsidP="00593D83">
            <w:pPr>
              <w:spacing w:before="0" w:after="0" w:line="276" w:lineRule="auto"/>
              <w:ind w:firstLine="0"/>
              <w:jc w:val="center"/>
              <w:rPr>
                <w:sz w:val="22"/>
                <w:szCs w:val="22"/>
              </w:rPr>
            </w:pPr>
          </w:p>
        </w:tc>
        <w:tc>
          <w:tcPr>
            <w:tcW w:w="2647" w:type="pct"/>
            <w:shd w:val="clear" w:color="auto" w:fill="auto"/>
            <w:vAlign w:val="center"/>
          </w:tcPr>
          <w:p w14:paraId="6CD3FDA5" w14:textId="77777777" w:rsidR="00593D83" w:rsidRPr="00FD4580" w:rsidRDefault="00593D83" w:rsidP="00593D83">
            <w:pPr>
              <w:spacing w:before="0" w:after="0" w:line="276" w:lineRule="auto"/>
              <w:ind w:firstLine="0"/>
              <w:jc w:val="center"/>
              <w:rPr>
                <w:sz w:val="22"/>
                <w:szCs w:val="22"/>
              </w:rPr>
            </w:pPr>
            <w:r w:rsidRPr="00FD4580">
              <w:rPr>
                <w:sz w:val="22"/>
                <w:szCs w:val="22"/>
              </w:rPr>
              <w:t xml:space="preserve">Котельная №8 (д. </w:t>
            </w:r>
            <w:proofErr w:type="spellStart"/>
            <w:r w:rsidRPr="00FD4580">
              <w:rPr>
                <w:sz w:val="22"/>
                <w:szCs w:val="22"/>
              </w:rPr>
              <w:t>Осельки</w:t>
            </w:r>
            <w:proofErr w:type="spellEnd"/>
            <w:r w:rsidRPr="00FD4580">
              <w:rPr>
                <w:sz w:val="22"/>
                <w:szCs w:val="22"/>
              </w:rPr>
              <w:t>)</w:t>
            </w:r>
          </w:p>
        </w:tc>
      </w:tr>
      <w:tr w:rsidR="00593D83" w:rsidRPr="00FD4580" w14:paraId="7D82EA24" w14:textId="77777777" w:rsidTr="00FD4580">
        <w:trPr>
          <w:trHeight w:val="227"/>
        </w:trPr>
        <w:tc>
          <w:tcPr>
            <w:tcW w:w="1882" w:type="pct"/>
            <w:shd w:val="clear" w:color="auto" w:fill="auto"/>
            <w:vAlign w:val="center"/>
          </w:tcPr>
          <w:p w14:paraId="465BCE42" w14:textId="77777777" w:rsidR="00593D83" w:rsidRPr="00FD4580" w:rsidRDefault="00593D83" w:rsidP="00593D83">
            <w:pPr>
              <w:spacing w:before="0" w:after="0" w:line="276" w:lineRule="auto"/>
              <w:ind w:firstLine="0"/>
              <w:jc w:val="center"/>
              <w:rPr>
                <w:sz w:val="22"/>
                <w:szCs w:val="22"/>
              </w:rPr>
            </w:pPr>
            <w:r w:rsidRPr="00FD4580">
              <w:rPr>
                <w:sz w:val="22"/>
                <w:szCs w:val="22"/>
              </w:rPr>
              <w:t>Наименование предприятия, эксплуатирующего тепловые сети</w:t>
            </w:r>
          </w:p>
        </w:tc>
        <w:tc>
          <w:tcPr>
            <w:tcW w:w="471" w:type="pct"/>
            <w:shd w:val="clear" w:color="auto" w:fill="auto"/>
            <w:vAlign w:val="center"/>
          </w:tcPr>
          <w:p w14:paraId="4B0491A4" w14:textId="77777777" w:rsidR="00593D83" w:rsidRPr="00FD4580" w:rsidRDefault="00593D83" w:rsidP="00593D83">
            <w:pPr>
              <w:spacing w:before="0" w:after="0" w:line="276" w:lineRule="auto"/>
              <w:ind w:firstLine="0"/>
              <w:jc w:val="center"/>
              <w:rPr>
                <w:sz w:val="22"/>
                <w:szCs w:val="22"/>
              </w:rPr>
            </w:pPr>
          </w:p>
        </w:tc>
        <w:tc>
          <w:tcPr>
            <w:tcW w:w="2647" w:type="pct"/>
            <w:shd w:val="clear" w:color="auto" w:fill="auto"/>
            <w:vAlign w:val="center"/>
          </w:tcPr>
          <w:p w14:paraId="09542E5A" w14:textId="77777777" w:rsidR="00593D83" w:rsidRPr="00FD4580" w:rsidRDefault="00593D83" w:rsidP="00593D83">
            <w:pPr>
              <w:spacing w:before="0" w:after="0" w:line="276" w:lineRule="auto"/>
              <w:ind w:firstLine="0"/>
              <w:jc w:val="center"/>
              <w:rPr>
                <w:sz w:val="22"/>
                <w:szCs w:val="22"/>
              </w:rPr>
            </w:pPr>
            <w:r w:rsidRPr="00FD4580">
              <w:rPr>
                <w:sz w:val="22"/>
                <w:szCs w:val="22"/>
              </w:rPr>
              <w:t xml:space="preserve">ООО «ГТМ - </w:t>
            </w:r>
            <w:proofErr w:type="spellStart"/>
            <w:r w:rsidRPr="00FD4580">
              <w:rPr>
                <w:sz w:val="22"/>
                <w:szCs w:val="22"/>
              </w:rPr>
              <w:t>Теплосервис</w:t>
            </w:r>
            <w:proofErr w:type="spellEnd"/>
            <w:r w:rsidRPr="00FD4580">
              <w:rPr>
                <w:sz w:val="22"/>
                <w:szCs w:val="22"/>
              </w:rPr>
              <w:t>»</w:t>
            </w:r>
          </w:p>
        </w:tc>
      </w:tr>
      <w:tr w:rsidR="00593D83" w:rsidRPr="00FD4580" w14:paraId="0BE0ED38" w14:textId="77777777" w:rsidTr="00FD4580">
        <w:trPr>
          <w:trHeight w:val="227"/>
        </w:trPr>
        <w:tc>
          <w:tcPr>
            <w:tcW w:w="1882" w:type="pct"/>
            <w:shd w:val="clear" w:color="auto" w:fill="auto"/>
            <w:vAlign w:val="center"/>
          </w:tcPr>
          <w:p w14:paraId="225D50CE" w14:textId="77777777" w:rsidR="00593D83" w:rsidRPr="00FD4580" w:rsidRDefault="00593D83" w:rsidP="00593D83">
            <w:pPr>
              <w:spacing w:before="0" w:after="0" w:line="276" w:lineRule="auto"/>
              <w:ind w:firstLine="0"/>
              <w:jc w:val="center"/>
              <w:rPr>
                <w:sz w:val="22"/>
                <w:szCs w:val="22"/>
              </w:rPr>
            </w:pPr>
            <w:r w:rsidRPr="00FD4580">
              <w:rPr>
                <w:sz w:val="22"/>
                <w:szCs w:val="22"/>
              </w:rPr>
              <w:t>Вид тепловых сетей (централизованный или локальный)</w:t>
            </w:r>
          </w:p>
        </w:tc>
        <w:tc>
          <w:tcPr>
            <w:tcW w:w="471" w:type="pct"/>
            <w:shd w:val="clear" w:color="auto" w:fill="auto"/>
            <w:vAlign w:val="center"/>
          </w:tcPr>
          <w:p w14:paraId="70F1ADB3" w14:textId="77777777" w:rsidR="00593D83" w:rsidRPr="00FD4580" w:rsidRDefault="00593D83" w:rsidP="00593D83">
            <w:pPr>
              <w:spacing w:before="0" w:after="0" w:line="276" w:lineRule="auto"/>
              <w:ind w:firstLine="0"/>
              <w:jc w:val="center"/>
              <w:rPr>
                <w:sz w:val="22"/>
                <w:szCs w:val="22"/>
              </w:rPr>
            </w:pPr>
          </w:p>
        </w:tc>
        <w:tc>
          <w:tcPr>
            <w:tcW w:w="2647" w:type="pct"/>
            <w:shd w:val="clear" w:color="auto" w:fill="auto"/>
            <w:vAlign w:val="center"/>
          </w:tcPr>
          <w:p w14:paraId="02A19515" w14:textId="77777777" w:rsidR="00593D83" w:rsidRPr="00FD4580" w:rsidRDefault="00593D83" w:rsidP="00593D83">
            <w:pPr>
              <w:spacing w:before="0" w:after="0" w:line="276" w:lineRule="auto"/>
              <w:ind w:firstLine="0"/>
              <w:jc w:val="center"/>
              <w:rPr>
                <w:sz w:val="22"/>
                <w:szCs w:val="22"/>
              </w:rPr>
            </w:pPr>
            <w:proofErr w:type="gramStart"/>
            <w:r w:rsidRPr="00FD4580">
              <w:rPr>
                <w:sz w:val="22"/>
                <w:szCs w:val="22"/>
              </w:rPr>
              <w:t>централизованные</w:t>
            </w:r>
            <w:proofErr w:type="gramEnd"/>
            <w:r w:rsidRPr="00FD4580">
              <w:rPr>
                <w:sz w:val="22"/>
                <w:szCs w:val="22"/>
              </w:rPr>
              <w:t xml:space="preserve"> т/с</w:t>
            </w:r>
          </w:p>
        </w:tc>
      </w:tr>
      <w:tr w:rsidR="00593D83" w:rsidRPr="00FD4580" w14:paraId="43B49C9C" w14:textId="77777777" w:rsidTr="00FD4580">
        <w:trPr>
          <w:trHeight w:val="227"/>
        </w:trPr>
        <w:tc>
          <w:tcPr>
            <w:tcW w:w="1882" w:type="pct"/>
            <w:shd w:val="clear" w:color="auto" w:fill="auto"/>
            <w:vAlign w:val="center"/>
          </w:tcPr>
          <w:p w14:paraId="4EF945BA" w14:textId="77777777" w:rsidR="00593D83" w:rsidRPr="00FD4580" w:rsidRDefault="00593D83" w:rsidP="00593D83">
            <w:pPr>
              <w:spacing w:before="0" w:after="0" w:line="276" w:lineRule="auto"/>
              <w:ind w:firstLine="0"/>
              <w:jc w:val="center"/>
              <w:rPr>
                <w:sz w:val="22"/>
                <w:szCs w:val="22"/>
              </w:rPr>
            </w:pPr>
            <w:r w:rsidRPr="00FD4580">
              <w:rPr>
                <w:sz w:val="22"/>
                <w:szCs w:val="22"/>
              </w:rPr>
              <w:t>Протяженность трубопроводов тепловых сетей в 2х трубном исчислении</w:t>
            </w:r>
          </w:p>
        </w:tc>
        <w:tc>
          <w:tcPr>
            <w:tcW w:w="471" w:type="pct"/>
            <w:shd w:val="clear" w:color="auto" w:fill="auto"/>
            <w:vAlign w:val="center"/>
          </w:tcPr>
          <w:p w14:paraId="4BF4CCDF" w14:textId="77777777" w:rsidR="00593D83" w:rsidRPr="00FD4580" w:rsidRDefault="00593D83" w:rsidP="00593D83">
            <w:pPr>
              <w:spacing w:before="0" w:after="0" w:line="276" w:lineRule="auto"/>
              <w:ind w:firstLine="0"/>
              <w:jc w:val="center"/>
              <w:rPr>
                <w:sz w:val="22"/>
                <w:szCs w:val="22"/>
              </w:rPr>
            </w:pPr>
            <w:proofErr w:type="gramStart"/>
            <w:r w:rsidRPr="00FD4580">
              <w:rPr>
                <w:sz w:val="22"/>
                <w:szCs w:val="22"/>
              </w:rPr>
              <w:t>м</w:t>
            </w:r>
            <w:proofErr w:type="gramEnd"/>
          </w:p>
        </w:tc>
        <w:tc>
          <w:tcPr>
            <w:tcW w:w="2647" w:type="pct"/>
            <w:shd w:val="clear" w:color="auto" w:fill="auto"/>
            <w:vAlign w:val="center"/>
          </w:tcPr>
          <w:p w14:paraId="09646F8A" w14:textId="5AF8DE66" w:rsidR="00593D83" w:rsidRPr="00FD4580" w:rsidRDefault="00295CB2" w:rsidP="002C10A2">
            <w:pPr>
              <w:spacing w:before="0" w:after="0" w:line="276" w:lineRule="auto"/>
              <w:ind w:firstLine="0"/>
              <w:jc w:val="center"/>
              <w:rPr>
                <w:sz w:val="22"/>
                <w:szCs w:val="22"/>
              </w:rPr>
            </w:pPr>
            <w:r>
              <w:rPr>
                <w:sz w:val="22"/>
                <w:szCs w:val="22"/>
              </w:rPr>
              <w:t>1696</w:t>
            </w:r>
            <w:r w:rsidR="00FD4580">
              <w:rPr>
                <w:sz w:val="22"/>
                <w:szCs w:val="22"/>
              </w:rPr>
              <w:t xml:space="preserve"> </w:t>
            </w:r>
            <w:r w:rsidR="002C10A2" w:rsidRPr="00FD4580">
              <w:rPr>
                <w:sz w:val="22"/>
                <w:szCs w:val="22"/>
              </w:rPr>
              <w:t>– сети отопления</w:t>
            </w:r>
          </w:p>
          <w:p w14:paraId="6D17C384" w14:textId="4D9B6D72" w:rsidR="002C10A2" w:rsidRPr="00FD4580" w:rsidRDefault="00295CB2" w:rsidP="00CE3799">
            <w:pPr>
              <w:spacing w:before="0" w:after="0" w:line="276" w:lineRule="auto"/>
              <w:ind w:firstLine="0"/>
              <w:jc w:val="center"/>
              <w:rPr>
                <w:sz w:val="22"/>
                <w:szCs w:val="22"/>
              </w:rPr>
            </w:pPr>
            <w:r>
              <w:rPr>
                <w:sz w:val="22"/>
                <w:szCs w:val="22"/>
              </w:rPr>
              <w:t>1358</w:t>
            </w:r>
            <w:r w:rsidR="002C10A2" w:rsidRPr="00FD4580">
              <w:rPr>
                <w:sz w:val="22"/>
                <w:szCs w:val="22"/>
              </w:rPr>
              <w:t xml:space="preserve"> – сети ГВС</w:t>
            </w:r>
          </w:p>
        </w:tc>
      </w:tr>
      <w:tr w:rsidR="00593D83" w:rsidRPr="00FD4580" w14:paraId="722319E1" w14:textId="77777777" w:rsidTr="00FD4580">
        <w:trPr>
          <w:trHeight w:val="227"/>
        </w:trPr>
        <w:tc>
          <w:tcPr>
            <w:tcW w:w="1882" w:type="pct"/>
            <w:shd w:val="clear" w:color="auto" w:fill="auto"/>
            <w:vAlign w:val="center"/>
          </w:tcPr>
          <w:p w14:paraId="02E8D7AE" w14:textId="77777777" w:rsidR="00593D83" w:rsidRPr="00FD4580" w:rsidRDefault="00593D83" w:rsidP="00593D83">
            <w:pPr>
              <w:spacing w:before="0" w:after="0" w:line="276" w:lineRule="auto"/>
              <w:ind w:firstLine="0"/>
              <w:jc w:val="center"/>
              <w:rPr>
                <w:sz w:val="22"/>
                <w:szCs w:val="22"/>
              </w:rPr>
            </w:pPr>
            <w:r w:rsidRPr="00FD4580">
              <w:rPr>
                <w:sz w:val="22"/>
                <w:szCs w:val="22"/>
              </w:rPr>
              <w:t>Тип теплоносителя и его параметры</w:t>
            </w:r>
          </w:p>
        </w:tc>
        <w:tc>
          <w:tcPr>
            <w:tcW w:w="471" w:type="pct"/>
            <w:shd w:val="clear" w:color="auto" w:fill="auto"/>
            <w:vAlign w:val="center"/>
          </w:tcPr>
          <w:p w14:paraId="39A6DADE" w14:textId="77777777" w:rsidR="00593D83" w:rsidRPr="00FD4580" w:rsidRDefault="00593D83" w:rsidP="00593D83">
            <w:pPr>
              <w:spacing w:before="0" w:after="0" w:line="276" w:lineRule="auto"/>
              <w:ind w:firstLine="0"/>
              <w:jc w:val="center"/>
              <w:rPr>
                <w:sz w:val="22"/>
                <w:szCs w:val="22"/>
              </w:rPr>
            </w:pPr>
            <w:proofErr w:type="spellStart"/>
            <w:proofErr w:type="gramStart"/>
            <w:r w:rsidRPr="00FD4580">
              <w:rPr>
                <w:sz w:val="22"/>
                <w:szCs w:val="22"/>
                <w:vertAlign w:val="superscript"/>
              </w:rPr>
              <w:t>о</w:t>
            </w:r>
            <w:r w:rsidRPr="00FD4580">
              <w:rPr>
                <w:sz w:val="22"/>
                <w:szCs w:val="22"/>
              </w:rPr>
              <w:t>С</w:t>
            </w:r>
            <w:proofErr w:type="spellEnd"/>
            <w:proofErr w:type="gramEnd"/>
          </w:p>
        </w:tc>
        <w:tc>
          <w:tcPr>
            <w:tcW w:w="2647" w:type="pct"/>
            <w:shd w:val="clear" w:color="auto" w:fill="auto"/>
            <w:vAlign w:val="center"/>
          </w:tcPr>
          <w:p w14:paraId="51275A61" w14:textId="77777777" w:rsidR="00593D83" w:rsidRPr="00FD4580" w:rsidRDefault="00593D83" w:rsidP="00593D83">
            <w:pPr>
              <w:spacing w:before="0" w:after="0" w:line="276" w:lineRule="auto"/>
              <w:ind w:firstLine="0"/>
              <w:jc w:val="center"/>
              <w:rPr>
                <w:sz w:val="22"/>
                <w:szCs w:val="22"/>
              </w:rPr>
            </w:pPr>
            <w:r w:rsidRPr="00FD4580">
              <w:rPr>
                <w:sz w:val="22"/>
                <w:szCs w:val="22"/>
              </w:rPr>
              <w:t>Вода</w:t>
            </w:r>
          </w:p>
          <w:p w14:paraId="6DC32303" w14:textId="2A602CF2" w:rsidR="00593D83" w:rsidRPr="00FD4580" w:rsidRDefault="00FD4580" w:rsidP="00FD4580">
            <w:pPr>
              <w:spacing w:before="0" w:after="0" w:line="276" w:lineRule="auto"/>
              <w:ind w:firstLine="0"/>
              <w:jc w:val="center"/>
              <w:rPr>
                <w:sz w:val="22"/>
                <w:szCs w:val="22"/>
              </w:rPr>
            </w:pPr>
            <w:r>
              <w:rPr>
                <w:sz w:val="22"/>
                <w:szCs w:val="22"/>
              </w:rPr>
              <w:t>95</w:t>
            </w:r>
            <w:r w:rsidR="00593D83" w:rsidRPr="00FD4580">
              <w:rPr>
                <w:sz w:val="22"/>
                <w:szCs w:val="22"/>
              </w:rPr>
              <w:t>/</w:t>
            </w:r>
            <w:r>
              <w:rPr>
                <w:sz w:val="22"/>
                <w:szCs w:val="22"/>
              </w:rPr>
              <w:t>70</w:t>
            </w:r>
          </w:p>
        </w:tc>
      </w:tr>
      <w:tr w:rsidR="00593D83" w:rsidRPr="00FD4580" w14:paraId="2E9C2F03" w14:textId="77777777" w:rsidTr="00FD4580">
        <w:trPr>
          <w:trHeight w:val="227"/>
        </w:trPr>
        <w:tc>
          <w:tcPr>
            <w:tcW w:w="1882" w:type="pct"/>
            <w:shd w:val="clear" w:color="auto" w:fill="auto"/>
            <w:vAlign w:val="center"/>
          </w:tcPr>
          <w:p w14:paraId="47A4CD3D" w14:textId="77777777" w:rsidR="00593D83" w:rsidRPr="00FD4580" w:rsidRDefault="00593D83" w:rsidP="00593D83">
            <w:pPr>
              <w:spacing w:before="0" w:after="0" w:line="276" w:lineRule="auto"/>
              <w:ind w:firstLine="0"/>
              <w:jc w:val="center"/>
              <w:rPr>
                <w:sz w:val="22"/>
                <w:szCs w:val="22"/>
              </w:rPr>
            </w:pPr>
            <w:r w:rsidRPr="00FD4580">
              <w:rPr>
                <w:sz w:val="22"/>
                <w:szCs w:val="22"/>
              </w:rPr>
              <w:t>Способ прокладки</w:t>
            </w:r>
          </w:p>
        </w:tc>
        <w:tc>
          <w:tcPr>
            <w:tcW w:w="471" w:type="pct"/>
            <w:shd w:val="clear" w:color="auto" w:fill="auto"/>
            <w:vAlign w:val="center"/>
          </w:tcPr>
          <w:p w14:paraId="18628AC8" w14:textId="77777777" w:rsidR="00593D83" w:rsidRPr="00FD4580" w:rsidRDefault="00593D83" w:rsidP="00593D83">
            <w:pPr>
              <w:spacing w:before="0" w:after="0" w:line="276" w:lineRule="auto"/>
              <w:ind w:firstLine="0"/>
              <w:jc w:val="center"/>
              <w:rPr>
                <w:sz w:val="22"/>
                <w:szCs w:val="22"/>
                <w:vertAlign w:val="superscript"/>
              </w:rPr>
            </w:pPr>
          </w:p>
        </w:tc>
        <w:tc>
          <w:tcPr>
            <w:tcW w:w="2647" w:type="pct"/>
            <w:shd w:val="clear" w:color="auto" w:fill="auto"/>
            <w:vAlign w:val="center"/>
          </w:tcPr>
          <w:p w14:paraId="1772EA88" w14:textId="77777777" w:rsidR="00593D83" w:rsidRPr="00FD4580" w:rsidRDefault="002C10A2" w:rsidP="00593D83">
            <w:pPr>
              <w:spacing w:before="0" w:after="0" w:line="276" w:lineRule="auto"/>
              <w:ind w:firstLine="0"/>
              <w:jc w:val="center"/>
              <w:rPr>
                <w:sz w:val="22"/>
                <w:szCs w:val="22"/>
              </w:rPr>
            </w:pPr>
            <w:r w:rsidRPr="00FD4580">
              <w:rPr>
                <w:sz w:val="22"/>
                <w:szCs w:val="22"/>
              </w:rPr>
              <w:t>Подземная канальная, подземная бесканальная, воздушная, подвальная</w:t>
            </w:r>
          </w:p>
        </w:tc>
      </w:tr>
      <w:tr w:rsidR="00593D83" w:rsidRPr="00FD4580" w14:paraId="24E7441B" w14:textId="77777777" w:rsidTr="00FD4580">
        <w:trPr>
          <w:trHeight w:val="227"/>
        </w:trPr>
        <w:tc>
          <w:tcPr>
            <w:tcW w:w="1882" w:type="pct"/>
            <w:shd w:val="clear" w:color="auto" w:fill="auto"/>
            <w:vAlign w:val="center"/>
          </w:tcPr>
          <w:p w14:paraId="38C44422" w14:textId="77777777" w:rsidR="00593D83" w:rsidRPr="00FD4580" w:rsidRDefault="00593D83" w:rsidP="00593D83">
            <w:pPr>
              <w:spacing w:before="0" w:after="0" w:line="276" w:lineRule="auto"/>
              <w:ind w:firstLine="0"/>
              <w:jc w:val="center"/>
              <w:rPr>
                <w:sz w:val="22"/>
                <w:szCs w:val="22"/>
              </w:rPr>
            </w:pPr>
            <w:r w:rsidRPr="00FD4580">
              <w:rPr>
                <w:sz w:val="22"/>
                <w:szCs w:val="22"/>
              </w:rPr>
              <w:t>Периодичность и параметры испытаний (гидравлических, температурных, на тепловые потери)</w:t>
            </w:r>
          </w:p>
        </w:tc>
        <w:tc>
          <w:tcPr>
            <w:tcW w:w="471" w:type="pct"/>
            <w:shd w:val="clear" w:color="auto" w:fill="auto"/>
            <w:vAlign w:val="center"/>
          </w:tcPr>
          <w:p w14:paraId="5C768F1C" w14:textId="77777777" w:rsidR="00593D83" w:rsidRPr="00FD4580" w:rsidRDefault="00593D83" w:rsidP="00593D83">
            <w:pPr>
              <w:spacing w:before="0" w:after="0" w:line="276" w:lineRule="auto"/>
              <w:ind w:firstLine="0"/>
              <w:jc w:val="center"/>
              <w:rPr>
                <w:sz w:val="22"/>
                <w:szCs w:val="22"/>
              </w:rPr>
            </w:pPr>
            <w:proofErr w:type="gramStart"/>
            <w:r w:rsidRPr="00FD4580">
              <w:rPr>
                <w:sz w:val="22"/>
                <w:szCs w:val="22"/>
              </w:rPr>
              <w:t>лет</w:t>
            </w:r>
            <w:proofErr w:type="gramEnd"/>
          </w:p>
        </w:tc>
        <w:tc>
          <w:tcPr>
            <w:tcW w:w="2647" w:type="pct"/>
            <w:shd w:val="clear" w:color="auto" w:fill="auto"/>
            <w:vAlign w:val="center"/>
          </w:tcPr>
          <w:p w14:paraId="4B5D1F4E" w14:textId="77777777" w:rsidR="00593D83" w:rsidRPr="00FD4580" w:rsidRDefault="00593D83" w:rsidP="00593D83">
            <w:pPr>
              <w:spacing w:before="0" w:after="0" w:line="276" w:lineRule="auto"/>
              <w:ind w:firstLine="0"/>
              <w:jc w:val="center"/>
              <w:rPr>
                <w:sz w:val="22"/>
                <w:szCs w:val="22"/>
              </w:rPr>
            </w:pPr>
            <w:r w:rsidRPr="00FD4580">
              <w:rPr>
                <w:sz w:val="22"/>
                <w:szCs w:val="22"/>
              </w:rPr>
              <w:t>1. Гидравлические испытания проводятся ежегодно после окончания отопительного сезона.</w:t>
            </w:r>
          </w:p>
          <w:p w14:paraId="4E86D006" w14:textId="77777777" w:rsidR="00593D83" w:rsidRPr="00FD4580" w:rsidRDefault="00593D83" w:rsidP="00593D83">
            <w:pPr>
              <w:spacing w:before="0" w:after="0" w:line="276" w:lineRule="auto"/>
              <w:ind w:firstLine="0"/>
              <w:jc w:val="center"/>
              <w:rPr>
                <w:sz w:val="22"/>
                <w:szCs w:val="22"/>
              </w:rPr>
            </w:pPr>
            <w:r w:rsidRPr="00FD4580">
              <w:rPr>
                <w:sz w:val="22"/>
                <w:szCs w:val="22"/>
              </w:rPr>
              <w:t>2. Температурные испытания проводятся в конце отопительного сезона.</w:t>
            </w:r>
          </w:p>
        </w:tc>
      </w:tr>
      <w:tr w:rsidR="006227A8" w:rsidRPr="00FD4580" w14:paraId="46CDE87B" w14:textId="77777777" w:rsidTr="00F7323B">
        <w:trPr>
          <w:trHeight w:val="227"/>
        </w:trPr>
        <w:tc>
          <w:tcPr>
            <w:tcW w:w="1882" w:type="pct"/>
            <w:shd w:val="clear" w:color="auto" w:fill="auto"/>
            <w:vAlign w:val="center"/>
          </w:tcPr>
          <w:p w14:paraId="6BA8D004" w14:textId="77777777" w:rsidR="006227A8" w:rsidRPr="00FD4580" w:rsidRDefault="006227A8" w:rsidP="00C35235">
            <w:pPr>
              <w:spacing w:before="0" w:after="0"/>
              <w:ind w:firstLine="0"/>
              <w:jc w:val="center"/>
              <w:rPr>
                <w:sz w:val="22"/>
                <w:szCs w:val="22"/>
              </w:rPr>
            </w:pPr>
            <w:r w:rsidRPr="00FD4580">
              <w:rPr>
                <w:sz w:val="22"/>
                <w:szCs w:val="22"/>
              </w:rPr>
              <w:t>Описание нормативов технологических затрат и потерь при передаче тепловой энергии, включаемых в расчет отпущенной тепловой энергии</w:t>
            </w:r>
          </w:p>
        </w:tc>
        <w:tc>
          <w:tcPr>
            <w:tcW w:w="3118" w:type="pct"/>
            <w:gridSpan w:val="2"/>
            <w:shd w:val="clear" w:color="auto" w:fill="auto"/>
            <w:vAlign w:val="center"/>
          </w:tcPr>
          <w:p w14:paraId="4641192C" w14:textId="77777777" w:rsidR="006227A8" w:rsidRPr="00FD4580" w:rsidRDefault="006227A8" w:rsidP="00C35235">
            <w:pPr>
              <w:autoSpaceDE w:val="0"/>
              <w:autoSpaceDN w:val="0"/>
              <w:adjustRightInd w:val="0"/>
              <w:spacing w:before="0" w:after="0"/>
              <w:ind w:firstLine="526"/>
              <w:rPr>
                <w:sz w:val="22"/>
                <w:szCs w:val="22"/>
              </w:rPr>
            </w:pPr>
            <w:r w:rsidRPr="00FD4580">
              <w:rPr>
                <w:sz w:val="22"/>
                <w:szCs w:val="22"/>
              </w:rPr>
              <w:t xml:space="preserve">К </w:t>
            </w:r>
            <w:r w:rsidRPr="00FD4580">
              <w:rPr>
                <w:b/>
                <w:sz w:val="22"/>
                <w:szCs w:val="22"/>
              </w:rPr>
              <w:t>нормативам технологических потерь</w:t>
            </w:r>
            <w:r w:rsidRPr="00FD4580">
              <w:rPr>
                <w:sz w:val="22"/>
                <w:szCs w:val="22"/>
              </w:rPr>
              <w:t xml:space="preserve"> при передаче тепловой энергии относятся потери и затраты энергетических ресурсов, обусловленные техническим состоянием теплопроводов и оборудования и техническими решениями по надежному обеспечению потребителей тепловой энергией и </w:t>
            </w:r>
            <w:r w:rsidRPr="00FD4580">
              <w:rPr>
                <w:sz w:val="22"/>
                <w:szCs w:val="22"/>
              </w:rPr>
              <w:lastRenderedPageBreak/>
              <w:t>созданию безопасных условий эксплуатации тепловых сетей, а именно:</w:t>
            </w:r>
          </w:p>
          <w:p w14:paraId="4A6F803B" w14:textId="77777777" w:rsidR="006227A8" w:rsidRPr="00FD4580" w:rsidRDefault="006227A8" w:rsidP="00C35235">
            <w:pPr>
              <w:autoSpaceDE w:val="0"/>
              <w:autoSpaceDN w:val="0"/>
              <w:adjustRightInd w:val="0"/>
              <w:spacing w:before="0" w:after="0"/>
              <w:ind w:firstLine="0"/>
              <w:rPr>
                <w:sz w:val="22"/>
                <w:szCs w:val="22"/>
              </w:rPr>
            </w:pPr>
            <w:r w:rsidRPr="00FD4580">
              <w:rPr>
                <w:sz w:val="22"/>
                <w:szCs w:val="22"/>
              </w:rPr>
              <w:t>1) потери и затраты теплоносителя (м</w:t>
            </w:r>
            <w:r w:rsidRPr="00FD4580">
              <w:rPr>
                <w:sz w:val="22"/>
                <w:szCs w:val="22"/>
                <w:vertAlign w:val="superscript"/>
              </w:rPr>
              <w:t>3</w:t>
            </w:r>
            <w:r w:rsidRPr="00FD4580">
              <w:rPr>
                <w:sz w:val="22"/>
                <w:szCs w:val="22"/>
              </w:rPr>
              <w:t>) в пределах установленных норм;</w:t>
            </w:r>
          </w:p>
          <w:p w14:paraId="329729B5" w14:textId="77777777" w:rsidR="006227A8" w:rsidRPr="00FD4580" w:rsidRDefault="006227A8" w:rsidP="00C35235">
            <w:pPr>
              <w:autoSpaceDE w:val="0"/>
              <w:autoSpaceDN w:val="0"/>
              <w:adjustRightInd w:val="0"/>
              <w:spacing w:before="0" w:after="0"/>
              <w:ind w:firstLine="0"/>
              <w:rPr>
                <w:sz w:val="22"/>
                <w:szCs w:val="22"/>
              </w:rPr>
            </w:pPr>
            <w:r w:rsidRPr="00FD4580">
              <w:rPr>
                <w:sz w:val="22"/>
                <w:szCs w:val="22"/>
              </w:rPr>
              <w:t>2) потери тепловой энергии теплопередачей через теплоизоляционные конструкции теплопроводов и с потерями и затратами теплоносителя (Гкал);</w:t>
            </w:r>
          </w:p>
          <w:p w14:paraId="6C27C929" w14:textId="77777777" w:rsidR="006227A8" w:rsidRPr="00FD4580" w:rsidRDefault="006227A8" w:rsidP="00C35235">
            <w:pPr>
              <w:autoSpaceDE w:val="0"/>
              <w:autoSpaceDN w:val="0"/>
              <w:adjustRightInd w:val="0"/>
              <w:spacing w:before="0" w:after="0"/>
              <w:ind w:firstLine="526"/>
              <w:rPr>
                <w:sz w:val="22"/>
                <w:szCs w:val="22"/>
              </w:rPr>
            </w:pPr>
            <w:r w:rsidRPr="00FD4580">
              <w:rPr>
                <w:sz w:val="22"/>
                <w:szCs w:val="22"/>
              </w:rPr>
              <w:t xml:space="preserve">К </w:t>
            </w:r>
            <w:r w:rsidRPr="00FD4580">
              <w:rPr>
                <w:b/>
                <w:sz w:val="22"/>
                <w:szCs w:val="22"/>
              </w:rPr>
              <w:t>нормируемым технологическим затратам</w:t>
            </w:r>
            <w:r w:rsidRPr="00FD4580">
              <w:rPr>
                <w:sz w:val="22"/>
                <w:szCs w:val="22"/>
              </w:rPr>
              <w:t xml:space="preserve"> теплоносителя относятся:</w:t>
            </w:r>
          </w:p>
          <w:p w14:paraId="4D5D23E1" w14:textId="77777777" w:rsidR="006227A8" w:rsidRPr="00FD4580" w:rsidRDefault="006227A8" w:rsidP="00C35235">
            <w:pPr>
              <w:autoSpaceDE w:val="0"/>
              <w:autoSpaceDN w:val="0"/>
              <w:adjustRightInd w:val="0"/>
              <w:spacing w:before="0" w:after="0"/>
              <w:ind w:firstLine="0"/>
              <w:rPr>
                <w:sz w:val="22"/>
                <w:szCs w:val="22"/>
              </w:rPr>
            </w:pPr>
            <w:r w:rsidRPr="00FD4580">
              <w:rPr>
                <w:sz w:val="22"/>
                <w:szCs w:val="22"/>
              </w:rPr>
              <w:t>1) затраты теплоносителя на заполнение трубопроводов тепловых сетей перед пуском после плановых ремонтов и при подключении новых участков тепловых сетей;</w:t>
            </w:r>
          </w:p>
          <w:p w14:paraId="09363D7E" w14:textId="77777777" w:rsidR="006227A8" w:rsidRPr="00FD4580" w:rsidRDefault="006227A8" w:rsidP="00C35235">
            <w:pPr>
              <w:autoSpaceDE w:val="0"/>
              <w:autoSpaceDN w:val="0"/>
              <w:adjustRightInd w:val="0"/>
              <w:spacing w:before="0" w:after="0"/>
              <w:ind w:firstLine="0"/>
              <w:rPr>
                <w:sz w:val="22"/>
                <w:szCs w:val="22"/>
              </w:rPr>
            </w:pPr>
            <w:r w:rsidRPr="00FD4580">
              <w:rPr>
                <w:sz w:val="22"/>
                <w:szCs w:val="22"/>
              </w:rPr>
              <w:t>2) технологические сливы теплоносителя средствами автоматического регулирования теплового и гидравлического режима, а также защиты оборудования;</w:t>
            </w:r>
          </w:p>
          <w:p w14:paraId="00E1BA95" w14:textId="77777777" w:rsidR="006227A8" w:rsidRPr="00FD4580" w:rsidRDefault="006227A8" w:rsidP="00C35235">
            <w:pPr>
              <w:autoSpaceDE w:val="0"/>
              <w:autoSpaceDN w:val="0"/>
              <w:adjustRightInd w:val="0"/>
              <w:spacing w:before="0" w:after="0"/>
              <w:ind w:firstLine="0"/>
              <w:rPr>
                <w:sz w:val="22"/>
                <w:szCs w:val="22"/>
              </w:rPr>
            </w:pPr>
            <w:r w:rsidRPr="00FD4580">
              <w:rPr>
                <w:sz w:val="22"/>
                <w:szCs w:val="22"/>
              </w:rPr>
              <w:t>3) технически обоснованные затраты теплоносителя на плановые эксплуатационные испытания тепловых сетей и другие регламентные работы.</w:t>
            </w:r>
          </w:p>
          <w:p w14:paraId="6EBF9542" w14:textId="77777777" w:rsidR="006227A8" w:rsidRPr="00FD4580" w:rsidRDefault="006227A8" w:rsidP="00C35235">
            <w:pPr>
              <w:autoSpaceDE w:val="0"/>
              <w:autoSpaceDN w:val="0"/>
              <w:adjustRightInd w:val="0"/>
              <w:spacing w:before="0" w:after="0"/>
              <w:ind w:firstLine="526"/>
              <w:rPr>
                <w:sz w:val="22"/>
                <w:szCs w:val="22"/>
              </w:rPr>
            </w:pPr>
            <w:r w:rsidRPr="00FD4580">
              <w:rPr>
                <w:sz w:val="22"/>
                <w:szCs w:val="22"/>
              </w:rPr>
              <w:t xml:space="preserve">К нормируемым </w:t>
            </w:r>
            <w:r w:rsidRPr="00FD4580">
              <w:rPr>
                <w:b/>
                <w:sz w:val="22"/>
                <w:szCs w:val="22"/>
              </w:rPr>
              <w:t>технологическим потерям</w:t>
            </w:r>
            <w:r w:rsidRPr="00FD4580">
              <w:rPr>
                <w:sz w:val="22"/>
                <w:szCs w:val="22"/>
              </w:rPr>
              <w:t xml:space="preserve"> теплоносителя относятся технически неизбежные в процессе передачи и распределения тепловой энергии потери теплоносителя с его утечкой через </w:t>
            </w:r>
            <w:proofErr w:type="gramStart"/>
            <w:r w:rsidR="00140B83" w:rsidRPr="00FD4580">
              <w:rPr>
                <w:sz w:val="22"/>
                <w:szCs w:val="22"/>
              </w:rPr>
              <w:t>не плотности</w:t>
            </w:r>
            <w:r w:rsidRPr="00FD4580">
              <w:rPr>
                <w:sz w:val="22"/>
                <w:szCs w:val="22"/>
              </w:rPr>
              <w:t xml:space="preserve"> </w:t>
            </w:r>
            <w:proofErr w:type="gramEnd"/>
            <w:r w:rsidRPr="00FD4580">
              <w:rPr>
                <w:sz w:val="22"/>
                <w:szCs w:val="22"/>
              </w:rPr>
              <w:t>в арматуре и трубопроводах тепловых сетей в пределах, установленных правилами технической эксплуатации электрических станций и сетей, а также правилами технической эксплуатации тепловых энергоустановок</w:t>
            </w:r>
          </w:p>
        </w:tc>
      </w:tr>
      <w:tr w:rsidR="006227A8" w:rsidRPr="00FD4580" w14:paraId="70A21427" w14:textId="77777777" w:rsidTr="00F7323B">
        <w:trPr>
          <w:trHeight w:val="227"/>
        </w:trPr>
        <w:tc>
          <w:tcPr>
            <w:tcW w:w="1882" w:type="pct"/>
            <w:shd w:val="clear" w:color="auto" w:fill="auto"/>
            <w:vAlign w:val="center"/>
          </w:tcPr>
          <w:p w14:paraId="645CA474" w14:textId="77777777" w:rsidR="006227A8" w:rsidRPr="00FD4580" w:rsidRDefault="006227A8" w:rsidP="00C35235">
            <w:pPr>
              <w:spacing w:before="0" w:after="0"/>
              <w:ind w:firstLine="0"/>
              <w:jc w:val="center"/>
              <w:rPr>
                <w:sz w:val="22"/>
                <w:szCs w:val="22"/>
              </w:rPr>
            </w:pPr>
            <w:r w:rsidRPr="00FD4580">
              <w:rPr>
                <w:sz w:val="22"/>
                <w:szCs w:val="22"/>
              </w:rPr>
              <w:lastRenderedPageBreak/>
              <w:t>Перечень выявленных бесхозяйных тепловых сетей и обоснование выбора организации, уполномоченной на их эксплуатацию</w:t>
            </w:r>
          </w:p>
        </w:tc>
        <w:tc>
          <w:tcPr>
            <w:tcW w:w="3118" w:type="pct"/>
            <w:gridSpan w:val="2"/>
            <w:shd w:val="clear" w:color="auto" w:fill="auto"/>
            <w:vAlign w:val="center"/>
          </w:tcPr>
          <w:p w14:paraId="511DD3F3" w14:textId="77777777" w:rsidR="006227A8" w:rsidRPr="00FD4580" w:rsidRDefault="006227A8" w:rsidP="00C35235">
            <w:pPr>
              <w:autoSpaceDE w:val="0"/>
              <w:autoSpaceDN w:val="0"/>
              <w:adjustRightInd w:val="0"/>
              <w:spacing w:before="0" w:after="0"/>
              <w:ind w:firstLine="526"/>
              <w:rPr>
                <w:sz w:val="22"/>
                <w:szCs w:val="22"/>
              </w:rPr>
            </w:pPr>
            <w:r w:rsidRPr="00FD4580">
              <w:rPr>
                <w:sz w:val="22"/>
                <w:szCs w:val="22"/>
              </w:rPr>
              <w:t xml:space="preserve">Выбор организации для обслуживания бесхозяйных тепловых сетей производится в соответствии со ст.15, пункта 6 Закона «О теплоснабжении» №190-ФЗ: «В случае выявления бесхозяйных тепловых сетей (тепловых сетей, не имеющих эксплуатирующей организации) орган местного самоуправления поселения или городского округа до признания права собственности на указанные бесхозяйные тепловые сети в течение тридцати дней с даты их выявления обязан определить </w:t>
            </w:r>
            <w:proofErr w:type="spellStart"/>
            <w:r w:rsidRPr="00FD4580">
              <w:rPr>
                <w:sz w:val="22"/>
                <w:szCs w:val="22"/>
              </w:rPr>
              <w:t>теплосетевую</w:t>
            </w:r>
            <w:proofErr w:type="spellEnd"/>
            <w:r w:rsidRPr="00FD4580">
              <w:rPr>
                <w:sz w:val="22"/>
                <w:szCs w:val="22"/>
              </w:rPr>
              <w:t xml:space="preserve"> организацию, тепловые сети </w:t>
            </w:r>
            <w:r w:rsidRPr="00FD4580">
              <w:rPr>
                <w:sz w:val="22"/>
                <w:szCs w:val="22"/>
              </w:rPr>
              <w:lastRenderedPageBreak/>
              <w:t xml:space="preserve">которой непосредственно соединены с указанными бесхозяйными тепловыми сетями, или </w:t>
            </w:r>
            <w:r w:rsidRPr="00FD4580">
              <w:rPr>
                <w:b/>
                <w:sz w:val="22"/>
                <w:szCs w:val="22"/>
              </w:rPr>
              <w:t>единую теплоснабжающую</w:t>
            </w:r>
            <w:r w:rsidR="003515DE" w:rsidRPr="00FD4580">
              <w:rPr>
                <w:b/>
                <w:sz w:val="22"/>
                <w:szCs w:val="22"/>
              </w:rPr>
              <w:t xml:space="preserve"> </w:t>
            </w:r>
            <w:r w:rsidRPr="00FD4580">
              <w:rPr>
                <w:b/>
                <w:sz w:val="22"/>
                <w:szCs w:val="22"/>
              </w:rPr>
              <w:t>организацию</w:t>
            </w:r>
            <w:r w:rsidRPr="00FD4580">
              <w:rPr>
                <w:sz w:val="22"/>
                <w:szCs w:val="22"/>
              </w:rPr>
              <w:t xml:space="preserve"> в системе теплоснабжения, в которую входят указанные бесхозяйные тепловые сети и которая осуществляет содержание и обслуживание указанных бесхозяйных тепловых сетей. Орган регулирования обязан включить затраты на содержание и обслуживание бесхозяйных тепловых сетей в тарифы соответствующей организации на следующий период регули</w:t>
            </w:r>
            <w:r w:rsidR="00B00D90" w:rsidRPr="00FD4580">
              <w:rPr>
                <w:sz w:val="22"/>
                <w:szCs w:val="22"/>
              </w:rPr>
              <w:t>рования</w:t>
            </w:r>
            <w:r w:rsidRPr="00FD4580">
              <w:rPr>
                <w:sz w:val="22"/>
                <w:szCs w:val="22"/>
              </w:rPr>
              <w:t>»</w:t>
            </w:r>
          </w:p>
          <w:p w14:paraId="0058FB01" w14:textId="77777777" w:rsidR="00B00D90" w:rsidRPr="00FD4580" w:rsidRDefault="00B00D90" w:rsidP="008350EB">
            <w:pPr>
              <w:autoSpaceDE w:val="0"/>
              <w:autoSpaceDN w:val="0"/>
              <w:adjustRightInd w:val="0"/>
              <w:spacing w:before="0" w:after="0"/>
              <w:ind w:firstLine="526"/>
              <w:rPr>
                <w:sz w:val="22"/>
                <w:szCs w:val="22"/>
              </w:rPr>
            </w:pPr>
            <w:r w:rsidRPr="00FD4580">
              <w:rPr>
                <w:sz w:val="22"/>
                <w:szCs w:val="22"/>
              </w:rPr>
              <w:t xml:space="preserve">На территории </w:t>
            </w:r>
            <w:r w:rsidR="00D761DA" w:rsidRPr="00FD4580">
              <w:rPr>
                <w:sz w:val="22"/>
                <w:szCs w:val="22"/>
              </w:rPr>
              <w:t>муниципального образования «</w:t>
            </w:r>
            <w:proofErr w:type="spellStart"/>
            <w:r w:rsidR="00D761DA" w:rsidRPr="00FD4580">
              <w:rPr>
                <w:sz w:val="22"/>
                <w:szCs w:val="22"/>
              </w:rPr>
              <w:t>Лесколовское</w:t>
            </w:r>
            <w:proofErr w:type="spellEnd"/>
            <w:r w:rsidR="00D761DA" w:rsidRPr="00FD4580">
              <w:rPr>
                <w:sz w:val="22"/>
                <w:szCs w:val="22"/>
              </w:rPr>
              <w:t xml:space="preserve"> сельское поселение» </w:t>
            </w:r>
            <w:r w:rsidRPr="00FD4580">
              <w:rPr>
                <w:sz w:val="22"/>
                <w:szCs w:val="22"/>
              </w:rPr>
              <w:t>бесхозные сети отсутствуют.</w:t>
            </w:r>
          </w:p>
        </w:tc>
      </w:tr>
      <w:tr w:rsidR="00C16863" w:rsidRPr="00FD4580" w14:paraId="71A27574" w14:textId="77777777" w:rsidTr="00F7323B">
        <w:trPr>
          <w:trHeight w:val="227"/>
        </w:trPr>
        <w:tc>
          <w:tcPr>
            <w:tcW w:w="1882" w:type="pct"/>
            <w:shd w:val="clear" w:color="auto" w:fill="auto"/>
            <w:vAlign w:val="center"/>
          </w:tcPr>
          <w:p w14:paraId="14EBFE41" w14:textId="77777777" w:rsidR="00C16863" w:rsidRPr="00FD4580" w:rsidRDefault="00C16863" w:rsidP="00C35235">
            <w:pPr>
              <w:spacing w:before="0" w:after="0"/>
              <w:ind w:firstLine="0"/>
              <w:jc w:val="center"/>
              <w:rPr>
                <w:sz w:val="22"/>
                <w:szCs w:val="22"/>
              </w:rPr>
            </w:pPr>
          </w:p>
        </w:tc>
        <w:tc>
          <w:tcPr>
            <w:tcW w:w="3118" w:type="pct"/>
            <w:gridSpan w:val="2"/>
            <w:shd w:val="clear" w:color="auto" w:fill="auto"/>
            <w:vAlign w:val="center"/>
          </w:tcPr>
          <w:p w14:paraId="3C85BCA2" w14:textId="77777777" w:rsidR="00C16863" w:rsidRPr="00FD4580" w:rsidRDefault="00C16863" w:rsidP="00C35235">
            <w:pPr>
              <w:autoSpaceDE w:val="0"/>
              <w:autoSpaceDN w:val="0"/>
              <w:adjustRightInd w:val="0"/>
              <w:spacing w:before="0" w:after="0"/>
              <w:ind w:firstLine="526"/>
              <w:rPr>
                <w:sz w:val="22"/>
                <w:szCs w:val="22"/>
              </w:rPr>
            </w:pPr>
          </w:p>
        </w:tc>
      </w:tr>
    </w:tbl>
    <w:p w14:paraId="0080E4D8" w14:textId="77777777" w:rsidR="00F56404" w:rsidRPr="00BE46B0" w:rsidRDefault="00BC37A4" w:rsidP="00795583">
      <w:pPr>
        <w:pStyle w:val="22"/>
        <w:spacing w:before="120" w:after="120" w:line="360" w:lineRule="auto"/>
        <w:ind w:firstLine="567"/>
        <w:jc w:val="both"/>
      </w:pPr>
      <w:bookmarkStart w:id="57" w:name="_Toc193185257"/>
      <w:r w:rsidRPr="00BE46B0">
        <w:t>1.</w:t>
      </w:r>
      <w:r w:rsidR="00F56404" w:rsidRPr="00BE46B0">
        <w:t>3.2</w:t>
      </w:r>
      <w:r w:rsidR="008D4F79" w:rsidRPr="00BE46B0">
        <w:t>.</w:t>
      </w:r>
      <w:r w:rsidR="00F56404" w:rsidRPr="00BE46B0">
        <w:t xml:space="preserve"> Электронные и (или) бумажные карты (схемы) тепловых сетей в зонах действия источников тепловой энергии.</w:t>
      </w:r>
      <w:bookmarkEnd w:id="57"/>
    </w:p>
    <w:p w14:paraId="6BD7F620" w14:textId="05F66EBA" w:rsidR="00F56404" w:rsidRPr="00BE46B0" w:rsidRDefault="00F56404" w:rsidP="00B501E8">
      <w:pPr>
        <w:spacing w:before="0" w:after="0"/>
        <w:ind w:firstLine="567"/>
      </w:pPr>
      <w:r w:rsidRPr="00BE46B0">
        <w:t xml:space="preserve">Схемы тепловых сетей в границах жилой застройки </w:t>
      </w:r>
      <w:r w:rsidR="00B501E8">
        <w:t>МО</w:t>
      </w:r>
      <w:r w:rsidR="00C42803">
        <w:t xml:space="preserve"> </w:t>
      </w:r>
      <w:r w:rsidR="00D761DA" w:rsidRPr="00D761DA">
        <w:t>«</w:t>
      </w:r>
      <w:proofErr w:type="spellStart"/>
      <w:r w:rsidR="00D761DA" w:rsidRPr="00D761DA">
        <w:t>Лесколовское</w:t>
      </w:r>
      <w:proofErr w:type="spellEnd"/>
      <w:r w:rsidR="00D761DA" w:rsidRPr="00D761DA">
        <w:t xml:space="preserve"> сельское поселение»</w:t>
      </w:r>
      <w:r w:rsidRPr="00BE46B0">
        <w:t xml:space="preserve">, представлены </w:t>
      </w:r>
      <w:r w:rsidR="00560029">
        <w:t>на отдельных графических схемах, приложенных к обосновывающим материалам</w:t>
      </w:r>
      <w:r w:rsidR="00550375">
        <w:t>.</w:t>
      </w:r>
    </w:p>
    <w:p w14:paraId="570A2AA7" w14:textId="67DB984F" w:rsidR="004D683F" w:rsidRDefault="004D683F" w:rsidP="00B501E8">
      <w:pPr>
        <w:spacing w:before="0" w:after="0"/>
        <w:ind w:firstLine="567"/>
      </w:pPr>
    </w:p>
    <w:p w14:paraId="2EC1D14B" w14:textId="77777777" w:rsidR="00F56404" w:rsidRPr="00BE46B0" w:rsidRDefault="00BC37A4" w:rsidP="00795583">
      <w:pPr>
        <w:pStyle w:val="22"/>
        <w:spacing w:before="120" w:after="120" w:line="360" w:lineRule="auto"/>
        <w:ind w:firstLine="567"/>
        <w:jc w:val="both"/>
      </w:pPr>
      <w:bookmarkStart w:id="58" w:name="_Toc193185258"/>
      <w:r w:rsidRPr="00BE46B0">
        <w:t>1.</w:t>
      </w:r>
      <w:r w:rsidR="00F56404" w:rsidRPr="00BE46B0">
        <w:t>3.</w:t>
      </w:r>
      <w:r w:rsidRPr="00BE46B0">
        <w:t>3</w:t>
      </w:r>
      <w:r w:rsidR="00F56404" w:rsidRPr="00BE46B0">
        <w:t xml:space="preserve">. </w:t>
      </w:r>
      <w:r w:rsidR="00C42803" w:rsidRPr="0047370D">
        <w:t>Параметры тепловых сетей, включая год начала эксплуатации, тип изоляции, тип компенсирующих устройств, тип прокладки, краткую характеристику грунтов в местах прокладки с выделением наименее надежных участков, определением их материальной характеристики и тепловой нагрузки потребителей, подключенных к таким участкам</w:t>
      </w:r>
      <w:bookmarkEnd w:id="58"/>
    </w:p>
    <w:p w14:paraId="5C86FEEA" w14:textId="5F7E1F3D" w:rsidR="00F56404" w:rsidRPr="00C42803" w:rsidRDefault="00EB7E89" w:rsidP="003F22AF">
      <w:pPr>
        <w:spacing w:before="0" w:after="0"/>
        <w:ind w:firstLine="567"/>
      </w:pPr>
      <w:r w:rsidRPr="00C42803">
        <w:t xml:space="preserve">Общая протяженность тепловых сетей от </w:t>
      </w:r>
      <w:r w:rsidR="00EE3136" w:rsidRPr="00C42803">
        <w:t xml:space="preserve">котельной </w:t>
      </w:r>
      <w:r w:rsidR="00FB23A8" w:rsidRPr="00C42803">
        <w:t>№22</w:t>
      </w:r>
      <w:r w:rsidR="00EE3136" w:rsidRPr="00C42803">
        <w:t xml:space="preserve"> (д. </w:t>
      </w:r>
      <w:proofErr w:type="spellStart"/>
      <w:r w:rsidR="00EE3136" w:rsidRPr="00C42803">
        <w:t>Лесколово</w:t>
      </w:r>
      <w:proofErr w:type="spellEnd"/>
      <w:r w:rsidR="00EE3136" w:rsidRPr="00C42803">
        <w:t>)</w:t>
      </w:r>
      <w:r w:rsidR="007B294D" w:rsidRPr="00C42803">
        <w:t xml:space="preserve"> </w:t>
      </w:r>
      <w:r w:rsidRPr="00C42803">
        <w:t xml:space="preserve">составляет </w:t>
      </w:r>
      <w:r w:rsidR="00295CB2">
        <w:t>5099,6</w:t>
      </w:r>
      <w:r w:rsidR="00594603" w:rsidRPr="00C42803">
        <w:t xml:space="preserve"> </w:t>
      </w:r>
      <w:r w:rsidR="0053129E" w:rsidRPr="00C42803">
        <w:t>м. в двухтрубном исчислении; от котельной №8 (</w:t>
      </w:r>
      <w:r w:rsidR="00D93751" w:rsidRPr="00C42803">
        <w:t>п</w:t>
      </w:r>
      <w:r w:rsidR="0053129E" w:rsidRPr="00C42803">
        <w:t xml:space="preserve">. </w:t>
      </w:r>
      <w:proofErr w:type="spellStart"/>
      <w:r w:rsidR="0053129E" w:rsidRPr="00C42803">
        <w:t>Осельки</w:t>
      </w:r>
      <w:proofErr w:type="spellEnd"/>
      <w:r w:rsidR="0053129E" w:rsidRPr="00C42803">
        <w:t xml:space="preserve">) </w:t>
      </w:r>
      <w:r w:rsidR="003C0845">
        <w:t>3054</w:t>
      </w:r>
      <w:r w:rsidR="0053129E" w:rsidRPr="00C42803">
        <w:t xml:space="preserve"> м</w:t>
      </w:r>
      <w:r w:rsidR="00C42803">
        <w:t>.</w:t>
      </w:r>
      <w:r w:rsidR="0053129E" w:rsidRPr="00C42803">
        <w:t xml:space="preserve"> в двухтрубном исчислении; </w:t>
      </w:r>
      <w:r w:rsidR="00C42803">
        <w:t xml:space="preserve">от </w:t>
      </w:r>
      <w:r w:rsidR="009B4ADE" w:rsidRPr="00E31F3B">
        <w:t>ТГУ НОРД 120</w:t>
      </w:r>
      <w:r w:rsidR="009B4ADE">
        <w:t xml:space="preserve"> </w:t>
      </w:r>
      <w:r w:rsidR="00C42803">
        <w:t xml:space="preserve">(п. </w:t>
      </w:r>
      <w:proofErr w:type="spellStart"/>
      <w:r w:rsidR="00C42803">
        <w:t>Осельки</w:t>
      </w:r>
      <w:proofErr w:type="spellEnd"/>
      <w:r w:rsidR="00C42803">
        <w:t xml:space="preserve">) – 10 м в </w:t>
      </w:r>
      <w:r w:rsidR="00C42803" w:rsidRPr="00C42803">
        <w:t>двухтрубном исчислении</w:t>
      </w:r>
      <w:r w:rsidR="00C42803">
        <w:t>.</w:t>
      </w:r>
    </w:p>
    <w:p w14:paraId="41EE3A96" w14:textId="6116C13D" w:rsidR="0053129E" w:rsidRPr="00C42803" w:rsidRDefault="005065AA" w:rsidP="00C42803">
      <w:pPr>
        <w:spacing w:before="0" w:after="0"/>
        <w:ind w:firstLine="567"/>
      </w:pPr>
      <w:r w:rsidRPr="00BE46B0">
        <w:t>Информация по участкам тепловых сетей от котельн</w:t>
      </w:r>
      <w:r w:rsidR="00084009">
        <w:t>ых</w:t>
      </w:r>
      <w:r w:rsidR="003270B2">
        <w:t xml:space="preserve"> </w:t>
      </w:r>
      <w:r w:rsidRPr="00BE46B0">
        <w:t xml:space="preserve">до потребителей </w:t>
      </w:r>
      <w:r w:rsidR="00FB23A8" w:rsidRPr="00BE46B0">
        <w:br/>
      </w:r>
      <w:r w:rsidR="002E70F5">
        <w:t>в поселениях МО «</w:t>
      </w:r>
      <w:proofErr w:type="spellStart"/>
      <w:r w:rsidR="002E70F5">
        <w:t>Лесколовское</w:t>
      </w:r>
      <w:proofErr w:type="spellEnd"/>
      <w:r w:rsidR="002E70F5">
        <w:t xml:space="preserve"> СП»</w:t>
      </w:r>
      <w:r w:rsidRPr="00BE46B0">
        <w:t xml:space="preserve"> представлена в таблиц</w:t>
      </w:r>
      <w:r w:rsidR="00084009">
        <w:t>ах ниже</w:t>
      </w:r>
      <w:r w:rsidR="0053129E" w:rsidRPr="00C42803">
        <w:t>.</w:t>
      </w:r>
    </w:p>
    <w:p w14:paraId="6B4A75B0" w14:textId="77777777" w:rsidR="00084009" w:rsidRDefault="00084009" w:rsidP="00C42803">
      <w:pPr>
        <w:spacing w:before="0" w:after="0"/>
        <w:ind w:firstLine="567"/>
      </w:pPr>
    </w:p>
    <w:p w14:paraId="74747C48" w14:textId="4D1BDA3D" w:rsidR="00550375" w:rsidRDefault="00550375" w:rsidP="00550375">
      <w:pPr>
        <w:spacing w:before="0" w:after="0"/>
        <w:ind w:firstLine="567"/>
      </w:pPr>
      <w:bookmarkStart w:id="59" w:name="_Ref104716496"/>
      <w:r>
        <w:lastRenderedPageBreak/>
        <w:t xml:space="preserve">Таблица </w:t>
      </w:r>
      <w:fldSimple w:instr=" SEQ Таблица \* ARABIC ">
        <w:r w:rsidR="00A04CFC">
          <w:rPr>
            <w:noProof/>
          </w:rPr>
          <w:t>10</w:t>
        </w:r>
      </w:fldSimple>
      <w:bookmarkEnd w:id="59"/>
      <w:r>
        <w:t xml:space="preserve"> - </w:t>
      </w:r>
      <w:r w:rsidRPr="00C42803">
        <w:t>Характерис</w:t>
      </w:r>
      <w:bookmarkStart w:id="60" w:name="_GoBack"/>
      <w:bookmarkEnd w:id="60"/>
      <w:r w:rsidRPr="00C42803">
        <w:t xml:space="preserve">тика тепловых сетей котельной №22 (д. </w:t>
      </w:r>
      <w:proofErr w:type="spellStart"/>
      <w:r w:rsidRPr="00C42803">
        <w:t>Лесколово</w:t>
      </w:r>
      <w:proofErr w:type="spellEnd"/>
      <w:r w:rsidRPr="00C42803">
        <w:t>)</w:t>
      </w:r>
    </w:p>
    <w:tbl>
      <w:tblPr>
        <w:tblW w:w="9911" w:type="dxa"/>
        <w:tblLook w:val="04A0" w:firstRow="1" w:lastRow="0" w:firstColumn="1" w:lastColumn="0" w:noHBand="0" w:noVBand="1"/>
      </w:tblPr>
      <w:tblGrid>
        <w:gridCol w:w="650"/>
        <w:gridCol w:w="2991"/>
        <w:gridCol w:w="1374"/>
        <w:gridCol w:w="1374"/>
        <w:gridCol w:w="954"/>
        <w:gridCol w:w="1280"/>
        <w:gridCol w:w="1288"/>
      </w:tblGrid>
      <w:tr w:rsidR="00295CB2" w:rsidRPr="00295CB2" w14:paraId="2106418D" w14:textId="77777777" w:rsidTr="00A078D1">
        <w:trPr>
          <w:trHeight w:val="227"/>
          <w:tblHeader/>
        </w:trPr>
        <w:tc>
          <w:tcPr>
            <w:tcW w:w="650" w:type="dxa"/>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BC86C31" w14:textId="77777777" w:rsidR="00295CB2" w:rsidRPr="00295CB2" w:rsidRDefault="00295CB2" w:rsidP="00295CB2">
            <w:pPr>
              <w:spacing w:before="0" w:after="0" w:line="240" w:lineRule="auto"/>
              <w:ind w:firstLine="0"/>
              <w:jc w:val="center"/>
              <w:rPr>
                <w:sz w:val="22"/>
                <w:szCs w:val="22"/>
              </w:rPr>
            </w:pPr>
            <w:r w:rsidRPr="00295CB2">
              <w:rPr>
                <w:sz w:val="22"/>
                <w:szCs w:val="22"/>
              </w:rPr>
              <w:t>№п/п</w:t>
            </w:r>
          </w:p>
        </w:tc>
        <w:tc>
          <w:tcPr>
            <w:tcW w:w="2991" w:type="dxa"/>
            <w:tcBorders>
              <w:top w:val="single" w:sz="4" w:space="0" w:color="auto"/>
              <w:left w:val="nil"/>
              <w:bottom w:val="single" w:sz="4" w:space="0" w:color="auto"/>
              <w:right w:val="single" w:sz="4" w:space="0" w:color="auto"/>
            </w:tcBorders>
            <w:shd w:val="clear" w:color="auto" w:fill="auto"/>
            <w:vAlign w:val="center"/>
            <w:hideMark/>
          </w:tcPr>
          <w:p w14:paraId="12EB7297" w14:textId="77777777" w:rsidR="00295CB2" w:rsidRPr="00295CB2" w:rsidRDefault="00295CB2" w:rsidP="00295CB2">
            <w:pPr>
              <w:spacing w:before="0" w:after="0" w:line="240" w:lineRule="auto"/>
              <w:ind w:firstLine="0"/>
              <w:jc w:val="center"/>
              <w:rPr>
                <w:sz w:val="22"/>
                <w:szCs w:val="22"/>
              </w:rPr>
            </w:pPr>
            <w:r w:rsidRPr="00295CB2">
              <w:rPr>
                <w:sz w:val="22"/>
                <w:szCs w:val="22"/>
              </w:rPr>
              <w:t>Наименование участка</w:t>
            </w:r>
          </w:p>
        </w:tc>
        <w:tc>
          <w:tcPr>
            <w:tcW w:w="1374" w:type="dxa"/>
            <w:tcBorders>
              <w:top w:val="single" w:sz="4" w:space="0" w:color="auto"/>
              <w:left w:val="nil"/>
              <w:bottom w:val="single" w:sz="4" w:space="0" w:color="auto"/>
              <w:right w:val="single" w:sz="4" w:space="0" w:color="auto"/>
            </w:tcBorders>
            <w:shd w:val="clear" w:color="auto" w:fill="auto"/>
            <w:vAlign w:val="center"/>
            <w:hideMark/>
          </w:tcPr>
          <w:p w14:paraId="6D97B5B6" w14:textId="77777777" w:rsidR="00295CB2" w:rsidRPr="00295CB2" w:rsidRDefault="00295CB2" w:rsidP="00295CB2">
            <w:pPr>
              <w:spacing w:before="0" w:after="0" w:line="240" w:lineRule="auto"/>
              <w:ind w:firstLine="0"/>
              <w:jc w:val="center"/>
              <w:rPr>
                <w:sz w:val="22"/>
                <w:szCs w:val="22"/>
              </w:rPr>
            </w:pPr>
            <w:r w:rsidRPr="00295CB2">
              <w:rPr>
                <w:sz w:val="22"/>
                <w:szCs w:val="22"/>
              </w:rPr>
              <w:t xml:space="preserve">Наружный диаметр </w:t>
            </w:r>
            <w:proofErr w:type="gramStart"/>
            <w:r w:rsidRPr="00295CB2">
              <w:rPr>
                <w:sz w:val="22"/>
                <w:szCs w:val="22"/>
              </w:rPr>
              <w:t>трубопровода,  мм</w:t>
            </w:r>
            <w:proofErr w:type="gramEnd"/>
          </w:p>
        </w:tc>
        <w:tc>
          <w:tcPr>
            <w:tcW w:w="1374" w:type="dxa"/>
            <w:tcBorders>
              <w:top w:val="single" w:sz="4" w:space="0" w:color="auto"/>
              <w:left w:val="nil"/>
              <w:bottom w:val="single" w:sz="4" w:space="0" w:color="auto"/>
              <w:right w:val="single" w:sz="4" w:space="0" w:color="auto"/>
            </w:tcBorders>
            <w:shd w:val="clear" w:color="auto" w:fill="auto"/>
            <w:vAlign w:val="center"/>
            <w:hideMark/>
          </w:tcPr>
          <w:p w14:paraId="7023036C" w14:textId="77777777" w:rsidR="00295CB2" w:rsidRPr="00295CB2" w:rsidRDefault="00295CB2" w:rsidP="00295CB2">
            <w:pPr>
              <w:spacing w:before="0" w:after="0" w:line="240" w:lineRule="auto"/>
              <w:ind w:firstLine="0"/>
              <w:jc w:val="center"/>
              <w:rPr>
                <w:sz w:val="22"/>
                <w:szCs w:val="22"/>
              </w:rPr>
            </w:pPr>
            <w:r w:rsidRPr="00295CB2">
              <w:rPr>
                <w:sz w:val="22"/>
                <w:szCs w:val="22"/>
              </w:rPr>
              <w:t xml:space="preserve">Внутренний </w:t>
            </w:r>
            <w:proofErr w:type="gramStart"/>
            <w:r w:rsidRPr="00295CB2">
              <w:rPr>
                <w:sz w:val="22"/>
                <w:szCs w:val="22"/>
              </w:rPr>
              <w:t>диаметр  трубопровода</w:t>
            </w:r>
            <w:proofErr w:type="gramEnd"/>
            <w:r w:rsidRPr="00295CB2">
              <w:rPr>
                <w:sz w:val="22"/>
                <w:szCs w:val="22"/>
              </w:rPr>
              <w:t>,  мм</w:t>
            </w:r>
          </w:p>
        </w:tc>
        <w:tc>
          <w:tcPr>
            <w:tcW w:w="836" w:type="dxa"/>
            <w:tcBorders>
              <w:top w:val="single" w:sz="4" w:space="0" w:color="auto"/>
              <w:left w:val="nil"/>
              <w:bottom w:val="single" w:sz="4" w:space="0" w:color="auto"/>
              <w:right w:val="single" w:sz="4" w:space="0" w:color="auto"/>
            </w:tcBorders>
            <w:shd w:val="clear" w:color="auto" w:fill="auto"/>
            <w:vAlign w:val="center"/>
            <w:hideMark/>
          </w:tcPr>
          <w:p w14:paraId="0A472D44" w14:textId="77777777" w:rsidR="00295CB2" w:rsidRPr="00295CB2" w:rsidRDefault="00295CB2" w:rsidP="00295CB2">
            <w:pPr>
              <w:spacing w:before="0" w:after="0" w:line="240" w:lineRule="auto"/>
              <w:ind w:firstLine="0"/>
              <w:jc w:val="center"/>
              <w:rPr>
                <w:sz w:val="22"/>
                <w:szCs w:val="22"/>
              </w:rPr>
            </w:pPr>
            <w:r w:rsidRPr="00295CB2">
              <w:rPr>
                <w:sz w:val="22"/>
                <w:szCs w:val="22"/>
              </w:rPr>
              <w:t>Длина участка тепловой сети, L, м</w:t>
            </w:r>
          </w:p>
        </w:tc>
        <w:tc>
          <w:tcPr>
            <w:tcW w:w="1398" w:type="dxa"/>
            <w:tcBorders>
              <w:top w:val="single" w:sz="4" w:space="0" w:color="auto"/>
              <w:left w:val="nil"/>
              <w:bottom w:val="single" w:sz="4" w:space="0" w:color="auto"/>
              <w:right w:val="single" w:sz="4" w:space="0" w:color="auto"/>
            </w:tcBorders>
            <w:shd w:val="clear" w:color="auto" w:fill="auto"/>
            <w:vAlign w:val="center"/>
            <w:hideMark/>
          </w:tcPr>
          <w:p w14:paraId="67A033E3" w14:textId="77777777" w:rsidR="00295CB2" w:rsidRPr="00295CB2" w:rsidRDefault="00295CB2" w:rsidP="00295CB2">
            <w:pPr>
              <w:spacing w:before="0" w:after="0" w:line="240" w:lineRule="auto"/>
              <w:ind w:firstLine="0"/>
              <w:jc w:val="center"/>
              <w:rPr>
                <w:sz w:val="22"/>
                <w:szCs w:val="22"/>
              </w:rPr>
            </w:pPr>
            <w:r w:rsidRPr="00295CB2">
              <w:rPr>
                <w:sz w:val="22"/>
                <w:szCs w:val="22"/>
              </w:rPr>
              <w:t xml:space="preserve">Длина </w:t>
            </w:r>
            <w:proofErr w:type="gramStart"/>
            <w:r w:rsidRPr="00295CB2">
              <w:rPr>
                <w:sz w:val="22"/>
                <w:szCs w:val="22"/>
              </w:rPr>
              <w:t>труб  в</w:t>
            </w:r>
            <w:proofErr w:type="gramEnd"/>
            <w:r w:rsidRPr="00295CB2">
              <w:rPr>
                <w:sz w:val="22"/>
                <w:szCs w:val="22"/>
              </w:rPr>
              <w:t xml:space="preserve"> однотрубном </w:t>
            </w:r>
            <w:proofErr w:type="spellStart"/>
            <w:r w:rsidRPr="00295CB2">
              <w:rPr>
                <w:sz w:val="22"/>
                <w:szCs w:val="22"/>
              </w:rPr>
              <w:t>исчеслении</w:t>
            </w:r>
            <w:proofErr w:type="spellEnd"/>
            <w:r w:rsidRPr="00295CB2">
              <w:rPr>
                <w:sz w:val="22"/>
                <w:szCs w:val="22"/>
              </w:rPr>
              <w:t>,  м.</w:t>
            </w:r>
          </w:p>
        </w:tc>
        <w:tc>
          <w:tcPr>
            <w:tcW w:w="1288" w:type="dxa"/>
            <w:tcBorders>
              <w:top w:val="single" w:sz="4" w:space="0" w:color="auto"/>
              <w:left w:val="nil"/>
              <w:bottom w:val="single" w:sz="4" w:space="0" w:color="auto"/>
              <w:right w:val="single" w:sz="4" w:space="0" w:color="auto"/>
            </w:tcBorders>
            <w:shd w:val="clear" w:color="auto" w:fill="auto"/>
            <w:vAlign w:val="center"/>
            <w:hideMark/>
          </w:tcPr>
          <w:p w14:paraId="07F36F6C" w14:textId="77777777" w:rsidR="00295CB2" w:rsidRPr="00295CB2" w:rsidRDefault="00295CB2" w:rsidP="00295CB2">
            <w:pPr>
              <w:spacing w:before="0" w:after="0" w:line="240" w:lineRule="auto"/>
              <w:ind w:firstLine="0"/>
              <w:jc w:val="center"/>
              <w:rPr>
                <w:sz w:val="22"/>
                <w:szCs w:val="22"/>
              </w:rPr>
            </w:pPr>
            <w:r w:rsidRPr="00295CB2">
              <w:rPr>
                <w:sz w:val="22"/>
                <w:szCs w:val="22"/>
              </w:rPr>
              <w:t>Тип прокладки</w:t>
            </w:r>
          </w:p>
        </w:tc>
      </w:tr>
      <w:tr w:rsidR="00295CB2" w:rsidRPr="00295CB2" w14:paraId="2FDFEFF2"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noWrap/>
            <w:vAlign w:val="bottom"/>
            <w:hideMark/>
          </w:tcPr>
          <w:p w14:paraId="080D845C" w14:textId="77777777" w:rsidR="00295CB2" w:rsidRPr="00295CB2" w:rsidRDefault="00295CB2" w:rsidP="00295CB2">
            <w:pPr>
              <w:spacing w:before="0" w:after="0" w:line="240" w:lineRule="auto"/>
              <w:ind w:firstLine="0"/>
              <w:jc w:val="center"/>
              <w:rPr>
                <w:sz w:val="22"/>
                <w:szCs w:val="22"/>
              </w:rPr>
            </w:pPr>
            <w:r w:rsidRPr="00295CB2">
              <w:rPr>
                <w:sz w:val="22"/>
                <w:szCs w:val="22"/>
              </w:rPr>
              <w:t>1</w:t>
            </w:r>
          </w:p>
        </w:tc>
        <w:tc>
          <w:tcPr>
            <w:tcW w:w="2991" w:type="dxa"/>
            <w:tcBorders>
              <w:top w:val="nil"/>
              <w:left w:val="nil"/>
              <w:bottom w:val="single" w:sz="4" w:space="0" w:color="auto"/>
              <w:right w:val="single" w:sz="4" w:space="0" w:color="auto"/>
            </w:tcBorders>
            <w:shd w:val="clear" w:color="auto" w:fill="auto"/>
            <w:noWrap/>
            <w:vAlign w:val="bottom"/>
            <w:hideMark/>
          </w:tcPr>
          <w:p w14:paraId="099B7180" w14:textId="77777777" w:rsidR="00295CB2" w:rsidRPr="00295CB2" w:rsidRDefault="00295CB2" w:rsidP="00295CB2">
            <w:pPr>
              <w:spacing w:before="0" w:after="0" w:line="240" w:lineRule="auto"/>
              <w:ind w:firstLine="0"/>
              <w:jc w:val="center"/>
              <w:rPr>
                <w:sz w:val="22"/>
                <w:szCs w:val="22"/>
              </w:rPr>
            </w:pPr>
            <w:r w:rsidRPr="00295CB2">
              <w:rPr>
                <w:sz w:val="22"/>
                <w:szCs w:val="22"/>
              </w:rPr>
              <w:t>2</w:t>
            </w:r>
          </w:p>
        </w:tc>
        <w:tc>
          <w:tcPr>
            <w:tcW w:w="1374" w:type="dxa"/>
            <w:tcBorders>
              <w:top w:val="nil"/>
              <w:left w:val="nil"/>
              <w:bottom w:val="single" w:sz="4" w:space="0" w:color="auto"/>
              <w:right w:val="single" w:sz="4" w:space="0" w:color="auto"/>
            </w:tcBorders>
            <w:shd w:val="clear" w:color="auto" w:fill="auto"/>
            <w:noWrap/>
            <w:vAlign w:val="bottom"/>
            <w:hideMark/>
          </w:tcPr>
          <w:p w14:paraId="2B5DF832" w14:textId="77777777" w:rsidR="00295CB2" w:rsidRPr="00295CB2" w:rsidRDefault="00295CB2" w:rsidP="00295CB2">
            <w:pPr>
              <w:spacing w:before="0" w:after="0" w:line="240" w:lineRule="auto"/>
              <w:ind w:firstLine="0"/>
              <w:jc w:val="center"/>
              <w:rPr>
                <w:i/>
                <w:iCs/>
                <w:sz w:val="22"/>
                <w:szCs w:val="22"/>
              </w:rPr>
            </w:pPr>
            <w:r w:rsidRPr="00295CB2">
              <w:rPr>
                <w:i/>
                <w:iCs/>
                <w:sz w:val="22"/>
                <w:szCs w:val="22"/>
              </w:rPr>
              <w:t>3</w:t>
            </w:r>
          </w:p>
        </w:tc>
        <w:tc>
          <w:tcPr>
            <w:tcW w:w="1374" w:type="dxa"/>
            <w:tcBorders>
              <w:top w:val="nil"/>
              <w:left w:val="nil"/>
              <w:bottom w:val="single" w:sz="4" w:space="0" w:color="auto"/>
              <w:right w:val="single" w:sz="4" w:space="0" w:color="auto"/>
            </w:tcBorders>
            <w:shd w:val="clear" w:color="auto" w:fill="auto"/>
            <w:noWrap/>
            <w:vAlign w:val="bottom"/>
            <w:hideMark/>
          </w:tcPr>
          <w:p w14:paraId="4F074E96" w14:textId="77777777" w:rsidR="00295CB2" w:rsidRPr="00295CB2" w:rsidRDefault="00295CB2" w:rsidP="00295CB2">
            <w:pPr>
              <w:spacing w:before="0" w:after="0" w:line="240" w:lineRule="auto"/>
              <w:ind w:firstLine="0"/>
              <w:jc w:val="center"/>
              <w:rPr>
                <w:i/>
                <w:iCs/>
                <w:sz w:val="22"/>
                <w:szCs w:val="22"/>
              </w:rPr>
            </w:pPr>
            <w:r w:rsidRPr="00295CB2">
              <w:rPr>
                <w:i/>
                <w:iCs/>
                <w:sz w:val="22"/>
                <w:szCs w:val="22"/>
              </w:rPr>
              <w:t>4</w:t>
            </w:r>
          </w:p>
        </w:tc>
        <w:tc>
          <w:tcPr>
            <w:tcW w:w="836" w:type="dxa"/>
            <w:tcBorders>
              <w:top w:val="nil"/>
              <w:left w:val="nil"/>
              <w:bottom w:val="single" w:sz="4" w:space="0" w:color="auto"/>
              <w:right w:val="single" w:sz="4" w:space="0" w:color="auto"/>
            </w:tcBorders>
            <w:shd w:val="clear" w:color="auto" w:fill="auto"/>
            <w:noWrap/>
            <w:vAlign w:val="bottom"/>
            <w:hideMark/>
          </w:tcPr>
          <w:p w14:paraId="665EA1B6" w14:textId="77777777" w:rsidR="00295CB2" w:rsidRPr="00295CB2" w:rsidRDefault="00295CB2" w:rsidP="00295CB2">
            <w:pPr>
              <w:spacing w:before="0" w:after="0" w:line="240" w:lineRule="auto"/>
              <w:ind w:firstLine="0"/>
              <w:jc w:val="center"/>
              <w:rPr>
                <w:i/>
                <w:iCs/>
                <w:sz w:val="22"/>
                <w:szCs w:val="22"/>
              </w:rPr>
            </w:pPr>
            <w:r w:rsidRPr="00295CB2">
              <w:rPr>
                <w:i/>
                <w:iCs/>
                <w:sz w:val="22"/>
                <w:szCs w:val="22"/>
              </w:rPr>
              <w:t>5</w:t>
            </w:r>
          </w:p>
        </w:tc>
        <w:tc>
          <w:tcPr>
            <w:tcW w:w="1398" w:type="dxa"/>
            <w:tcBorders>
              <w:top w:val="nil"/>
              <w:left w:val="nil"/>
              <w:bottom w:val="single" w:sz="4" w:space="0" w:color="auto"/>
              <w:right w:val="single" w:sz="4" w:space="0" w:color="auto"/>
            </w:tcBorders>
            <w:shd w:val="clear" w:color="auto" w:fill="auto"/>
            <w:noWrap/>
            <w:vAlign w:val="bottom"/>
            <w:hideMark/>
          </w:tcPr>
          <w:p w14:paraId="576EBF6C" w14:textId="77777777" w:rsidR="00295CB2" w:rsidRPr="00295CB2" w:rsidRDefault="00295CB2" w:rsidP="00295CB2">
            <w:pPr>
              <w:spacing w:before="0" w:after="0" w:line="240" w:lineRule="auto"/>
              <w:ind w:firstLine="0"/>
              <w:jc w:val="center"/>
              <w:rPr>
                <w:i/>
                <w:iCs/>
                <w:sz w:val="22"/>
                <w:szCs w:val="22"/>
              </w:rPr>
            </w:pPr>
            <w:r w:rsidRPr="00295CB2">
              <w:rPr>
                <w:i/>
                <w:iCs/>
                <w:sz w:val="22"/>
                <w:szCs w:val="22"/>
              </w:rPr>
              <w:t>6</w:t>
            </w:r>
          </w:p>
        </w:tc>
        <w:tc>
          <w:tcPr>
            <w:tcW w:w="1288" w:type="dxa"/>
            <w:tcBorders>
              <w:top w:val="nil"/>
              <w:left w:val="nil"/>
              <w:bottom w:val="single" w:sz="4" w:space="0" w:color="auto"/>
              <w:right w:val="single" w:sz="4" w:space="0" w:color="auto"/>
            </w:tcBorders>
            <w:shd w:val="clear" w:color="auto" w:fill="auto"/>
            <w:noWrap/>
            <w:vAlign w:val="bottom"/>
            <w:hideMark/>
          </w:tcPr>
          <w:p w14:paraId="4EB2792F" w14:textId="77777777" w:rsidR="00295CB2" w:rsidRPr="00295CB2" w:rsidRDefault="00295CB2" w:rsidP="00295CB2">
            <w:pPr>
              <w:spacing w:before="0" w:after="0" w:line="240" w:lineRule="auto"/>
              <w:ind w:firstLine="0"/>
              <w:jc w:val="center"/>
              <w:rPr>
                <w:i/>
                <w:iCs/>
                <w:sz w:val="22"/>
                <w:szCs w:val="22"/>
              </w:rPr>
            </w:pPr>
            <w:r w:rsidRPr="00295CB2">
              <w:rPr>
                <w:i/>
                <w:iCs/>
                <w:sz w:val="22"/>
                <w:szCs w:val="22"/>
              </w:rPr>
              <w:t>7</w:t>
            </w:r>
          </w:p>
        </w:tc>
      </w:tr>
      <w:tr w:rsidR="00295CB2" w:rsidRPr="00295CB2" w14:paraId="09FBD7E4"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3D04D1A9" w14:textId="77777777" w:rsidR="00295CB2" w:rsidRPr="00295CB2" w:rsidRDefault="00295CB2" w:rsidP="00295CB2">
            <w:pPr>
              <w:spacing w:before="0" w:after="0" w:line="240" w:lineRule="auto"/>
              <w:ind w:firstLine="0"/>
              <w:jc w:val="center"/>
              <w:rPr>
                <w:sz w:val="22"/>
                <w:szCs w:val="22"/>
              </w:rPr>
            </w:pPr>
            <w:r w:rsidRPr="00295CB2">
              <w:rPr>
                <w:sz w:val="22"/>
                <w:szCs w:val="22"/>
              </w:rPr>
              <w:t>1</w:t>
            </w:r>
          </w:p>
        </w:tc>
        <w:tc>
          <w:tcPr>
            <w:tcW w:w="2991" w:type="dxa"/>
            <w:tcBorders>
              <w:top w:val="nil"/>
              <w:left w:val="nil"/>
              <w:bottom w:val="single" w:sz="4" w:space="0" w:color="auto"/>
              <w:right w:val="single" w:sz="4" w:space="0" w:color="auto"/>
            </w:tcBorders>
            <w:shd w:val="clear" w:color="auto" w:fill="auto"/>
            <w:vAlign w:val="center"/>
            <w:hideMark/>
          </w:tcPr>
          <w:p w14:paraId="7CEC0374"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котельной22 до ТК-1</w:t>
            </w:r>
          </w:p>
        </w:tc>
        <w:tc>
          <w:tcPr>
            <w:tcW w:w="1374" w:type="dxa"/>
            <w:tcBorders>
              <w:top w:val="nil"/>
              <w:left w:val="nil"/>
              <w:bottom w:val="single" w:sz="4" w:space="0" w:color="auto"/>
              <w:right w:val="single" w:sz="4" w:space="0" w:color="auto"/>
            </w:tcBorders>
            <w:shd w:val="clear" w:color="auto" w:fill="auto"/>
            <w:vAlign w:val="center"/>
            <w:hideMark/>
          </w:tcPr>
          <w:p w14:paraId="054D68CA" w14:textId="77777777" w:rsidR="00295CB2" w:rsidRPr="00295CB2" w:rsidRDefault="00295CB2" w:rsidP="00295CB2">
            <w:pPr>
              <w:spacing w:before="0" w:after="0" w:line="240" w:lineRule="auto"/>
              <w:ind w:firstLine="0"/>
              <w:jc w:val="center"/>
              <w:rPr>
                <w:sz w:val="22"/>
                <w:szCs w:val="22"/>
              </w:rPr>
            </w:pPr>
            <w:r w:rsidRPr="00295CB2">
              <w:rPr>
                <w:sz w:val="22"/>
                <w:szCs w:val="22"/>
              </w:rPr>
              <w:t>273</w:t>
            </w:r>
          </w:p>
        </w:tc>
        <w:tc>
          <w:tcPr>
            <w:tcW w:w="1374" w:type="dxa"/>
            <w:tcBorders>
              <w:top w:val="nil"/>
              <w:left w:val="nil"/>
              <w:bottom w:val="single" w:sz="4" w:space="0" w:color="auto"/>
              <w:right w:val="single" w:sz="4" w:space="0" w:color="auto"/>
            </w:tcBorders>
            <w:shd w:val="clear" w:color="auto" w:fill="auto"/>
            <w:vAlign w:val="center"/>
            <w:hideMark/>
          </w:tcPr>
          <w:p w14:paraId="05B9B360" w14:textId="77777777" w:rsidR="00295CB2" w:rsidRPr="00295CB2" w:rsidRDefault="00295CB2" w:rsidP="00295CB2">
            <w:pPr>
              <w:spacing w:before="0" w:after="0" w:line="240" w:lineRule="auto"/>
              <w:ind w:firstLine="0"/>
              <w:jc w:val="center"/>
              <w:rPr>
                <w:sz w:val="22"/>
                <w:szCs w:val="22"/>
              </w:rPr>
            </w:pPr>
            <w:r w:rsidRPr="00295CB2">
              <w:rPr>
                <w:sz w:val="22"/>
                <w:szCs w:val="22"/>
              </w:rPr>
              <w:t>250</w:t>
            </w:r>
          </w:p>
        </w:tc>
        <w:tc>
          <w:tcPr>
            <w:tcW w:w="836" w:type="dxa"/>
            <w:tcBorders>
              <w:top w:val="nil"/>
              <w:left w:val="nil"/>
              <w:bottom w:val="single" w:sz="4" w:space="0" w:color="auto"/>
              <w:right w:val="single" w:sz="4" w:space="0" w:color="auto"/>
            </w:tcBorders>
            <w:shd w:val="clear" w:color="auto" w:fill="auto"/>
            <w:vAlign w:val="center"/>
            <w:hideMark/>
          </w:tcPr>
          <w:p w14:paraId="402320DF" w14:textId="77777777" w:rsidR="00295CB2" w:rsidRPr="00295CB2" w:rsidRDefault="00295CB2" w:rsidP="00295CB2">
            <w:pPr>
              <w:spacing w:before="0" w:after="0" w:line="240" w:lineRule="auto"/>
              <w:ind w:firstLine="0"/>
              <w:jc w:val="center"/>
              <w:rPr>
                <w:sz w:val="22"/>
                <w:szCs w:val="22"/>
              </w:rPr>
            </w:pPr>
            <w:r w:rsidRPr="00295CB2">
              <w:rPr>
                <w:sz w:val="22"/>
                <w:szCs w:val="22"/>
              </w:rPr>
              <w:t>300</w:t>
            </w:r>
          </w:p>
        </w:tc>
        <w:tc>
          <w:tcPr>
            <w:tcW w:w="1398" w:type="dxa"/>
            <w:tcBorders>
              <w:top w:val="nil"/>
              <w:left w:val="nil"/>
              <w:bottom w:val="single" w:sz="4" w:space="0" w:color="auto"/>
              <w:right w:val="single" w:sz="4" w:space="0" w:color="auto"/>
            </w:tcBorders>
            <w:shd w:val="clear" w:color="auto" w:fill="auto"/>
            <w:vAlign w:val="center"/>
            <w:hideMark/>
          </w:tcPr>
          <w:p w14:paraId="1EB0F14B" w14:textId="77777777" w:rsidR="00295CB2" w:rsidRPr="00295CB2" w:rsidRDefault="00295CB2" w:rsidP="00295CB2">
            <w:pPr>
              <w:spacing w:before="0" w:after="0" w:line="240" w:lineRule="auto"/>
              <w:ind w:firstLine="0"/>
              <w:jc w:val="center"/>
              <w:rPr>
                <w:sz w:val="22"/>
                <w:szCs w:val="22"/>
              </w:rPr>
            </w:pPr>
            <w:r w:rsidRPr="00295CB2">
              <w:rPr>
                <w:sz w:val="22"/>
                <w:szCs w:val="22"/>
              </w:rPr>
              <w:t>600</w:t>
            </w:r>
          </w:p>
        </w:tc>
        <w:tc>
          <w:tcPr>
            <w:tcW w:w="1288" w:type="dxa"/>
            <w:tcBorders>
              <w:top w:val="nil"/>
              <w:left w:val="nil"/>
              <w:bottom w:val="single" w:sz="4" w:space="0" w:color="auto"/>
              <w:right w:val="single" w:sz="4" w:space="0" w:color="auto"/>
            </w:tcBorders>
            <w:shd w:val="clear" w:color="auto" w:fill="auto"/>
            <w:vAlign w:val="center"/>
            <w:hideMark/>
          </w:tcPr>
          <w:p w14:paraId="05257B67"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воздушная</w:t>
            </w:r>
            <w:proofErr w:type="gramEnd"/>
          </w:p>
        </w:tc>
      </w:tr>
      <w:tr w:rsidR="00295CB2" w:rsidRPr="00295CB2" w14:paraId="7F2AAD23"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1D960585" w14:textId="77777777" w:rsidR="00295CB2" w:rsidRPr="00295CB2" w:rsidRDefault="00295CB2" w:rsidP="00295CB2">
            <w:pPr>
              <w:spacing w:before="0" w:after="0" w:line="240" w:lineRule="auto"/>
              <w:ind w:firstLine="0"/>
              <w:jc w:val="center"/>
              <w:rPr>
                <w:sz w:val="22"/>
                <w:szCs w:val="22"/>
              </w:rPr>
            </w:pPr>
            <w:r w:rsidRPr="00295CB2">
              <w:rPr>
                <w:sz w:val="22"/>
                <w:szCs w:val="22"/>
              </w:rPr>
              <w:t>2</w:t>
            </w:r>
          </w:p>
        </w:tc>
        <w:tc>
          <w:tcPr>
            <w:tcW w:w="2991" w:type="dxa"/>
            <w:tcBorders>
              <w:top w:val="nil"/>
              <w:left w:val="nil"/>
              <w:bottom w:val="single" w:sz="4" w:space="0" w:color="auto"/>
              <w:right w:val="single" w:sz="4" w:space="0" w:color="auto"/>
            </w:tcBorders>
            <w:shd w:val="clear" w:color="auto" w:fill="auto"/>
            <w:vAlign w:val="center"/>
            <w:hideMark/>
          </w:tcPr>
          <w:p w14:paraId="1F5E81EE"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ТК-1 до ТК-2</w:t>
            </w:r>
          </w:p>
        </w:tc>
        <w:tc>
          <w:tcPr>
            <w:tcW w:w="1374" w:type="dxa"/>
            <w:tcBorders>
              <w:top w:val="nil"/>
              <w:left w:val="nil"/>
              <w:bottom w:val="single" w:sz="4" w:space="0" w:color="auto"/>
              <w:right w:val="single" w:sz="4" w:space="0" w:color="auto"/>
            </w:tcBorders>
            <w:shd w:val="clear" w:color="auto" w:fill="auto"/>
            <w:vAlign w:val="center"/>
            <w:hideMark/>
          </w:tcPr>
          <w:p w14:paraId="07AB4D4C" w14:textId="77777777" w:rsidR="00295CB2" w:rsidRPr="00295CB2" w:rsidRDefault="00295CB2" w:rsidP="00295CB2">
            <w:pPr>
              <w:spacing w:before="0" w:after="0" w:line="240" w:lineRule="auto"/>
              <w:ind w:firstLine="0"/>
              <w:jc w:val="center"/>
              <w:rPr>
                <w:sz w:val="22"/>
                <w:szCs w:val="22"/>
              </w:rPr>
            </w:pPr>
            <w:r w:rsidRPr="00295CB2">
              <w:rPr>
                <w:sz w:val="22"/>
                <w:szCs w:val="22"/>
              </w:rPr>
              <w:t>219</w:t>
            </w:r>
          </w:p>
        </w:tc>
        <w:tc>
          <w:tcPr>
            <w:tcW w:w="1374" w:type="dxa"/>
            <w:tcBorders>
              <w:top w:val="nil"/>
              <w:left w:val="nil"/>
              <w:bottom w:val="single" w:sz="4" w:space="0" w:color="auto"/>
              <w:right w:val="single" w:sz="4" w:space="0" w:color="auto"/>
            </w:tcBorders>
            <w:shd w:val="clear" w:color="auto" w:fill="auto"/>
            <w:vAlign w:val="center"/>
            <w:hideMark/>
          </w:tcPr>
          <w:p w14:paraId="51C11B2C" w14:textId="77777777" w:rsidR="00295CB2" w:rsidRPr="00295CB2" w:rsidRDefault="00295CB2" w:rsidP="00295CB2">
            <w:pPr>
              <w:spacing w:before="0" w:after="0" w:line="240" w:lineRule="auto"/>
              <w:ind w:firstLine="0"/>
              <w:jc w:val="center"/>
              <w:rPr>
                <w:sz w:val="22"/>
                <w:szCs w:val="22"/>
              </w:rPr>
            </w:pPr>
            <w:r w:rsidRPr="00295CB2">
              <w:rPr>
                <w:sz w:val="22"/>
                <w:szCs w:val="22"/>
              </w:rPr>
              <w:t>200</w:t>
            </w:r>
          </w:p>
        </w:tc>
        <w:tc>
          <w:tcPr>
            <w:tcW w:w="836" w:type="dxa"/>
            <w:tcBorders>
              <w:top w:val="nil"/>
              <w:left w:val="nil"/>
              <w:bottom w:val="single" w:sz="4" w:space="0" w:color="auto"/>
              <w:right w:val="single" w:sz="4" w:space="0" w:color="auto"/>
            </w:tcBorders>
            <w:shd w:val="clear" w:color="auto" w:fill="auto"/>
            <w:vAlign w:val="center"/>
            <w:hideMark/>
          </w:tcPr>
          <w:p w14:paraId="783C5A85" w14:textId="77777777" w:rsidR="00295CB2" w:rsidRPr="00295CB2" w:rsidRDefault="00295CB2" w:rsidP="00295CB2">
            <w:pPr>
              <w:spacing w:before="0" w:after="0" w:line="240" w:lineRule="auto"/>
              <w:ind w:firstLine="0"/>
              <w:jc w:val="center"/>
              <w:rPr>
                <w:sz w:val="22"/>
                <w:szCs w:val="22"/>
              </w:rPr>
            </w:pPr>
            <w:r w:rsidRPr="00295CB2">
              <w:rPr>
                <w:sz w:val="22"/>
                <w:szCs w:val="22"/>
              </w:rPr>
              <w:t>100</w:t>
            </w:r>
          </w:p>
        </w:tc>
        <w:tc>
          <w:tcPr>
            <w:tcW w:w="1398" w:type="dxa"/>
            <w:tcBorders>
              <w:top w:val="nil"/>
              <w:left w:val="nil"/>
              <w:bottom w:val="single" w:sz="4" w:space="0" w:color="auto"/>
              <w:right w:val="single" w:sz="4" w:space="0" w:color="auto"/>
            </w:tcBorders>
            <w:shd w:val="clear" w:color="auto" w:fill="auto"/>
            <w:vAlign w:val="center"/>
            <w:hideMark/>
          </w:tcPr>
          <w:p w14:paraId="3E69A3F7" w14:textId="77777777" w:rsidR="00295CB2" w:rsidRPr="00295CB2" w:rsidRDefault="00295CB2" w:rsidP="00295CB2">
            <w:pPr>
              <w:spacing w:before="0" w:after="0" w:line="240" w:lineRule="auto"/>
              <w:ind w:firstLine="0"/>
              <w:jc w:val="center"/>
              <w:rPr>
                <w:sz w:val="22"/>
                <w:szCs w:val="22"/>
              </w:rPr>
            </w:pPr>
            <w:r w:rsidRPr="00295CB2">
              <w:rPr>
                <w:sz w:val="22"/>
                <w:szCs w:val="22"/>
              </w:rPr>
              <w:t>200</w:t>
            </w:r>
          </w:p>
        </w:tc>
        <w:tc>
          <w:tcPr>
            <w:tcW w:w="1288" w:type="dxa"/>
            <w:tcBorders>
              <w:top w:val="nil"/>
              <w:left w:val="nil"/>
              <w:bottom w:val="single" w:sz="4" w:space="0" w:color="auto"/>
              <w:right w:val="single" w:sz="4" w:space="0" w:color="auto"/>
            </w:tcBorders>
            <w:shd w:val="clear" w:color="auto" w:fill="auto"/>
            <w:vAlign w:val="center"/>
            <w:hideMark/>
          </w:tcPr>
          <w:p w14:paraId="75C41A1C"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4576EB4D"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2341196B" w14:textId="77777777" w:rsidR="00295CB2" w:rsidRPr="00295CB2" w:rsidRDefault="00295CB2" w:rsidP="00295CB2">
            <w:pPr>
              <w:spacing w:before="0" w:after="0" w:line="240" w:lineRule="auto"/>
              <w:ind w:firstLine="0"/>
              <w:jc w:val="center"/>
              <w:rPr>
                <w:sz w:val="22"/>
                <w:szCs w:val="22"/>
              </w:rPr>
            </w:pPr>
            <w:r w:rsidRPr="00295CB2">
              <w:rPr>
                <w:sz w:val="22"/>
                <w:szCs w:val="22"/>
              </w:rPr>
              <w:t>3</w:t>
            </w:r>
          </w:p>
        </w:tc>
        <w:tc>
          <w:tcPr>
            <w:tcW w:w="2991" w:type="dxa"/>
            <w:tcBorders>
              <w:top w:val="nil"/>
              <w:left w:val="nil"/>
              <w:bottom w:val="single" w:sz="4" w:space="0" w:color="auto"/>
              <w:right w:val="single" w:sz="4" w:space="0" w:color="auto"/>
            </w:tcBorders>
            <w:shd w:val="clear" w:color="auto" w:fill="auto"/>
            <w:vAlign w:val="center"/>
            <w:hideMark/>
          </w:tcPr>
          <w:p w14:paraId="1378E189"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ТК-2 до ТК-3</w:t>
            </w:r>
          </w:p>
        </w:tc>
        <w:tc>
          <w:tcPr>
            <w:tcW w:w="1374" w:type="dxa"/>
            <w:tcBorders>
              <w:top w:val="nil"/>
              <w:left w:val="nil"/>
              <w:bottom w:val="single" w:sz="4" w:space="0" w:color="auto"/>
              <w:right w:val="single" w:sz="4" w:space="0" w:color="auto"/>
            </w:tcBorders>
            <w:shd w:val="clear" w:color="auto" w:fill="auto"/>
            <w:vAlign w:val="center"/>
            <w:hideMark/>
          </w:tcPr>
          <w:p w14:paraId="1F70F912" w14:textId="77777777" w:rsidR="00295CB2" w:rsidRPr="00295CB2" w:rsidRDefault="00295CB2" w:rsidP="00295CB2">
            <w:pPr>
              <w:spacing w:before="0" w:after="0" w:line="240" w:lineRule="auto"/>
              <w:ind w:firstLine="0"/>
              <w:jc w:val="center"/>
              <w:rPr>
                <w:sz w:val="22"/>
                <w:szCs w:val="22"/>
              </w:rPr>
            </w:pPr>
            <w:r w:rsidRPr="00295CB2">
              <w:rPr>
                <w:sz w:val="22"/>
                <w:szCs w:val="22"/>
              </w:rPr>
              <w:t>219</w:t>
            </w:r>
          </w:p>
        </w:tc>
        <w:tc>
          <w:tcPr>
            <w:tcW w:w="1374" w:type="dxa"/>
            <w:tcBorders>
              <w:top w:val="nil"/>
              <w:left w:val="nil"/>
              <w:bottom w:val="single" w:sz="4" w:space="0" w:color="auto"/>
              <w:right w:val="single" w:sz="4" w:space="0" w:color="auto"/>
            </w:tcBorders>
            <w:shd w:val="clear" w:color="auto" w:fill="auto"/>
            <w:vAlign w:val="center"/>
            <w:hideMark/>
          </w:tcPr>
          <w:p w14:paraId="4C0FF923" w14:textId="77777777" w:rsidR="00295CB2" w:rsidRPr="00295CB2" w:rsidRDefault="00295CB2" w:rsidP="00295CB2">
            <w:pPr>
              <w:spacing w:before="0" w:after="0" w:line="240" w:lineRule="auto"/>
              <w:ind w:firstLine="0"/>
              <w:jc w:val="center"/>
              <w:rPr>
                <w:sz w:val="22"/>
                <w:szCs w:val="22"/>
              </w:rPr>
            </w:pPr>
            <w:r w:rsidRPr="00295CB2">
              <w:rPr>
                <w:sz w:val="22"/>
                <w:szCs w:val="22"/>
              </w:rPr>
              <w:t>200</w:t>
            </w:r>
          </w:p>
        </w:tc>
        <w:tc>
          <w:tcPr>
            <w:tcW w:w="836" w:type="dxa"/>
            <w:tcBorders>
              <w:top w:val="nil"/>
              <w:left w:val="nil"/>
              <w:bottom w:val="single" w:sz="4" w:space="0" w:color="auto"/>
              <w:right w:val="single" w:sz="4" w:space="0" w:color="auto"/>
            </w:tcBorders>
            <w:shd w:val="clear" w:color="auto" w:fill="auto"/>
            <w:vAlign w:val="center"/>
            <w:hideMark/>
          </w:tcPr>
          <w:p w14:paraId="1BD58623" w14:textId="77777777" w:rsidR="00295CB2" w:rsidRPr="00295CB2" w:rsidRDefault="00295CB2" w:rsidP="00295CB2">
            <w:pPr>
              <w:spacing w:before="0" w:after="0" w:line="240" w:lineRule="auto"/>
              <w:ind w:firstLine="0"/>
              <w:jc w:val="center"/>
              <w:rPr>
                <w:sz w:val="22"/>
                <w:szCs w:val="22"/>
              </w:rPr>
            </w:pPr>
            <w:r w:rsidRPr="00295CB2">
              <w:rPr>
                <w:sz w:val="22"/>
                <w:szCs w:val="22"/>
              </w:rPr>
              <w:t>44</w:t>
            </w:r>
          </w:p>
        </w:tc>
        <w:tc>
          <w:tcPr>
            <w:tcW w:w="1398" w:type="dxa"/>
            <w:tcBorders>
              <w:top w:val="nil"/>
              <w:left w:val="nil"/>
              <w:bottom w:val="single" w:sz="4" w:space="0" w:color="auto"/>
              <w:right w:val="single" w:sz="4" w:space="0" w:color="auto"/>
            </w:tcBorders>
            <w:shd w:val="clear" w:color="auto" w:fill="auto"/>
            <w:vAlign w:val="center"/>
            <w:hideMark/>
          </w:tcPr>
          <w:p w14:paraId="6987BF0F" w14:textId="77777777" w:rsidR="00295CB2" w:rsidRPr="00295CB2" w:rsidRDefault="00295CB2" w:rsidP="00295CB2">
            <w:pPr>
              <w:spacing w:before="0" w:after="0" w:line="240" w:lineRule="auto"/>
              <w:ind w:firstLine="0"/>
              <w:jc w:val="center"/>
              <w:rPr>
                <w:sz w:val="22"/>
                <w:szCs w:val="22"/>
              </w:rPr>
            </w:pPr>
            <w:r w:rsidRPr="00295CB2">
              <w:rPr>
                <w:sz w:val="22"/>
                <w:szCs w:val="22"/>
              </w:rPr>
              <w:t>88</w:t>
            </w:r>
          </w:p>
        </w:tc>
        <w:tc>
          <w:tcPr>
            <w:tcW w:w="1288" w:type="dxa"/>
            <w:tcBorders>
              <w:top w:val="nil"/>
              <w:left w:val="nil"/>
              <w:bottom w:val="single" w:sz="4" w:space="0" w:color="auto"/>
              <w:right w:val="single" w:sz="4" w:space="0" w:color="auto"/>
            </w:tcBorders>
            <w:shd w:val="clear" w:color="auto" w:fill="auto"/>
            <w:vAlign w:val="center"/>
            <w:hideMark/>
          </w:tcPr>
          <w:p w14:paraId="17B99431"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04AC8197"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7E2DB818" w14:textId="77777777" w:rsidR="00295CB2" w:rsidRPr="00295CB2" w:rsidRDefault="00295CB2" w:rsidP="00295CB2">
            <w:pPr>
              <w:spacing w:before="0" w:after="0" w:line="240" w:lineRule="auto"/>
              <w:ind w:firstLine="0"/>
              <w:jc w:val="center"/>
              <w:rPr>
                <w:sz w:val="22"/>
                <w:szCs w:val="22"/>
              </w:rPr>
            </w:pPr>
            <w:r w:rsidRPr="00295CB2">
              <w:rPr>
                <w:sz w:val="22"/>
                <w:szCs w:val="22"/>
              </w:rPr>
              <w:t>4</w:t>
            </w:r>
          </w:p>
        </w:tc>
        <w:tc>
          <w:tcPr>
            <w:tcW w:w="2991" w:type="dxa"/>
            <w:tcBorders>
              <w:top w:val="nil"/>
              <w:left w:val="nil"/>
              <w:bottom w:val="single" w:sz="4" w:space="0" w:color="auto"/>
              <w:right w:val="single" w:sz="4" w:space="0" w:color="auto"/>
            </w:tcBorders>
            <w:shd w:val="clear" w:color="auto" w:fill="auto"/>
            <w:vAlign w:val="center"/>
            <w:hideMark/>
          </w:tcPr>
          <w:p w14:paraId="3AFC69BB"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ТК-3 до ТК-4</w:t>
            </w:r>
          </w:p>
        </w:tc>
        <w:tc>
          <w:tcPr>
            <w:tcW w:w="1374" w:type="dxa"/>
            <w:tcBorders>
              <w:top w:val="nil"/>
              <w:left w:val="nil"/>
              <w:bottom w:val="single" w:sz="4" w:space="0" w:color="auto"/>
              <w:right w:val="single" w:sz="4" w:space="0" w:color="auto"/>
            </w:tcBorders>
            <w:shd w:val="clear" w:color="auto" w:fill="auto"/>
            <w:vAlign w:val="center"/>
            <w:hideMark/>
          </w:tcPr>
          <w:p w14:paraId="0070EBE7" w14:textId="77777777" w:rsidR="00295CB2" w:rsidRPr="00295CB2" w:rsidRDefault="00295CB2" w:rsidP="00295CB2">
            <w:pPr>
              <w:spacing w:before="0" w:after="0" w:line="240" w:lineRule="auto"/>
              <w:ind w:firstLine="0"/>
              <w:jc w:val="center"/>
              <w:rPr>
                <w:sz w:val="22"/>
                <w:szCs w:val="22"/>
              </w:rPr>
            </w:pPr>
            <w:r w:rsidRPr="00295CB2">
              <w:rPr>
                <w:sz w:val="22"/>
                <w:szCs w:val="22"/>
              </w:rPr>
              <w:t>219</w:t>
            </w:r>
          </w:p>
        </w:tc>
        <w:tc>
          <w:tcPr>
            <w:tcW w:w="1374" w:type="dxa"/>
            <w:tcBorders>
              <w:top w:val="nil"/>
              <w:left w:val="nil"/>
              <w:bottom w:val="single" w:sz="4" w:space="0" w:color="auto"/>
              <w:right w:val="single" w:sz="4" w:space="0" w:color="auto"/>
            </w:tcBorders>
            <w:shd w:val="clear" w:color="auto" w:fill="auto"/>
            <w:vAlign w:val="center"/>
            <w:hideMark/>
          </w:tcPr>
          <w:p w14:paraId="07169C8B" w14:textId="77777777" w:rsidR="00295CB2" w:rsidRPr="00295CB2" w:rsidRDefault="00295CB2" w:rsidP="00295CB2">
            <w:pPr>
              <w:spacing w:before="0" w:after="0" w:line="240" w:lineRule="auto"/>
              <w:ind w:firstLine="0"/>
              <w:jc w:val="center"/>
              <w:rPr>
                <w:sz w:val="22"/>
                <w:szCs w:val="22"/>
              </w:rPr>
            </w:pPr>
            <w:r w:rsidRPr="00295CB2">
              <w:rPr>
                <w:sz w:val="22"/>
                <w:szCs w:val="22"/>
              </w:rPr>
              <w:t>200</w:t>
            </w:r>
          </w:p>
        </w:tc>
        <w:tc>
          <w:tcPr>
            <w:tcW w:w="836" w:type="dxa"/>
            <w:tcBorders>
              <w:top w:val="nil"/>
              <w:left w:val="nil"/>
              <w:bottom w:val="single" w:sz="4" w:space="0" w:color="auto"/>
              <w:right w:val="single" w:sz="4" w:space="0" w:color="auto"/>
            </w:tcBorders>
            <w:shd w:val="clear" w:color="auto" w:fill="auto"/>
            <w:vAlign w:val="center"/>
            <w:hideMark/>
          </w:tcPr>
          <w:p w14:paraId="098026A4" w14:textId="77777777" w:rsidR="00295CB2" w:rsidRPr="00295CB2" w:rsidRDefault="00295CB2" w:rsidP="00295CB2">
            <w:pPr>
              <w:spacing w:before="0" w:after="0" w:line="240" w:lineRule="auto"/>
              <w:ind w:firstLine="0"/>
              <w:jc w:val="center"/>
              <w:rPr>
                <w:sz w:val="22"/>
                <w:szCs w:val="22"/>
              </w:rPr>
            </w:pPr>
            <w:r w:rsidRPr="00295CB2">
              <w:rPr>
                <w:sz w:val="22"/>
                <w:szCs w:val="22"/>
              </w:rPr>
              <w:t>30</w:t>
            </w:r>
          </w:p>
        </w:tc>
        <w:tc>
          <w:tcPr>
            <w:tcW w:w="1398" w:type="dxa"/>
            <w:tcBorders>
              <w:top w:val="nil"/>
              <w:left w:val="nil"/>
              <w:bottom w:val="single" w:sz="4" w:space="0" w:color="auto"/>
              <w:right w:val="single" w:sz="4" w:space="0" w:color="auto"/>
            </w:tcBorders>
            <w:shd w:val="clear" w:color="auto" w:fill="auto"/>
            <w:vAlign w:val="center"/>
            <w:hideMark/>
          </w:tcPr>
          <w:p w14:paraId="14570BA7" w14:textId="77777777" w:rsidR="00295CB2" w:rsidRPr="00295CB2" w:rsidRDefault="00295CB2" w:rsidP="00295CB2">
            <w:pPr>
              <w:spacing w:before="0" w:after="0" w:line="240" w:lineRule="auto"/>
              <w:ind w:firstLine="0"/>
              <w:jc w:val="center"/>
              <w:rPr>
                <w:sz w:val="22"/>
                <w:szCs w:val="22"/>
              </w:rPr>
            </w:pPr>
            <w:r w:rsidRPr="00295CB2">
              <w:rPr>
                <w:sz w:val="22"/>
                <w:szCs w:val="22"/>
              </w:rPr>
              <w:t>60</w:t>
            </w:r>
          </w:p>
        </w:tc>
        <w:tc>
          <w:tcPr>
            <w:tcW w:w="1288" w:type="dxa"/>
            <w:tcBorders>
              <w:top w:val="nil"/>
              <w:left w:val="nil"/>
              <w:bottom w:val="single" w:sz="4" w:space="0" w:color="auto"/>
              <w:right w:val="single" w:sz="4" w:space="0" w:color="auto"/>
            </w:tcBorders>
            <w:shd w:val="clear" w:color="auto" w:fill="auto"/>
            <w:vAlign w:val="center"/>
            <w:hideMark/>
          </w:tcPr>
          <w:p w14:paraId="6A66CBFC"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4FB4ED95"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68F44363" w14:textId="77777777" w:rsidR="00295CB2" w:rsidRPr="00295CB2" w:rsidRDefault="00295CB2" w:rsidP="00295CB2">
            <w:pPr>
              <w:spacing w:before="0" w:after="0" w:line="240" w:lineRule="auto"/>
              <w:ind w:firstLine="0"/>
              <w:jc w:val="center"/>
              <w:rPr>
                <w:sz w:val="22"/>
                <w:szCs w:val="22"/>
              </w:rPr>
            </w:pPr>
            <w:r w:rsidRPr="00295CB2">
              <w:rPr>
                <w:sz w:val="22"/>
                <w:szCs w:val="22"/>
              </w:rPr>
              <w:t>5</w:t>
            </w:r>
          </w:p>
        </w:tc>
        <w:tc>
          <w:tcPr>
            <w:tcW w:w="2991" w:type="dxa"/>
            <w:tcBorders>
              <w:top w:val="nil"/>
              <w:left w:val="nil"/>
              <w:bottom w:val="single" w:sz="4" w:space="0" w:color="auto"/>
              <w:right w:val="single" w:sz="4" w:space="0" w:color="auto"/>
            </w:tcBorders>
            <w:shd w:val="clear" w:color="auto" w:fill="auto"/>
            <w:vAlign w:val="center"/>
            <w:hideMark/>
          </w:tcPr>
          <w:p w14:paraId="7DCA1C61"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ТК-4 до ТК-4а</w:t>
            </w:r>
          </w:p>
        </w:tc>
        <w:tc>
          <w:tcPr>
            <w:tcW w:w="1374" w:type="dxa"/>
            <w:tcBorders>
              <w:top w:val="nil"/>
              <w:left w:val="nil"/>
              <w:bottom w:val="single" w:sz="4" w:space="0" w:color="auto"/>
              <w:right w:val="single" w:sz="4" w:space="0" w:color="auto"/>
            </w:tcBorders>
            <w:shd w:val="clear" w:color="auto" w:fill="auto"/>
            <w:vAlign w:val="center"/>
            <w:hideMark/>
          </w:tcPr>
          <w:p w14:paraId="4DAFB943" w14:textId="77777777" w:rsidR="00295CB2" w:rsidRPr="00295CB2" w:rsidRDefault="00295CB2" w:rsidP="00295CB2">
            <w:pPr>
              <w:spacing w:before="0" w:after="0" w:line="240" w:lineRule="auto"/>
              <w:ind w:firstLine="0"/>
              <w:jc w:val="center"/>
              <w:rPr>
                <w:sz w:val="22"/>
                <w:szCs w:val="22"/>
              </w:rPr>
            </w:pPr>
            <w:r w:rsidRPr="00295CB2">
              <w:rPr>
                <w:sz w:val="22"/>
                <w:szCs w:val="22"/>
              </w:rPr>
              <w:t>219</w:t>
            </w:r>
          </w:p>
        </w:tc>
        <w:tc>
          <w:tcPr>
            <w:tcW w:w="1374" w:type="dxa"/>
            <w:tcBorders>
              <w:top w:val="nil"/>
              <w:left w:val="nil"/>
              <w:bottom w:val="single" w:sz="4" w:space="0" w:color="auto"/>
              <w:right w:val="single" w:sz="4" w:space="0" w:color="auto"/>
            </w:tcBorders>
            <w:shd w:val="clear" w:color="auto" w:fill="auto"/>
            <w:vAlign w:val="center"/>
            <w:hideMark/>
          </w:tcPr>
          <w:p w14:paraId="69631B46" w14:textId="77777777" w:rsidR="00295CB2" w:rsidRPr="00295CB2" w:rsidRDefault="00295CB2" w:rsidP="00295CB2">
            <w:pPr>
              <w:spacing w:before="0" w:after="0" w:line="240" w:lineRule="auto"/>
              <w:ind w:firstLine="0"/>
              <w:jc w:val="center"/>
              <w:rPr>
                <w:sz w:val="22"/>
                <w:szCs w:val="22"/>
              </w:rPr>
            </w:pPr>
            <w:r w:rsidRPr="00295CB2">
              <w:rPr>
                <w:sz w:val="22"/>
                <w:szCs w:val="22"/>
              </w:rPr>
              <w:t>200</w:t>
            </w:r>
          </w:p>
        </w:tc>
        <w:tc>
          <w:tcPr>
            <w:tcW w:w="836" w:type="dxa"/>
            <w:tcBorders>
              <w:top w:val="nil"/>
              <w:left w:val="nil"/>
              <w:bottom w:val="single" w:sz="4" w:space="0" w:color="auto"/>
              <w:right w:val="single" w:sz="4" w:space="0" w:color="auto"/>
            </w:tcBorders>
            <w:shd w:val="clear" w:color="auto" w:fill="auto"/>
            <w:vAlign w:val="center"/>
            <w:hideMark/>
          </w:tcPr>
          <w:p w14:paraId="1A1A47C4" w14:textId="77777777" w:rsidR="00295CB2" w:rsidRPr="00295CB2" w:rsidRDefault="00295CB2" w:rsidP="00295CB2">
            <w:pPr>
              <w:spacing w:before="0" w:after="0" w:line="240" w:lineRule="auto"/>
              <w:ind w:firstLine="0"/>
              <w:jc w:val="center"/>
              <w:rPr>
                <w:sz w:val="22"/>
                <w:szCs w:val="22"/>
              </w:rPr>
            </w:pPr>
            <w:r w:rsidRPr="00295CB2">
              <w:rPr>
                <w:sz w:val="22"/>
                <w:szCs w:val="22"/>
              </w:rPr>
              <w:t>35</w:t>
            </w:r>
          </w:p>
        </w:tc>
        <w:tc>
          <w:tcPr>
            <w:tcW w:w="1398" w:type="dxa"/>
            <w:tcBorders>
              <w:top w:val="nil"/>
              <w:left w:val="nil"/>
              <w:bottom w:val="single" w:sz="4" w:space="0" w:color="auto"/>
              <w:right w:val="single" w:sz="4" w:space="0" w:color="auto"/>
            </w:tcBorders>
            <w:shd w:val="clear" w:color="auto" w:fill="auto"/>
            <w:vAlign w:val="center"/>
            <w:hideMark/>
          </w:tcPr>
          <w:p w14:paraId="7D3FDCED" w14:textId="77777777" w:rsidR="00295CB2" w:rsidRPr="00295CB2" w:rsidRDefault="00295CB2" w:rsidP="00295CB2">
            <w:pPr>
              <w:spacing w:before="0" w:after="0" w:line="240" w:lineRule="auto"/>
              <w:ind w:firstLine="0"/>
              <w:jc w:val="center"/>
              <w:rPr>
                <w:sz w:val="22"/>
                <w:szCs w:val="22"/>
              </w:rPr>
            </w:pPr>
            <w:r w:rsidRPr="00295CB2">
              <w:rPr>
                <w:sz w:val="22"/>
                <w:szCs w:val="22"/>
              </w:rPr>
              <w:t>70</w:t>
            </w:r>
          </w:p>
        </w:tc>
        <w:tc>
          <w:tcPr>
            <w:tcW w:w="1288" w:type="dxa"/>
            <w:tcBorders>
              <w:top w:val="nil"/>
              <w:left w:val="nil"/>
              <w:bottom w:val="single" w:sz="4" w:space="0" w:color="auto"/>
              <w:right w:val="single" w:sz="4" w:space="0" w:color="auto"/>
            </w:tcBorders>
            <w:shd w:val="clear" w:color="auto" w:fill="auto"/>
            <w:vAlign w:val="center"/>
            <w:hideMark/>
          </w:tcPr>
          <w:p w14:paraId="160B6F2E"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1CF62A0D"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6B0B5DF8" w14:textId="77777777" w:rsidR="00295CB2" w:rsidRPr="00295CB2" w:rsidRDefault="00295CB2" w:rsidP="00295CB2">
            <w:pPr>
              <w:spacing w:before="0" w:after="0" w:line="240" w:lineRule="auto"/>
              <w:ind w:firstLine="0"/>
              <w:jc w:val="center"/>
              <w:rPr>
                <w:sz w:val="22"/>
                <w:szCs w:val="22"/>
              </w:rPr>
            </w:pPr>
            <w:r w:rsidRPr="00295CB2">
              <w:rPr>
                <w:sz w:val="22"/>
                <w:szCs w:val="22"/>
              </w:rPr>
              <w:t>6</w:t>
            </w:r>
          </w:p>
        </w:tc>
        <w:tc>
          <w:tcPr>
            <w:tcW w:w="2991" w:type="dxa"/>
            <w:tcBorders>
              <w:top w:val="nil"/>
              <w:left w:val="nil"/>
              <w:bottom w:val="single" w:sz="4" w:space="0" w:color="auto"/>
              <w:right w:val="single" w:sz="4" w:space="0" w:color="auto"/>
            </w:tcBorders>
            <w:shd w:val="clear" w:color="auto" w:fill="auto"/>
            <w:vAlign w:val="center"/>
            <w:hideMark/>
          </w:tcPr>
          <w:p w14:paraId="2E20E210"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ТК-4а до ТК-5</w:t>
            </w:r>
          </w:p>
        </w:tc>
        <w:tc>
          <w:tcPr>
            <w:tcW w:w="1374" w:type="dxa"/>
            <w:tcBorders>
              <w:top w:val="nil"/>
              <w:left w:val="nil"/>
              <w:bottom w:val="single" w:sz="4" w:space="0" w:color="auto"/>
              <w:right w:val="single" w:sz="4" w:space="0" w:color="auto"/>
            </w:tcBorders>
            <w:shd w:val="clear" w:color="auto" w:fill="auto"/>
            <w:vAlign w:val="center"/>
            <w:hideMark/>
          </w:tcPr>
          <w:p w14:paraId="3E8D5A1A" w14:textId="77777777" w:rsidR="00295CB2" w:rsidRPr="00295CB2" w:rsidRDefault="00295CB2" w:rsidP="00295CB2">
            <w:pPr>
              <w:spacing w:before="0" w:after="0" w:line="240" w:lineRule="auto"/>
              <w:ind w:firstLine="0"/>
              <w:jc w:val="center"/>
              <w:rPr>
                <w:sz w:val="22"/>
                <w:szCs w:val="22"/>
              </w:rPr>
            </w:pPr>
            <w:r w:rsidRPr="00295CB2">
              <w:rPr>
                <w:sz w:val="22"/>
                <w:szCs w:val="22"/>
              </w:rPr>
              <w:t>219</w:t>
            </w:r>
          </w:p>
        </w:tc>
        <w:tc>
          <w:tcPr>
            <w:tcW w:w="1374" w:type="dxa"/>
            <w:tcBorders>
              <w:top w:val="nil"/>
              <w:left w:val="nil"/>
              <w:bottom w:val="single" w:sz="4" w:space="0" w:color="auto"/>
              <w:right w:val="single" w:sz="4" w:space="0" w:color="auto"/>
            </w:tcBorders>
            <w:shd w:val="clear" w:color="auto" w:fill="auto"/>
            <w:vAlign w:val="center"/>
            <w:hideMark/>
          </w:tcPr>
          <w:p w14:paraId="4FC66C90" w14:textId="77777777" w:rsidR="00295CB2" w:rsidRPr="00295CB2" w:rsidRDefault="00295CB2" w:rsidP="00295CB2">
            <w:pPr>
              <w:spacing w:before="0" w:after="0" w:line="240" w:lineRule="auto"/>
              <w:ind w:firstLine="0"/>
              <w:jc w:val="center"/>
              <w:rPr>
                <w:sz w:val="22"/>
                <w:szCs w:val="22"/>
              </w:rPr>
            </w:pPr>
            <w:r w:rsidRPr="00295CB2">
              <w:rPr>
                <w:sz w:val="22"/>
                <w:szCs w:val="22"/>
              </w:rPr>
              <w:t>200</w:t>
            </w:r>
          </w:p>
        </w:tc>
        <w:tc>
          <w:tcPr>
            <w:tcW w:w="836" w:type="dxa"/>
            <w:tcBorders>
              <w:top w:val="nil"/>
              <w:left w:val="nil"/>
              <w:bottom w:val="single" w:sz="4" w:space="0" w:color="auto"/>
              <w:right w:val="single" w:sz="4" w:space="0" w:color="auto"/>
            </w:tcBorders>
            <w:shd w:val="clear" w:color="auto" w:fill="auto"/>
            <w:vAlign w:val="center"/>
            <w:hideMark/>
          </w:tcPr>
          <w:p w14:paraId="0A3FB758" w14:textId="77777777" w:rsidR="00295CB2" w:rsidRPr="00295CB2" w:rsidRDefault="00295CB2" w:rsidP="00295CB2">
            <w:pPr>
              <w:spacing w:before="0" w:after="0" w:line="240" w:lineRule="auto"/>
              <w:ind w:firstLine="0"/>
              <w:jc w:val="center"/>
              <w:rPr>
                <w:sz w:val="22"/>
                <w:szCs w:val="22"/>
              </w:rPr>
            </w:pPr>
            <w:r w:rsidRPr="00295CB2">
              <w:rPr>
                <w:sz w:val="22"/>
                <w:szCs w:val="22"/>
              </w:rPr>
              <w:t>15</w:t>
            </w:r>
          </w:p>
        </w:tc>
        <w:tc>
          <w:tcPr>
            <w:tcW w:w="1398" w:type="dxa"/>
            <w:tcBorders>
              <w:top w:val="nil"/>
              <w:left w:val="nil"/>
              <w:bottom w:val="single" w:sz="4" w:space="0" w:color="auto"/>
              <w:right w:val="single" w:sz="4" w:space="0" w:color="auto"/>
            </w:tcBorders>
            <w:shd w:val="clear" w:color="auto" w:fill="auto"/>
            <w:vAlign w:val="center"/>
            <w:hideMark/>
          </w:tcPr>
          <w:p w14:paraId="49695514" w14:textId="77777777" w:rsidR="00295CB2" w:rsidRPr="00295CB2" w:rsidRDefault="00295CB2" w:rsidP="00295CB2">
            <w:pPr>
              <w:spacing w:before="0" w:after="0" w:line="240" w:lineRule="auto"/>
              <w:ind w:firstLine="0"/>
              <w:jc w:val="center"/>
              <w:rPr>
                <w:sz w:val="22"/>
                <w:szCs w:val="22"/>
              </w:rPr>
            </w:pPr>
            <w:r w:rsidRPr="00295CB2">
              <w:rPr>
                <w:sz w:val="22"/>
                <w:szCs w:val="22"/>
              </w:rPr>
              <w:t>30</w:t>
            </w:r>
          </w:p>
        </w:tc>
        <w:tc>
          <w:tcPr>
            <w:tcW w:w="1288" w:type="dxa"/>
            <w:tcBorders>
              <w:top w:val="nil"/>
              <w:left w:val="nil"/>
              <w:bottom w:val="single" w:sz="4" w:space="0" w:color="auto"/>
              <w:right w:val="single" w:sz="4" w:space="0" w:color="auto"/>
            </w:tcBorders>
            <w:shd w:val="clear" w:color="auto" w:fill="auto"/>
            <w:vAlign w:val="center"/>
            <w:hideMark/>
          </w:tcPr>
          <w:p w14:paraId="68F1BD40"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750BEF65"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2AB7FA7C" w14:textId="77777777" w:rsidR="00295CB2" w:rsidRPr="00295CB2" w:rsidRDefault="00295CB2" w:rsidP="00295CB2">
            <w:pPr>
              <w:spacing w:before="0" w:after="0" w:line="240" w:lineRule="auto"/>
              <w:ind w:firstLine="0"/>
              <w:jc w:val="center"/>
              <w:rPr>
                <w:sz w:val="22"/>
                <w:szCs w:val="22"/>
              </w:rPr>
            </w:pPr>
            <w:r w:rsidRPr="00295CB2">
              <w:rPr>
                <w:sz w:val="22"/>
                <w:szCs w:val="22"/>
              </w:rPr>
              <w:t>7</w:t>
            </w:r>
          </w:p>
        </w:tc>
        <w:tc>
          <w:tcPr>
            <w:tcW w:w="2991" w:type="dxa"/>
            <w:tcBorders>
              <w:top w:val="nil"/>
              <w:left w:val="nil"/>
              <w:bottom w:val="single" w:sz="4" w:space="0" w:color="auto"/>
              <w:right w:val="single" w:sz="4" w:space="0" w:color="auto"/>
            </w:tcBorders>
            <w:shd w:val="clear" w:color="auto" w:fill="auto"/>
            <w:vAlign w:val="center"/>
            <w:hideMark/>
          </w:tcPr>
          <w:p w14:paraId="6F111EA4"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ТК-5 до ТК-6</w:t>
            </w:r>
          </w:p>
        </w:tc>
        <w:tc>
          <w:tcPr>
            <w:tcW w:w="1374" w:type="dxa"/>
            <w:tcBorders>
              <w:top w:val="nil"/>
              <w:left w:val="nil"/>
              <w:bottom w:val="single" w:sz="4" w:space="0" w:color="auto"/>
              <w:right w:val="single" w:sz="4" w:space="0" w:color="auto"/>
            </w:tcBorders>
            <w:shd w:val="clear" w:color="auto" w:fill="auto"/>
            <w:vAlign w:val="center"/>
            <w:hideMark/>
          </w:tcPr>
          <w:p w14:paraId="7ED1713C" w14:textId="77777777" w:rsidR="00295CB2" w:rsidRPr="00295CB2" w:rsidRDefault="00295CB2" w:rsidP="00295CB2">
            <w:pPr>
              <w:spacing w:before="0" w:after="0" w:line="240" w:lineRule="auto"/>
              <w:ind w:firstLine="0"/>
              <w:jc w:val="center"/>
              <w:rPr>
                <w:sz w:val="22"/>
                <w:szCs w:val="22"/>
              </w:rPr>
            </w:pPr>
            <w:r w:rsidRPr="00295CB2">
              <w:rPr>
                <w:sz w:val="22"/>
                <w:szCs w:val="22"/>
              </w:rPr>
              <w:t>219</w:t>
            </w:r>
          </w:p>
        </w:tc>
        <w:tc>
          <w:tcPr>
            <w:tcW w:w="1374" w:type="dxa"/>
            <w:tcBorders>
              <w:top w:val="nil"/>
              <w:left w:val="nil"/>
              <w:bottom w:val="single" w:sz="4" w:space="0" w:color="auto"/>
              <w:right w:val="single" w:sz="4" w:space="0" w:color="auto"/>
            </w:tcBorders>
            <w:shd w:val="clear" w:color="auto" w:fill="auto"/>
            <w:vAlign w:val="center"/>
            <w:hideMark/>
          </w:tcPr>
          <w:p w14:paraId="43F20E25" w14:textId="77777777" w:rsidR="00295CB2" w:rsidRPr="00295CB2" w:rsidRDefault="00295CB2" w:rsidP="00295CB2">
            <w:pPr>
              <w:spacing w:before="0" w:after="0" w:line="240" w:lineRule="auto"/>
              <w:ind w:firstLine="0"/>
              <w:jc w:val="center"/>
              <w:rPr>
                <w:sz w:val="22"/>
                <w:szCs w:val="22"/>
              </w:rPr>
            </w:pPr>
            <w:r w:rsidRPr="00295CB2">
              <w:rPr>
                <w:sz w:val="22"/>
                <w:szCs w:val="22"/>
              </w:rPr>
              <w:t>200</w:t>
            </w:r>
          </w:p>
        </w:tc>
        <w:tc>
          <w:tcPr>
            <w:tcW w:w="836" w:type="dxa"/>
            <w:tcBorders>
              <w:top w:val="nil"/>
              <w:left w:val="nil"/>
              <w:bottom w:val="single" w:sz="4" w:space="0" w:color="auto"/>
              <w:right w:val="single" w:sz="4" w:space="0" w:color="auto"/>
            </w:tcBorders>
            <w:shd w:val="clear" w:color="auto" w:fill="auto"/>
            <w:vAlign w:val="center"/>
            <w:hideMark/>
          </w:tcPr>
          <w:p w14:paraId="38158B51" w14:textId="77777777" w:rsidR="00295CB2" w:rsidRPr="00295CB2" w:rsidRDefault="00295CB2" w:rsidP="00295CB2">
            <w:pPr>
              <w:spacing w:before="0" w:after="0" w:line="240" w:lineRule="auto"/>
              <w:ind w:firstLine="0"/>
              <w:jc w:val="center"/>
              <w:rPr>
                <w:sz w:val="22"/>
                <w:szCs w:val="22"/>
              </w:rPr>
            </w:pPr>
            <w:r w:rsidRPr="00295CB2">
              <w:rPr>
                <w:sz w:val="22"/>
                <w:szCs w:val="22"/>
              </w:rPr>
              <w:t>35</w:t>
            </w:r>
          </w:p>
        </w:tc>
        <w:tc>
          <w:tcPr>
            <w:tcW w:w="1398" w:type="dxa"/>
            <w:tcBorders>
              <w:top w:val="nil"/>
              <w:left w:val="nil"/>
              <w:bottom w:val="single" w:sz="4" w:space="0" w:color="auto"/>
              <w:right w:val="single" w:sz="4" w:space="0" w:color="auto"/>
            </w:tcBorders>
            <w:shd w:val="clear" w:color="auto" w:fill="auto"/>
            <w:vAlign w:val="center"/>
            <w:hideMark/>
          </w:tcPr>
          <w:p w14:paraId="2D8E6F27" w14:textId="77777777" w:rsidR="00295CB2" w:rsidRPr="00295CB2" w:rsidRDefault="00295CB2" w:rsidP="00295CB2">
            <w:pPr>
              <w:spacing w:before="0" w:after="0" w:line="240" w:lineRule="auto"/>
              <w:ind w:firstLine="0"/>
              <w:jc w:val="center"/>
              <w:rPr>
                <w:sz w:val="22"/>
                <w:szCs w:val="22"/>
              </w:rPr>
            </w:pPr>
            <w:r w:rsidRPr="00295CB2">
              <w:rPr>
                <w:sz w:val="22"/>
                <w:szCs w:val="22"/>
              </w:rPr>
              <w:t>70</w:t>
            </w:r>
          </w:p>
        </w:tc>
        <w:tc>
          <w:tcPr>
            <w:tcW w:w="1288" w:type="dxa"/>
            <w:tcBorders>
              <w:top w:val="nil"/>
              <w:left w:val="nil"/>
              <w:bottom w:val="single" w:sz="4" w:space="0" w:color="auto"/>
              <w:right w:val="single" w:sz="4" w:space="0" w:color="auto"/>
            </w:tcBorders>
            <w:shd w:val="clear" w:color="auto" w:fill="auto"/>
            <w:vAlign w:val="center"/>
            <w:hideMark/>
          </w:tcPr>
          <w:p w14:paraId="4C4B0502"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3BF08A97"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65EBF571" w14:textId="77777777" w:rsidR="00295CB2" w:rsidRPr="00295CB2" w:rsidRDefault="00295CB2" w:rsidP="00295CB2">
            <w:pPr>
              <w:spacing w:before="0" w:after="0" w:line="240" w:lineRule="auto"/>
              <w:ind w:firstLine="0"/>
              <w:jc w:val="center"/>
              <w:rPr>
                <w:sz w:val="22"/>
                <w:szCs w:val="22"/>
              </w:rPr>
            </w:pPr>
            <w:r w:rsidRPr="00295CB2">
              <w:rPr>
                <w:sz w:val="22"/>
                <w:szCs w:val="22"/>
              </w:rPr>
              <w:t>8</w:t>
            </w:r>
          </w:p>
        </w:tc>
        <w:tc>
          <w:tcPr>
            <w:tcW w:w="2991" w:type="dxa"/>
            <w:tcBorders>
              <w:top w:val="nil"/>
              <w:left w:val="nil"/>
              <w:bottom w:val="single" w:sz="4" w:space="0" w:color="auto"/>
              <w:right w:val="single" w:sz="4" w:space="0" w:color="auto"/>
            </w:tcBorders>
            <w:shd w:val="clear" w:color="auto" w:fill="auto"/>
            <w:vAlign w:val="center"/>
            <w:hideMark/>
          </w:tcPr>
          <w:p w14:paraId="2833E4B7"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ТК-6 до ТК-7</w:t>
            </w:r>
          </w:p>
        </w:tc>
        <w:tc>
          <w:tcPr>
            <w:tcW w:w="1374" w:type="dxa"/>
            <w:tcBorders>
              <w:top w:val="nil"/>
              <w:left w:val="nil"/>
              <w:bottom w:val="single" w:sz="4" w:space="0" w:color="auto"/>
              <w:right w:val="single" w:sz="4" w:space="0" w:color="auto"/>
            </w:tcBorders>
            <w:shd w:val="clear" w:color="auto" w:fill="auto"/>
            <w:vAlign w:val="center"/>
            <w:hideMark/>
          </w:tcPr>
          <w:p w14:paraId="69DA1333" w14:textId="77777777" w:rsidR="00295CB2" w:rsidRPr="00295CB2" w:rsidRDefault="00295CB2" w:rsidP="00295CB2">
            <w:pPr>
              <w:spacing w:before="0" w:after="0" w:line="240" w:lineRule="auto"/>
              <w:ind w:firstLine="0"/>
              <w:jc w:val="center"/>
              <w:rPr>
                <w:sz w:val="22"/>
                <w:szCs w:val="22"/>
              </w:rPr>
            </w:pPr>
            <w:r w:rsidRPr="00295CB2">
              <w:rPr>
                <w:sz w:val="22"/>
                <w:szCs w:val="22"/>
              </w:rPr>
              <w:t>133</w:t>
            </w:r>
          </w:p>
        </w:tc>
        <w:tc>
          <w:tcPr>
            <w:tcW w:w="1374" w:type="dxa"/>
            <w:tcBorders>
              <w:top w:val="nil"/>
              <w:left w:val="nil"/>
              <w:bottom w:val="single" w:sz="4" w:space="0" w:color="auto"/>
              <w:right w:val="single" w:sz="4" w:space="0" w:color="auto"/>
            </w:tcBorders>
            <w:shd w:val="clear" w:color="auto" w:fill="auto"/>
            <w:vAlign w:val="center"/>
            <w:hideMark/>
          </w:tcPr>
          <w:p w14:paraId="6E1F79BF" w14:textId="77777777" w:rsidR="00295CB2" w:rsidRPr="00295CB2" w:rsidRDefault="00295CB2" w:rsidP="00295CB2">
            <w:pPr>
              <w:spacing w:before="0" w:after="0" w:line="240" w:lineRule="auto"/>
              <w:ind w:firstLine="0"/>
              <w:jc w:val="center"/>
              <w:rPr>
                <w:sz w:val="22"/>
                <w:szCs w:val="22"/>
              </w:rPr>
            </w:pPr>
            <w:r w:rsidRPr="00295CB2">
              <w:rPr>
                <w:sz w:val="22"/>
                <w:szCs w:val="22"/>
              </w:rPr>
              <w:t>125</w:t>
            </w:r>
          </w:p>
        </w:tc>
        <w:tc>
          <w:tcPr>
            <w:tcW w:w="836" w:type="dxa"/>
            <w:tcBorders>
              <w:top w:val="nil"/>
              <w:left w:val="nil"/>
              <w:bottom w:val="single" w:sz="4" w:space="0" w:color="auto"/>
              <w:right w:val="single" w:sz="4" w:space="0" w:color="auto"/>
            </w:tcBorders>
            <w:shd w:val="clear" w:color="auto" w:fill="auto"/>
            <w:vAlign w:val="center"/>
            <w:hideMark/>
          </w:tcPr>
          <w:p w14:paraId="488E75A5" w14:textId="77777777" w:rsidR="00295CB2" w:rsidRPr="00295CB2" w:rsidRDefault="00295CB2" w:rsidP="00295CB2">
            <w:pPr>
              <w:spacing w:before="0" w:after="0" w:line="240" w:lineRule="auto"/>
              <w:ind w:firstLine="0"/>
              <w:jc w:val="center"/>
              <w:rPr>
                <w:sz w:val="22"/>
                <w:szCs w:val="22"/>
              </w:rPr>
            </w:pPr>
            <w:r w:rsidRPr="00295CB2">
              <w:rPr>
                <w:sz w:val="22"/>
                <w:szCs w:val="22"/>
              </w:rPr>
              <w:t>110</w:t>
            </w:r>
          </w:p>
        </w:tc>
        <w:tc>
          <w:tcPr>
            <w:tcW w:w="1398" w:type="dxa"/>
            <w:tcBorders>
              <w:top w:val="nil"/>
              <w:left w:val="nil"/>
              <w:bottom w:val="single" w:sz="4" w:space="0" w:color="auto"/>
              <w:right w:val="single" w:sz="4" w:space="0" w:color="auto"/>
            </w:tcBorders>
            <w:shd w:val="clear" w:color="auto" w:fill="auto"/>
            <w:vAlign w:val="center"/>
            <w:hideMark/>
          </w:tcPr>
          <w:p w14:paraId="1C440C17" w14:textId="77777777" w:rsidR="00295CB2" w:rsidRPr="00295CB2" w:rsidRDefault="00295CB2" w:rsidP="00295CB2">
            <w:pPr>
              <w:spacing w:before="0" w:after="0" w:line="240" w:lineRule="auto"/>
              <w:ind w:firstLine="0"/>
              <w:jc w:val="center"/>
              <w:rPr>
                <w:sz w:val="22"/>
                <w:szCs w:val="22"/>
              </w:rPr>
            </w:pPr>
            <w:r w:rsidRPr="00295CB2">
              <w:rPr>
                <w:sz w:val="22"/>
                <w:szCs w:val="22"/>
              </w:rPr>
              <w:t>220</w:t>
            </w:r>
          </w:p>
        </w:tc>
        <w:tc>
          <w:tcPr>
            <w:tcW w:w="1288" w:type="dxa"/>
            <w:tcBorders>
              <w:top w:val="nil"/>
              <w:left w:val="nil"/>
              <w:bottom w:val="single" w:sz="4" w:space="0" w:color="auto"/>
              <w:right w:val="single" w:sz="4" w:space="0" w:color="auto"/>
            </w:tcBorders>
            <w:shd w:val="clear" w:color="auto" w:fill="auto"/>
            <w:vAlign w:val="center"/>
            <w:hideMark/>
          </w:tcPr>
          <w:p w14:paraId="79909D54"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6AD50113"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16018C10" w14:textId="77777777" w:rsidR="00295CB2" w:rsidRPr="00295CB2" w:rsidRDefault="00295CB2" w:rsidP="00295CB2">
            <w:pPr>
              <w:spacing w:before="0" w:after="0" w:line="240" w:lineRule="auto"/>
              <w:ind w:firstLine="0"/>
              <w:jc w:val="center"/>
              <w:rPr>
                <w:sz w:val="22"/>
                <w:szCs w:val="22"/>
              </w:rPr>
            </w:pPr>
            <w:r w:rsidRPr="00295CB2">
              <w:rPr>
                <w:sz w:val="22"/>
                <w:szCs w:val="22"/>
              </w:rPr>
              <w:t>9</w:t>
            </w:r>
          </w:p>
        </w:tc>
        <w:tc>
          <w:tcPr>
            <w:tcW w:w="2991" w:type="dxa"/>
            <w:tcBorders>
              <w:top w:val="nil"/>
              <w:left w:val="nil"/>
              <w:bottom w:val="single" w:sz="4" w:space="0" w:color="auto"/>
              <w:right w:val="single" w:sz="4" w:space="0" w:color="auto"/>
            </w:tcBorders>
            <w:shd w:val="clear" w:color="auto" w:fill="auto"/>
            <w:vAlign w:val="center"/>
            <w:hideMark/>
          </w:tcPr>
          <w:p w14:paraId="5467070C"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ТК-7 до ТК-8</w:t>
            </w:r>
          </w:p>
        </w:tc>
        <w:tc>
          <w:tcPr>
            <w:tcW w:w="1374" w:type="dxa"/>
            <w:tcBorders>
              <w:top w:val="nil"/>
              <w:left w:val="nil"/>
              <w:bottom w:val="single" w:sz="4" w:space="0" w:color="auto"/>
              <w:right w:val="single" w:sz="4" w:space="0" w:color="auto"/>
            </w:tcBorders>
            <w:shd w:val="clear" w:color="auto" w:fill="auto"/>
            <w:vAlign w:val="center"/>
            <w:hideMark/>
          </w:tcPr>
          <w:p w14:paraId="0F862AE8" w14:textId="77777777" w:rsidR="00295CB2" w:rsidRPr="00295CB2" w:rsidRDefault="00295CB2" w:rsidP="00295CB2">
            <w:pPr>
              <w:spacing w:before="0" w:after="0" w:line="240" w:lineRule="auto"/>
              <w:ind w:firstLine="0"/>
              <w:jc w:val="center"/>
              <w:rPr>
                <w:sz w:val="22"/>
                <w:szCs w:val="22"/>
              </w:rPr>
            </w:pPr>
            <w:r w:rsidRPr="00295CB2">
              <w:rPr>
                <w:sz w:val="22"/>
                <w:szCs w:val="22"/>
              </w:rPr>
              <w:t>133</w:t>
            </w:r>
          </w:p>
        </w:tc>
        <w:tc>
          <w:tcPr>
            <w:tcW w:w="1374" w:type="dxa"/>
            <w:tcBorders>
              <w:top w:val="nil"/>
              <w:left w:val="nil"/>
              <w:bottom w:val="single" w:sz="4" w:space="0" w:color="auto"/>
              <w:right w:val="single" w:sz="4" w:space="0" w:color="auto"/>
            </w:tcBorders>
            <w:shd w:val="clear" w:color="auto" w:fill="auto"/>
            <w:vAlign w:val="center"/>
            <w:hideMark/>
          </w:tcPr>
          <w:p w14:paraId="2928CE10" w14:textId="77777777" w:rsidR="00295CB2" w:rsidRPr="00295CB2" w:rsidRDefault="00295CB2" w:rsidP="00295CB2">
            <w:pPr>
              <w:spacing w:before="0" w:after="0" w:line="240" w:lineRule="auto"/>
              <w:ind w:firstLine="0"/>
              <w:jc w:val="center"/>
              <w:rPr>
                <w:sz w:val="22"/>
                <w:szCs w:val="22"/>
              </w:rPr>
            </w:pPr>
            <w:r w:rsidRPr="00295CB2">
              <w:rPr>
                <w:sz w:val="22"/>
                <w:szCs w:val="22"/>
              </w:rPr>
              <w:t>125</w:t>
            </w:r>
          </w:p>
        </w:tc>
        <w:tc>
          <w:tcPr>
            <w:tcW w:w="836" w:type="dxa"/>
            <w:tcBorders>
              <w:top w:val="nil"/>
              <w:left w:val="nil"/>
              <w:bottom w:val="single" w:sz="4" w:space="0" w:color="auto"/>
              <w:right w:val="single" w:sz="4" w:space="0" w:color="auto"/>
            </w:tcBorders>
            <w:shd w:val="clear" w:color="auto" w:fill="auto"/>
            <w:vAlign w:val="center"/>
            <w:hideMark/>
          </w:tcPr>
          <w:p w14:paraId="1D76161B" w14:textId="77777777" w:rsidR="00295CB2" w:rsidRPr="00295CB2" w:rsidRDefault="00295CB2" w:rsidP="00295CB2">
            <w:pPr>
              <w:spacing w:before="0" w:after="0" w:line="240" w:lineRule="auto"/>
              <w:ind w:firstLine="0"/>
              <w:jc w:val="center"/>
              <w:rPr>
                <w:sz w:val="22"/>
                <w:szCs w:val="22"/>
              </w:rPr>
            </w:pPr>
            <w:r w:rsidRPr="00295CB2">
              <w:rPr>
                <w:sz w:val="22"/>
                <w:szCs w:val="22"/>
              </w:rPr>
              <w:t>140</w:t>
            </w:r>
          </w:p>
        </w:tc>
        <w:tc>
          <w:tcPr>
            <w:tcW w:w="1398" w:type="dxa"/>
            <w:tcBorders>
              <w:top w:val="nil"/>
              <w:left w:val="nil"/>
              <w:bottom w:val="single" w:sz="4" w:space="0" w:color="auto"/>
              <w:right w:val="single" w:sz="4" w:space="0" w:color="auto"/>
            </w:tcBorders>
            <w:shd w:val="clear" w:color="auto" w:fill="auto"/>
            <w:vAlign w:val="center"/>
            <w:hideMark/>
          </w:tcPr>
          <w:p w14:paraId="563AB890" w14:textId="77777777" w:rsidR="00295CB2" w:rsidRPr="00295CB2" w:rsidRDefault="00295CB2" w:rsidP="00295CB2">
            <w:pPr>
              <w:spacing w:before="0" w:after="0" w:line="240" w:lineRule="auto"/>
              <w:ind w:firstLine="0"/>
              <w:jc w:val="center"/>
              <w:rPr>
                <w:sz w:val="22"/>
                <w:szCs w:val="22"/>
              </w:rPr>
            </w:pPr>
            <w:r w:rsidRPr="00295CB2">
              <w:rPr>
                <w:sz w:val="22"/>
                <w:szCs w:val="22"/>
              </w:rPr>
              <w:t>280</w:t>
            </w:r>
          </w:p>
        </w:tc>
        <w:tc>
          <w:tcPr>
            <w:tcW w:w="1288" w:type="dxa"/>
            <w:tcBorders>
              <w:top w:val="nil"/>
              <w:left w:val="nil"/>
              <w:bottom w:val="single" w:sz="4" w:space="0" w:color="auto"/>
              <w:right w:val="single" w:sz="4" w:space="0" w:color="auto"/>
            </w:tcBorders>
            <w:shd w:val="clear" w:color="auto" w:fill="auto"/>
            <w:vAlign w:val="center"/>
            <w:hideMark/>
          </w:tcPr>
          <w:p w14:paraId="25C75357"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40C0C533"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08973941" w14:textId="77777777" w:rsidR="00295CB2" w:rsidRPr="00295CB2" w:rsidRDefault="00295CB2" w:rsidP="00295CB2">
            <w:pPr>
              <w:spacing w:before="0" w:after="0" w:line="240" w:lineRule="auto"/>
              <w:ind w:firstLine="0"/>
              <w:jc w:val="center"/>
              <w:rPr>
                <w:sz w:val="22"/>
                <w:szCs w:val="22"/>
              </w:rPr>
            </w:pPr>
            <w:r w:rsidRPr="00295CB2">
              <w:rPr>
                <w:sz w:val="22"/>
                <w:szCs w:val="22"/>
              </w:rPr>
              <w:t>10</w:t>
            </w:r>
          </w:p>
        </w:tc>
        <w:tc>
          <w:tcPr>
            <w:tcW w:w="2991" w:type="dxa"/>
            <w:tcBorders>
              <w:top w:val="nil"/>
              <w:left w:val="nil"/>
              <w:bottom w:val="single" w:sz="4" w:space="0" w:color="auto"/>
              <w:right w:val="single" w:sz="4" w:space="0" w:color="auto"/>
            </w:tcBorders>
            <w:shd w:val="clear" w:color="auto" w:fill="auto"/>
            <w:vAlign w:val="center"/>
            <w:hideMark/>
          </w:tcPr>
          <w:p w14:paraId="2C7C3620"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ТК-8 до ТК-9</w:t>
            </w:r>
          </w:p>
        </w:tc>
        <w:tc>
          <w:tcPr>
            <w:tcW w:w="1374" w:type="dxa"/>
            <w:tcBorders>
              <w:top w:val="nil"/>
              <w:left w:val="nil"/>
              <w:bottom w:val="single" w:sz="4" w:space="0" w:color="auto"/>
              <w:right w:val="single" w:sz="4" w:space="0" w:color="auto"/>
            </w:tcBorders>
            <w:shd w:val="clear" w:color="auto" w:fill="auto"/>
            <w:vAlign w:val="center"/>
            <w:hideMark/>
          </w:tcPr>
          <w:p w14:paraId="3435365A" w14:textId="77777777" w:rsidR="00295CB2" w:rsidRPr="00295CB2" w:rsidRDefault="00295CB2" w:rsidP="00295CB2">
            <w:pPr>
              <w:spacing w:before="0" w:after="0" w:line="240" w:lineRule="auto"/>
              <w:ind w:firstLine="0"/>
              <w:jc w:val="center"/>
              <w:rPr>
                <w:sz w:val="22"/>
                <w:szCs w:val="22"/>
              </w:rPr>
            </w:pPr>
            <w:r w:rsidRPr="00295CB2">
              <w:rPr>
                <w:sz w:val="22"/>
                <w:szCs w:val="22"/>
              </w:rPr>
              <w:t>89</w:t>
            </w:r>
          </w:p>
        </w:tc>
        <w:tc>
          <w:tcPr>
            <w:tcW w:w="1374" w:type="dxa"/>
            <w:tcBorders>
              <w:top w:val="nil"/>
              <w:left w:val="nil"/>
              <w:bottom w:val="single" w:sz="4" w:space="0" w:color="auto"/>
              <w:right w:val="single" w:sz="4" w:space="0" w:color="auto"/>
            </w:tcBorders>
            <w:shd w:val="clear" w:color="auto" w:fill="auto"/>
            <w:vAlign w:val="center"/>
            <w:hideMark/>
          </w:tcPr>
          <w:p w14:paraId="7872F488" w14:textId="77777777" w:rsidR="00295CB2" w:rsidRPr="00295CB2" w:rsidRDefault="00295CB2" w:rsidP="00295CB2">
            <w:pPr>
              <w:spacing w:before="0" w:after="0" w:line="240" w:lineRule="auto"/>
              <w:ind w:firstLine="0"/>
              <w:jc w:val="center"/>
              <w:rPr>
                <w:sz w:val="22"/>
                <w:szCs w:val="22"/>
              </w:rPr>
            </w:pPr>
            <w:r w:rsidRPr="00295CB2">
              <w:rPr>
                <w:sz w:val="22"/>
                <w:szCs w:val="22"/>
              </w:rPr>
              <w:t>80</w:t>
            </w:r>
          </w:p>
        </w:tc>
        <w:tc>
          <w:tcPr>
            <w:tcW w:w="836" w:type="dxa"/>
            <w:tcBorders>
              <w:top w:val="nil"/>
              <w:left w:val="nil"/>
              <w:bottom w:val="single" w:sz="4" w:space="0" w:color="auto"/>
              <w:right w:val="single" w:sz="4" w:space="0" w:color="auto"/>
            </w:tcBorders>
            <w:shd w:val="clear" w:color="auto" w:fill="auto"/>
            <w:vAlign w:val="center"/>
            <w:hideMark/>
          </w:tcPr>
          <w:p w14:paraId="6D1BFD70" w14:textId="77777777" w:rsidR="00295CB2" w:rsidRPr="00295CB2" w:rsidRDefault="00295CB2" w:rsidP="00295CB2">
            <w:pPr>
              <w:spacing w:before="0" w:after="0" w:line="240" w:lineRule="auto"/>
              <w:ind w:firstLine="0"/>
              <w:jc w:val="center"/>
              <w:rPr>
                <w:sz w:val="22"/>
                <w:szCs w:val="22"/>
              </w:rPr>
            </w:pPr>
            <w:r w:rsidRPr="00295CB2">
              <w:rPr>
                <w:sz w:val="22"/>
                <w:szCs w:val="22"/>
              </w:rPr>
              <w:t>40</w:t>
            </w:r>
          </w:p>
        </w:tc>
        <w:tc>
          <w:tcPr>
            <w:tcW w:w="1398" w:type="dxa"/>
            <w:tcBorders>
              <w:top w:val="nil"/>
              <w:left w:val="nil"/>
              <w:bottom w:val="single" w:sz="4" w:space="0" w:color="auto"/>
              <w:right w:val="single" w:sz="4" w:space="0" w:color="auto"/>
            </w:tcBorders>
            <w:shd w:val="clear" w:color="auto" w:fill="auto"/>
            <w:vAlign w:val="center"/>
            <w:hideMark/>
          </w:tcPr>
          <w:p w14:paraId="65D6B197" w14:textId="77777777" w:rsidR="00295CB2" w:rsidRPr="00295CB2" w:rsidRDefault="00295CB2" w:rsidP="00295CB2">
            <w:pPr>
              <w:spacing w:before="0" w:after="0" w:line="240" w:lineRule="auto"/>
              <w:ind w:firstLine="0"/>
              <w:jc w:val="center"/>
              <w:rPr>
                <w:sz w:val="22"/>
                <w:szCs w:val="22"/>
              </w:rPr>
            </w:pPr>
            <w:r w:rsidRPr="00295CB2">
              <w:rPr>
                <w:sz w:val="22"/>
                <w:szCs w:val="22"/>
              </w:rPr>
              <w:t>80</w:t>
            </w:r>
          </w:p>
        </w:tc>
        <w:tc>
          <w:tcPr>
            <w:tcW w:w="1288" w:type="dxa"/>
            <w:tcBorders>
              <w:top w:val="nil"/>
              <w:left w:val="nil"/>
              <w:bottom w:val="single" w:sz="4" w:space="0" w:color="auto"/>
              <w:right w:val="single" w:sz="4" w:space="0" w:color="auto"/>
            </w:tcBorders>
            <w:shd w:val="clear" w:color="auto" w:fill="auto"/>
            <w:vAlign w:val="center"/>
            <w:hideMark/>
          </w:tcPr>
          <w:p w14:paraId="7867CA17"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251B6FA7"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3E59FE48" w14:textId="77777777" w:rsidR="00295CB2" w:rsidRPr="00295CB2" w:rsidRDefault="00295CB2" w:rsidP="00295CB2">
            <w:pPr>
              <w:spacing w:before="0" w:after="0" w:line="240" w:lineRule="auto"/>
              <w:ind w:firstLine="0"/>
              <w:jc w:val="center"/>
              <w:rPr>
                <w:sz w:val="22"/>
                <w:szCs w:val="22"/>
              </w:rPr>
            </w:pPr>
            <w:r w:rsidRPr="00295CB2">
              <w:rPr>
                <w:sz w:val="22"/>
                <w:szCs w:val="22"/>
              </w:rPr>
              <w:t>11</w:t>
            </w:r>
          </w:p>
        </w:tc>
        <w:tc>
          <w:tcPr>
            <w:tcW w:w="2991" w:type="dxa"/>
            <w:tcBorders>
              <w:top w:val="nil"/>
              <w:left w:val="nil"/>
              <w:bottom w:val="single" w:sz="4" w:space="0" w:color="auto"/>
              <w:right w:val="single" w:sz="4" w:space="0" w:color="auto"/>
            </w:tcBorders>
            <w:shd w:val="clear" w:color="auto" w:fill="auto"/>
            <w:vAlign w:val="center"/>
            <w:hideMark/>
          </w:tcPr>
          <w:p w14:paraId="1D7CF84F"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ТК-9 до спорт школы </w:t>
            </w:r>
          </w:p>
        </w:tc>
        <w:tc>
          <w:tcPr>
            <w:tcW w:w="1374" w:type="dxa"/>
            <w:tcBorders>
              <w:top w:val="nil"/>
              <w:left w:val="nil"/>
              <w:bottom w:val="single" w:sz="4" w:space="0" w:color="auto"/>
              <w:right w:val="single" w:sz="4" w:space="0" w:color="auto"/>
            </w:tcBorders>
            <w:shd w:val="clear" w:color="auto" w:fill="auto"/>
            <w:vAlign w:val="center"/>
            <w:hideMark/>
          </w:tcPr>
          <w:p w14:paraId="5E4EB49B" w14:textId="77777777" w:rsidR="00295CB2" w:rsidRPr="00295CB2" w:rsidRDefault="00295CB2" w:rsidP="00295CB2">
            <w:pPr>
              <w:spacing w:before="0" w:after="0" w:line="240" w:lineRule="auto"/>
              <w:ind w:firstLine="0"/>
              <w:jc w:val="center"/>
              <w:rPr>
                <w:sz w:val="22"/>
                <w:szCs w:val="22"/>
              </w:rPr>
            </w:pPr>
            <w:r w:rsidRPr="00295CB2">
              <w:rPr>
                <w:sz w:val="22"/>
                <w:szCs w:val="22"/>
              </w:rPr>
              <w:t>57</w:t>
            </w:r>
          </w:p>
        </w:tc>
        <w:tc>
          <w:tcPr>
            <w:tcW w:w="1374" w:type="dxa"/>
            <w:tcBorders>
              <w:top w:val="nil"/>
              <w:left w:val="nil"/>
              <w:bottom w:val="single" w:sz="4" w:space="0" w:color="auto"/>
              <w:right w:val="single" w:sz="4" w:space="0" w:color="auto"/>
            </w:tcBorders>
            <w:shd w:val="clear" w:color="auto" w:fill="auto"/>
            <w:vAlign w:val="center"/>
            <w:hideMark/>
          </w:tcPr>
          <w:p w14:paraId="0C738A35" w14:textId="77777777" w:rsidR="00295CB2" w:rsidRPr="00295CB2" w:rsidRDefault="00295CB2" w:rsidP="00295CB2">
            <w:pPr>
              <w:spacing w:before="0" w:after="0" w:line="240" w:lineRule="auto"/>
              <w:ind w:firstLine="0"/>
              <w:jc w:val="center"/>
              <w:rPr>
                <w:sz w:val="22"/>
                <w:szCs w:val="22"/>
              </w:rPr>
            </w:pPr>
            <w:r w:rsidRPr="00295CB2">
              <w:rPr>
                <w:sz w:val="22"/>
                <w:szCs w:val="22"/>
              </w:rPr>
              <w:t>50</w:t>
            </w:r>
          </w:p>
        </w:tc>
        <w:tc>
          <w:tcPr>
            <w:tcW w:w="836" w:type="dxa"/>
            <w:tcBorders>
              <w:top w:val="nil"/>
              <w:left w:val="nil"/>
              <w:bottom w:val="single" w:sz="4" w:space="0" w:color="auto"/>
              <w:right w:val="single" w:sz="4" w:space="0" w:color="auto"/>
            </w:tcBorders>
            <w:shd w:val="clear" w:color="auto" w:fill="auto"/>
            <w:vAlign w:val="center"/>
            <w:hideMark/>
          </w:tcPr>
          <w:p w14:paraId="4789DC4F" w14:textId="77777777" w:rsidR="00295CB2" w:rsidRPr="00295CB2" w:rsidRDefault="00295CB2" w:rsidP="00295CB2">
            <w:pPr>
              <w:spacing w:before="0" w:after="0" w:line="240" w:lineRule="auto"/>
              <w:ind w:firstLine="0"/>
              <w:jc w:val="center"/>
              <w:rPr>
                <w:sz w:val="22"/>
                <w:szCs w:val="22"/>
              </w:rPr>
            </w:pPr>
            <w:r w:rsidRPr="00295CB2">
              <w:rPr>
                <w:sz w:val="22"/>
                <w:szCs w:val="22"/>
              </w:rPr>
              <w:t>30</w:t>
            </w:r>
          </w:p>
        </w:tc>
        <w:tc>
          <w:tcPr>
            <w:tcW w:w="1398" w:type="dxa"/>
            <w:tcBorders>
              <w:top w:val="nil"/>
              <w:left w:val="nil"/>
              <w:bottom w:val="single" w:sz="4" w:space="0" w:color="auto"/>
              <w:right w:val="single" w:sz="4" w:space="0" w:color="auto"/>
            </w:tcBorders>
            <w:shd w:val="clear" w:color="auto" w:fill="auto"/>
            <w:vAlign w:val="center"/>
            <w:hideMark/>
          </w:tcPr>
          <w:p w14:paraId="0ED5A05D" w14:textId="77777777" w:rsidR="00295CB2" w:rsidRPr="00295CB2" w:rsidRDefault="00295CB2" w:rsidP="00295CB2">
            <w:pPr>
              <w:spacing w:before="0" w:after="0" w:line="240" w:lineRule="auto"/>
              <w:ind w:firstLine="0"/>
              <w:jc w:val="center"/>
              <w:rPr>
                <w:sz w:val="22"/>
                <w:szCs w:val="22"/>
              </w:rPr>
            </w:pPr>
            <w:r w:rsidRPr="00295CB2">
              <w:rPr>
                <w:sz w:val="22"/>
                <w:szCs w:val="22"/>
              </w:rPr>
              <w:t>60</w:t>
            </w:r>
          </w:p>
        </w:tc>
        <w:tc>
          <w:tcPr>
            <w:tcW w:w="1288" w:type="dxa"/>
            <w:tcBorders>
              <w:top w:val="nil"/>
              <w:left w:val="nil"/>
              <w:bottom w:val="single" w:sz="4" w:space="0" w:color="auto"/>
              <w:right w:val="single" w:sz="4" w:space="0" w:color="auto"/>
            </w:tcBorders>
            <w:shd w:val="clear" w:color="auto" w:fill="auto"/>
            <w:vAlign w:val="center"/>
            <w:hideMark/>
          </w:tcPr>
          <w:p w14:paraId="3475C536"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0B48A2CC"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289714A3" w14:textId="77777777" w:rsidR="00295CB2" w:rsidRPr="00295CB2" w:rsidRDefault="00295CB2" w:rsidP="00295CB2">
            <w:pPr>
              <w:spacing w:before="0" w:after="0" w:line="240" w:lineRule="auto"/>
              <w:ind w:firstLine="0"/>
              <w:jc w:val="center"/>
              <w:rPr>
                <w:sz w:val="22"/>
                <w:szCs w:val="22"/>
              </w:rPr>
            </w:pPr>
            <w:r w:rsidRPr="00295CB2">
              <w:rPr>
                <w:sz w:val="22"/>
                <w:szCs w:val="22"/>
              </w:rPr>
              <w:t>12</w:t>
            </w:r>
          </w:p>
        </w:tc>
        <w:tc>
          <w:tcPr>
            <w:tcW w:w="2991" w:type="dxa"/>
            <w:tcBorders>
              <w:top w:val="nil"/>
              <w:left w:val="nil"/>
              <w:bottom w:val="single" w:sz="4" w:space="0" w:color="auto"/>
              <w:right w:val="single" w:sz="4" w:space="0" w:color="auto"/>
            </w:tcBorders>
            <w:shd w:val="clear" w:color="auto" w:fill="auto"/>
            <w:vAlign w:val="center"/>
            <w:hideMark/>
          </w:tcPr>
          <w:p w14:paraId="46FF892E"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ТК-9 до школы </w:t>
            </w:r>
          </w:p>
        </w:tc>
        <w:tc>
          <w:tcPr>
            <w:tcW w:w="1374" w:type="dxa"/>
            <w:tcBorders>
              <w:top w:val="nil"/>
              <w:left w:val="nil"/>
              <w:bottom w:val="single" w:sz="4" w:space="0" w:color="auto"/>
              <w:right w:val="single" w:sz="4" w:space="0" w:color="auto"/>
            </w:tcBorders>
            <w:shd w:val="clear" w:color="auto" w:fill="auto"/>
            <w:vAlign w:val="center"/>
            <w:hideMark/>
          </w:tcPr>
          <w:p w14:paraId="543E8CFD" w14:textId="77777777" w:rsidR="00295CB2" w:rsidRPr="00295CB2" w:rsidRDefault="00295CB2" w:rsidP="00295CB2">
            <w:pPr>
              <w:spacing w:before="0" w:after="0" w:line="240" w:lineRule="auto"/>
              <w:ind w:firstLine="0"/>
              <w:jc w:val="center"/>
              <w:rPr>
                <w:sz w:val="22"/>
                <w:szCs w:val="22"/>
              </w:rPr>
            </w:pPr>
            <w:r w:rsidRPr="00295CB2">
              <w:rPr>
                <w:sz w:val="22"/>
                <w:szCs w:val="22"/>
              </w:rPr>
              <w:t>89</w:t>
            </w:r>
          </w:p>
        </w:tc>
        <w:tc>
          <w:tcPr>
            <w:tcW w:w="1374" w:type="dxa"/>
            <w:tcBorders>
              <w:top w:val="nil"/>
              <w:left w:val="nil"/>
              <w:bottom w:val="single" w:sz="4" w:space="0" w:color="auto"/>
              <w:right w:val="single" w:sz="4" w:space="0" w:color="auto"/>
            </w:tcBorders>
            <w:shd w:val="clear" w:color="auto" w:fill="auto"/>
            <w:vAlign w:val="center"/>
            <w:hideMark/>
          </w:tcPr>
          <w:p w14:paraId="7EB3B999" w14:textId="77777777" w:rsidR="00295CB2" w:rsidRPr="00295CB2" w:rsidRDefault="00295CB2" w:rsidP="00295CB2">
            <w:pPr>
              <w:spacing w:before="0" w:after="0" w:line="240" w:lineRule="auto"/>
              <w:ind w:firstLine="0"/>
              <w:jc w:val="center"/>
              <w:rPr>
                <w:sz w:val="22"/>
                <w:szCs w:val="22"/>
              </w:rPr>
            </w:pPr>
            <w:r w:rsidRPr="00295CB2">
              <w:rPr>
                <w:sz w:val="22"/>
                <w:szCs w:val="22"/>
              </w:rPr>
              <w:t>80</w:t>
            </w:r>
          </w:p>
        </w:tc>
        <w:tc>
          <w:tcPr>
            <w:tcW w:w="836" w:type="dxa"/>
            <w:tcBorders>
              <w:top w:val="nil"/>
              <w:left w:val="nil"/>
              <w:bottom w:val="single" w:sz="4" w:space="0" w:color="auto"/>
              <w:right w:val="single" w:sz="4" w:space="0" w:color="auto"/>
            </w:tcBorders>
            <w:shd w:val="clear" w:color="auto" w:fill="auto"/>
            <w:vAlign w:val="center"/>
            <w:hideMark/>
          </w:tcPr>
          <w:p w14:paraId="4FE40DCE" w14:textId="77777777" w:rsidR="00295CB2" w:rsidRPr="00295CB2" w:rsidRDefault="00295CB2" w:rsidP="00295CB2">
            <w:pPr>
              <w:spacing w:before="0" w:after="0" w:line="240" w:lineRule="auto"/>
              <w:ind w:firstLine="0"/>
              <w:jc w:val="center"/>
              <w:rPr>
                <w:sz w:val="22"/>
                <w:szCs w:val="22"/>
              </w:rPr>
            </w:pPr>
            <w:r w:rsidRPr="00295CB2">
              <w:rPr>
                <w:sz w:val="22"/>
                <w:szCs w:val="22"/>
              </w:rPr>
              <w:t>60</w:t>
            </w:r>
          </w:p>
        </w:tc>
        <w:tc>
          <w:tcPr>
            <w:tcW w:w="1398" w:type="dxa"/>
            <w:tcBorders>
              <w:top w:val="nil"/>
              <w:left w:val="nil"/>
              <w:bottom w:val="single" w:sz="4" w:space="0" w:color="auto"/>
              <w:right w:val="single" w:sz="4" w:space="0" w:color="auto"/>
            </w:tcBorders>
            <w:shd w:val="clear" w:color="auto" w:fill="auto"/>
            <w:vAlign w:val="center"/>
            <w:hideMark/>
          </w:tcPr>
          <w:p w14:paraId="7AF26EF9" w14:textId="77777777" w:rsidR="00295CB2" w:rsidRPr="00295CB2" w:rsidRDefault="00295CB2" w:rsidP="00295CB2">
            <w:pPr>
              <w:spacing w:before="0" w:after="0" w:line="240" w:lineRule="auto"/>
              <w:ind w:firstLine="0"/>
              <w:jc w:val="center"/>
              <w:rPr>
                <w:sz w:val="22"/>
                <w:szCs w:val="22"/>
              </w:rPr>
            </w:pPr>
            <w:r w:rsidRPr="00295CB2">
              <w:rPr>
                <w:sz w:val="22"/>
                <w:szCs w:val="22"/>
              </w:rPr>
              <w:t>120</w:t>
            </w:r>
          </w:p>
        </w:tc>
        <w:tc>
          <w:tcPr>
            <w:tcW w:w="1288" w:type="dxa"/>
            <w:tcBorders>
              <w:top w:val="nil"/>
              <w:left w:val="nil"/>
              <w:bottom w:val="single" w:sz="4" w:space="0" w:color="auto"/>
              <w:right w:val="single" w:sz="4" w:space="0" w:color="auto"/>
            </w:tcBorders>
            <w:shd w:val="clear" w:color="auto" w:fill="auto"/>
            <w:vAlign w:val="center"/>
            <w:hideMark/>
          </w:tcPr>
          <w:p w14:paraId="4198502D"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0B9AAC14"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7C9A146B" w14:textId="77777777" w:rsidR="00295CB2" w:rsidRPr="00295CB2" w:rsidRDefault="00295CB2" w:rsidP="00295CB2">
            <w:pPr>
              <w:spacing w:before="0" w:after="0" w:line="240" w:lineRule="auto"/>
              <w:ind w:firstLine="0"/>
              <w:jc w:val="center"/>
              <w:rPr>
                <w:sz w:val="22"/>
                <w:szCs w:val="22"/>
              </w:rPr>
            </w:pPr>
            <w:r w:rsidRPr="00295CB2">
              <w:rPr>
                <w:sz w:val="22"/>
                <w:szCs w:val="22"/>
              </w:rPr>
              <w:t>13</w:t>
            </w:r>
          </w:p>
        </w:tc>
        <w:tc>
          <w:tcPr>
            <w:tcW w:w="2991" w:type="dxa"/>
            <w:tcBorders>
              <w:top w:val="nil"/>
              <w:left w:val="nil"/>
              <w:bottom w:val="single" w:sz="4" w:space="0" w:color="auto"/>
              <w:right w:val="single" w:sz="4" w:space="0" w:color="auto"/>
            </w:tcBorders>
            <w:shd w:val="clear" w:color="auto" w:fill="auto"/>
            <w:vAlign w:val="center"/>
            <w:hideMark/>
          </w:tcPr>
          <w:p w14:paraId="3E0E426F"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ТК-8 до ТК-10</w:t>
            </w:r>
          </w:p>
        </w:tc>
        <w:tc>
          <w:tcPr>
            <w:tcW w:w="1374" w:type="dxa"/>
            <w:tcBorders>
              <w:top w:val="nil"/>
              <w:left w:val="nil"/>
              <w:bottom w:val="single" w:sz="4" w:space="0" w:color="auto"/>
              <w:right w:val="single" w:sz="4" w:space="0" w:color="auto"/>
            </w:tcBorders>
            <w:shd w:val="clear" w:color="auto" w:fill="auto"/>
            <w:vAlign w:val="center"/>
            <w:hideMark/>
          </w:tcPr>
          <w:p w14:paraId="44177603" w14:textId="77777777" w:rsidR="00295CB2" w:rsidRPr="00295CB2" w:rsidRDefault="00295CB2" w:rsidP="00295CB2">
            <w:pPr>
              <w:spacing w:before="0" w:after="0" w:line="240" w:lineRule="auto"/>
              <w:ind w:firstLine="0"/>
              <w:jc w:val="center"/>
              <w:rPr>
                <w:sz w:val="22"/>
                <w:szCs w:val="22"/>
              </w:rPr>
            </w:pPr>
            <w:r w:rsidRPr="00295CB2">
              <w:rPr>
                <w:sz w:val="22"/>
                <w:szCs w:val="22"/>
              </w:rPr>
              <w:t>133</w:t>
            </w:r>
          </w:p>
        </w:tc>
        <w:tc>
          <w:tcPr>
            <w:tcW w:w="1374" w:type="dxa"/>
            <w:tcBorders>
              <w:top w:val="nil"/>
              <w:left w:val="nil"/>
              <w:bottom w:val="single" w:sz="4" w:space="0" w:color="auto"/>
              <w:right w:val="single" w:sz="4" w:space="0" w:color="auto"/>
            </w:tcBorders>
            <w:shd w:val="clear" w:color="auto" w:fill="auto"/>
            <w:vAlign w:val="center"/>
            <w:hideMark/>
          </w:tcPr>
          <w:p w14:paraId="53173B30" w14:textId="77777777" w:rsidR="00295CB2" w:rsidRPr="00295CB2" w:rsidRDefault="00295CB2" w:rsidP="00295CB2">
            <w:pPr>
              <w:spacing w:before="0" w:after="0" w:line="240" w:lineRule="auto"/>
              <w:ind w:firstLine="0"/>
              <w:jc w:val="center"/>
              <w:rPr>
                <w:sz w:val="22"/>
                <w:szCs w:val="22"/>
              </w:rPr>
            </w:pPr>
            <w:r w:rsidRPr="00295CB2">
              <w:rPr>
                <w:sz w:val="22"/>
                <w:szCs w:val="22"/>
              </w:rPr>
              <w:t>125</w:t>
            </w:r>
          </w:p>
        </w:tc>
        <w:tc>
          <w:tcPr>
            <w:tcW w:w="836" w:type="dxa"/>
            <w:tcBorders>
              <w:top w:val="nil"/>
              <w:left w:val="nil"/>
              <w:bottom w:val="single" w:sz="4" w:space="0" w:color="auto"/>
              <w:right w:val="single" w:sz="4" w:space="0" w:color="auto"/>
            </w:tcBorders>
            <w:shd w:val="clear" w:color="auto" w:fill="auto"/>
            <w:vAlign w:val="center"/>
            <w:hideMark/>
          </w:tcPr>
          <w:p w14:paraId="3D468212" w14:textId="77777777" w:rsidR="00295CB2" w:rsidRPr="00295CB2" w:rsidRDefault="00295CB2" w:rsidP="00295CB2">
            <w:pPr>
              <w:spacing w:before="0" w:after="0" w:line="240" w:lineRule="auto"/>
              <w:ind w:firstLine="0"/>
              <w:jc w:val="center"/>
              <w:rPr>
                <w:sz w:val="22"/>
                <w:szCs w:val="22"/>
              </w:rPr>
            </w:pPr>
            <w:r w:rsidRPr="00295CB2">
              <w:rPr>
                <w:sz w:val="22"/>
                <w:szCs w:val="22"/>
              </w:rPr>
              <w:t>80</w:t>
            </w:r>
          </w:p>
        </w:tc>
        <w:tc>
          <w:tcPr>
            <w:tcW w:w="1398" w:type="dxa"/>
            <w:tcBorders>
              <w:top w:val="nil"/>
              <w:left w:val="nil"/>
              <w:bottom w:val="single" w:sz="4" w:space="0" w:color="auto"/>
              <w:right w:val="single" w:sz="4" w:space="0" w:color="auto"/>
            </w:tcBorders>
            <w:shd w:val="clear" w:color="auto" w:fill="auto"/>
            <w:vAlign w:val="center"/>
            <w:hideMark/>
          </w:tcPr>
          <w:p w14:paraId="54F8BA04" w14:textId="77777777" w:rsidR="00295CB2" w:rsidRPr="00295CB2" w:rsidRDefault="00295CB2" w:rsidP="00295CB2">
            <w:pPr>
              <w:spacing w:before="0" w:after="0" w:line="240" w:lineRule="auto"/>
              <w:ind w:firstLine="0"/>
              <w:jc w:val="center"/>
              <w:rPr>
                <w:sz w:val="22"/>
                <w:szCs w:val="22"/>
              </w:rPr>
            </w:pPr>
            <w:r w:rsidRPr="00295CB2">
              <w:rPr>
                <w:sz w:val="22"/>
                <w:szCs w:val="22"/>
              </w:rPr>
              <w:t>160</w:t>
            </w:r>
          </w:p>
        </w:tc>
        <w:tc>
          <w:tcPr>
            <w:tcW w:w="1288" w:type="dxa"/>
            <w:tcBorders>
              <w:top w:val="nil"/>
              <w:left w:val="nil"/>
              <w:bottom w:val="single" w:sz="4" w:space="0" w:color="auto"/>
              <w:right w:val="single" w:sz="4" w:space="0" w:color="auto"/>
            </w:tcBorders>
            <w:shd w:val="clear" w:color="auto" w:fill="auto"/>
            <w:vAlign w:val="center"/>
            <w:hideMark/>
          </w:tcPr>
          <w:p w14:paraId="6504FE3F"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37801D5A"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47C8320A" w14:textId="77777777" w:rsidR="00295CB2" w:rsidRPr="00295CB2" w:rsidRDefault="00295CB2" w:rsidP="00295CB2">
            <w:pPr>
              <w:spacing w:before="0" w:after="0" w:line="240" w:lineRule="auto"/>
              <w:ind w:firstLine="0"/>
              <w:jc w:val="center"/>
              <w:rPr>
                <w:sz w:val="22"/>
                <w:szCs w:val="22"/>
              </w:rPr>
            </w:pPr>
            <w:r w:rsidRPr="00295CB2">
              <w:rPr>
                <w:sz w:val="22"/>
                <w:szCs w:val="22"/>
              </w:rPr>
              <w:t>14</w:t>
            </w:r>
          </w:p>
        </w:tc>
        <w:tc>
          <w:tcPr>
            <w:tcW w:w="2991" w:type="dxa"/>
            <w:tcBorders>
              <w:top w:val="nil"/>
              <w:left w:val="nil"/>
              <w:bottom w:val="single" w:sz="4" w:space="0" w:color="auto"/>
              <w:right w:val="single" w:sz="4" w:space="0" w:color="auto"/>
            </w:tcBorders>
            <w:shd w:val="clear" w:color="auto" w:fill="auto"/>
            <w:vAlign w:val="center"/>
            <w:hideMark/>
          </w:tcPr>
          <w:p w14:paraId="66347B01"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ТК-10 до ТК-11</w:t>
            </w:r>
          </w:p>
        </w:tc>
        <w:tc>
          <w:tcPr>
            <w:tcW w:w="1374" w:type="dxa"/>
            <w:tcBorders>
              <w:top w:val="nil"/>
              <w:left w:val="nil"/>
              <w:bottom w:val="single" w:sz="4" w:space="0" w:color="auto"/>
              <w:right w:val="single" w:sz="4" w:space="0" w:color="auto"/>
            </w:tcBorders>
            <w:shd w:val="clear" w:color="auto" w:fill="auto"/>
            <w:vAlign w:val="center"/>
            <w:hideMark/>
          </w:tcPr>
          <w:p w14:paraId="065FB93F" w14:textId="77777777" w:rsidR="00295CB2" w:rsidRPr="00295CB2" w:rsidRDefault="00295CB2" w:rsidP="00295CB2">
            <w:pPr>
              <w:spacing w:before="0" w:after="0" w:line="240" w:lineRule="auto"/>
              <w:ind w:firstLine="0"/>
              <w:jc w:val="center"/>
              <w:rPr>
                <w:sz w:val="22"/>
                <w:szCs w:val="22"/>
              </w:rPr>
            </w:pPr>
            <w:r w:rsidRPr="00295CB2">
              <w:rPr>
                <w:sz w:val="22"/>
                <w:szCs w:val="22"/>
              </w:rPr>
              <w:t>108</w:t>
            </w:r>
          </w:p>
        </w:tc>
        <w:tc>
          <w:tcPr>
            <w:tcW w:w="1374" w:type="dxa"/>
            <w:tcBorders>
              <w:top w:val="nil"/>
              <w:left w:val="nil"/>
              <w:bottom w:val="single" w:sz="4" w:space="0" w:color="auto"/>
              <w:right w:val="single" w:sz="4" w:space="0" w:color="auto"/>
            </w:tcBorders>
            <w:shd w:val="clear" w:color="auto" w:fill="auto"/>
            <w:vAlign w:val="center"/>
            <w:hideMark/>
          </w:tcPr>
          <w:p w14:paraId="21525E3C" w14:textId="77777777" w:rsidR="00295CB2" w:rsidRPr="00295CB2" w:rsidRDefault="00295CB2" w:rsidP="00295CB2">
            <w:pPr>
              <w:spacing w:before="0" w:after="0" w:line="240" w:lineRule="auto"/>
              <w:ind w:firstLine="0"/>
              <w:jc w:val="center"/>
              <w:rPr>
                <w:sz w:val="22"/>
                <w:szCs w:val="22"/>
              </w:rPr>
            </w:pPr>
            <w:r w:rsidRPr="00295CB2">
              <w:rPr>
                <w:sz w:val="22"/>
                <w:szCs w:val="22"/>
              </w:rPr>
              <w:t>100</w:t>
            </w:r>
          </w:p>
        </w:tc>
        <w:tc>
          <w:tcPr>
            <w:tcW w:w="836" w:type="dxa"/>
            <w:tcBorders>
              <w:top w:val="nil"/>
              <w:left w:val="nil"/>
              <w:bottom w:val="single" w:sz="4" w:space="0" w:color="auto"/>
              <w:right w:val="single" w:sz="4" w:space="0" w:color="auto"/>
            </w:tcBorders>
            <w:shd w:val="clear" w:color="auto" w:fill="auto"/>
            <w:vAlign w:val="center"/>
            <w:hideMark/>
          </w:tcPr>
          <w:p w14:paraId="6FF5EE0C" w14:textId="77777777" w:rsidR="00295CB2" w:rsidRPr="00295CB2" w:rsidRDefault="00295CB2" w:rsidP="00295CB2">
            <w:pPr>
              <w:spacing w:before="0" w:after="0" w:line="240" w:lineRule="auto"/>
              <w:ind w:firstLine="0"/>
              <w:jc w:val="center"/>
              <w:rPr>
                <w:sz w:val="22"/>
                <w:szCs w:val="22"/>
              </w:rPr>
            </w:pPr>
            <w:r w:rsidRPr="00295CB2">
              <w:rPr>
                <w:sz w:val="22"/>
                <w:szCs w:val="22"/>
              </w:rPr>
              <w:t>219</w:t>
            </w:r>
          </w:p>
        </w:tc>
        <w:tc>
          <w:tcPr>
            <w:tcW w:w="1398" w:type="dxa"/>
            <w:tcBorders>
              <w:top w:val="nil"/>
              <w:left w:val="nil"/>
              <w:bottom w:val="single" w:sz="4" w:space="0" w:color="auto"/>
              <w:right w:val="single" w:sz="4" w:space="0" w:color="auto"/>
            </w:tcBorders>
            <w:shd w:val="clear" w:color="auto" w:fill="auto"/>
            <w:vAlign w:val="center"/>
            <w:hideMark/>
          </w:tcPr>
          <w:p w14:paraId="48BA42C9" w14:textId="77777777" w:rsidR="00295CB2" w:rsidRPr="00295CB2" w:rsidRDefault="00295CB2" w:rsidP="00295CB2">
            <w:pPr>
              <w:spacing w:before="0" w:after="0" w:line="240" w:lineRule="auto"/>
              <w:ind w:firstLine="0"/>
              <w:jc w:val="center"/>
              <w:rPr>
                <w:sz w:val="22"/>
                <w:szCs w:val="22"/>
              </w:rPr>
            </w:pPr>
            <w:r w:rsidRPr="00295CB2">
              <w:rPr>
                <w:sz w:val="22"/>
                <w:szCs w:val="22"/>
              </w:rPr>
              <w:t>438</w:t>
            </w:r>
          </w:p>
        </w:tc>
        <w:tc>
          <w:tcPr>
            <w:tcW w:w="1288" w:type="dxa"/>
            <w:tcBorders>
              <w:top w:val="nil"/>
              <w:left w:val="nil"/>
              <w:bottom w:val="single" w:sz="4" w:space="0" w:color="auto"/>
              <w:right w:val="single" w:sz="4" w:space="0" w:color="auto"/>
            </w:tcBorders>
            <w:shd w:val="clear" w:color="auto" w:fill="auto"/>
            <w:vAlign w:val="center"/>
            <w:hideMark/>
          </w:tcPr>
          <w:p w14:paraId="2CA0FFBF"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воздушная</w:t>
            </w:r>
            <w:proofErr w:type="gramEnd"/>
          </w:p>
        </w:tc>
      </w:tr>
      <w:tr w:rsidR="00295CB2" w:rsidRPr="00295CB2" w14:paraId="1F5235A2"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48F2CCCD" w14:textId="77777777" w:rsidR="00295CB2" w:rsidRPr="00295CB2" w:rsidRDefault="00295CB2" w:rsidP="00295CB2">
            <w:pPr>
              <w:spacing w:before="0" w:after="0" w:line="240" w:lineRule="auto"/>
              <w:ind w:firstLine="0"/>
              <w:jc w:val="center"/>
              <w:rPr>
                <w:sz w:val="22"/>
                <w:szCs w:val="22"/>
              </w:rPr>
            </w:pPr>
            <w:r w:rsidRPr="00295CB2">
              <w:rPr>
                <w:sz w:val="22"/>
                <w:szCs w:val="22"/>
              </w:rPr>
              <w:t>15</w:t>
            </w:r>
          </w:p>
        </w:tc>
        <w:tc>
          <w:tcPr>
            <w:tcW w:w="2991" w:type="dxa"/>
            <w:tcBorders>
              <w:top w:val="nil"/>
              <w:left w:val="nil"/>
              <w:bottom w:val="single" w:sz="4" w:space="0" w:color="auto"/>
              <w:right w:val="single" w:sz="4" w:space="0" w:color="auto"/>
            </w:tcBorders>
            <w:shd w:val="clear" w:color="auto" w:fill="auto"/>
            <w:vAlign w:val="center"/>
            <w:hideMark/>
          </w:tcPr>
          <w:p w14:paraId="25A7BCC6"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ТК-11 до ТК-23</w:t>
            </w:r>
          </w:p>
        </w:tc>
        <w:tc>
          <w:tcPr>
            <w:tcW w:w="1374" w:type="dxa"/>
            <w:tcBorders>
              <w:top w:val="nil"/>
              <w:left w:val="nil"/>
              <w:bottom w:val="single" w:sz="4" w:space="0" w:color="auto"/>
              <w:right w:val="single" w:sz="4" w:space="0" w:color="auto"/>
            </w:tcBorders>
            <w:shd w:val="clear" w:color="auto" w:fill="auto"/>
            <w:vAlign w:val="center"/>
            <w:hideMark/>
          </w:tcPr>
          <w:p w14:paraId="2F01CBC7" w14:textId="77777777" w:rsidR="00295CB2" w:rsidRPr="00295CB2" w:rsidRDefault="00295CB2" w:rsidP="00295CB2">
            <w:pPr>
              <w:spacing w:before="0" w:after="0" w:line="240" w:lineRule="auto"/>
              <w:ind w:firstLine="0"/>
              <w:jc w:val="center"/>
              <w:rPr>
                <w:sz w:val="22"/>
                <w:szCs w:val="22"/>
              </w:rPr>
            </w:pPr>
            <w:r w:rsidRPr="00295CB2">
              <w:rPr>
                <w:sz w:val="22"/>
                <w:szCs w:val="22"/>
              </w:rPr>
              <w:t>89</w:t>
            </w:r>
          </w:p>
        </w:tc>
        <w:tc>
          <w:tcPr>
            <w:tcW w:w="1374" w:type="dxa"/>
            <w:tcBorders>
              <w:top w:val="nil"/>
              <w:left w:val="nil"/>
              <w:bottom w:val="single" w:sz="4" w:space="0" w:color="auto"/>
              <w:right w:val="single" w:sz="4" w:space="0" w:color="auto"/>
            </w:tcBorders>
            <w:shd w:val="clear" w:color="auto" w:fill="auto"/>
            <w:vAlign w:val="center"/>
            <w:hideMark/>
          </w:tcPr>
          <w:p w14:paraId="72F34E95" w14:textId="77777777" w:rsidR="00295CB2" w:rsidRPr="00295CB2" w:rsidRDefault="00295CB2" w:rsidP="00295CB2">
            <w:pPr>
              <w:spacing w:before="0" w:after="0" w:line="240" w:lineRule="auto"/>
              <w:ind w:firstLine="0"/>
              <w:jc w:val="center"/>
              <w:rPr>
                <w:sz w:val="22"/>
                <w:szCs w:val="22"/>
              </w:rPr>
            </w:pPr>
            <w:r w:rsidRPr="00295CB2">
              <w:rPr>
                <w:sz w:val="22"/>
                <w:szCs w:val="22"/>
              </w:rPr>
              <w:t>80</w:t>
            </w:r>
          </w:p>
        </w:tc>
        <w:tc>
          <w:tcPr>
            <w:tcW w:w="836" w:type="dxa"/>
            <w:tcBorders>
              <w:top w:val="nil"/>
              <w:left w:val="nil"/>
              <w:bottom w:val="single" w:sz="4" w:space="0" w:color="auto"/>
              <w:right w:val="single" w:sz="4" w:space="0" w:color="auto"/>
            </w:tcBorders>
            <w:shd w:val="clear" w:color="auto" w:fill="auto"/>
            <w:vAlign w:val="center"/>
            <w:hideMark/>
          </w:tcPr>
          <w:p w14:paraId="7B1A9A4B" w14:textId="77777777" w:rsidR="00295CB2" w:rsidRPr="00295CB2" w:rsidRDefault="00295CB2" w:rsidP="00295CB2">
            <w:pPr>
              <w:spacing w:before="0" w:after="0" w:line="240" w:lineRule="auto"/>
              <w:ind w:firstLine="0"/>
              <w:jc w:val="center"/>
              <w:rPr>
                <w:sz w:val="22"/>
                <w:szCs w:val="22"/>
              </w:rPr>
            </w:pPr>
            <w:r w:rsidRPr="00295CB2">
              <w:rPr>
                <w:sz w:val="22"/>
                <w:szCs w:val="22"/>
              </w:rPr>
              <w:t>45</w:t>
            </w:r>
          </w:p>
        </w:tc>
        <w:tc>
          <w:tcPr>
            <w:tcW w:w="1398" w:type="dxa"/>
            <w:tcBorders>
              <w:top w:val="nil"/>
              <w:left w:val="nil"/>
              <w:bottom w:val="single" w:sz="4" w:space="0" w:color="auto"/>
              <w:right w:val="single" w:sz="4" w:space="0" w:color="auto"/>
            </w:tcBorders>
            <w:shd w:val="clear" w:color="auto" w:fill="auto"/>
            <w:vAlign w:val="center"/>
            <w:hideMark/>
          </w:tcPr>
          <w:p w14:paraId="469E2C4D" w14:textId="77777777" w:rsidR="00295CB2" w:rsidRPr="00295CB2" w:rsidRDefault="00295CB2" w:rsidP="00295CB2">
            <w:pPr>
              <w:spacing w:before="0" w:after="0" w:line="240" w:lineRule="auto"/>
              <w:ind w:firstLine="0"/>
              <w:jc w:val="center"/>
              <w:rPr>
                <w:sz w:val="22"/>
                <w:szCs w:val="22"/>
              </w:rPr>
            </w:pPr>
            <w:r w:rsidRPr="00295CB2">
              <w:rPr>
                <w:sz w:val="22"/>
                <w:szCs w:val="22"/>
              </w:rPr>
              <w:t>90</w:t>
            </w:r>
          </w:p>
        </w:tc>
        <w:tc>
          <w:tcPr>
            <w:tcW w:w="1288" w:type="dxa"/>
            <w:tcBorders>
              <w:top w:val="nil"/>
              <w:left w:val="nil"/>
              <w:bottom w:val="single" w:sz="4" w:space="0" w:color="auto"/>
              <w:right w:val="single" w:sz="4" w:space="0" w:color="auto"/>
            </w:tcBorders>
            <w:shd w:val="clear" w:color="auto" w:fill="auto"/>
            <w:vAlign w:val="center"/>
            <w:hideMark/>
          </w:tcPr>
          <w:p w14:paraId="3D1665F5"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55E83946"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2FE04239" w14:textId="77777777" w:rsidR="00295CB2" w:rsidRPr="00295CB2" w:rsidRDefault="00295CB2" w:rsidP="00295CB2">
            <w:pPr>
              <w:spacing w:before="0" w:after="0" w:line="240" w:lineRule="auto"/>
              <w:ind w:firstLine="0"/>
              <w:jc w:val="center"/>
              <w:rPr>
                <w:sz w:val="22"/>
                <w:szCs w:val="22"/>
              </w:rPr>
            </w:pPr>
            <w:r w:rsidRPr="00295CB2">
              <w:rPr>
                <w:sz w:val="22"/>
                <w:szCs w:val="22"/>
              </w:rPr>
              <w:t>16</w:t>
            </w:r>
          </w:p>
        </w:tc>
        <w:tc>
          <w:tcPr>
            <w:tcW w:w="2991" w:type="dxa"/>
            <w:tcBorders>
              <w:top w:val="nil"/>
              <w:left w:val="nil"/>
              <w:bottom w:val="single" w:sz="4" w:space="0" w:color="auto"/>
              <w:right w:val="single" w:sz="4" w:space="0" w:color="auto"/>
            </w:tcBorders>
            <w:shd w:val="clear" w:color="auto" w:fill="auto"/>
            <w:vAlign w:val="center"/>
            <w:hideMark/>
          </w:tcPr>
          <w:p w14:paraId="49594B4A"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ТК-23 до отв.</w:t>
            </w:r>
          </w:p>
        </w:tc>
        <w:tc>
          <w:tcPr>
            <w:tcW w:w="1374" w:type="dxa"/>
            <w:tcBorders>
              <w:top w:val="nil"/>
              <w:left w:val="nil"/>
              <w:bottom w:val="single" w:sz="4" w:space="0" w:color="auto"/>
              <w:right w:val="single" w:sz="4" w:space="0" w:color="auto"/>
            </w:tcBorders>
            <w:shd w:val="clear" w:color="auto" w:fill="auto"/>
            <w:vAlign w:val="center"/>
            <w:hideMark/>
          </w:tcPr>
          <w:p w14:paraId="01AA33C6" w14:textId="77777777" w:rsidR="00295CB2" w:rsidRPr="00295CB2" w:rsidRDefault="00295CB2" w:rsidP="00295CB2">
            <w:pPr>
              <w:spacing w:before="0" w:after="0" w:line="240" w:lineRule="auto"/>
              <w:ind w:firstLine="0"/>
              <w:jc w:val="center"/>
              <w:rPr>
                <w:sz w:val="22"/>
                <w:szCs w:val="22"/>
              </w:rPr>
            </w:pPr>
            <w:r w:rsidRPr="00295CB2">
              <w:rPr>
                <w:sz w:val="22"/>
                <w:szCs w:val="22"/>
              </w:rPr>
              <w:t>76</w:t>
            </w:r>
          </w:p>
        </w:tc>
        <w:tc>
          <w:tcPr>
            <w:tcW w:w="1374" w:type="dxa"/>
            <w:tcBorders>
              <w:top w:val="nil"/>
              <w:left w:val="nil"/>
              <w:bottom w:val="single" w:sz="4" w:space="0" w:color="auto"/>
              <w:right w:val="single" w:sz="4" w:space="0" w:color="auto"/>
            </w:tcBorders>
            <w:shd w:val="clear" w:color="auto" w:fill="auto"/>
            <w:vAlign w:val="center"/>
            <w:hideMark/>
          </w:tcPr>
          <w:p w14:paraId="7990D6E4" w14:textId="77777777" w:rsidR="00295CB2" w:rsidRPr="00295CB2" w:rsidRDefault="00295CB2" w:rsidP="00295CB2">
            <w:pPr>
              <w:spacing w:before="0" w:after="0" w:line="240" w:lineRule="auto"/>
              <w:ind w:firstLine="0"/>
              <w:jc w:val="center"/>
              <w:rPr>
                <w:sz w:val="22"/>
                <w:szCs w:val="22"/>
              </w:rPr>
            </w:pPr>
            <w:r w:rsidRPr="00295CB2">
              <w:rPr>
                <w:sz w:val="22"/>
                <w:szCs w:val="22"/>
              </w:rPr>
              <w:t>70</w:t>
            </w:r>
          </w:p>
        </w:tc>
        <w:tc>
          <w:tcPr>
            <w:tcW w:w="836" w:type="dxa"/>
            <w:tcBorders>
              <w:top w:val="nil"/>
              <w:left w:val="nil"/>
              <w:bottom w:val="single" w:sz="4" w:space="0" w:color="auto"/>
              <w:right w:val="single" w:sz="4" w:space="0" w:color="auto"/>
            </w:tcBorders>
            <w:shd w:val="clear" w:color="auto" w:fill="auto"/>
            <w:vAlign w:val="center"/>
            <w:hideMark/>
          </w:tcPr>
          <w:p w14:paraId="4490F03A" w14:textId="77777777" w:rsidR="00295CB2" w:rsidRPr="00295CB2" w:rsidRDefault="00295CB2" w:rsidP="00295CB2">
            <w:pPr>
              <w:spacing w:before="0" w:after="0" w:line="240" w:lineRule="auto"/>
              <w:ind w:firstLine="0"/>
              <w:jc w:val="center"/>
              <w:rPr>
                <w:sz w:val="22"/>
                <w:szCs w:val="22"/>
              </w:rPr>
            </w:pPr>
            <w:r w:rsidRPr="00295CB2">
              <w:rPr>
                <w:sz w:val="22"/>
                <w:szCs w:val="22"/>
              </w:rPr>
              <w:t>32</w:t>
            </w:r>
          </w:p>
        </w:tc>
        <w:tc>
          <w:tcPr>
            <w:tcW w:w="1398" w:type="dxa"/>
            <w:tcBorders>
              <w:top w:val="nil"/>
              <w:left w:val="nil"/>
              <w:bottom w:val="single" w:sz="4" w:space="0" w:color="auto"/>
              <w:right w:val="single" w:sz="4" w:space="0" w:color="auto"/>
            </w:tcBorders>
            <w:shd w:val="clear" w:color="auto" w:fill="auto"/>
            <w:vAlign w:val="center"/>
            <w:hideMark/>
          </w:tcPr>
          <w:p w14:paraId="075CA8C8" w14:textId="77777777" w:rsidR="00295CB2" w:rsidRPr="00295CB2" w:rsidRDefault="00295CB2" w:rsidP="00295CB2">
            <w:pPr>
              <w:spacing w:before="0" w:after="0" w:line="240" w:lineRule="auto"/>
              <w:ind w:firstLine="0"/>
              <w:jc w:val="center"/>
              <w:rPr>
                <w:sz w:val="22"/>
                <w:szCs w:val="22"/>
              </w:rPr>
            </w:pPr>
            <w:r w:rsidRPr="00295CB2">
              <w:rPr>
                <w:sz w:val="22"/>
                <w:szCs w:val="22"/>
              </w:rPr>
              <w:t>64</w:t>
            </w:r>
          </w:p>
        </w:tc>
        <w:tc>
          <w:tcPr>
            <w:tcW w:w="1288" w:type="dxa"/>
            <w:tcBorders>
              <w:top w:val="nil"/>
              <w:left w:val="nil"/>
              <w:bottom w:val="single" w:sz="4" w:space="0" w:color="auto"/>
              <w:right w:val="single" w:sz="4" w:space="0" w:color="auto"/>
            </w:tcBorders>
            <w:shd w:val="clear" w:color="auto" w:fill="auto"/>
            <w:vAlign w:val="center"/>
            <w:hideMark/>
          </w:tcPr>
          <w:p w14:paraId="08C3AD9E"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61E4FBEA"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48EA1915" w14:textId="77777777" w:rsidR="00295CB2" w:rsidRPr="00295CB2" w:rsidRDefault="00295CB2" w:rsidP="00295CB2">
            <w:pPr>
              <w:spacing w:before="0" w:after="0" w:line="240" w:lineRule="auto"/>
              <w:ind w:firstLine="0"/>
              <w:jc w:val="center"/>
              <w:rPr>
                <w:sz w:val="22"/>
                <w:szCs w:val="22"/>
              </w:rPr>
            </w:pPr>
            <w:r w:rsidRPr="00295CB2">
              <w:rPr>
                <w:sz w:val="22"/>
                <w:szCs w:val="22"/>
              </w:rPr>
              <w:t>17</w:t>
            </w:r>
          </w:p>
        </w:tc>
        <w:tc>
          <w:tcPr>
            <w:tcW w:w="2991" w:type="dxa"/>
            <w:tcBorders>
              <w:top w:val="nil"/>
              <w:left w:val="nil"/>
              <w:bottom w:val="single" w:sz="4" w:space="0" w:color="auto"/>
              <w:right w:val="single" w:sz="4" w:space="0" w:color="auto"/>
            </w:tcBorders>
            <w:shd w:val="clear" w:color="auto" w:fill="auto"/>
            <w:vAlign w:val="center"/>
            <w:hideMark/>
          </w:tcPr>
          <w:p w14:paraId="57D10E9F"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отв. до пожарного депо</w:t>
            </w:r>
          </w:p>
        </w:tc>
        <w:tc>
          <w:tcPr>
            <w:tcW w:w="1374" w:type="dxa"/>
            <w:tcBorders>
              <w:top w:val="nil"/>
              <w:left w:val="nil"/>
              <w:bottom w:val="single" w:sz="4" w:space="0" w:color="auto"/>
              <w:right w:val="single" w:sz="4" w:space="0" w:color="auto"/>
            </w:tcBorders>
            <w:shd w:val="clear" w:color="auto" w:fill="auto"/>
            <w:vAlign w:val="center"/>
            <w:hideMark/>
          </w:tcPr>
          <w:p w14:paraId="0A2ADB5B" w14:textId="77777777" w:rsidR="00295CB2" w:rsidRPr="00295CB2" w:rsidRDefault="00295CB2" w:rsidP="00295CB2">
            <w:pPr>
              <w:spacing w:before="0" w:after="0" w:line="240" w:lineRule="auto"/>
              <w:ind w:firstLine="0"/>
              <w:jc w:val="center"/>
              <w:rPr>
                <w:sz w:val="22"/>
                <w:szCs w:val="22"/>
              </w:rPr>
            </w:pPr>
            <w:r w:rsidRPr="00295CB2">
              <w:rPr>
                <w:sz w:val="22"/>
                <w:szCs w:val="22"/>
              </w:rPr>
              <w:t>57</w:t>
            </w:r>
          </w:p>
        </w:tc>
        <w:tc>
          <w:tcPr>
            <w:tcW w:w="1374" w:type="dxa"/>
            <w:tcBorders>
              <w:top w:val="nil"/>
              <w:left w:val="nil"/>
              <w:bottom w:val="single" w:sz="4" w:space="0" w:color="auto"/>
              <w:right w:val="single" w:sz="4" w:space="0" w:color="auto"/>
            </w:tcBorders>
            <w:shd w:val="clear" w:color="auto" w:fill="auto"/>
            <w:vAlign w:val="center"/>
            <w:hideMark/>
          </w:tcPr>
          <w:p w14:paraId="292DF39F" w14:textId="77777777" w:rsidR="00295CB2" w:rsidRPr="00295CB2" w:rsidRDefault="00295CB2" w:rsidP="00295CB2">
            <w:pPr>
              <w:spacing w:before="0" w:after="0" w:line="240" w:lineRule="auto"/>
              <w:ind w:firstLine="0"/>
              <w:jc w:val="center"/>
              <w:rPr>
                <w:sz w:val="22"/>
                <w:szCs w:val="22"/>
              </w:rPr>
            </w:pPr>
            <w:r w:rsidRPr="00295CB2">
              <w:rPr>
                <w:sz w:val="22"/>
                <w:szCs w:val="22"/>
              </w:rPr>
              <w:t>50</w:t>
            </w:r>
          </w:p>
        </w:tc>
        <w:tc>
          <w:tcPr>
            <w:tcW w:w="836" w:type="dxa"/>
            <w:tcBorders>
              <w:top w:val="nil"/>
              <w:left w:val="nil"/>
              <w:bottom w:val="single" w:sz="4" w:space="0" w:color="auto"/>
              <w:right w:val="single" w:sz="4" w:space="0" w:color="auto"/>
            </w:tcBorders>
            <w:shd w:val="clear" w:color="auto" w:fill="auto"/>
            <w:vAlign w:val="center"/>
            <w:hideMark/>
          </w:tcPr>
          <w:p w14:paraId="62E7F220" w14:textId="77777777" w:rsidR="00295CB2" w:rsidRPr="00295CB2" w:rsidRDefault="00295CB2" w:rsidP="00295CB2">
            <w:pPr>
              <w:spacing w:before="0" w:after="0" w:line="240" w:lineRule="auto"/>
              <w:ind w:firstLine="0"/>
              <w:jc w:val="center"/>
              <w:rPr>
                <w:sz w:val="22"/>
                <w:szCs w:val="22"/>
              </w:rPr>
            </w:pPr>
            <w:r w:rsidRPr="00295CB2">
              <w:rPr>
                <w:sz w:val="22"/>
                <w:szCs w:val="22"/>
              </w:rPr>
              <w:t>3</w:t>
            </w:r>
          </w:p>
        </w:tc>
        <w:tc>
          <w:tcPr>
            <w:tcW w:w="1398" w:type="dxa"/>
            <w:tcBorders>
              <w:top w:val="nil"/>
              <w:left w:val="nil"/>
              <w:bottom w:val="single" w:sz="4" w:space="0" w:color="auto"/>
              <w:right w:val="single" w:sz="4" w:space="0" w:color="auto"/>
            </w:tcBorders>
            <w:shd w:val="clear" w:color="auto" w:fill="auto"/>
            <w:vAlign w:val="center"/>
            <w:hideMark/>
          </w:tcPr>
          <w:p w14:paraId="7740ADE2" w14:textId="77777777" w:rsidR="00295CB2" w:rsidRPr="00295CB2" w:rsidRDefault="00295CB2" w:rsidP="00295CB2">
            <w:pPr>
              <w:spacing w:before="0" w:after="0" w:line="240" w:lineRule="auto"/>
              <w:ind w:firstLine="0"/>
              <w:jc w:val="center"/>
              <w:rPr>
                <w:sz w:val="22"/>
                <w:szCs w:val="22"/>
              </w:rPr>
            </w:pPr>
            <w:r w:rsidRPr="00295CB2">
              <w:rPr>
                <w:sz w:val="22"/>
                <w:szCs w:val="22"/>
              </w:rPr>
              <w:t>6</w:t>
            </w:r>
          </w:p>
        </w:tc>
        <w:tc>
          <w:tcPr>
            <w:tcW w:w="1288" w:type="dxa"/>
            <w:tcBorders>
              <w:top w:val="nil"/>
              <w:left w:val="nil"/>
              <w:bottom w:val="single" w:sz="4" w:space="0" w:color="auto"/>
              <w:right w:val="single" w:sz="4" w:space="0" w:color="auto"/>
            </w:tcBorders>
            <w:shd w:val="clear" w:color="auto" w:fill="auto"/>
            <w:vAlign w:val="center"/>
            <w:hideMark/>
          </w:tcPr>
          <w:p w14:paraId="075BA566"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подвал</w:t>
            </w:r>
            <w:proofErr w:type="gramEnd"/>
          </w:p>
        </w:tc>
      </w:tr>
      <w:tr w:rsidR="00295CB2" w:rsidRPr="00295CB2" w14:paraId="79634023"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28A13340" w14:textId="77777777" w:rsidR="00295CB2" w:rsidRPr="00295CB2" w:rsidRDefault="00295CB2" w:rsidP="00295CB2">
            <w:pPr>
              <w:spacing w:before="0" w:after="0" w:line="240" w:lineRule="auto"/>
              <w:ind w:firstLine="0"/>
              <w:jc w:val="center"/>
              <w:rPr>
                <w:sz w:val="22"/>
                <w:szCs w:val="22"/>
              </w:rPr>
            </w:pPr>
            <w:r w:rsidRPr="00295CB2">
              <w:rPr>
                <w:sz w:val="22"/>
                <w:szCs w:val="22"/>
              </w:rPr>
              <w:t>18</w:t>
            </w:r>
          </w:p>
        </w:tc>
        <w:tc>
          <w:tcPr>
            <w:tcW w:w="2991" w:type="dxa"/>
            <w:tcBorders>
              <w:top w:val="nil"/>
              <w:left w:val="nil"/>
              <w:bottom w:val="single" w:sz="4" w:space="0" w:color="auto"/>
              <w:right w:val="single" w:sz="4" w:space="0" w:color="auto"/>
            </w:tcBorders>
            <w:shd w:val="clear" w:color="auto" w:fill="auto"/>
            <w:vAlign w:val="center"/>
            <w:hideMark/>
          </w:tcPr>
          <w:p w14:paraId="4B37DFA9"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ТК-23 до ж/д60</w:t>
            </w:r>
          </w:p>
        </w:tc>
        <w:tc>
          <w:tcPr>
            <w:tcW w:w="1374" w:type="dxa"/>
            <w:tcBorders>
              <w:top w:val="nil"/>
              <w:left w:val="nil"/>
              <w:bottom w:val="single" w:sz="4" w:space="0" w:color="auto"/>
              <w:right w:val="single" w:sz="4" w:space="0" w:color="auto"/>
            </w:tcBorders>
            <w:shd w:val="clear" w:color="auto" w:fill="auto"/>
            <w:vAlign w:val="center"/>
            <w:hideMark/>
          </w:tcPr>
          <w:p w14:paraId="398C4630" w14:textId="77777777" w:rsidR="00295CB2" w:rsidRPr="00295CB2" w:rsidRDefault="00295CB2" w:rsidP="00295CB2">
            <w:pPr>
              <w:spacing w:before="0" w:after="0" w:line="240" w:lineRule="auto"/>
              <w:ind w:firstLine="0"/>
              <w:jc w:val="center"/>
              <w:rPr>
                <w:sz w:val="22"/>
                <w:szCs w:val="22"/>
              </w:rPr>
            </w:pPr>
            <w:r w:rsidRPr="00295CB2">
              <w:rPr>
                <w:sz w:val="22"/>
                <w:szCs w:val="22"/>
              </w:rPr>
              <w:t>57</w:t>
            </w:r>
          </w:p>
        </w:tc>
        <w:tc>
          <w:tcPr>
            <w:tcW w:w="1374" w:type="dxa"/>
            <w:tcBorders>
              <w:top w:val="nil"/>
              <w:left w:val="nil"/>
              <w:bottom w:val="single" w:sz="4" w:space="0" w:color="auto"/>
              <w:right w:val="single" w:sz="4" w:space="0" w:color="auto"/>
            </w:tcBorders>
            <w:shd w:val="clear" w:color="auto" w:fill="auto"/>
            <w:vAlign w:val="center"/>
            <w:hideMark/>
          </w:tcPr>
          <w:p w14:paraId="556D7993" w14:textId="77777777" w:rsidR="00295CB2" w:rsidRPr="00295CB2" w:rsidRDefault="00295CB2" w:rsidP="00295CB2">
            <w:pPr>
              <w:spacing w:before="0" w:after="0" w:line="240" w:lineRule="auto"/>
              <w:ind w:firstLine="0"/>
              <w:jc w:val="center"/>
              <w:rPr>
                <w:sz w:val="22"/>
                <w:szCs w:val="22"/>
              </w:rPr>
            </w:pPr>
            <w:r w:rsidRPr="00295CB2">
              <w:rPr>
                <w:sz w:val="22"/>
                <w:szCs w:val="22"/>
              </w:rPr>
              <w:t>50</w:t>
            </w:r>
          </w:p>
        </w:tc>
        <w:tc>
          <w:tcPr>
            <w:tcW w:w="836" w:type="dxa"/>
            <w:tcBorders>
              <w:top w:val="nil"/>
              <w:left w:val="nil"/>
              <w:bottom w:val="single" w:sz="4" w:space="0" w:color="auto"/>
              <w:right w:val="single" w:sz="4" w:space="0" w:color="auto"/>
            </w:tcBorders>
            <w:shd w:val="clear" w:color="auto" w:fill="auto"/>
            <w:vAlign w:val="center"/>
            <w:hideMark/>
          </w:tcPr>
          <w:p w14:paraId="63DDE9F2" w14:textId="77777777" w:rsidR="00295CB2" w:rsidRPr="00295CB2" w:rsidRDefault="00295CB2" w:rsidP="00295CB2">
            <w:pPr>
              <w:spacing w:before="0" w:after="0" w:line="240" w:lineRule="auto"/>
              <w:ind w:firstLine="0"/>
              <w:jc w:val="center"/>
              <w:rPr>
                <w:sz w:val="22"/>
                <w:szCs w:val="22"/>
              </w:rPr>
            </w:pPr>
            <w:r w:rsidRPr="00295CB2">
              <w:rPr>
                <w:sz w:val="22"/>
                <w:szCs w:val="22"/>
              </w:rPr>
              <w:t>40</w:t>
            </w:r>
          </w:p>
        </w:tc>
        <w:tc>
          <w:tcPr>
            <w:tcW w:w="1398" w:type="dxa"/>
            <w:tcBorders>
              <w:top w:val="nil"/>
              <w:left w:val="nil"/>
              <w:bottom w:val="single" w:sz="4" w:space="0" w:color="auto"/>
              <w:right w:val="single" w:sz="4" w:space="0" w:color="auto"/>
            </w:tcBorders>
            <w:shd w:val="clear" w:color="auto" w:fill="auto"/>
            <w:vAlign w:val="center"/>
            <w:hideMark/>
          </w:tcPr>
          <w:p w14:paraId="5364D82F" w14:textId="77777777" w:rsidR="00295CB2" w:rsidRPr="00295CB2" w:rsidRDefault="00295CB2" w:rsidP="00295CB2">
            <w:pPr>
              <w:spacing w:before="0" w:after="0" w:line="240" w:lineRule="auto"/>
              <w:ind w:firstLine="0"/>
              <w:jc w:val="center"/>
              <w:rPr>
                <w:sz w:val="22"/>
                <w:szCs w:val="22"/>
              </w:rPr>
            </w:pPr>
            <w:r w:rsidRPr="00295CB2">
              <w:rPr>
                <w:sz w:val="22"/>
                <w:szCs w:val="22"/>
              </w:rPr>
              <w:t>80</w:t>
            </w:r>
          </w:p>
        </w:tc>
        <w:tc>
          <w:tcPr>
            <w:tcW w:w="1288" w:type="dxa"/>
            <w:tcBorders>
              <w:top w:val="nil"/>
              <w:left w:val="nil"/>
              <w:bottom w:val="single" w:sz="4" w:space="0" w:color="auto"/>
              <w:right w:val="single" w:sz="4" w:space="0" w:color="auto"/>
            </w:tcBorders>
            <w:shd w:val="clear" w:color="auto" w:fill="auto"/>
            <w:vAlign w:val="center"/>
            <w:hideMark/>
          </w:tcPr>
          <w:p w14:paraId="5EC652CC"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5FFA6956"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6FA06B5C" w14:textId="77777777" w:rsidR="00295CB2" w:rsidRPr="00295CB2" w:rsidRDefault="00295CB2" w:rsidP="00295CB2">
            <w:pPr>
              <w:spacing w:before="0" w:after="0" w:line="240" w:lineRule="auto"/>
              <w:ind w:firstLine="0"/>
              <w:jc w:val="center"/>
              <w:rPr>
                <w:sz w:val="22"/>
                <w:szCs w:val="22"/>
              </w:rPr>
            </w:pPr>
            <w:r w:rsidRPr="00295CB2">
              <w:rPr>
                <w:sz w:val="22"/>
                <w:szCs w:val="22"/>
              </w:rPr>
              <w:t>19</w:t>
            </w:r>
          </w:p>
        </w:tc>
        <w:tc>
          <w:tcPr>
            <w:tcW w:w="2991" w:type="dxa"/>
            <w:tcBorders>
              <w:top w:val="nil"/>
              <w:left w:val="nil"/>
              <w:bottom w:val="single" w:sz="4" w:space="0" w:color="auto"/>
              <w:right w:val="single" w:sz="4" w:space="0" w:color="auto"/>
            </w:tcBorders>
            <w:shd w:val="clear" w:color="auto" w:fill="auto"/>
            <w:vAlign w:val="center"/>
            <w:hideMark/>
          </w:tcPr>
          <w:p w14:paraId="784390F2"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ТК-11а до ТК-23</w:t>
            </w:r>
          </w:p>
        </w:tc>
        <w:tc>
          <w:tcPr>
            <w:tcW w:w="1374" w:type="dxa"/>
            <w:tcBorders>
              <w:top w:val="nil"/>
              <w:left w:val="nil"/>
              <w:bottom w:val="single" w:sz="4" w:space="0" w:color="auto"/>
              <w:right w:val="single" w:sz="4" w:space="0" w:color="auto"/>
            </w:tcBorders>
            <w:shd w:val="clear" w:color="auto" w:fill="auto"/>
            <w:vAlign w:val="center"/>
            <w:hideMark/>
          </w:tcPr>
          <w:p w14:paraId="531C7CBD" w14:textId="77777777" w:rsidR="00295CB2" w:rsidRPr="00295CB2" w:rsidRDefault="00295CB2" w:rsidP="00295CB2">
            <w:pPr>
              <w:spacing w:before="0" w:after="0" w:line="240" w:lineRule="auto"/>
              <w:ind w:firstLine="0"/>
              <w:jc w:val="center"/>
              <w:rPr>
                <w:sz w:val="22"/>
                <w:szCs w:val="22"/>
              </w:rPr>
            </w:pPr>
            <w:r w:rsidRPr="00295CB2">
              <w:rPr>
                <w:sz w:val="22"/>
                <w:szCs w:val="22"/>
              </w:rPr>
              <w:t>76</w:t>
            </w:r>
          </w:p>
        </w:tc>
        <w:tc>
          <w:tcPr>
            <w:tcW w:w="1374" w:type="dxa"/>
            <w:tcBorders>
              <w:top w:val="nil"/>
              <w:left w:val="nil"/>
              <w:bottom w:val="single" w:sz="4" w:space="0" w:color="auto"/>
              <w:right w:val="single" w:sz="4" w:space="0" w:color="auto"/>
            </w:tcBorders>
            <w:shd w:val="clear" w:color="auto" w:fill="auto"/>
            <w:vAlign w:val="center"/>
            <w:hideMark/>
          </w:tcPr>
          <w:p w14:paraId="06EA3D00" w14:textId="77777777" w:rsidR="00295CB2" w:rsidRPr="00295CB2" w:rsidRDefault="00295CB2" w:rsidP="00295CB2">
            <w:pPr>
              <w:spacing w:before="0" w:after="0" w:line="240" w:lineRule="auto"/>
              <w:ind w:firstLine="0"/>
              <w:jc w:val="center"/>
              <w:rPr>
                <w:sz w:val="22"/>
                <w:szCs w:val="22"/>
              </w:rPr>
            </w:pPr>
            <w:r w:rsidRPr="00295CB2">
              <w:rPr>
                <w:sz w:val="22"/>
                <w:szCs w:val="22"/>
              </w:rPr>
              <w:t>70</w:t>
            </w:r>
          </w:p>
        </w:tc>
        <w:tc>
          <w:tcPr>
            <w:tcW w:w="836" w:type="dxa"/>
            <w:tcBorders>
              <w:top w:val="nil"/>
              <w:left w:val="nil"/>
              <w:bottom w:val="single" w:sz="4" w:space="0" w:color="auto"/>
              <w:right w:val="single" w:sz="4" w:space="0" w:color="auto"/>
            </w:tcBorders>
            <w:shd w:val="clear" w:color="auto" w:fill="auto"/>
            <w:vAlign w:val="center"/>
            <w:hideMark/>
          </w:tcPr>
          <w:p w14:paraId="6332D069" w14:textId="77777777" w:rsidR="00295CB2" w:rsidRPr="00295CB2" w:rsidRDefault="00295CB2" w:rsidP="00295CB2">
            <w:pPr>
              <w:spacing w:before="0" w:after="0" w:line="240" w:lineRule="auto"/>
              <w:ind w:firstLine="0"/>
              <w:jc w:val="center"/>
              <w:rPr>
                <w:sz w:val="22"/>
                <w:szCs w:val="22"/>
              </w:rPr>
            </w:pPr>
            <w:r w:rsidRPr="00295CB2">
              <w:rPr>
                <w:sz w:val="22"/>
                <w:szCs w:val="22"/>
              </w:rPr>
              <w:t>45</w:t>
            </w:r>
          </w:p>
        </w:tc>
        <w:tc>
          <w:tcPr>
            <w:tcW w:w="1398" w:type="dxa"/>
            <w:tcBorders>
              <w:top w:val="nil"/>
              <w:left w:val="nil"/>
              <w:bottom w:val="single" w:sz="4" w:space="0" w:color="auto"/>
              <w:right w:val="single" w:sz="4" w:space="0" w:color="auto"/>
            </w:tcBorders>
            <w:shd w:val="clear" w:color="auto" w:fill="auto"/>
            <w:vAlign w:val="center"/>
            <w:hideMark/>
          </w:tcPr>
          <w:p w14:paraId="2F723AD1" w14:textId="77777777" w:rsidR="00295CB2" w:rsidRPr="00295CB2" w:rsidRDefault="00295CB2" w:rsidP="00295CB2">
            <w:pPr>
              <w:spacing w:before="0" w:after="0" w:line="240" w:lineRule="auto"/>
              <w:ind w:firstLine="0"/>
              <w:jc w:val="center"/>
              <w:rPr>
                <w:sz w:val="22"/>
                <w:szCs w:val="22"/>
              </w:rPr>
            </w:pPr>
            <w:r w:rsidRPr="00295CB2">
              <w:rPr>
                <w:sz w:val="22"/>
                <w:szCs w:val="22"/>
              </w:rPr>
              <w:t>90</w:t>
            </w:r>
          </w:p>
        </w:tc>
        <w:tc>
          <w:tcPr>
            <w:tcW w:w="1288" w:type="dxa"/>
            <w:tcBorders>
              <w:top w:val="nil"/>
              <w:left w:val="nil"/>
              <w:bottom w:val="single" w:sz="4" w:space="0" w:color="auto"/>
              <w:right w:val="single" w:sz="4" w:space="0" w:color="auto"/>
            </w:tcBorders>
            <w:shd w:val="clear" w:color="auto" w:fill="auto"/>
            <w:vAlign w:val="center"/>
            <w:hideMark/>
          </w:tcPr>
          <w:p w14:paraId="4C472244"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6FE5BAE7"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24A7F1E5" w14:textId="77777777" w:rsidR="00295CB2" w:rsidRPr="00295CB2" w:rsidRDefault="00295CB2" w:rsidP="00295CB2">
            <w:pPr>
              <w:spacing w:before="0" w:after="0" w:line="240" w:lineRule="auto"/>
              <w:ind w:firstLine="0"/>
              <w:jc w:val="center"/>
              <w:rPr>
                <w:sz w:val="22"/>
                <w:szCs w:val="22"/>
              </w:rPr>
            </w:pPr>
            <w:r w:rsidRPr="00295CB2">
              <w:rPr>
                <w:sz w:val="22"/>
                <w:szCs w:val="22"/>
              </w:rPr>
              <w:t>20</w:t>
            </w:r>
          </w:p>
        </w:tc>
        <w:tc>
          <w:tcPr>
            <w:tcW w:w="2991" w:type="dxa"/>
            <w:tcBorders>
              <w:top w:val="nil"/>
              <w:left w:val="nil"/>
              <w:bottom w:val="single" w:sz="4" w:space="0" w:color="auto"/>
              <w:right w:val="single" w:sz="4" w:space="0" w:color="auto"/>
            </w:tcBorders>
            <w:shd w:val="clear" w:color="auto" w:fill="auto"/>
            <w:vAlign w:val="center"/>
            <w:hideMark/>
          </w:tcPr>
          <w:p w14:paraId="59F79603"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ТК-11 до </w:t>
            </w:r>
            <w:proofErr w:type="spellStart"/>
            <w:r w:rsidRPr="00295CB2">
              <w:rPr>
                <w:sz w:val="22"/>
                <w:szCs w:val="22"/>
              </w:rPr>
              <w:t>торгово</w:t>
            </w:r>
            <w:proofErr w:type="spellEnd"/>
            <w:r w:rsidRPr="00295CB2">
              <w:rPr>
                <w:sz w:val="22"/>
                <w:szCs w:val="22"/>
              </w:rPr>
              <w:t xml:space="preserve"> бытового центра</w:t>
            </w:r>
          </w:p>
        </w:tc>
        <w:tc>
          <w:tcPr>
            <w:tcW w:w="1374" w:type="dxa"/>
            <w:tcBorders>
              <w:top w:val="nil"/>
              <w:left w:val="nil"/>
              <w:bottom w:val="single" w:sz="4" w:space="0" w:color="auto"/>
              <w:right w:val="single" w:sz="4" w:space="0" w:color="auto"/>
            </w:tcBorders>
            <w:shd w:val="clear" w:color="auto" w:fill="auto"/>
            <w:vAlign w:val="center"/>
            <w:hideMark/>
          </w:tcPr>
          <w:p w14:paraId="0A42D74C" w14:textId="77777777" w:rsidR="00295CB2" w:rsidRPr="00295CB2" w:rsidRDefault="00295CB2" w:rsidP="00295CB2">
            <w:pPr>
              <w:spacing w:before="0" w:after="0" w:line="240" w:lineRule="auto"/>
              <w:ind w:firstLine="0"/>
              <w:jc w:val="center"/>
              <w:rPr>
                <w:sz w:val="22"/>
                <w:szCs w:val="22"/>
              </w:rPr>
            </w:pPr>
            <w:r w:rsidRPr="00295CB2">
              <w:rPr>
                <w:sz w:val="22"/>
                <w:szCs w:val="22"/>
              </w:rPr>
              <w:t>76</w:t>
            </w:r>
          </w:p>
        </w:tc>
        <w:tc>
          <w:tcPr>
            <w:tcW w:w="1374" w:type="dxa"/>
            <w:tcBorders>
              <w:top w:val="nil"/>
              <w:left w:val="nil"/>
              <w:bottom w:val="single" w:sz="4" w:space="0" w:color="auto"/>
              <w:right w:val="single" w:sz="4" w:space="0" w:color="auto"/>
            </w:tcBorders>
            <w:shd w:val="clear" w:color="auto" w:fill="auto"/>
            <w:vAlign w:val="center"/>
            <w:hideMark/>
          </w:tcPr>
          <w:p w14:paraId="414A28CB" w14:textId="77777777" w:rsidR="00295CB2" w:rsidRPr="00295CB2" w:rsidRDefault="00295CB2" w:rsidP="00295CB2">
            <w:pPr>
              <w:spacing w:before="0" w:after="0" w:line="240" w:lineRule="auto"/>
              <w:ind w:firstLine="0"/>
              <w:jc w:val="center"/>
              <w:rPr>
                <w:sz w:val="22"/>
                <w:szCs w:val="22"/>
              </w:rPr>
            </w:pPr>
            <w:r w:rsidRPr="00295CB2">
              <w:rPr>
                <w:sz w:val="22"/>
                <w:szCs w:val="22"/>
              </w:rPr>
              <w:t>70</w:t>
            </w:r>
          </w:p>
        </w:tc>
        <w:tc>
          <w:tcPr>
            <w:tcW w:w="836" w:type="dxa"/>
            <w:tcBorders>
              <w:top w:val="nil"/>
              <w:left w:val="nil"/>
              <w:bottom w:val="single" w:sz="4" w:space="0" w:color="auto"/>
              <w:right w:val="single" w:sz="4" w:space="0" w:color="auto"/>
            </w:tcBorders>
            <w:shd w:val="clear" w:color="auto" w:fill="auto"/>
            <w:vAlign w:val="center"/>
            <w:hideMark/>
          </w:tcPr>
          <w:p w14:paraId="550BD7B3" w14:textId="77777777" w:rsidR="00295CB2" w:rsidRPr="00295CB2" w:rsidRDefault="00295CB2" w:rsidP="00295CB2">
            <w:pPr>
              <w:spacing w:before="0" w:after="0" w:line="240" w:lineRule="auto"/>
              <w:ind w:firstLine="0"/>
              <w:jc w:val="center"/>
              <w:rPr>
                <w:sz w:val="22"/>
                <w:szCs w:val="22"/>
              </w:rPr>
            </w:pPr>
            <w:r w:rsidRPr="00295CB2">
              <w:rPr>
                <w:sz w:val="22"/>
                <w:szCs w:val="22"/>
              </w:rPr>
              <w:t>60</w:t>
            </w:r>
          </w:p>
        </w:tc>
        <w:tc>
          <w:tcPr>
            <w:tcW w:w="1398" w:type="dxa"/>
            <w:tcBorders>
              <w:top w:val="nil"/>
              <w:left w:val="nil"/>
              <w:bottom w:val="single" w:sz="4" w:space="0" w:color="auto"/>
              <w:right w:val="single" w:sz="4" w:space="0" w:color="auto"/>
            </w:tcBorders>
            <w:shd w:val="clear" w:color="auto" w:fill="auto"/>
            <w:vAlign w:val="center"/>
            <w:hideMark/>
          </w:tcPr>
          <w:p w14:paraId="425ED3B5" w14:textId="77777777" w:rsidR="00295CB2" w:rsidRPr="00295CB2" w:rsidRDefault="00295CB2" w:rsidP="00295CB2">
            <w:pPr>
              <w:spacing w:before="0" w:after="0" w:line="240" w:lineRule="auto"/>
              <w:ind w:firstLine="0"/>
              <w:jc w:val="center"/>
              <w:rPr>
                <w:sz w:val="22"/>
                <w:szCs w:val="22"/>
              </w:rPr>
            </w:pPr>
            <w:r w:rsidRPr="00295CB2">
              <w:rPr>
                <w:sz w:val="22"/>
                <w:szCs w:val="22"/>
              </w:rPr>
              <w:t>120</w:t>
            </w:r>
          </w:p>
        </w:tc>
        <w:tc>
          <w:tcPr>
            <w:tcW w:w="1288" w:type="dxa"/>
            <w:tcBorders>
              <w:top w:val="nil"/>
              <w:left w:val="nil"/>
              <w:bottom w:val="single" w:sz="4" w:space="0" w:color="auto"/>
              <w:right w:val="single" w:sz="4" w:space="0" w:color="auto"/>
            </w:tcBorders>
            <w:shd w:val="clear" w:color="auto" w:fill="auto"/>
            <w:vAlign w:val="center"/>
            <w:hideMark/>
          </w:tcPr>
          <w:p w14:paraId="4AEC8CE3"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12E56E2C"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5B4012F9" w14:textId="77777777" w:rsidR="00295CB2" w:rsidRPr="00295CB2" w:rsidRDefault="00295CB2" w:rsidP="00295CB2">
            <w:pPr>
              <w:spacing w:before="0" w:after="0" w:line="240" w:lineRule="auto"/>
              <w:ind w:firstLine="0"/>
              <w:jc w:val="center"/>
              <w:rPr>
                <w:sz w:val="22"/>
                <w:szCs w:val="22"/>
              </w:rPr>
            </w:pPr>
            <w:r w:rsidRPr="00295CB2">
              <w:rPr>
                <w:sz w:val="22"/>
                <w:szCs w:val="22"/>
              </w:rPr>
              <w:t>21</w:t>
            </w:r>
          </w:p>
        </w:tc>
        <w:tc>
          <w:tcPr>
            <w:tcW w:w="2991" w:type="dxa"/>
            <w:tcBorders>
              <w:top w:val="nil"/>
              <w:left w:val="nil"/>
              <w:bottom w:val="single" w:sz="4" w:space="0" w:color="auto"/>
              <w:right w:val="single" w:sz="4" w:space="0" w:color="auto"/>
            </w:tcBorders>
            <w:shd w:val="clear" w:color="auto" w:fill="auto"/>
            <w:vAlign w:val="center"/>
            <w:hideMark/>
          </w:tcPr>
          <w:p w14:paraId="4424B964"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ТК-10 до Дом Культуры</w:t>
            </w:r>
          </w:p>
        </w:tc>
        <w:tc>
          <w:tcPr>
            <w:tcW w:w="1374" w:type="dxa"/>
            <w:tcBorders>
              <w:top w:val="nil"/>
              <w:left w:val="nil"/>
              <w:bottom w:val="single" w:sz="4" w:space="0" w:color="auto"/>
              <w:right w:val="single" w:sz="4" w:space="0" w:color="auto"/>
            </w:tcBorders>
            <w:shd w:val="clear" w:color="auto" w:fill="auto"/>
            <w:vAlign w:val="center"/>
            <w:hideMark/>
          </w:tcPr>
          <w:p w14:paraId="4FE9107D" w14:textId="77777777" w:rsidR="00295CB2" w:rsidRPr="00295CB2" w:rsidRDefault="00295CB2" w:rsidP="00295CB2">
            <w:pPr>
              <w:spacing w:before="0" w:after="0" w:line="240" w:lineRule="auto"/>
              <w:ind w:firstLine="0"/>
              <w:jc w:val="center"/>
              <w:rPr>
                <w:sz w:val="22"/>
                <w:szCs w:val="22"/>
              </w:rPr>
            </w:pPr>
            <w:r w:rsidRPr="00295CB2">
              <w:rPr>
                <w:sz w:val="22"/>
                <w:szCs w:val="22"/>
              </w:rPr>
              <w:t>108</w:t>
            </w:r>
          </w:p>
        </w:tc>
        <w:tc>
          <w:tcPr>
            <w:tcW w:w="1374" w:type="dxa"/>
            <w:tcBorders>
              <w:top w:val="nil"/>
              <w:left w:val="nil"/>
              <w:bottom w:val="single" w:sz="4" w:space="0" w:color="auto"/>
              <w:right w:val="single" w:sz="4" w:space="0" w:color="auto"/>
            </w:tcBorders>
            <w:shd w:val="clear" w:color="auto" w:fill="auto"/>
            <w:vAlign w:val="center"/>
            <w:hideMark/>
          </w:tcPr>
          <w:p w14:paraId="3B2A591D" w14:textId="77777777" w:rsidR="00295CB2" w:rsidRPr="00295CB2" w:rsidRDefault="00295CB2" w:rsidP="00295CB2">
            <w:pPr>
              <w:spacing w:before="0" w:after="0" w:line="240" w:lineRule="auto"/>
              <w:ind w:firstLine="0"/>
              <w:jc w:val="center"/>
              <w:rPr>
                <w:sz w:val="22"/>
                <w:szCs w:val="22"/>
              </w:rPr>
            </w:pPr>
            <w:r w:rsidRPr="00295CB2">
              <w:rPr>
                <w:sz w:val="22"/>
                <w:szCs w:val="22"/>
              </w:rPr>
              <w:t>100</w:t>
            </w:r>
          </w:p>
        </w:tc>
        <w:tc>
          <w:tcPr>
            <w:tcW w:w="836" w:type="dxa"/>
            <w:tcBorders>
              <w:top w:val="nil"/>
              <w:left w:val="nil"/>
              <w:bottom w:val="single" w:sz="4" w:space="0" w:color="auto"/>
              <w:right w:val="single" w:sz="4" w:space="0" w:color="auto"/>
            </w:tcBorders>
            <w:shd w:val="clear" w:color="auto" w:fill="auto"/>
            <w:vAlign w:val="center"/>
            <w:hideMark/>
          </w:tcPr>
          <w:p w14:paraId="62A96EDF" w14:textId="77777777" w:rsidR="00295CB2" w:rsidRPr="00295CB2" w:rsidRDefault="00295CB2" w:rsidP="00295CB2">
            <w:pPr>
              <w:spacing w:before="0" w:after="0" w:line="240" w:lineRule="auto"/>
              <w:ind w:firstLine="0"/>
              <w:jc w:val="center"/>
              <w:rPr>
                <w:sz w:val="22"/>
                <w:szCs w:val="22"/>
              </w:rPr>
            </w:pPr>
            <w:r w:rsidRPr="00295CB2">
              <w:rPr>
                <w:sz w:val="22"/>
                <w:szCs w:val="22"/>
              </w:rPr>
              <w:t>45</w:t>
            </w:r>
          </w:p>
        </w:tc>
        <w:tc>
          <w:tcPr>
            <w:tcW w:w="1398" w:type="dxa"/>
            <w:tcBorders>
              <w:top w:val="nil"/>
              <w:left w:val="nil"/>
              <w:bottom w:val="single" w:sz="4" w:space="0" w:color="auto"/>
              <w:right w:val="single" w:sz="4" w:space="0" w:color="auto"/>
            </w:tcBorders>
            <w:shd w:val="clear" w:color="auto" w:fill="auto"/>
            <w:vAlign w:val="center"/>
            <w:hideMark/>
          </w:tcPr>
          <w:p w14:paraId="190F49D7" w14:textId="77777777" w:rsidR="00295CB2" w:rsidRPr="00295CB2" w:rsidRDefault="00295CB2" w:rsidP="00295CB2">
            <w:pPr>
              <w:spacing w:before="0" w:after="0" w:line="240" w:lineRule="auto"/>
              <w:ind w:firstLine="0"/>
              <w:jc w:val="center"/>
              <w:rPr>
                <w:sz w:val="22"/>
                <w:szCs w:val="22"/>
              </w:rPr>
            </w:pPr>
            <w:r w:rsidRPr="00295CB2">
              <w:rPr>
                <w:sz w:val="22"/>
                <w:szCs w:val="22"/>
              </w:rPr>
              <w:t>90</w:t>
            </w:r>
          </w:p>
        </w:tc>
        <w:tc>
          <w:tcPr>
            <w:tcW w:w="1288" w:type="dxa"/>
            <w:tcBorders>
              <w:top w:val="nil"/>
              <w:left w:val="nil"/>
              <w:bottom w:val="single" w:sz="4" w:space="0" w:color="auto"/>
              <w:right w:val="single" w:sz="4" w:space="0" w:color="auto"/>
            </w:tcBorders>
            <w:shd w:val="clear" w:color="auto" w:fill="auto"/>
            <w:vAlign w:val="center"/>
            <w:hideMark/>
          </w:tcPr>
          <w:p w14:paraId="7A907500"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39A2FC4B"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06C05A7D" w14:textId="77777777" w:rsidR="00295CB2" w:rsidRPr="00295CB2" w:rsidRDefault="00295CB2" w:rsidP="00295CB2">
            <w:pPr>
              <w:spacing w:before="0" w:after="0" w:line="240" w:lineRule="auto"/>
              <w:ind w:firstLine="0"/>
              <w:jc w:val="center"/>
              <w:rPr>
                <w:sz w:val="22"/>
                <w:szCs w:val="22"/>
              </w:rPr>
            </w:pPr>
            <w:r w:rsidRPr="00295CB2">
              <w:rPr>
                <w:sz w:val="22"/>
                <w:szCs w:val="22"/>
              </w:rPr>
              <w:t>22</w:t>
            </w:r>
          </w:p>
        </w:tc>
        <w:tc>
          <w:tcPr>
            <w:tcW w:w="2991" w:type="dxa"/>
            <w:tcBorders>
              <w:top w:val="nil"/>
              <w:left w:val="nil"/>
              <w:bottom w:val="single" w:sz="4" w:space="0" w:color="auto"/>
              <w:right w:val="single" w:sz="4" w:space="0" w:color="auto"/>
            </w:tcBorders>
            <w:shd w:val="clear" w:color="auto" w:fill="auto"/>
            <w:vAlign w:val="center"/>
            <w:hideMark/>
          </w:tcPr>
          <w:p w14:paraId="1C5C3259"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ТК-7 до Дет сад №38 (280 мест)</w:t>
            </w:r>
          </w:p>
        </w:tc>
        <w:tc>
          <w:tcPr>
            <w:tcW w:w="1374" w:type="dxa"/>
            <w:tcBorders>
              <w:top w:val="nil"/>
              <w:left w:val="nil"/>
              <w:bottom w:val="single" w:sz="4" w:space="0" w:color="auto"/>
              <w:right w:val="single" w:sz="4" w:space="0" w:color="auto"/>
            </w:tcBorders>
            <w:shd w:val="clear" w:color="auto" w:fill="auto"/>
            <w:vAlign w:val="center"/>
            <w:hideMark/>
          </w:tcPr>
          <w:p w14:paraId="18043802" w14:textId="77777777" w:rsidR="00295CB2" w:rsidRPr="00295CB2" w:rsidRDefault="00295CB2" w:rsidP="00295CB2">
            <w:pPr>
              <w:spacing w:before="0" w:after="0" w:line="240" w:lineRule="auto"/>
              <w:ind w:firstLine="0"/>
              <w:jc w:val="center"/>
              <w:rPr>
                <w:sz w:val="22"/>
                <w:szCs w:val="22"/>
              </w:rPr>
            </w:pPr>
            <w:r w:rsidRPr="00295CB2">
              <w:rPr>
                <w:sz w:val="22"/>
                <w:szCs w:val="22"/>
              </w:rPr>
              <w:t>76</w:t>
            </w:r>
          </w:p>
        </w:tc>
        <w:tc>
          <w:tcPr>
            <w:tcW w:w="1374" w:type="dxa"/>
            <w:tcBorders>
              <w:top w:val="nil"/>
              <w:left w:val="nil"/>
              <w:bottom w:val="single" w:sz="4" w:space="0" w:color="auto"/>
              <w:right w:val="single" w:sz="4" w:space="0" w:color="auto"/>
            </w:tcBorders>
            <w:shd w:val="clear" w:color="auto" w:fill="auto"/>
            <w:vAlign w:val="center"/>
            <w:hideMark/>
          </w:tcPr>
          <w:p w14:paraId="74E556A0" w14:textId="77777777" w:rsidR="00295CB2" w:rsidRPr="00295CB2" w:rsidRDefault="00295CB2" w:rsidP="00295CB2">
            <w:pPr>
              <w:spacing w:before="0" w:after="0" w:line="240" w:lineRule="auto"/>
              <w:ind w:firstLine="0"/>
              <w:jc w:val="center"/>
              <w:rPr>
                <w:sz w:val="22"/>
                <w:szCs w:val="22"/>
              </w:rPr>
            </w:pPr>
            <w:r w:rsidRPr="00295CB2">
              <w:rPr>
                <w:sz w:val="22"/>
                <w:szCs w:val="22"/>
              </w:rPr>
              <w:t>70</w:t>
            </w:r>
          </w:p>
        </w:tc>
        <w:tc>
          <w:tcPr>
            <w:tcW w:w="836" w:type="dxa"/>
            <w:tcBorders>
              <w:top w:val="nil"/>
              <w:left w:val="nil"/>
              <w:bottom w:val="single" w:sz="4" w:space="0" w:color="auto"/>
              <w:right w:val="single" w:sz="4" w:space="0" w:color="auto"/>
            </w:tcBorders>
            <w:shd w:val="clear" w:color="auto" w:fill="auto"/>
            <w:vAlign w:val="center"/>
            <w:hideMark/>
          </w:tcPr>
          <w:p w14:paraId="1D393748" w14:textId="77777777" w:rsidR="00295CB2" w:rsidRPr="00295CB2" w:rsidRDefault="00295CB2" w:rsidP="00295CB2">
            <w:pPr>
              <w:spacing w:before="0" w:after="0" w:line="240" w:lineRule="auto"/>
              <w:ind w:firstLine="0"/>
              <w:jc w:val="center"/>
              <w:rPr>
                <w:sz w:val="22"/>
                <w:szCs w:val="22"/>
              </w:rPr>
            </w:pPr>
            <w:r w:rsidRPr="00295CB2">
              <w:rPr>
                <w:sz w:val="22"/>
                <w:szCs w:val="22"/>
              </w:rPr>
              <w:t>50</w:t>
            </w:r>
          </w:p>
        </w:tc>
        <w:tc>
          <w:tcPr>
            <w:tcW w:w="1398" w:type="dxa"/>
            <w:tcBorders>
              <w:top w:val="nil"/>
              <w:left w:val="nil"/>
              <w:bottom w:val="single" w:sz="4" w:space="0" w:color="auto"/>
              <w:right w:val="single" w:sz="4" w:space="0" w:color="auto"/>
            </w:tcBorders>
            <w:shd w:val="clear" w:color="auto" w:fill="auto"/>
            <w:vAlign w:val="center"/>
            <w:hideMark/>
          </w:tcPr>
          <w:p w14:paraId="370A8213" w14:textId="77777777" w:rsidR="00295CB2" w:rsidRPr="00295CB2" w:rsidRDefault="00295CB2" w:rsidP="00295CB2">
            <w:pPr>
              <w:spacing w:before="0" w:after="0" w:line="240" w:lineRule="auto"/>
              <w:ind w:firstLine="0"/>
              <w:jc w:val="center"/>
              <w:rPr>
                <w:sz w:val="22"/>
                <w:szCs w:val="22"/>
              </w:rPr>
            </w:pPr>
            <w:r w:rsidRPr="00295CB2">
              <w:rPr>
                <w:sz w:val="22"/>
                <w:szCs w:val="22"/>
              </w:rPr>
              <w:t>100</w:t>
            </w:r>
          </w:p>
        </w:tc>
        <w:tc>
          <w:tcPr>
            <w:tcW w:w="1288" w:type="dxa"/>
            <w:tcBorders>
              <w:top w:val="nil"/>
              <w:left w:val="nil"/>
              <w:bottom w:val="single" w:sz="4" w:space="0" w:color="auto"/>
              <w:right w:val="single" w:sz="4" w:space="0" w:color="auto"/>
            </w:tcBorders>
            <w:shd w:val="clear" w:color="auto" w:fill="auto"/>
            <w:vAlign w:val="center"/>
            <w:hideMark/>
          </w:tcPr>
          <w:p w14:paraId="292CE03B"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19E65A0F"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3CB5A050" w14:textId="77777777" w:rsidR="00295CB2" w:rsidRPr="00295CB2" w:rsidRDefault="00295CB2" w:rsidP="00295CB2">
            <w:pPr>
              <w:spacing w:before="0" w:after="0" w:line="240" w:lineRule="auto"/>
              <w:ind w:firstLine="0"/>
              <w:jc w:val="center"/>
              <w:rPr>
                <w:sz w:val="22"/>
                <w:szCs w:val="22"/>
              </w:rPr>
            </w:pPr>
            <w:r w:rsidRPr="00295CB2">
              <w:rPr>
                <w:sz w:val="22"/>
                <w:szCs w:val="22"/>
              </w:rPr>
              <w:t>23</w:t>
            </w:r>
          </w:p>
        </w:tc>
        <w:tc>
          <w:tcPr>
            <w:tcW w:w="2991" w:type="dxa"/>
            <w:tcBorders>
              <w:top w:val="nil"/>
              <w:left w:val="nil"/>
              <w:bottom w:val="single" w:sz="4" w:space="0" w:color="auto"/>
              <w:right w:val="single" w:sz="4" w:space="0" w:color="auto"/>
            </w:tcBorders>
            <w:shd w:val="clear" w:color="auto" w:fill="auto"/>
            <w:vAlign w:val="center"/>
            <w:hideMark/>
          </w:tcPr>
          <w:p w14:paraId="1ED3F974"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ТК-5 до ТК-21а</w:t>
            </w:r>
          </w:p>
        </w:tc>
        <w:tc>
          <w:tcPr>
            <w:tcW w:w="1374" w:type="dxa"/>
            <w:tcBorders>
              <w:top w:val="nil"/>
              <w:left w:val="nil"/>
              <w:bottom w:val="single" w:sz="4" w:space="0" w:color="auto"/>
              <w:right w:val="single" w:sz="4" w:space="0" w:color="auto"/>
            </w:tcBorders>
            <w:shd w:val="clear" w:color="auto" w:fill="auto"/>
            <w:vAlign w:val="center"/>
            <w:hideMark/>
          </w:tcPr>
          <w:p w14:paraId="45158931" w14:textId="77777777" w:rsidR="00295CB2" w:rsidRPr="00295CB2" w:rsidRDefault="00295CB2" w:rsidP="00295CB2">
            <w:pPr>
              <w:spacing w:before="0" w:after="0" w:line="240" w:lineRule="auto"/>
              <w:ind w:firstLine="0"/>
              <w:jc w:val="center"/>
              <w:rPr>
                <w:sz w:val="22"/>
                <w:szCs w:val="22"/>
              </w:rPr>
            </w:pPr>
            <w:r w:rsidRPr="00295CB2">
              <w:rPr>
                <w:sz w:val="22"/>
                <w:szCs w:val="22"/>
              </w:rPr>
              <w:t>159</w:t>
            </w:r>
          </w:p>
        </w:tc>
        <w:tc>
          <w:tcPr>
            <w:tcW w:w="1374" w:type="dxa"/>
            <w:tcBorders>
              <w:top w:val="nil"/>
              <w:left w:val="nil"/>
              <w:bottom w:val="single" w:sz="4" w:space="0" w:color="auto"/>
              <w:right w:val="single" w:sz="4" w:space="0" w:color="auto"/>
            </w:tcBorders>
            <w:shd w:val="clear" w:color="auto" w:fill="auto"/>
            <w:vAlign w:val="center"/>
            <w:hideMark/>
          </w:tcPr>
          <w:p w14:paraId="663D0387" w14:textId="77777777" w:rsidR="00295CB2" w:rsidRPr="00295CB2" w:rsidRDefault="00295CB2" w:rsidP="00295CB2">
            <w:pPr>
              <w:spacing w:before="0" w:after="0" w:line="240" w:lineRule="auto"/>
              <w:ind w:firstLine="0"/>
              <w:jc w:val="center"/>
              <w:rPr>
                <w:sz w:val="22"/>
                <w:szCs w:val="22"/>
              </w:rPr>
            </w:pPr>
            <w:r w:rsidRPr="00295CB2">
              <w:rPr>
                <w:sz w:val="22"/>
                <w:szCs w:val="22"/>
              </w:rPr>
              <w:t>150</w:t>
            </w:r>
          </w:p>
        </w:tc>
        <w:tc>
          <w:tcPr>
            <w:tcW w:w="836" w:type="dxa"/>
            <w:tcBorders>
              <w:top w:val="nil"/>
              <w:left w:val="nil"/>
              <w:bottom w:val="single" w:sz="4" w:space="0" w:color="auto"/>
              <w:right w:val="single" w:sz="4" w:space="0" w:color="auto"/>
            </w:tcBorders>
            <w:shd w:val="clear" w:color="auto" w:fill="auto"/>
            <w:vAlign w:val="center"/>
            <w:hideMark/>
          </w:tcPr>
          <w:p w14:paraId="4DBD2D01" w14:textId="77777777" w:rsidR="00295CB2" w:rsidRPr="00295CB2" w:rsidRDefault="00295CB2" w:rsidP="00295CB2">
            <w:pPr>
              <w:spacing w:before="0" w:after="0" w:line="240" w:lineRule="auto"/>
              <w:ind w:firstLine="0"/>
              <w:jc w:val="center"/>
              <w:rPr>
                <w:sz w:val="22"/>
                <w:szCs w:val="22"/>
              </w:rPr>
            </w:pPr>
            <w:r w:rsidRPr="00295CB2">
              <w:rPr>
                <w:sz w:val="22"/>
                <w:szCs w:val="22"/>
              </w:rPr>
              <w:t>107</w:t>
            </w:r>
          </w:p>
        </w:tc>
        <w:tc>
          <w:tcPr>
            <w:tcW w:w="1398" w:type="dxa"/>
            <w:tcBorders>
              <w:top w:val="nil"/>
              <w:left w:val="nil"/>
              <w:bottom w:val="single" w:sz="4" w:space="0" w:color="auto"/>
              <w:right w:val="single" w:sz="4" w:space="0" w:color="auto"/>
            </w:tcBorders>
            <w:shd w:val="clear" w:color="auto" w:fill="auto"/>
            <w:vAlign w:val="center"/>
            <w:hideMark/>
          </w:tcPr>
          <w:p w14:paraId="6D746CD5" w14:textId="77777777" w:rsidR="00295CB2" w:rsidRPr="00295CB2" w:rsidRDefault="00295CB2" w:rsidP="00295CB2">
            <w:pPr>
              <w:spacing w:before="0" w:after="0" w:line="240" w:lineRule="auto"/>
              <w:ind w:firstLine="0"/>
              <w:jc w:val="center"/>
              <w:rPr>
                <w:sz w:val="22"/>
                <w:szCs w:val="22"/>
              </w:rPr>
            </w:pPr>
            <w:r w:rsidRPr="00295CB2">
              <w:rPr>
                <w:sz w:val="22"/>
                <w:szCs w:val="22"/>
              </w:rPr>
              <w:t>214</w:t>
            </w:r>
          </w:p>
        </w:tc>
        <w:tc>
          <w:tcPr>
            <w:tcW w:w="1288" w:type="dxa"/>
            <w:tcBorders>
              <w:top w:val="nil"/>
              <w:left w:val="nil"/>
              <w:bottom w:val="single" w:sz="4" w:space="0" w:color="auto"/>
              <w:right w:val="single" w:sz="4" w:space="0" w:color="auto"/>
            </w:tcBorders>
            <w:shd w:val="clear" w:color="auto" w:fill="auto"/>
            <w:vAlign w:val="center"/>
            <w:hideMark/>
          </w:tcPr>
          <w:p w14:paraId="26800FAE"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737834A4"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3519AEBE" w14:textId="77777777" w:rsidR="00295CB2" w:rsidRPr="00295CB2" w:rsidRDefault="00295CB2" w:rsidP="00295CB2">
            <w:pPr>
              <w:spacing w:before="0" w:after="0" w:line="240" w:lineRule="auto"/>
              <w:ind w:firstLine="0"/>
              <w:jc w:val="center"/>
              <w:rPr>
                <w:sz w:val="22"/>
                <w:szCs w:val="22"/>
              </w:rPr>
            </w:pPr>
            <w:r w:rsidRPr="00295CB2">
              <w:rPr>
                <w:sz w:val="22"/>
                <w:szCs w:val="22"/>
              </w:rPr>
              <w:t>24</w:t>
            </w:r>
          </w:p>
        </w:tc>
        <w:tc>
          <w:tcPr>
            <w:tcW w:w="2991" w:type="dxa"/>
            <w:tcBorders>
              <w:top w:val="nil"/>
              <w:left w:val="nil"/>
              <w:bottom w:val="single" w:sz="4" w:space="0" w:color="auto"/>
              <w:right w:val="single" w:sz="4" w:space="0" w:color="auto"/>
            </w:tcBorders>
            <w:shd w:val="clear" w:color="auto" w:fill="auto"/>
            <w:vAlign w:val="center"/>
            <w:hideMark/>
          </w:tcPr>
          <w:p w14:paraId="355178D4"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ТК-21а до ТК-26</w:t>
            </w:r>
          </w:p>
        </w:tc>
        <w:tc>
          <w:tcPr>
            <w:tcW w:w="1374" w:type="dxa"/>
            <w:tcBorders>
              <w:top w:val="nil"/>
              <w:left w:val="nil"/>
              <w:bottom w:val="single" w:sz="4" w:space="0" w:color="auto"/>
              <w:right w:val="single" w:sz="4" w:space="0" w:color="auto"/>
            </w:tcBorders>
            <w:shd w:val="clear" w:color="auto" w:fill="auto"/>
            <w:vAlign w:val="center"/>
            <w:hideMark/>
          </w:tcPr>
          <w:p w14:paraId="119533A3" w14:textId="77777777" w:rsidR="00295CB2" w:rsidRPr="00295CB2" w:rsidRDefault="00295CB2" w:rsidP="00295CB2">
            <w:pPr>
              <w:spacing w:before="0" w:after="0" w:line="240" w:lineRule="auto"/>
              <w:ind w:firstLine="0"/>
              <w:jc w:val="center"/>
              <w:rPr>
                <w:sz w:val="22"/>
                <w:szCs w:val="22"/>
              </w:rPr>
            </w:pPr>
            <w:r w:rsidRPr="00295CB2">
              <w:rPr>
                <w:sz w:val="22"/>
                <w:szCs w:val="22"/>
              </w:rPr>
              <w:t>159</w:t>
            </w:r>
          </w:p>
        </w:tc>
        <w:tc>
          <w:tcPr>
            <w:tcW w:w="1374" w:type="dxa"/>
            <w:tcBorders>
              <w:top w:val="nil"/>
              <w:left w:val="nil"/>
              <w:bottom w:val="single" w:sz="4" w:space="0" w:color="auto"/>
              <w:right w:val="single" w:sz="4" w:space="0" w:color="auto"/>
            </w:tcBorders>
            <w:shd w:val="clear" w:color="auto" w:fill="auto"/>
            <w:vAlign w:val="center"/>
            <w:hideMark/>
          </w:tcPr>
          <w:p w14:paraId="23EAA6CB" w14:textId="77777777" w:rsidR="00295CB2" w:rsidRPr="00295CB2" w:rsidRDefault="00295CB2" w:rsidP="00295CB2">
            <w:pPr>
              <w:spacing w:before="0" w:after="0" w:line="240" w:lineRule="auto"/>
              <w:ind w:firstLine="0"/>
              <w:jc w:val="center"/>
              <w:rPr>
                <w:sz w:val="22"/>
                <w:szCs w:val="22"/>
              </w:rPr>
            </w:pPr>
            <w:r w:rsidRPr="00295CB2">
              <w:rPr>
                <w:sz w:val="22"/>
                <w:szCs w:val="22"/>
              </w:rPr>
              <w:t>150</w:t>
            </w:r>
          </w:p>
        </w:tc>
        <w:tc>
          <w:tcPr>
            <w:tcW w:w="836" w:type="dxa"/>
            <w:tcBorders>
              <w:top w:val="nil"/>
              <w:left w:val="nil"/>
              <w:bottom w:val="single" w:sz="4" w:space="0" w:color="auto"/>
              <w:right w:val="single" w:sz="4" w:space="0" w:color="auto"/>
            </w:tcBorders>
            <w:shd w:val="clear" w:color="auto" w:fill="auto"/>
            <w:vAlign w:val="center"/>
            <w:hideMark/>
          </w:tcPr>
          <w:p w14:paraId="7C0D8485" w14:textId="77777777" w:rsidR="00295CB2" w:rsidRPr="00295CB2" w:rsidRDefault="00295CB2" w:rsidP="00295CB2">
            <w:pPr>
              <w:spacing w:before="0" w:after="0" w:line="240" w:lineRule="auto"/>
              <w:ind w:firstLine="0"/>
              <w:jc w:val="center"/>
              <w:rPr>
                <w:sz w:val="22"/>
                <w:szCs w:val="22"/>
              </w:rPr>
            </w:pPr>
            <w:r w:rsidRPr="00295CB2">
              <w:rPr>
                <w:sz w:val="22"/>
                <w:szCs w:val="22"/>
              </w:rPr>
              <w:t>70</w:t>
            </w:r>
          </w:p>
        </w:tc>
        <w:tc>
          <w:tcPr>
            <w:tcW w:w="1398" w:type="dxa"/>
            <w:tcBorders>
              <w:top w:val="nil"/>
              <w:left w:val="nil"/>
              <w:bottom w:val="single" w:sz="4" w:space="0" w:color="auto"/>
              <w:right w:val="single" w:sz="4" w:space="0" w:color="auto"/>
            </w:tcBorders>
            <w:shd w:val="clear" w:color="auto" w:fill="auto"/>
            <w:vAlign w:val="center"/>
            <w:hideMark/>
          </w:tcPr>
          <w:p w14:paraId="2DA1ED29" w14:textId="77777777" w:rsidR="00295CB2" w:rsidRPr="00295CB2" w:rsidRDefault="00295CB2" w:rsidP="00295CB2">
            <w:pPr>
              <w:spacing w:before="0" w:after="0" w:line="240" w:lineRule="auto"/>
              <w:ind w:firstLine="0"/>
              <w:jc w:val="center"/>
              <w:rPr>
                <w:sz w:val="22"/>
                <w:szCs w:val="22"/>
              </w:rPr>
            </w:pPr>
            <w:r w:rsidRPr="00295CB2">
              <w:rPr>
                <w:sz w:val="22"/>
                <w:szCs w:val="22"/>
              </w:rPr>
              <w:t>140</w:t>
            </w:r>
          </w:p>
        </w:tc>
        <w:tc>
          <w:tcPr>
            <w:tcW w:w="1288" w:type="dxa"/>
            <w:tcBorders>
              <w:top w:val="nil"/>
              <w:left w:val="nil"/>
              <w:bottom w:val="single" w:sz="4" w:space="0" w:color="auto"/>
              <w:right w:val="single" w:sz="4" w:space="0" w:color="auto"/>
            </w:tcBorders>
            <w:shd w:val="clear" w:color="auto" w:fill="auto"/>
            <w:vAlign w:val="center"/>
            <w:hideMark/>
          </w:tcPr>
          <w:p w14:paraId="381407B3" w14:textId="77777777" w:rsidR="00295CB2" w:rsidRPr="00295CB2" w:rsidRDefault="00295CB2" w:rsidP="00295CB2">
            <w:pPr>
              <w:spacing w:before="0" w:after="0" w:line="240" w:lineRule="auto"/>
              <w:ind w:firstLine="0"/>
              <w:jc w:val="center"/>
              <w:rPr>
                <w:sz w:val="22"/>
                <w:szCs w:val="22"/>
              </w:rPr>
            </w:pPr>
            <w:proofErr w:type="spellStart"/>
            <w:proofErr w:type="gramStart"/>
            <w:r w:rsidRPr="00295CB2">
              <w:rPr>
                <w:sz w:val="22"/>
                <w:szCs w:val="22"/>
              </w:rPr>
              <w:t>бесканалка</w:t>
            </w:r>
            <w:proofErr w:type="spellEnd"/>
            <w:proofErr w:type="gramEnd"/>
          </w:p>
        </w:tc>
      </w:tr>
      <w:tr w:rsidR="00295CB2" w:rsidRPr="00295CB2" w14:paraId="2D715DE4"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658876E1" w14:textId="77777777" w:rsidR="00295CB2" w:rsidRPr="00295CB2" w:rsidRDefault="00295CB2" w:rsidP="00295CB2">
            <w:pPr>
              <w:spacing w:before="0" w:after="0" w:line="240" w:lineRule="auto"/>
              <w:ind w:firstLine="0"/>
              <w:jc w:val="center"/>
              <w:rPr>
                <w:sz w:val="22"/>
                <w:szCs w:val="22"/>
              </w:rPr>
            </w:pPr>
            <w:r w:rsidRPr="00295CB2">
              <w:rPr>
                <w:sz w:val="22"/>
                <w:szCs w:val="22"/>
              </w:rPr>
              <w:lastRenderedPageBreak/>
              <w:t>25</w:t>
            </w:r>
          </w:p>
        </w:tc>
        <w:tc>
          <w:tcPr>
            <w:tcW w:w="2991" w:type="dxa"/>
            <w:tcBorders>
              <w:top w:val="nil"/>
              <w:left w:val="nil"/>
              <w:bottom w:val="single" w:sz="4" w:space="0" w:color="auto"/>
              <w:right w:val="single" w:sz="4" w:space="0" w:color="auto"/>
            </w:tcBorders>
            <w:shd w:val="clear" w:color="auto" w:fill="auto"/>
            <w:vAlign w:val="center"/>
            <w:hideMark/>
          </w:tcPr>
          <w:p w14:paraId="3F4586F5"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ТК-26до Дет сад №58 (160 мест)</w:t>
            </w:r>
          </w:p>
        </w:tc>
        <w:tc>
          <w:tcPr>
            <w:tcW w:w="1374" w:type="dxa"/>
            <w:tcBorders>
              <w:top w:val="nil"/>
              <w:left w:val="nil"/>
              <w:bottom w:val="single" w:sz="4" w:space="0" w:color="auto"/>
              <w:right w:val="single" w:sz="4" w:space="0" w:color="auto"/>
            </w:tcBorders>
            <w:shd w:val="clear" w:color="auto" w:fill="auto"/>
            <w:vAlign w:val="center"/>
            <w:hideMark/>
          </w:tcPr>
          <w:p w14:paraId="69572A16" w14:textId="77777777" w:rsidR="00295CB2" w:rsidRPr="00295CB2" w:rsidRDefault="00295CB2" w:rsidP="00295CB2">
            <w:pPr>
              <w:spacing w:before="0" w:after="0" w:line="240" w:lineRule="auto"/>
              <w:ind w:firstLine="0"/>
              <w:jc w:val="center"/>
              <w:rPr>
                <w:sz w:val="22"/>
                <w:szCs w:val="22"/>
              </w:rPr>
            </w:pPr>
            <w:r w:rsidRPr="00295CB2">
              <w:rPr>
                <w:sz w:val="22"/>
                <w:szCs w:val="22"/>
              </w:rPr>
              <w:t>108</w:t>
            </w:r>
          </w:p>
        </w:tc>
        <w:tc>
          <w:tcPr>
            <w:tcW w:w="1374" w:type="dxa"/>
            <w:tcBorders>
              <w:top w:val="nil"/>
              <w:left w:val="nil"/>
              <w:bottom w:val="single" w:sz="4" w:space="0" w:color="auto"/>
              <w:right w:val="single" w:sz="4" w:space="0" w:color="auto"/>
            </w:tcBorders>
            <w:shd w:val="clear" w:color="auto" w:fill="auto"/>
            <w:vAlign w:val="center"/>
            <w:hideMark/>
          </w:tcPr>
          <w:p w14:paraId="4FF679F7" w14:textId="77777777" w:rsidR="00295CB2" w:rsidRPr="00295CB2" w:rsidRDefault="00295CB2" w:rsidP="00295CB2">
            <w:pPr>
              <w:spacing w:before="0" w:after="0" w:line="240" w:lineRule="auto"/>
              <w:ind w:firstLine="0"/>
              <w:jc w:val="center"/>
              <w:rPr>
                <w:sz w:val="22"/>
                <w:szCs w:val="22"/>
              </w:rPr>
            </w:pPr>
            <w:r w:rsidRPr="00295CB2">
              <w:rPr>
                <w:sz w:val="22"/>
                <w:szCs w:val="22"/>
              </w:rPr>
              <w:t>100</w:t>
            </w:r>
          </w:p>
        </w:tc>
        <w:tc>
          <w:tcPr>
            <w:tcW w:w="836" w:type="dxa"/>
            <w:tcBorders>
              <w:top w:val="nil"/>
              <w:left w:val="nil"/>
              <w:bottom w:val="single" w:sz="4" w:space="0" w:color="auto"/>
              <w:right w:val="single" w:sz="4" w:space="0" w:color="auto"/>
            </w:tcBorders>
            <w:shd w:val="clear" w:color="auto" w:fill="auto"/>
            <w:vAlign w:val="center"/>
            <w:hideMark/>
          </w:tcPr>
          <w:p w14:paraId="3DB1C8C1" w14:textId="77777777" w:rsidR="00295CB2" w:rsidRPr="00295CB2" w:rsidRDefault="00295CB2" w:rsidP="00295CB2">
            <w:pPr>
              <w:spacing w:before="0" w:after="0" w:line="240" w:lineRule="auto"/>
              <w:ind w:firstLine="0"/>
              <w:jc w:val="center"/>
              <w:rPr>
                <w:sz w:val="22"/>
                <w:szCs w:val="22"/>
              </w:rPr>
            </w:pPr>
            <w:r w:rsidRPr="00295CB2">
              <w:rPr>
                <w:sz w:val="22"/>
                <w:szCs w:val="22"/>
              </w:rPr>
              <w:t>82</w:t>
            </w:r>
          </w:p>
        </w:tc>
        <w:tc>
          <w:tcPr>
            <w:tcW w:w="1398" w:type="dxa"/>
            <w:tcBorders>
              <w:top w:val="nil"/>
              <w:left w:val="nil"/>
              <w:bottom w:val="single" w:sz="4" w:space="0" w:color="auto"/>
              <w:right w:val="single" w:sz="4" w:space="0" w:color="auto"/>
            </w:tcBorders>
            <w:shd w:val="clear" w:color="auto" w:fill="auto"/>
            <w:vAlign w:val="center"/>
            <w:hideMark/>
          </w:tcPr>
          <w:p w14:paraId="686F6DA7" w14:textId="77777777" w:rsidR="00295CB2" w:rsidRPr="00295CB2" w:rsidRDefault="00295CB2" w:rsidP="00295CB2">
            <w:pPr>
              <w:spacing w:before="0" w:after="0" w:line="240" w:lineRule="auto"/>
              <w:ind w:firstLine="0"/>
              <w:jc w:val="center"/>
              <w:rPr>
                <w:sz w:val="22"/>
                <w:szCs w:val="22"/>
              </w:rPr>
            </w:pPr>
            <w:r w:rsidRPr="00295CB2">
              <w:rPr>
                <w:sz w:val="22"/>
                <w:szCs w:val="22"/>
              </w:rPr>
              <w:t>164</w:t>
            </w:r>
          </w:p>
        </w:tc>
        <w:tc>
          <w:tcPr>
            <w:tcW w:w="1288" w:type="dxa"/>
            <w:tcBorders>
              <w:top w:val="nil"/>
              <w:left w:val="nil"/>
              <w:bottom w:val="single" w:sz="4" w:space="0" w:color="auto"/>
              <w:right w:val="single" w:sz="4" w:space="0" w:color="auto"/>
            </w:tcBorders>
            <w:shd w:val="clear" w:color="auto" w:fill="auto"/>
            <w:vAlign w:val="center"/>
            <w:hideMark/>
          </w:tcPr>
          <w:p w14:paraId="15CE7BD5" w14:textId="77777777" w:rsidR="00295CB2" w:rsidRPr="00295CB2" w:rsidRDefault="00295CB2" w:rsidP="00295CB2">
            <w:pPr>
              <w:spacing w:before="0" w:after="0" w:line="240" w:lineRule="auto"/>
              <w:ind w:firstLine="0"/>
              <w:jc w:val="center"/>
              <w:rPr>
                <w:sz w:val="22"/>
                <w:szCs w:val="22"/>
              </w:rPr>
            </w:pPr>
            <w:proofErr w:type="spellStart"/>
            <w:proofErr w:type="gramStart"/>
            <w:r w:rsidRPr="00295CB2">
              <w:rPr>
                <w:sz w:val="22"/>
                <w:szCs w:val="22"/>
              </w:rPr>
              <w:t>бесканалка</w:t>
            </w:r>
            <w:proofErr w:type="spellEnd"/>
            <w:proofErr w:type="gramEnd"/>
          </w:p>
        </w:tc>
      </w:tr>
      <w:tr w:rsidR="00295CB2" w:rsidRPr="00295CB2" w14:paraId="5EC77F33"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712BC08D" w14:textId="77777777" w:rsidR="00295CB2" w:rsidRPr="00295CB2" w:rsidRDefault="00295CB2" w:rsidP="00295CB2">
            <w:pPr>
              <w:spacing w:before="0" w:after="0" w:line="240" w:lineRule="auto"/>
              <w:ind w:firstLine="0"/>
              <w:jc w:val="center"/>
              <w:rPr>
                <w:sz w:val="22"/>
                <w:szCs w:val="22"/>
              </w:rPr>
            </w:pPr>
            <w:r w:rsidRPr="00295CB2">
              <w:rPr>
                <w:sz w:val="22"/>
                <w:szCs w:val="22"/>
              </w:rPr>
              <w:t>26</w:t>
            </w:r>
          </w:p>
        </w:tc>
        <w:tc>
          <w:tcPr>
            <w:tcW w:w="2991" w:type="dxa"/>
            <w:tcBorders>
              <w:top w:val="nil"/>
              <w:left w:val="nil"/>
              <w:bottom w:val="single" w:sz="4" w:space="0" w:color="auto"/>
              <w:right w:val="single" w:sz="4" w:space="0" w:color="auto"/>
            </w:tcBorders>
            <w:shd w:val="clear" w:color="auto" w:fill="auto"/>
            <w:vAlign w:val="center"/>
            <w:hideMark/>
          </w:tcPr>
          <w:p w14:paraId="3686E16D"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ТК-26 до коттеджей</w:t>
            </w:r>
          </w:p>
        </w:tc>
        <w:tc>
          <w:tcPr>
            <w:tcW w:w="1374" w:type="dxa"/>
            <w:tcBorders>
              <w:top w:val="nil"/>
              <w:left w:val="nil"/>
              <w:bottom w:val="single" w:sz="4" w:space="0" w:color="auto"/>
              <w:right w:val="single" w:sz="4" w:space="0" w:color="auto"/>
            </w:tcBorders>
            <w:shd w:val="clear" w:color="auto" w:fill="auto"/>
            <w:vAlign w:val="center"/>
            <w:hideMark/>
          </w:tcPr>
          <w:p w14:paraId="6F82E458" w14:textId="77777777" w:rsidR="00295CB2" w:rsidRPr="00295CB2" w:rsidRDefault="00295CB2" w:rsidP="00295CB2">
            <w:pPr>
              <w:spacing w:before="0" w:after="0" w:line="240" w:lineRule="auto"/>
              <w:ind w:firstLine="0"/>
              <w:jc w:val="center"/>
              <w:rPr>
                <w:sz w:val="22"/>
                <w:szCs w:val="22"/>
              </w:rPr>
            </w:pPr>
            <w:r w:rsidRPr="00295CB2">
              <w:rPr>
                <w:sz w:val="22"/>
                <w:szCs w:val="22"/>
              </w:rPr>
              <w:t>159</w:t>
            </w:r>
          </w:p>
        </w:tc>
        <w:tc>
          <w:tcPr>
            <w:tcW w:w="1374" w:type="dxa"/>
            <w:tcBorders>
              <w:top w:val="nil"/>
              <w:left w:val="nil"/>
              <w:bottom w:val="single" w:sz="4" w:space="0" w:color="auto"/>
              <w:right w:val="single" w:sz="4" w:space="0" w:color="auto"/>
            </w:tcBorders>
            <w:shd w:val="clear" w:color="auto" w:fill="auto"/>
            <w:vAlign w:val="center"/>
            <w:hideMark/>
          </w:tcPr>
          <w:p w14:paraId="0B7EE455" w14:textId="77777777" w:rsidR="00295CB2" w:rsidRPr="00295CB2" w:rsidRDefault="00295CB2" w:rsidP="00295CB2">
            <w:pPr>
              <w:spacing w:before="0" w:after="0" w:line="240" w:lineRule="auto"/>
              <w:ind w:firstLine="0"/>
              <w:jc w:val="center"/>
              <w:rPr>
                <w:sz w:val="22"/>
                <w:szCs w:val="22"/>
              </w:rPr>
            </w:pPr>
            <w:r w:rsidRPr="00295CB2">
              <w:rPr>
                <w:sz w:val="22"/>
                <w:szCs w:val="22"/>
              </w:rPr>
              <w:t>150</w:t>
            </w:r>
          </w:p>
        </w:tc>
        <w:tc>
          <w:tcPr>
            <w:tcW w:w="836" w:type="dxa"/>
            <w:tcBorders>
              <w:top w:val="nil"/>
              <w:left w:val="nil"/>
              <w:bottom w:val="single" w:sz="4" w:space="0" w:color="auto"/>
              <w:right w:val="single" w:sz="4" w:space="0" w:color="auto"/>
            </w:tcBorders>
            <w:shd w:val="clear" w:color="auto" w:fill="auto"/>
            <w:vAlign w:val="center"/>
            <w:hideMark/>
          </w:tcPr>
          <w:p w14:paraId="1E0A34C6" w14:textId="77777777" w:rsidR="00295CB2" w:rsidRPr="00295CB2" w:rsidRDefault="00295CB2" w:rsidP="00295CB2">
            <w:pPr>
              <w:spacing w:before="0" w:after="0" w:line="240" w:lineRule="auto"/>
              <w:ind w:firstLine="0"/>
              <w:jc w:val="center"/>
              <w:rPr>
                <w:sz w:val="22"/>
                <w:szCs w:val="22"/>
              </w:rPr>
            </w:pPr>
            <w:r w:rsidRPr="00295CB2">
              <w:rPr>
                <w:sz w:val="22"/>
                <w:szCs w:val="22"/>
              </w:rPr>
              <w:t>100</w:t>
            </w:r>
          </w:p>
        </w:tc>
        <w:tc>
          <w:tcPr>
            <w:tcW w:w="1398" w:type="dxa"/>
            <w:tcBorders>
              <w:top w:val="nil"/>
              <w:left w:val="nil"/>
              <w:bottom w:val="single" w:sz="4" w:space="0" w:color="auto"/>
              <w:right w:val="single" w:sz="4" w:space="0" w:color="auto"/>
            </w:tcBorders>
            <w:shd w:val="clear" w:color="auto" w:fill="auto"/>
            <w:vAlign w:val="center"/>
            <w:hideMark/>
          </w:tcPr>
          <w:p w14:paraId="089743A2" w14:textId="77777777" w:rsidR="00295CB2" w:rsidRPr="00295CB2" w:rsidRDefault="00295CB2" w:rsidP="00295CB2">
            <w:pPr>
              <w:spacing w:before="0" w:after="0" w:line="240" w:lineRule="auto"/>
              <w:ind w:firstLine="0"/>
              <w:jc w:val="center"/>
              <w:rPr>
                <w:sz w:val="22"/>
                <w:szCs w:val="22"/>
              </w:rPr>
            </w:pPr>
            <w:r w:rsidRPr="00295CB2">
              <w:rPr>
                <w:sz w:val="22"/>
                <w:szCs w:val="22"/>
              </w:rPr>
              <w:t>200</w:t>
            </w:r>
          </w:p>
        </w:tc>
        <w:tc>
          <w:tcPr>
            <w:tcW w:w="1288" w:type="dxa"/>
            <w:tcBorders>
              <w:top w:val="nil"/>
              <w:left w:val="nil"/>
              <w:bottom w:val="single" w:sz="4" w:space="0" w:color="auto"/>
              <w:right w:val="single" w:sz="4" w:space="0" w:color="auto"/>
            </w:tcBorders>
            <w:shd w:val="clear" w:color="auto" w:fill="auto"/>
            <w:vAlign w:val="center"/>
            <w:hideMark/>
          </w:tcPr>
          <w:p w14:paraId="2E0A5E11" w14:textId="77777777" w:rsidR="00295CB2" w:rsidRPr="00295CB2" w:rsidRDefault="00295CB2" w:rsidP="00295CB2">
            <w:pPr>
              <w:spacing w:before="0" w:after="0" w:line="240" w:lineRule="auto"/>
              <w:ind w:firstLine="0"/>
              <w:jc w:val="center"/>
              <w:rPr>
                <w:sz w:val="22"/>
                <w:szCs w:val="22"/>
              </w:rPr>
            </w:pPr>
            <w:proofErr w:type="spellStart"/>
            <w:proofErr w:type="gramStart"/>
            <w:r w:rsidRPr="00295CB2">
              <w:rPr>
                <w:sz w:val="22"/>
                <w:szCs w:val="22"/>
              </w:rPr>
              <w:t>бесканалка</w:t>
            </w:r>
            <w:proofErr w:type="spellEnd"/>
            <w:proofErr w:type="gramEnd"/>
          </w:p>
        </w:tc>
      </w:tr>
      <w:tr w:rsidR="00295CB2" w:rsidRPr="00295CB2" w14:paraId="54F0DB15"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2667BD3E" w14:textId="77777777" w:rsidR="00295CB2" w:rsidRPr="00295CB2" w:rsidRDefault="00295CB2" w:rsidP="00295CB2">
            <w:pPr>
              <w:spacing w:before="0" w:after="0" w:line="240" w:lineRule="auto"/>
              <w:ind w:firstLine="0"/>
              <w:jc w:val="center"/>
              <w:rPr>
                <w:sz w:val="22"/>
                <w:szCs w:val="22"/>
              </w:rPr>
            </w:pPr>
            <w:r w:rsidRPr="00295CB2">
              <w:rPr>
                <w:sz w:val="22"/>
                <w:szCs w:val="22"/>
              </w:rPr>
              <w:t>27</w:t>
            </w:r>
          </w:p>
        </w:tc>
        <w:tc>
          <w:tcPr>
            <w:tcW w:w="2991" w:type="dxa"/>
            <w:tcBorders>
              <w:top w:val="nil"/>
              <w:left w:val="nil"/>
              <w:bottom w:val="single" w:sz="4" w:space="0" w:color="auto"/>
              <w:right w:val="single" w:sz="4" w:space="0" w:color="auto"/>
            </w:tcBorders>
            <w:shd w:val="clear" w:color="auto" w:fill="auto"/>
            <w:vAlign w:val="center"/>
            <w:hideMark/>
          </w:tcPr>
          <w:p w14:paraId="74D3B4B5"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между</w:t>
            </w:r>
            <w:proofErr w:type="gramEnd"/>
            <w:r w:rsidRPr="00295CB2">
              <w:rPr>
                <w:sz w:val="22"/>
                <w:szCs w:val="22"/>
              </w:rPr>
              <w:t xml:space="preserve"> </w:t>
            </w:r>
            <w:proofErr w:type="spellStart"/>
            <w:r w:rsidRPr="00295CB2">
              <w:rPr>
                <w:sz w:val="22"/>
                <w:szCs w:val="22"/>
              </w:rPr>
              <w:t>котеджами</w:t>
            </w:r>
            <w:proofErr w:type="spellEnd"/>
            <w:r w:rsidRPr="00295CB2">
              <w:rPr>
                <w:sz w:val="22"/>
                <w:szCs w:val="22"/>
              </w:rPr>
              <w:t xml:space="preserve"> 26,28,30,32,34,35,36,38,40,58,59,61</w:t>
            </w:r>
          </w:p>
        </w:tc>
        <w:tc>
          <w:tcPr>
            <w:tcW w:w="1374" w:type="dxa"/>
            <w:tcBorders>
              <w:top w:val="nil"/>
              <w:left w:val="nil"/>
              <w:bottom w:val="single" w:sz="4" w:space="0" w:color="auto"/>
              <w:right w:val="single" w:sz="4" w:space="0" w:color="auto"/>
            </w:tcBorders>
            <w:shd w:val="clear" w:color="auto" w:fill="auto"/>
            <w:vAlign w:val="center"/>
            <w:hideMark/>
          </w:tcPr>
          <w:p w14:paraId="78C88501" w14:textId="77777777" w:rsidR="00295CB2" w:rsidRPr="00295CB2" w:rsidRDefault="00295CB2" w:rsidP="00295CB2">
            <w:pPr>
              <w:spacing w:before="0" w:after="0" w:line="240" w:lineRule="auto"/>
              <w:ind w:firstLine="0"/>
              <w:jc w:val="center"/>
              <w:rPr>
                <w:sz w:val="22"/>
                <w:szCs w:val="22"/>
              </w:rPr>
            </w:pPr>
            <w:r w:rsidRPr="00295CB2">
              <w:rPr>
                <w:sz w:val="22"/>
                <w:szCs w:val="22"/>
              </w:rPr>
              <w:t>76</w:t>
            </w:r>
          </w:p>
        </w:tc>
        <w:tc>
          <w:tcPr>
            <w:tcW w:w="1374" w:type="dxa"/>
            <w:tcBorders>
              <w:top w:val="nil"/>
              <w:left w:val="nil"/>
              <w:bottom w:val="single" w:sz="4" w:space="0" w:color="auto"/>
              <w:right w:val="single" w:sz="4" w:space="0" w:color="auto"/>
            </w:tcBorders>
            <w:shd w:val="clear" w:color="auto" w:fill="auto"/>
            <w:vAlign w:val="center"/>
            <w:hideMark/>
          </w:tcPr>
          <w:p w14:paraId="3FA35DF1" w14:textId="77777777" w:rsidR="00295CB2" w:rsidRPr="00295CB2" w:rsidRDefault="00295CB2" w:rsidP="00295CB2">
            <w:pPr>
              <w:spacing w:before="0" w:after="0" w:line="240" w:lineRule="auto"/>
              <w:ind w:firstLine="0"/>
              <w:jc w:val="center"/>
              <w:rPr>
                <w:sz w:val="22"/>
                <w:szCs w:val="22"/>
              </w:rPr>
            </w:pPr>
            <w:r w:rsidRPr="00295CB2">
              <w:rPr>
                <w:sz w:val="22"/>
                <w:szCs w:val="22"/>
              </w:rPr>
              <w:t>70</w:t>
            </w:r>
          </w:p>
        </w:tc>
        <w:tc>
          <w:tcPr>
            <w:tcW w:w="836" w:type="dxa"/>
            <w:tcBorders>
              <w:top w:val="nil"/>
              <w:left w:val="nil"/>
              <w:bottom w:val="single" w:sz="4" w:space="0" w:color="auto"/>
              <w:right w:val="single" w:sz="4" w:space="0" w:color="auto"/>
            </w:tcBorders>
            <w:shd w:val="clear" w:color="auto" w:fill="auto"/>
            <w:vAlign w:val="center"/>
            <w:hideMark/>
          </w:tcPr>
          <w:p w14:paraId="7957B3A6" w14:textId="77777777" w:rsidR="00295CB2" w:rsidRPr="00295CB2" w:rsidRDefault="00295CB2" w:rsidP="00295CB2">
            <w:pPr>
              <w:spacing w:before="0" w:after="0" w:line="240" w:lineRule="auto"/>
              <w:ind w:firstLine="0"/>
              <w:jc w:val="center"/>
              <w:rPr>
                <w:sz w:val="22"/>
                <w:szCs w:val="22"/>
              </w:rPr>
            </w:pPr>
            <w:r w:rsidRPr="00295CB2">
              <w:rPr>
                <w:sz w:val="22"/>
                <w:szCs w:val="22"/>
              </w:rPr>
              <w:t>144</w:t>
            </w:r>
          </w:p>
        </w:tc>
        <w:tc>
          <w:tcPr>
            <w:tcW w:w="1398" w:type="dxa"/>
            <w:tcBorders>
              <w:top w:val="nil"/>
              <w:left w:val="nil"/>
              <w:bottom w:val="single" w:sz="4" w:space="0" w:color="auto"/>
              <w:right w:val="single" w:sz="4" w:space="0" w:color="auto"/>
            </w:tcBorders>
            <w:shd w:val="clear" w:color="auto" w:fill="auto"/>
            <w:vAlign w:val="center"/>
            <w:hideMark/>
          </w:tcPr>
          <w:p w14:paraId="3493E3FD" w14:textId="77777777" w:rsidR="00295CB2" w:rsidRPr="00295CB2" w:rsidRDefault="00295CB2" w:rsidP="00295CB2">
            <w:pPr>
              <w:spacing w:before="0" w:after="0" w:line="240" w:lineRule="auto"/>
              <w:ind w:firstLine="0"/>
              <w:jc w:val="center"/>
              <w:rPr>
                <w:sz w:val="22"/>
                <w:szCs w:val="22"/>
              </w:rPr>
            </w:pPr>
            <w:r w:rsidRPr="00295CB2">
              <w:rPr>
                <w:sz w:val="22"/>
                <w:szCs w:val="22"/>
              </w:rPr>
              <w:t>288</w:t>
            </w:r>
          </w:p>
        </w:tc>
        <w:tc>
          <w:tcPr>
            <w:tcW w:w="1288" w:type="dxa"/>
            <w:tcBorders>
              <w:top w:val="nil"/>
              <w:left w:val="nil"/>
              <w:bottom w:val="single" w:sz="4" w:space="0" w:color="auto"/>
              <w:right w:val="single" w:sz="4" w:space="0" w:color="auto"/>
            </w:tcBorders>
            <w:shd w:val="clear" w:color="auto" w:fill="auto"/>
            <w:vAlign w:val="center"/>
            <w:hideMark/>
          </w:tcPr>
          <w:p w14:paraId="289E1DFA" w14:textId="77777777" w:rsidR="00295CB2" w:rsidRPr="00295CB2" w:rsidRDefault="00295CB2" w:rsidP="00295CB2">
            <w:pPr>
              <w:spacing w:before="0" w:after="0" w:line="240" w:lineRule="auto"/>
              <w:ind w:firstLine="0"/>
              <w:jc w:val="center"/>
              <w:rPr>
                <w:sz w:val="22"/>
                <w:szCs w:val="22"/>
              </w:rPr>
            </w:pPr>
            <w:proofErr w:type="spellStart"/>
            <w:proofErr w:type="gramStart"/>
            <w:r w:rsidRPr="00295CB2">
              <w:rPr>
                <w:sz w:val="22"/>
                <w:szCs w:val="22"/>
              </w:rPr>
              <w:t>бесканалка</w:t>
            </w:r>
            <w:proofErr w:type="spellEnd"/>
            <w:proofErr w:type="gramEnd"/>
          </w:p>
        </w:tc>
      </w:tr>
      <w:tr w:rsidR="00295CB2" w:rsidRPr="00295CB2" w14:paraId="02D04DDF"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3711979C" w14:textId="77777777" w:rsidR="00295CB2" w:rsidRPr="00295CB2" w:rsidRDefault="00295CB2" w:rsidP="00295CB2">
            <w:pPr>
              <w:spacing w:before="0" w:after="0" w:line="240" w:lineRule="auto"/>
              <w:ind w:firstLine="0"/>
              <w:jc w:val="center"/>
              <w:rPr>
                <w:sz w:val="22"/>
                <w:szCs w:val="22"/>
              </w:rPr>
            </w:pPr>
            <w:r w:rsidRPr="00295CB2">
              <w:rPr>
                <w:sz w:val="22"/>
                <w:szCs w:val="22"/>
              </w:rPr>
              <w:t>28</w:t>
            </w:r>
          </w:p>
        </w:tc>
        <w:tc>
          <w:tcPr>
            <w:tcW w:w="2991" w:type="dxa"/>
            <w:tcBorders>
              <w:top w:val="nil"/>
              <w:left w:val="nil"/>
              <w:bottom w:val="single" w:sz="4" w:space="0" w:color="auto"/>
              <w:right w:val="single" w:sz="4" w:space="0" w:color="auto"/>
            </w:tcBorders>
            <w:shd w:val="clear" w:color="auto" w:fill="auto"/>
            <w:vAlign w:val="center"/>
            <w:hideMark/>
          </w:tcPr>
          <w:p w14:paraId="38F2137D"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ТК-21а до ж/д18</w:t>
            </w:r>
          </w:p>
        </w:tc>
        <w:tc>
          <w:tcPr>
            <w:tcW w:w="1374" w:type="dxa"/>
            <w:tcBorders>
              <w:top w:val="nil"/>
              <w:left w:val="nil"/>
              <w:bottom w:val="single" w:sz="4" w:space="0" w:color="auto"/>
              <w:right w:val="single" w:sz="4" w:space="0" w:color="auto"/>
            </w:tcBorders>
            <w:shd w:val="clear" w:color="auto" w:fill="auto"/>
            <w:vAlign w:val="center"/>
            <w:hideMark/>
          </w:tcPr>
          <w:p w14:paraId="39E277C1" w14:textId="77777777" w:rsidR="00295CB2" w:rsidRPr="00295CB2" w:rsidRDefault="00295CB2" w:rsidP="00295CB2">
            <w:pPr>
              <w:spacing w:before="0" w:after="0" w:line="240" w:lineRule="auto"/>
              <w:ind w:firstLine="0"/>
              <w:jc w:val="center"/>
              <w:rPr>
                <w:sz w:val="22"/>
                <w:szCs w:val="22"/>
              </w:rPr>
            </w:pPr>
            <w:r w:rsidRPr="00295CB2">
              <w:rPr>
                <w:sz w:val="22"/>
                <w:szCs w:val="22"/>
              </w:rPr>
              <w:t>108</w:t>
            </w:r>
          </w:p>
        </w:tc>
        <w:tc>
          <w:tcPr>
            <w:tcW w:w="1374" w:type="dxa"/>
            <w:tcBorders>
              <w:top w:val="nil"/>
              <w:left w:val="nil"/>
              <w:bottom w:val="single" w:sz="4" w:space="0" w:color="auto"/>
              <w:right w:val="single" w:sz="4" w:space="0" w:color="auto"/>
            </w:tcBorders>
            <w:shd w:val="clear" w:color="auto" w:fill="auto"/>
            <w:vAlign w:val="center"/>
            <w:hideMark/>
          </w:tcPr>
          <w:p w14:paraId="4018FCAF" w14:textId="77777777" w:rsidR="00295CB2" w:rsidRPr="00295CB2" w:rsidRDefault="00295CB2" w:rsidP="00295CB2">
            <w:pPr>
              <w:spacing w:before="0" w:after="0" w:line="240" w:lineRule="auto"/>
              <w:ind w:firstLine="0"/>
              <w:jc w:val="center"/>
              <w:rPr>
                <w:sz w:val="22"/>
                <w:szCs w:val="22"/>
              </w:rPr>
            </w:pPr>
            <w:r w:rsidRPr="00295CB2">
              <w:rPr>
                <w:sz w:val="22"/>
                <w:szCs w:val="22"/>
              </w:rPr>
              <w:t>100</w:t>
            </w:r>
          </w:p>
        </w:tc>
        <w:tc>
          <w:tcPr>
            <w:tcW w:w="836" w:type="dxa"/>
            <w:tcBorders>
              <w:top w:val="nil"/>
              <w:left w:val="nil"/>
              <w:bottom w:val="single" w:sz="4" w:space="0" w:color="auto"/>
              <w:right w:val="single" w:sz="4" w:space="0" w:color="auto"/>
            </w:tcBorders>
            <w:shd w:val="clear" w:color="auto" w:fill="auto"/>
            <w:vAlign w:val="center"/>
            <w:hideMark/>
          </w:tcPr>
          <w:p w14:paraId="19A289B0" w14:textId="77777777" w:rsidR="00295CB2" w:rsidRPr="00295CB2" w:rsidRDefault="00295CB2" w:rsidP="00295CB2">
            <w:pPr>
              <w:spacing w:before="0" w:after="0" w:line="240" w:lineRule="auto"/>
              <w:ind w:firstLine="0"/>
              <w:jc w:val="center"/>
              <w:rPr>
                <w:sz w:val="22"/>
                <w:szCs w:val="22"/>
              </w:rPr>
            </w:pPr>
            <w:r w:rsidRPr="00295CB2">
              <w:rPr>
                <w:sz w:val="22"/>
                <w:szCs w:val="22"/>
              </w:rPr>
              <w:t>35</w:t>
            </w:r>
          </w:p>
        </w:tc>
        <w:tc>
          <w:tcPr>
            <w:tcW w:w="1398" w:type="dxa"/>
            <w:tcBorders>
              <w:top w:val="nil"/>
              <w:left w:val="nil"/>
              <w:bottom w:val="single" w:sz="4" w:space="0" w:color="auto"/>
              <w:right w:val="single" w:sz="4" w:space="0" w:color="auto"/>
            </w:tcBorders>
            <w:shd w:val="clear" w:color="auto" w:fill="auto"/>
            <w:vAlign w:val="center"/>
            <w:hideMark/>
          </w:tcPr>
          <w:p w14:paraId="0B88DCB0" w14:textId="77777777" w:rsidR="00295CB2" w:rsidRPr="00295CB2" w:rsidRDefault="00295CB2" w:rsidP="00295CB2">
            <w:pPr>
              <w:spacing w:before="0" w:after="0" w:line="240" w:lineRule="auto"/>
              <w:ind w:firstLine="0"/>
              <w:jc w:val="center"/>
              <w:rPr>
                <w:sz w:val="22"/>
                <w:szCs w:val="22"/>
              </w:rPr>
            </w:pPr>
            <w:r w:rsidRPr="00295CB2">
              <w:rPr>
                <w:sz w:val="22"/>
                <w:szCs w:val="22"/>
              </w:rPr>
              <w:t>70</w:t>
            </w:r>
          </w:p>
        </w:tc>
        <w:tc>
          <w:tcPr>
            <w:tcW w:w="1288" w:type="dxa"/>
            <w:tcBorders>
              <w:top w:val="nil"/>
              <w:left w:val="nil"/>
              <w:bottom w:val="single" w:sz="4" w:space="0" w:color="auto"/>
              <w:right w:val="single" w:sz="4" w:space="0" w:color="auto"/>
            </w:tcBorders>
            <w:shd w:val="clear" w:color="auto" w:fill="auto"/>
            <w:vAlign w:val="center"/>
            <w:hideMark/>
          </w:tcPr>
          <w:p w14:paraId="1C8704D0"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03A8A0D1"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0C48213B" w14:textId="77777777" w:rsidR="00295CB2" w:rsidRPr="00295CB2" w:rsidRDefault="00295CB2" w:rsidP="00295CB2">
            <w:pPr>
              <w:spacing w:before="0" w:after="0" w:line="240" w:lineRule="auto"/>
              <w:ind w:firstLine="0"/>
              <w:jc w:val="center"/>
              <w:rPr>
                <w:sz w:val="22"/>
                <w:szCs w:val="22"/>
              </w:rPr>
            </w:pPr>
            <w:r w:rsidRPr="00295CB2">
              <w:rPr>
                <w:sz w:val="22"/>
                <w:szCs w:val="22"/>
              </w:rPr>
              <w:t>29</w:t>
            </w:r>
          </w:p>
        </w:tc>
        <w:tc>
          <w:tcPr>
            <w:tcW w:w="2991" w:type="dxa"/>
            <w:tcBorders>
              <w:top w:val="nil"/>
              <w:left w:val="nil"/>
              <w:bottom w:val="single" w:sz="4" w:space="0" w:color="auto"/>
              <w:right w:val="single" w:sz="4" w:space="0" w:color="auto"/>
            </w:tcBorders>
            <w:shd w:val="clear" w:color="auto" w:fill="auto"/>
            <w:vAlign w:val="center"/>
            <w:hideMark/>
          </w:tcPr>
          <w:p w14:paraId="462F9746"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ТК-5 до ж/д10</w:t>
            </w:r>
          </w:p>
        </w:tc>
        <w:tc>
          <w:tcPr>
            <w:tcW w:w="1374" w:type="dxa"/>
            <w:tcBorders>
              <w:top w:val="nil"/>
              <w:left w:val="nil"/>
              <w:bottom w:val="single" w:sz="4" w:space="0" w:color="auto"/>
              <w:right w:val="single" w:sz="4" w:space="0" w:color="auto"/>
            </w:tcBorders>
            <w:shd w:val="clear" w:color="auto" w:fill="auto"/>
            <w:vAlign w:val="center"/>
            <w:hideMark/>
          </w:tcPr>
          <w:p w14:paraId="2ACB23CD" w14:textId="77777777" w:rsidR="00295CB2" w:rsidRPr="00295CB2" w:rsidRDefault="00295CB2" w:rsidP="00295CB2">
            <w:pPr>
              <w:spacing w:before="0" w:after="0" w:line="240" w:lineRule="auto"/>
              <w:ind w:firstLine="0"/>
              <w:jc w:val="center"/>
              <w:rPr>
                <w:sz w:val="22"/>
                <w:szCs w:val="22"/>
              </w:rPr>
            </w:pPr>
            <w:r w:rsidRPr="00295CB2">
              <w:rPr>
                <w:sz w:val="22"/>
                <w:szCs w:val="22"/>
              </w:rPr>
              <w:t>108</w:t>
            </w:r>
          </w:p>
        </w:tc>
        <w:tc>
          <w:tcPr>
            <w:tcW w:w="1374" w:type="dxa"/>
            <w:tcBorders>
              <w:top w:val="nil"/>
              <w:left w:val="nil"/>
              <w:bottom w:val="single" w:sz="4" w:space="0" w:color="auto"/>
              <w:right w:val="single" w:sz="4" w:space="0" w:color="auto"/>
            </w:tcBorders>
            <w:shd w:val="clear" w:color="auto" w:fill="auto"/>
            <w:vAlign w:val="center"/>
            <w:hideMark/>
          </w:tcPr>
          <w:p w14:paraId="4E292FB0" w14:textId="77777777" w:rsidR="00295CB2" w:rsidRPr="00295CB2" w:rsidRDefault="00295CB2" w:rsidP="00295CB2">
            <w:pPr>
              <w:spacing w:before="0" w:after="0" w:line="240" w:lineRule="auto"/>
              <w:ind w:firstLine="0"/>
              <w:jc w:val="center"/>
              <w:rPr>
                <w:sz w:val="22"/>
                <w:szCs w:val="22"/>
              </w:rPr>
            </w:pPr>
            <w:r w:rsidRPr="00295CB2">
              <w:rPr>
                <w:sz w:val="22"/>
                <w:szCs w:val="22"/>
              </w:rPr>
              <w:t>100</w:t>
            </w:r>
          </w:p>
        </w:tc>
        <w:tc>
          <w:tcPr>
            <w:tcW w:w="836" w:type="dxa"/>
            <w:tcBorders>
              <w:top w:val="nil"/>
              <w:left w:val="nil"/>
              <w:bottom w:val="single" w:sz="4" w:space="0" w:color="auto"/>
              <w:right w:val="single" w:sz="4" w:space="0" w:color="auto"/>
            </w:tcBorders>
            <w:shd w:val="clear" w:color="auto" w:fill="auto"/>
            <w:vAlign w:val="center"/>
            <w:hideMark/>
          </w:tcPr>
          <w:p w14:paraId="1D173FF7" w14:textId="77777777" w:rsidR="00295CB2" w:rsidRPr="00295CB2" w:rsidRDefault="00295CB2" w:rsidP="00295CB2">
            <w:pPr>
              <w:spacing w:before="0" w:after="0" w:line="240" w:lineRule="auto"/>
              <w:ind w:firstLine="0"/>
              <w:jc w:val="center"/>
              <w:rPr>
                <w:sz w:val="22"/>
                <w:szCs w:val="22"/>
              </w:rPr>
            </w:pPr>
            <w:r w:rsidRPr="00295CB2">
              <w:rPr>
                <w:sz w:val="22"/>
                <w:szCs w:val="22"/>
              </w:rPr>
              <w:t>50</w:t>
            </w:r>
          </w:p>
        </w:tc>
        <w:tc>
          <w:tcPr>
            <w:tcW w:w="1398" w:type="dxa"/>
            <w:tcBorders>
              <w:top w:val="nil"/>
              <w:left w:val="nil"/>
              <w:bottom w:val="single" w:sz="4" w:space="0" w:color="auto"/>
              <w:right w:val="single" w:sz="4" w:space="0" w:color="auto"/>
            </w:tcBorders>
            <w:shd w:val="clear" w:color="auto" w:fill="auto"/>
            <w:vAlign w:val="center"/>
            <w:hideMark/>
          </w:tcPr>
          <w:p w14:paraId="1FFDB615" w14:textId="77777777" w:rsidR="00295CB2" w:rsidRPr="00295CB2" w:rsidRDefault="00295CB2" w:rsidP="00295CB2">
            <w:pPr>
              <w:spacing w:before="0" w:after="0" w:line="240" w:lineRule="auto"/>
              <w:ind w:firstLine="0"/>
              <w:jc w:val="center"/>
              <w:rPr>
                <w:sz w:val="22"/>
                <w:szCs w:val="22"/>
              </w:rPr>
            </w:pPr>
            <w:r w:rsidRPr="00295CB2">
              <w:rPr>
                <w:sz w:val="22"/>
                <w:szCs w:val="22"/>
              </w:rPr>
              <w:t>100</w:t>
            </w:r>
          </w:p>
        </w:tc>
        <w:tc>
          <w:tcPr>
            <w:tcW w:w="1288" w:type="dxa"/>
            <w:tcBorders>
              <w:top w:val="nil"/>
              <w:left w:val="nil"/>
              <w:bottom w:val="single" w:sz="4" w:space="0" w:color="auto"/>
              <w:right w:val="single" w:sz="4" w:space="0" w:color="auto"/>
            </w:tcBorders>
            <w:shd w:val="clear" w:color="auto" w:fill="auto"/>
            <w:vAlign w:val="center"/>
            <w:hideMark/>
          </w:tcPr>
          <w:p w14:paraId="633F04D1"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668372D7"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772E3210" w14:textId="77777777" w:rsidR="00295CB2" w:rsidRPr="00295CB2" w:rsidRDefault="00295CB2" w:rsidP="00295CB2">
            <w:pPr>
              <w:spacing w:before="0" w:after="0" w:line="240" w:lineRule="auto"/>
              <w:ind w:firstLine="0"/>
              <w:jc w:val="center"/>
              <w:rPr>
                <w:sz w:val="22"/>
                <w:szCs w:val="22"/>
              </w:rPr>
            </w:pPr>
            <w:r w:rsidRPr="00295CB2">
              <w:rPr>
                <w:sz w:val="22"/>
                <w:szCs w:val="22"/>
              </w:rPr>
              <w:t>30</w:t>
            </w:r>
          </w:p>
        </w:tc>
        <w:tc>
          <w:tcPr>
            <w:tcW w:w="2991" w:type="dxa"/>
            <w:tcBorders>
              <w:top w:val="nil"/>
              <w:left w:val="nil"/>
              <w:bottom w:val="single" w:sz="4" w:space="0" w:color="auto"/>
              <w:right w:val="single" w:sz="4" w:space="0" w:color="auto"/>
            </w:tcBorders>
            <w:shd w:val="clear" w:color="auto" w:fill="auto"/>
            <w:vAlign w:val="center"/>
            <w:hideMark/>
          </w:tcPr>
          <w:p w14:paraId="42437C3C"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 4а до ТК 24</w:t>
            </w:r>
          </w:p>
        </w:tc>
        <w:tc>
          <w:tcPr>
            <w:tcW w:w="1374" w:type="dxa"/>
            <w:tcBorders>
              <w:top w:val="nil"/>
              <w:left w:val="nil"/>
              <w:bottom w:val="single" w:sz="4" w:space="0" w:color="auto"/>
              <w:right w:val="single" w:sz="4" w:space="0" w:color="auto"/>
            </w:tcBorders>
            <w:shd w:val="clear" w:color="auto" w:fill="auto"/>
            <w:vAlign w:val="center"/>
            <w:hideMark/>
          </w:tcPr>
          <w:p w14:paraId="3201DD58" w14:textId="77777777" w:rsidR="00295CB2" w:rsidRPr="00295CB2" w:rsidRDefault="00295CB2" w:rsidP="00295CB2">
            <w:pPr>
              <w:spacing w:before="0" w:after="0" w:line="240" w:lineRule="auto"/>
              <w:ind w:firstLine="0"/>
              <w:jc w:val="center"/>
              <w:rPr>
                <w:sz w:val="22"/>
                <w:szCs w:val="22"/>
              </w:rPr>
            </w:pPr>
            <w:r w:rsidRPr="00295CB2">
              <w:rPr>
                <w:sz w:val="22"/>
                <w:szCs w:val="22"/>
              </w:rPr>
              <w:t>133</w:t>
            </w:r>
          </w:p>
        </w:tc>
        <w:tc>
          <w:tcPr>
            <w:tcW w:w="1374" w:type="dxa"/>
            <w:tcBorders>
              <w:top w:val="nil"/>
              <w:left w:val="nil"/>
              <w:bottom w:val="single" w:sz="4" w:space="0" w:color="auto"/>
              <w:right w:val="single" w:sz="4" w:space="0" w:color="auto"/>
            </w:tcBorders>
            <w:shd w:val="clear" w:color="auto" w:fill="auto"/>
            <w:vAlign w:val="center"/>
            <w:hideMark/>
          </w:tcPr>
          <w:p w14:paraId="0C9540C1" w14:textId="77777777" w:rsidR="00295CB2" w:rsidRPr="00295CB2" w:rsidRDefault="00295CB2" w:rsidP="00295CB2">
            <w:pPr>
              <w:spacing w:before="0" w:after="0" w:line="240" w:lineRule="auto"/>
              <w:ind w:firstLine="0"/>
              <w:jc w:val="center"/>
              <w:rPr>
                <w:sz w:val="22"/>
                <w:szCs w:val="22"/>
              </w:rPr>
            </w:pPr>
            <w:r w:rsidRPr="00295CB2">
              <w:rPr>
                <w:sz w:val="22"/>
                <w:szCs w:val="22"/>
              </w:rPr>
              <w:t>125</w:t>
            </w:r>
          </w:p>
        </w:tc>
        <w:tc>
          <w:tcPr>
            <w:tcW w:w="836" w:type="dxa"/>
            <w:tcBorders>
              <w:top w:val="nil"/>
              <w:left w:val="nil"/>
              <w:bottom w:val="single" w:sz="4" w:space="0" w:color="auto"/>
              <w:right w:val="single" w:sz="4" w:space="0" w:color="auto"/>
            </w:tcBorders>
            <w:shd w:val="clear" w:color="auto" w:fill="auto"/>
            <w:vAlign w:val="center"/>
            <w:hideMark/>
          </w:tcPr>
          <w:p w14:paraId="54E1E00A" w14:textId="77777777" w:rsidR="00295CB2" w:rsidRPr="00295CB2" w:rsidRDefault="00295CB2" w:rsidP="00295CB2">
            <w:pPr>
              <w:spacing w:before="0" w:after="0" w:line="240" w:lineRule="auto"/>
              <w:ind w:firstLine="0"/>
              <w:jc w:val="center"/>
              <w:rPr>
                <w:sz w:val="22"/>
                <w:szCs w:val="22"/>
              </w:rPr>
            </w:pPr>
            <w:r w:rsidRPr="00295CB2">
              <w:rPr>
                <w:sz w:val="22"/>
                <w:szCs w:val="22"/>
              </w:rPr>
              <w:t>64</w:t>
            </w:r>
          </w:p>
        </w:tc>
        <w:tc>
          <w:tcPr>
            <w:tcW w:w="1398" w:type="dxa"/>
            <w:tcBorders>
              <w:top w:val="nil"/>
              <w:left w:val="nil"/>
              <w:bottom w:val="single" w:sz="4" w:space="0" w:color="auto"/>
              <w:right w:val="single" w:sz="4" w:space="0" w:color="auto"/>
            </w:tcBorders>
            <w:shd w:val="clear" w:color="auto" w:fill="auto"/>
            <w:vAlign w:val="center"/>
            <w:hideMark/>
          </w:tcPr>
          <w:p w14:paraId="785CB4C0" w14:textId="77777777" w:rsidR="00295CB2" w:rsidRPr="00295CB2" w:rsidRDefault="00295CB2" w:rsidP="00295CB2">
            <w:pPr>
              <w:spacing w:before="0" w:after="0" w:line="240" w:lineRule="auto"/>
              <w:ind w:firstLine="0"/>
              <w:jc w:val="center"/>
              <w:rPr>
                <w:sz w:val="22"/>
                <w:szCs w:val="22"/>
              </w:rPr>
            </w:pPr>
            <w:r w:rsidRPr="00295CB2">
              <w:rPr>
                <w:sz w:val="22"/>
                <w:szCs w:val="22"/>
              </w:rPr>
              <w:t>128</w:t>
            </w:r>
          </w:p>
        </w:tc>
        <w:tc>
          <w:tcPr>
            <w:tcW w:w="1288" w:type="dxa"/>
            <w:tcBorders>
              <w:top w:val="nil"/>
              <w:left w:val="nil"/>
              <w:bottom w:val="single" w:sz="4" w:space="0" w:color="auto"/>
              <w:right w:val="single" w:sz="4" w:space="0" w:color="auto"/>
            </w:tcBorders>
            <w:shd w:val="clear" w:color="auto" w:fill="auto"/>
            <w:vAlign w:val="center"/>
            <w:hideMark/>
          </w:tcPr>
          <w:p w14:paraId="178F10C7" w14:textId="77777777" w:rsidR="00295CB2" w:rsidRPr="00295CB2" w:rsidRDefault="00295CB2" w:rsidP="00295CB2">
            <w:pPr>
              <w:spacing w:before="0" w:after="0" w:line="240" w:lineRule="auto"/>
              <w:ind w:firstLine="0"/>
              <w:jc w:val="center"/>
              <w:rPr>
                <w:sz w:val="22"/>
                <w:szCs w:val="22"/>
              </w:rPr>
            </w:pPr>
            <w:r w:rsidRPr="00295CB2">
              <w:rPr>
                <w:sz w:val="22"/>
                <w:szCs w:val="22"/>
              </w:rPr>
              <w:t> </w:t>
            </w:r>
          </w:p>
        </w:tc>
      </w:tr>
      <w:tr w:rsidR="00295CB2" w:rsidRPr="00295CB2" w14:paraId="504B36E0"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5BD9860F" w14:textId="77777777" w:rsidR="00295CB2" w:rsidRPr="00295CB2" w:rsidRDefault="00295CB2" w:rsidP="00295CB2">
            <w:pPr>
              <w:spacing w:before="0" w:after="0" w:line="240" w:lineRule="auto"/>
              <w:ind w:firstLine="0"/>
              <w:jc w:val="center"/>
              <w:rPr>
                <w:sz w:val="22"/>
                <w:szCs w:val="22"/>
              </w:rPr>
            </w:pPr>
            <w:r w:rsidRPr="00295CB2">
              <w:rPr>
                <w:sz w:val="22"/>
                <w:szCs w:val="22"/>
              </w:rPr>
              <w:t>31</w:t>
            </w:r>
          </w:p>
        </w:tc>
        <w:tc>
          <w:tcPr>
            <w:tcW w:w="2991" w:type="dxa"/>
            <w:tcBorders>
              <w:top w:val="nil"/>
              <w:left w:val="nil"/>
              <w:bottom w:val="single" w:sz="4" w:space="0" w:color="auto"/>
              <w:right w:val="single" w:sz="4" w:space="0" w:color="auto"/>
            </w:tcBorders>
            <w:shd w:val="clear" w:color="auto" w:fill="auto"/>
            <w:vAlign w:val="center"/>
            <w:hideMark/>
          </w:tcPr>
          <w:p w14:paraId="42F8D321"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 24 до ж/д20 (другое подключение)</w:t>
            </w:r>
          </w:p>
        </w:tc>
        <w:tc>
          <w:tcPr>
            <w:tcW w:w="1374" w:type="dxa"/>
            <w:tcBorders>
              <w:top w:val="nil"/>
              <w:left w:val="nil"/>
              <w:bottom w:val="single" w:sz="4" w:space="0" w:color="auto"/>
              <w:right w:val="single" w:sz="4" w:space="0" w:color="auto"/>
            </w:tcBorders>
            <w:shd w:val="clear" w:color="auto" w:fill="auto"/>
            <w:vAlign w:val="center"/>
            <w:hideMark/>
          </w:tcPr>
          <w:p w14:paraId="5EC85F1F" w14:textId="77777777" w:rsidR="00295CB2" w:rsidRPr="00295CB2" w:rsidRDefault="00295CB2" w:rsidP="00295CB2">
            <w:pPr>
              <w:spacing w:before="0" w:after="0" w:line="240" w:lineRule="auto"/>
              <w:ind w:firstLine="0"/>
              <w:jc w:val="center"/>
              <w:rPr>
                <w:sz w:val="22"/>
                <w:szCs w:val="22"/>
              </w:rPr>
            </w:pPr>
            <w:r w:rsidRPr="00295CB2">
              <w:rPr>
                <w:sz w:val="22"/>
                <w:szCs w:val="22"/>
              </w:rPr>
              <w:t>89</w:t>
            </w:r>
          </w:p>
        </w:tc>
        <w:tc>
          <w:tcPr>
            <w:tcW w:w="1374" w:type="dxa"/>
            <w:tcBorders>
              <w:top w:val="nil"/>
              <w:left w:val="nil"/>
              <w:bottom w:val="single" w:sz="4" w:space="0" w:color="auto"/>
              <w:right w:val="single" w:sz="4" w:space="0" w:color="auto"/>
            </w:tcBorders>
            <w:shd w:val="clear" w:color="auto" w:fill="auto"/>
            <w:vAlign w:val="center"/>
            <w:hideMark/>
          </w:tcPr>
          <w:p w14:paraId="47F602B3" w14:textId="77777777" w:rsidR="00295CB2" w:rsidRPr="00295CB2" w:rsidRDefault="00295CB2" w:rsidP="00295CB2">
            <w:pPr>
              <w:spacing w:before="0" w:after="0" w:line="240" w:lineRule="auto"/>
              <w:ind w:firstLine="0"/>
              <w:jc w:val="center"/>
              <w:rPr>
                <w:sz w:val="22"/>
                <w:szCs w:val="22"/>
              </w:rPr>
            </w:pPr>
            <w:r w:rsidRPr="00295CB2">
              <w:rPr>
                <w:sz w:val="22"/>
                <w:szCs w:val="22"/>
              </w:rPr>
              <w:t>80</w:t>
            </w:r>
          </w:p>
        </w:tc>
        <w:tc>
          <w:tcPr>
            <w:tcW w:w="836" w:type="dxa"/>
            <w:tcBorders>
              <w:top w:val="nil"/>
              <w:left w:val="nil"/>
              <w:bottom w:val="single" w:sz="4" w:space="0" w:color="auto"/>
              <w:right w:val="single" w:sz="4" w:space="0" w:color="auto"/>
            </w:tcBorders>
            <w:shd w:val="clear" w:color="auto" w:fill="auto"/>
            <w:vAlign w:val="center"/>
            <w:hideMark/>
          </w:tcPr>
          <w:p w14:paraId="43D27015" w14:textId="77777777" w:rsidR="00295CB2" w:rsidRPr="00295CB2" w:rsidRDefault="00295CB2" w:rsidP="00295CB2">
            <w:pPr>
              <w:spacing w:before="0" w:after="0" w:line="240" w:lineRule="auto"/>
              <w:ind w:firstLine="0"/>
              <w:jc w:val="center"/>
              <w:rPr>
                <w:sz w:val="22"/>
                <w:szCs w:val="22"/>
              </w:rPr>
            </w:pPr>
            <w:r w:rsidRPr="00295CB2">
              <w:rPr>
                <w:sz w:val="22"/>
                <w:szCs w:val="22"/>
              </w:rPr>
              <w:t>0</w:t>
            </w:r>
          </w:p>
        </w:tc>
        <w:tc>
          <w:tcPr>
            <w:tcW w:w="1398" w:type="dxa"/>
            <w:tcBorders>
              <w:top w:val="nil"/>
              <w:left w:val="nil"/>
              <w:bottom w:val="single" w:sz="4" w:space="0" w:color="auto"/>
              <w:right w:val="single" w:sz="4" w:space="0" w:color="auto"/>
            </w:tcBorders>
            <w:shd w:val="clear" w:color="auto" w:fill="auto"/>
            <w:vAlign w:val="center"/>
            <w:hideMark/>
          </w:tcPr>
          <w:p w14:paraId="7B22B469" w14:textId="77777777" w:rsidR="00295CB2" w:rsidRPr="00295CB2" w:rsidRDefault="00295CB2" w:rsidP="00295CB2">
            <w:pPr>
              <w:spacing w:before="0" w:after="0" w:line="240" w:lineRule="auto"/>
              <w:ind w:firstLine="0"/>
              <w:jc w:val="center"/>
              <w:rPr>
                <w:sz w:val="22"/>
                <w:szCs w:val="22"/>
              </w:rPr>
            </w:pPr>
            <w:r w:rsidRPr="00295CB2">
              <w:rPr>
                <w:sz w:val="22"/>
                <w:szCs w:val="22"/>
              </w:rPr>
              <w:t>0</w:t>
            </w:r>
          </w:p>
        </w:tc>
        <w:tc>
          <w:tcPr>
            <w:tcW w:w="1288" w:type="dxa"/>
            <w:tcBorders>
              <w:top w:val="nil"/>
              <w:left w:val="nil"/>
              <w:bottom w:val="single" w:sz="4" w:space="0" w:color="auto"/>
              <w:right w:val="single" w:sz="4" w:space="0" w:color="auto"/>
            </w:tcBorders>
            <w:shd w:val="clear" w:color="auto" w:fill="auto"/>
            <w:vAlign w:val="center"/>
            <w:hideMark/>
          </w:tcPr>
          <w:p w14:paraId="7D7017BA" w14:textId="77777777" w:rsidR="00295CB2" w:rsidRPr="00295CB2" w:rsidRDefault="00295CB2" w:rsidP="00295CB2">
            <w:pPr>
              <w:spacing w:before="0" w:after="0" w:line="240" w:lineRule="auto"/>
              <w:ind w:firstLine="0"/>
              <w:jc w:val="center"/>
              <w:rPr>
                <w:sz w:val="22"/>
                <w:szCs w:val="22"/>
              </w:rPr>
            </w:pPr>
            <w:r w:rsidRPr="00295CB2">
              <w:rPr>
                <w:sz w:val="22"/>
                <w:szCs w:val="22"/>
              </w:rPr>
              <w:t>37 метров</w:t>
            </w:r>
          </w:p>
        </w:tc>
      </w:tr>
      <w:tr w:rsidR="00295CB2" w:rsidRPr="00295CB2" w14:paraId="38C55033"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70851666" w14:textId="77777777" w:rsidR="00295CB2" w:rsidRPr="00295CB2" w:rsidRDefault="00295CB2" w:rsidP="00295CB2">
            <w:pPr>
              <w:spacing w:before="0" w:after="0" w:line="240" w:lineRule="auto"/>
              <w:ind w:firstLine="0"/>
              <w:jc w:val="center"/>
              <w:rPr>
                <w:sz w:val="22"/>
                <w:szCs w:val="22"/>
              </w:rPr>
            </w:pPr>
            <w:r w:rsidRPr="00295CB2">
              <w:rPr>
                <w:sz w:val="22"/>
                <w:szCs w:val="22"/>
              </w:rPr>
              <w:t>32</w:t>
            </w:r>
          </w:p>
        </w:tc>
        <w:tc>
          <w:tcPr>
            <w:tcW w:w="2991" w:type="dxa"/>
            <w:tcBorders>
              <w:top w:val="nil"/>
              <w:left w:val="nil"/>
              <w:bottom w:val="single" w:sz="4" w:space="0" w:color="auto"/>
              <w:right w:val="single" w:sz="4" w:space="0" w:color="auto"/>
            </w:tcBorders>
            <w:shd w:val="clear" w:color="auto" w:fill="auto"/>
            <w:vAlign w:val="center"/>
            <w:hideMark/>
          </w:tcPr>
          <w:p w14:paraId="3CB93DE4"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 24 до ТК 25</w:t>
            </w:r>
          </w:p>
        </w:tc>
        <w:tc>
          <w:tcPr>
            <w:tcW w:w="1374" w:type="dxa"/>
            <w:tcBorders>
              <w:top w:val="nil"/>
              <w:left w:val="nil"/>
              <w:bottom w:val="single" w:sz="4" w:space="0" w:color="auto"/>
              <w:right w:val="single" w:sz="4" w:space="0" w:color="auto"/>
            </w:tcBorders>
            <w:shd w:val="clear" w:color="auto" w:fill="auto"/>
            <w:vAlign w:val="center"/>
            <w:hideMark/>
          </w:tcPr>
          <w:p w14:paraId="298830F7" w14:textId="77777777" w:rsidR="00295CB2" w:rsidRPr="00295CB2" w:rsidRDefault="00295CB2" w:rsidP="00295CB2">
            <w:pPr>
              <w:spacing w:before="0" w:after="0" w:line="240" w:lineRule="auto"/>
              <w:ind w:firstLine="0"/>
              <w:jc w:val="center"/>
              <w:rPr>
                <w:sz w:val="22"/>
                <w:szCs w:val="22"/>
              </w:rPr>
            </w:pPr>
            <w:r w:rsidRPr="00295CB2">
              <w:rPr>
                <w:sz w:val="22"/>
                <w:szCs w:val="22"/>
              </w:rPr>
              <w:t>108</w:t>
            </w:r>
          </w:p>
        </w:tc>
        <w:tc>
          <w:tcPr>
            <w:tcW w:w="1374" w:type="dxa"/>
            <w:tcBorders>
              <w:top w:val="nil"/>
              <w:left w:val="nil"/>
              <w:bottom w:val="single" w:sz="4" w:space="0" w:color="auto"/>
              <w:right w:val="single" w:sz="4" w:space="0" w:color="auto"/>
            </w:tcBorders>
            <w:shd w:val="clear" w:color="auto" w:fill="auto"/>
            <w:vAlign w:val="center"/>
            <w:hideMark/>
          </w:tcPr>
          <w:p w14:paraId="68CB451A" w14:textId="77777777" w:rsidR="00295CB2" w:rsidRPr="00295CB2" w:rsidRDefault="00295CB2" w:rsidP="00295CB2">
            <w:pPr>
              <w:spacing w:before="0" w:after="0" w:line="240" w:lineRule="auto"/>
              <w:ind w:firstLine="0"/>
              <w:jc w:val="center"/>
              <w:rPr>
                <w:sz w:val="22"/>
                <w:szCs w:val="22"/>
              </w:rPr>
            </w:pPr>
            <w:r w:rsidRPr="00295CB2">
              <w:rPr>
                <w:sz w:val="22"/>
                <w:szCs w:val="22"/>
              </w:rPr>
              <w:t>100</w:t>
            </w:r>
          </w:p>
        </w:tc>
        <w:tc>
          <w:tcPr>
            <w:tcW w:w="836" w:type="dxa"/>
            <w:tcBorders>
              <w:top w:val="nil"/>
              <w:left w:val="nil"/>
              <w:bottom w:val="single" w:sz="4" w:space="0" w:color="auto"/>
              <w:right w:val="single" w:sz="4" w:space="0" w:color="auto"/>
            </w:tcBorders>
            <w:shd w:val="clear" w:color="auto" w:fill="auto"/>
            <w:vAlign w:val="center"/>
            <w:hideMark/>
          </w:tcPr>
          <w:p w14:paraId="5926DA53" w14:textId="77777777" w:rsidR="00295CB2" w:rsidRPr="00295CB2" w:rsidRDefault="00295CB2" w:rsidP="00295CB2">
            <w:pPr>
              <w:spacing w:before="0" w:after="0" w:line="240" w:lineRule="auto"/>
              <w:ind w:firstLine="0"/>
              <w:jc w:val="center"/>
              <w:rPr>
                <w:sz w:val="22"/>
                <w:szCs w:val="22"/>
              </w:rPr>
            </w:pPr>
            <w:r w:rsidRPr="00295CB2">
              <w:rPr>
                <w:sz w:val="22"/>
                <w:szCs w:val="22"/>
              </w:rPr>
              <w:t>66</w:t>
            </w:r>
          </w:p>
        </w:tc>
        <w:tc>
          <w:tcPr>
            <w:tcW w:w="1398" w:type="dxa"/>
            <w:tcBorders>
              <w:top w:val="nil"/>
              <w:left w:val="nil"/>
              <w:bottom w:val="single" w:sz="4" w:space="0" w:color="auto"/>
              <w:right w:val="single" w:sz="4" w:space="0" w:color="auto"/>
            </w:tcBorders>
            <w:shd w:val="clear" w:color="auto" w:fill="auto"/>
            <w:vAlign w:val="center"/>
            <w:hideMark/>
          </w:tcPr>
          <w:p w14:paraId="429280DD" w14:textId="77777777" w:rsidR="00295CB2" w:rsidRPr="00295CB2" w:rsidRDefault="00295CB2" w:rsidP="00295CB2">
            <w:pPr>
              <w:spacing w:before="0" w:after="0" w:line="240" w:lineRule="auto"/>
              <w:ind w:firstLine="0"/>
              <w:jc w:val="center"/>
              <w:rPr>
                <w:sz w:val="22"/>
                <w:szCs w:val="22"/>
              </w:rPr>
            </w:pPr>
            <w:r w:rsidRPr="00295CB2">
              <w:rPr>
                <w:sz w:val="22"/>
                <w:szCs w:val="22"/>
              </w:rPr>
              <w:t>132</w:t>
            </w:r>
          </w:p>
        </w:tc>
        <w:tc>
          <w:tcPr>
            <w:tcW w:w="1288" w:type="dxa"/>
            <w:tcBorders>
              <w:top w:val="nil"/>
              <w:left w:val="nil"/>
              <w:bottom w:val="single" w:sz="4" w:space="0" w:color="auto"/>
              <w:right w:val="single" w:sz="4" w:space="0" w:color="auto"/>
            </w:tcBorders>
            <w:shd w:val="clear" w:color="auto" w:fill="auto"/>
            <w:vAlign w:val="center"/>
            <w:hideMark/>
          </w:tcPr>
          <w:p w14:paraId="0966688B" w14:textId="77777777" w:rsidR="00295CB2" w:rsidRPr="00295CB2" w:rsidRDefault="00295CB2" w:rsidP="00295CB2">
            <w:pPr>
              <w:spacing w:before="0" w:after="0" w:line="240" w:lineRule="auto"/>
              <w:ind w:firstLine="0"/>
              <w:jc w:val="center"/>
              <w:rPr>
                <w:sz w:val="22"/>
                <w:szCs w:val="22"/>
              </w:rPr>
            </w:pPr>
            <w:r w:rsidRPr="00295CB2">
              <w:rPr>
                <w:sz w:val="22"/>
                <w:szCs w:val="22"/>
              </w:rPr>
              <w:t> </w:t>
            </w:r>
          </w:p>
        </w:tc>
      </w:tr>
      <w:tr w:rsidR="00295CB2" w:rsidRPr="00295CB2" w14:paraId="5B43D97D"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04A274BF" w14:textId="77777777" w:rsidR="00295CB2" w:rsidRPr="00295CB2" w:rsidRDefault="00295CB2" w:rsidP="00295CB2">
            <w:pPr>
              <w:spacing w:before="0" w:after="0" w:line="240" w:lineRule="auto"/>
              <w:ind w:firstLine="0"/>
              <w:jc w:val="center"/>
              <w:rPr>
                <w:sz w:val="22"/>
                <w:szCs w:val="22"/>
              </w:rPr>
            </w:pPr>
            <w:r w:rsidRPr="00295CB2">
              <w:rPr>
                <w:sz w:val="22"/>
                <w:szCs w:val="22"/>
              </w:rPr>
              <w:t>33</w:t>
            </w:r>
          </w:p>
        </w:tc>
        <w:tc>
          <w:tcPr>
            <w:tcW w:w="2991" w:type="dxa"/>
            <w:tcBorders>
              <w:top w:val="nil"/>
              <w:left w:val="nil"/>
              <w:bottom w:val="single" w:sz="4" w:space="0" w:color="auto"/>
              <w:right w:val="single" w:sz="4" w:space="0" w:color="auto"/>
            </w:tcBorders>
            <w:shd w:val="clear" w:color="auto" w:fill="auto"/>
            <w:vAlign w:val="center"/>
            <w:hideMark/>
          </w:tcPr>
          <w:p w14:paraId="67656A0C"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 25 до ж/д22</w:t>
            </w:r>
          </w:p>
        </w:tc>
        <w:tc>
          <w:tcPr>
            <w:tcW w:w="1374" w:type="dxa"/>
            <w:tcBorders>
              <w:top w:val="nil"/>
              <w:left w:val="nil"/>
              <w:bottom w:val="single" w:sz="4" w:space="0" w:color="auto"/>
              <w:right w:val="single" w:sz="4" w:space="0" w:color="auto"/>
            </w:tcBorders>
            <w:shd w:val="clear" w:color="auto" w:fill="auto"/>
            <w:vAlign w:val="center"/>
            <w:hideMark/>
          </w:tcPr>
          <w:p w14:paraId="38A24413" w14:textId="77777777" w:rsidR="00295CB2" w:rsidRPr="00295CB2" w:rsidRDefault="00295CB2" w:rsidP="00295CB2">
            <w:pPr>
              <w:spacing w:before="0" w:after="0" w:line="240" w:lineRule="auto"/>
              <w:ind w:firstLine="0"/>
              <w:jc w:val="center"/>
              <w:rPr>
                <w:sz w:val="22"/>
                <w:szCs w:val="22"/>
              </w:rPr>
            </w:pPr>
            <w:r w:rsidRPr="00295CB2">
              <w:rPr>
                <w:sz w:val="22"/>
                <w:szCs w:val="22"/>
              </w:rPr>
              <w:t>108</w:t>
            </w:r>
          </w:p>
        </w:tc>
        <w:tc>
          <w:tcPr>
            <w:tcW w:w="1374" w:type="dxa"/>
            <w:tcBorders>
              <w:top w:val="nil"/>
              <w:left w:val="nil"/>
              <w:bottom w:val="single" w:sz="4" w:space="0" w:color="auto"/>
              <w:right w:val="single" w:sz="4" w:space="0" w:color="auto"/>
            </w:tcBorders>
            <w:shd w:val="clear" w:color="auto" w:fill="auto"/>
            <w:vAlign w:val="center"/>
            <w:hideMark/>
          </w:tcPr>
          <w:p w14:paraId="441A4E17" w14:textId="77777777" w:rsidR="00295CB2" w:rsidRPr="00295CB2" w:rsidRDefault="00295CB2" w:rsidP="00295CB2">
            <w:pPr>
              <w:spacing w:before="0" w:after="0" w:line="240" w:lineRule="auto"/>
              <w:ind w:firstLine="0"/>
              <w:jc w:val="center"/>
              <w:rPr>
                <w:sz w:val="22"/>
                <w:szCs w:val="22"/>
              </w:rPr>
            </w:pPr>
            <w:r w:rsidRPr="00295CB2">
              <w:rPr>
                <w:sz w:val="22"/>
                <w:szCs w:val="22"/>
              </w:rPr>
              <w:t>100</w:t>
            </w:r>
          </w:p>
        </w:tc>
        <w:tc>
          <w:tcPr>
            <w:tcW w:w="836" w:type="dxa"/>
            <w:tcBorders>
              <w:top w:val="nil"/>
              <w:left w:val="nil"/>
              <w:bottom w:val="single" w:sz="4" w:space="0" w:color="auto"/>
              <w:right w:val="single" w:sz="4" w:space="0" w:color="auto"/>
            </w:tcBorders>
            <w:shd w:val="clear" w:color="auto" w:fill="auto"/>
            <w:vAlign w:val="center"/>
            <w:hideMark/>
          </w:tcPr>
          <w:p w14:paraId="4032A33E" w14:textId="77777777" w:rsidR="00295CB2" w:rsidRPr="00295CB2" w:rsidRDefault="00295CB2" w:rsidP="00295CB2">
            <w:pPr>
              <w:spacing w:before="0" w:after="0" w:line="240" w:lineRule="auto"/>
              <w:ind w:firstLine="0"/>
              <w:jc w:val="center"/>
              <w:rPr>
                <w:sz w:val="22"/>
                <w:szCs w:val="22"/>
              </w:rPr>
            </w:pPr>
            <w:r w:rsidRPr="00295CB2">
              <w:rPr>
                <w:sz w:val="22"/>
                <w:szCs w:val="22"/>
              </w:rPr>
              <w:t>90</w:t>
            </w:r>
          </w:p>
        </w:tc>
        <w:tc>
          <w:tcPr>
            <w:tcW w:w="1398" w:type="dxa"/>
            <w:tcBorders>
              <w:top w:val="nil"/>
              <w:left w:val="nil"/>
              <w:bottom w:val="single" w:sz="4" w:space="0" w:color="auto"/>
              <w:right w:val="single" w:sz="4" w:space="0" w:color="auto"/>
            </w:tcBorders>
            <w:shd w:val="clear" w:color="auto" w:fill="auto"/>
            <w:vAlign w:val="center"/>
            <w:hideMark/>
          </w:tcPr>
          <w:p w14:paraId="71AD6806" w14:textId="77777777" w:rsidR="00295CB2" w:rsidRPr="00295CB2" w:rsidRDefault="00295CB2" w:rsidP="00295CB2">
            <w:pPr>
              <w:spacing w:before="0" w:after="0" w:line="240" w:lineRule="auto"/>
              <w:ind w:firstLine="0"/>
              <w:jc w:val="center"/>
              <w:rPr>
                <w:sz w:val="22"/>
                <w:szCs w:val="22"/>
              </w:rPr>
            </w:pPr>
            <w:r w:rsidRPr="00295CB2">
              <w:rPr>
                <w:sz w:val="22"/>
                <w:szCs w:val="22"/>
              </w:rPr>
              <w:t>180</w:t>
            </w:r>
          </w:p>
        </w:tc>
        <w:tc>
          <w:tcPr>
            <w:tcW w:w="1288" w:type="dxa"/>
            <w:tcBorders>
              <w:top w:val="nil"/>
              <w:left w:val="nil"/>
              <w:bottom w:val="single" w:sz="4" w:space="0" w:color="auto"/>
              <w:right w:val="single" w:sz="4" w:space="0" w:color="auto"/>
            </w:tcBorders>
            <w:shd w:val="clear" w:color="auto" w:fill="auto"/>
            <w:vAlign w:val="center"/>
            <w:hideMark/>
          </w:tcPr>
          <w:p w14:paraId="247C9A9A" w14:textId="77777777" w:rsidR="00295CB2" w:rsidRPr="00295CB2" w:rsidRDefault="00295CB2" w:rsidP="00295CB2">
            <w:pPr>
              <w:spacing w:before="0" w:after="0" w:line="240" w:lineRule="auto"/>
              <w:ind w:firstLine="0"/>
              <w:jc w:val="center"/>
              <w:rPr>
                <w:sz w:val="22"/>
                <w:szCs w:val="22"/>
              </w:rPr>
            </w:pPr>
            <w:r w:rsidRPr="00295CB2">
              <w:rPr>
                <w:sz w:val="22"/>
                <w:szCs w:val="22"/>
              </w:rPr>
              <w:t> </w:t>
            </w:r>
          </w:p>
        </w:tc>
      </w:tr>
      <w:tr w:rsidR="00295CB2" w:rsidRPr="00295CB2" w14:paraId="2F846CE9"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54FB7E8E" w14:textId="77777777" w:rsidR="00295CB2" w:rsidRPr="00295CB2" w:rsidRDefault="00295CB2" w:rsidP="00295CB2">
            <w:pPr>
              <w:spacing w:before="0" w:after="0" w:line="240" w:lineRule="auto"/>
              <w:ind w:firstLine="0"/>
              <w:jc w:val="center"/>
              <w:rPr>
                <w:sz w:val="22"/>
                <w:szCs w:val="22"/>
              </w:rPr>
            </w:pPr>
            <w:r w:rsidRPr="00295CB2">
              <w:rPr>
                <w:sz w:val="22"/>
                <w:szCs w:val="22"/>
              </w:rPr>
              <w:t>34</w:t>
            </w:r>
          </w:p>
        </w:tc>
        <w:tc>
          <w:tcPr>
            <w:tcW w:w="2991" w:type="dxa"/>
            <w:tcBorders>
              <w:top w:val="nil"/>
              <w:left w:val="nil"/>
              <w:bottom w:val="single" w:sz="4" w:space="0" w:color="auto"/>
              <w:right w:val="single" w:sz="4" w:space="0" w:color="auto"/>
            </w:tcBorders>
            <w:shd w:val="clear" w:color="auto" w:fill="auto"/>
            <w:vAlign w:val="center"/>
            <w:hideMark/>
          </w:tcPr>
          <w:p w14:paraId="4F32E7E0"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ТК-5  до ж/д17</w:t>
            </w:r>
          </w:p>
        </w:tc>
        <w:tc>
          <w:tcPr>
            <w:tcW w:w="1374" w:type="dxa"/>
            <w:tcBorders>
              <w:top w:val="nil"/>
              <w:left w:val="nil"/>
              <w:bottom w:val="single" w:sz="4" w:space="0" w:color="auto"/>
              <w:right w:val="single" w:sz="4" w:space="0" w:color="auto"/>
            </w:tcBorders>
            <w:shd w:val="clear" w:color="auto" w:fill="auto"/>
            <w:vAlign w:val="center"/>
            <w:hideMark/>
          </w:tcPr>
          <w:p w14:paraId="6EF6517E" w14:textId="77777777" w:rsidR="00295CB2" w:rsidRPr="00295CB2" w:rsidRDefault="00295CB2" w:rsidP="00295CB2">
            <w:pPr>
              <w:spacing w:before="0" w:after="0" w:line="240" w:lineRule="auto"/>
              <w:ind w:firstLine="0"/>
              <w:jc w:val="center"/>
              <w:rPr>
                <w:sz w:val="22"/>
                <w:szCs w:val="22"/>
              </w:rPr>
            </w:pPr>
            <w:r w:rsidRPr="00295CB2">
              <w:rPr>
                <w:sz w:val="22"/>
                <w:szCs w:val="22"/>
              </w:rPr>
              <w:t>76</w:t>
            </w:r>
          </w:p>
        </w:tc>
        <w:tc>
          <w:tcPr>
            <w:tcW w:w="1374" w:type="dxa"/>
            <w:tcBorders>
              <w:top w:val="nil"/>
              <w:left w:val="nil"/>
              <w:bottom w:val="single" w:sz="4" w:space="0" w:color="auto"/>
              <w:right w:val="single" w:sz="4" w:space="0" w:color="auto"/>
            </w:tcBorders>
            <w:shd w:val="clear" w:color="auto" w:fill="auto"/>
            <w:vAlign w:val="center"/>
            <w:hideMark/>
          </w:tcPr>
          <w:p w14:paraId="7AA135CC" w14:textId="77777777" w:rsidR="00295CB2" w:rsidRPr="00295CB2" w:rsidRDefault="00295CB2" w:rsidP="00295CB2">
            <w:pPr>
              <w:spacing w:before="0" w:after="0" w:line="240" w:lineRule="auto"/>
              <w:ind w:firstLine="0"/>
              <w:jc w:val="center"/>
              <w:rPr>
                <w:sz w:val="22"/>
                <w:szCs w:val="22"/>
              </w:rPr>
            </w:pPr>
            <w:r w:rsidRPr="00295CB2">
              <w:rPr>
                <w:sz w:val="22"/>
                <w:szCs w:val="22"/>
              </w:rPr>
              <w:t>70</w:t>
            </w:r>
          </w:p>
        </w:tc>
        <w:tc>
          <w:tcPr>
            <w:tcW w:w="836" w:type="dxa"/>
            <w:tcBorders>
              <w:top w:val="nil"/>
              <w:left w:val="nil"/>
              <w:bottom w:val="single" w:sz="4" w:space="0" w:color="auto"/>
              <w:right w:val="single" w:sz="4" w:space="0" w:color="auto"/>
            </w:tcBorders>
            <w:shd w:val="clear" w:color="auto" w:fill="auto"/>
            <w:vAlign w:val="center"/>
            <w:hideMark/>
          </w:tcPr>
          <w:p w14:paraId="1599CA06" w14:textId="77777777" w:rsidR="00295CB2" w:rsidRPr="00295CB2" w:rsidRDefault="00295CB2" w:rsidP="00295CB2">
            <w:pPr>
              <w:spacing w:before="0" w:after="0" w:line="240" w:lineRule="auto"/>
              <w:ind w:firstLine="0"/>
              <w:jc w:val="center"/>
              <w:rPr>
                <w:sz w:val="22"/>
                <w:szCs w:val="22"/>
              </w:rPr>
            </w:pPr>
            <w:r w:rsidRPr="00295CB2">
              <w:rPr>
                <w:sz w:val="22"/>
                <w:szCs w:val="22"/>
              </w:rPr>
              <w:t>30</w:t>
            </w:r>
          </w:p>
        </w:tc>
        <w:tc>
          <w:tcPr>
            <w:tcW w:w="1398" w:type="dxa"/>
            <w:tcBorders>
              <w:top w:val="nil"/>
              <w:left w:val="nil"/>
              <w:bottom w:val="single" w:sz="4" w:space="0" w:color="auto"/>
              <w:right w:val="single" w:sz="4" w:space="0" w:color="auto"/>
            </w:tcBorders>
            <w:shd w:val="clear" w:color="auto" w:fill="auto"/>
            <w:vAlign w:val="center"/>
            <w:hideMark/>
          </w:tcPr>
          <w:p w14:paraId="47E805D8" w14:textId="77777777" w:rsidR="00295CB2" w:rsidRPr="00295CB2" w:rsidRDefault="00295CB2" w:rsidP="00295CB2">
            <w:pPr>
              <w:spacing w:before="0" w:after="0" w:line="240" w:lineRule="auto"/>
              <w:ind w:firstLine="0"/>
              <w:jc w:val="center"/>
              <w:rPr>
                <w:sz w:val="22"/>
                <w:szCs w:val="22"/>
              </w:rPr>
            </w:pPr>
            <w:r w:rsidRPr="00295CB2">
              <w:rPr>
                <w:sz w:val="22"/>
                <w:szCs w:val="22"/>
              </w:rPr>
              <w:t>60</w:t>
            </w:r>
          </w:p>
        </w:tc>
        <w:tc>
          <w:tcPr>
            <w:tcW w:w="1288" w:type="dxa"/>
            <w:tcBorders>
              <w:top w:val="nil"/>
              <w:left w:val="nil"/>
              <w:bottom w:val="single" w:sz="4" w:space="0" w:color="auto"/>
              <w:right w:val="single" w:sz="4" w:space="0" w:color="auto"/>
            </w:tcBorders>
            <w:shd w:val="clear" w:color="auto" w:fill="auto"/>
            <w:vAlign w:val="center"/>
            <w:hideMark/>
          </w:tcPr>
          <w:p w14:paraId="2B351C1E"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68FD93C7"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06530176" w14:textId="77777777" w:rsidR="00295CB2" w:rsidRPr="00295CB2" w:rsidRDefault="00295CB2" w:rsidP="00295CB2">
            <w:pPr>
              <w:spacing w:before="0" w:after="0" w:line="240" w:lineRule="auto"/>
              <w:ind w:firstLine="0"/>
              <w:jc w:val="center"/>
              <w:rPr>
                <w:sz w:val="22"/>
                <w:szCs w:val="22"/>
              </w:rPr>
            </w:pPr>
            <w:r w:rsidRPr="00295CB2">
              <w:rPr>
                <w:sz w:val="22"/>
                <w:szCs w:val="22"/>
              </w:rPr>
              <w:t>35</w:t>
            </w:r>
          </w:p>
        </w:tc>
        <w:tc>
          <w:tcPr>
            <w:tcW w:w="2991" w:type="dxa"/>
            <w:tcBorders>
              <w:top w:val="nil"/>
              <w:left w:val="nil"/>
              <w:bottom w:val="single" w:sz="4" w:space="0" w:color="auto"/>
              <w:right w:val="single" w:sz="4" w:space="0" w:color="auto"/>
            </w:tcBorders>
            <w:shd w:val="clear" w:color="auto" w:fill="auto"/>
            <w:vAlign w:val="center"/>
            <w:hideMark/>
          </w:tcPr>
          <w:p w14:paraId="396BC50A"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ТК-4а до ТК-24</w:t>
            </w:r>
          </w:p>
        </w:tc>
        <w:tc>
          <w:tcPr>
            <w:tcW w:w="1374" w:type="dxa"/>
            <w:tcBorders>
              <w:top w:val="nil"/>
              <w:left w:val="nil"/>
              <w:bottom w:val="single" w:sz="4" w:space="0" w:color="auto"/>
              <w:right w:val="single" w:sz="4" w:space="0" w:color="auto"/>
            </w:tcBorders>
            <w:shd w:val="clear" w:color="auto" w:fill="auto"/>
            <w:vAlign w:val="center"/>
            <w:hideMark/>
          </w:tcPr>
          <w:p w14:paraId="7672DACF" w14:textId="77777777" w:rsidR="00295CB2" w:rsidRPr="00295CB2" w:rsidRDefault="00295CB2" w:rsidP="00295CB2">
            <w:pPr>
              <w:spacing w:before="0" w:after="0" w:line="240" w:lineRule="auto"/>
              <w:ind w:firstLine="0"/>
              <w:jc w:val="center"/>
              <w:rPr>
                <w:sz w:val="22"/>
                <w:szCs w:val="22"/>
              </w:rPr>
            </w:pPr>
            <w:r w:rsidRPr="00295CB2">
              <w:rPr>
                <w:sz w:val="22"/>
                <w:szCs w:val="22"/>
              </w:rPr>
              <w:t>133</w:t>
            </w:r>
          </w:p>
        </w:tc>
        <w:tc>
          <w:tcPr>
            <w:tcW w:w="1374" w:type="dxa"/>
            <w:tcBorders>
              <w:top w:val="nil"/>
              <w:left w:val="nil"/>
              <w:bottom w:val="single" w:sz="4" w:space="0" w:color="auto"/>
              <w:right w:val="single" w:sz="4" w:space="0" w:color="auto"/>
            </w:tcBorders>
            <w:shd w:val="clear" w:color="auto" w:fill="auto"/>
            <w:vAlign w:val="center"/>
            <w:hideMark/>
          </w:tcPr>
          <w:p w14:paraId="2F4130A9" w14:textId="77777777" w:rsidR="00295CB2" w:rsidRPr="00295CB2" w:rsidRDefault="00295CB2" w:rsidP="00295CB2">
            <w:pPr>
              <w:spacing w:before="0" w:after="0" w:line="240" w:lineRule="auto"/>
              <w:ind w:firstLine="0"/>
              <w:jc w:val="center"/>
              <w:rPr>
                <w:sz w:val="22"/>
                <w:szCs w:val="22"/>
              </w:rPr>
            </w:pPr>
            <w:r w:rsidRPr="00295CB2">
              <w:rPr>
                <w:sz w:val="22"/>
                <w:szCs w:val="22"/>
              </w:rPr>
              <w:t>125</w:t>
            </w:r>
          </w:p>
        </w:tc>
        <w:tc>
          <w:tcPr>
            <w:tcW w:w="836" w:type="dxa"/>
            <w:tcBorders>
              <w:top w:val="nil"/>
              <w:left w:val="nil"/>
              <w:bottom w:val="single" w:sz="4" w:space="0" w:color="auto"/>
              <w:right w:val="single" w:sz="4" w:space="0" w:color="auto"/>
            </w:tcBorders>
            <w:shd w:val="clear" w:color="auto" w:fill="auto"/>
            <w:vAlign w:val="center"/>
            <w:hideMark/>
          </w:tcPr>
          <w:p w14:paraId="72F487CD" w14:textId="77777777" w:rsidR="00295CB2" w:rsidRPr="00295CB2" w:rsidRDefault="00295CB2" w:rsidP="00295CB2">
            <w:pPr>
              <w:spacing w:before="0" w:after="0" w:line="240" w:lineRule="auto"/>
              <w:ind w:firstLine="0"/>
              <w:jc w:val="center"/>
              <w:rPr>
                <w:sz w:val="22"/>
                <w:szCs w:val="22"/>
              </w:rPr>
            </w:pPr>
            <w:r w:rsidRPr="00295CB2">
              <w:rPr>
                <w:sz w:val="22"/>
                <w:szCs w:val="22"/>
              </w:rPr>
              <w:t>66</w:t>
            </w:r>
          </w:p>
        </w:tc>
        <w:tc>
          <w:tcPr>
            <w:tcW w:w="1398" w:type="dxa"/>
            <w:tcBorders>
              <w:top w:val="nil"/>
              <w:left w:val="nil"/>
              <w:bottom w:val="single" w:sz="4" w:space="0" w:color="auto"/>
              <w:right w:val="single" w:sz="4" w:space="0" w:color="auto"/>
            </w:tcBorders>
            <w:shd w:val="clear" w:color="auto" w:fill="auto"/>
            <w:vAlign w:val="center"/>
            <w:hideMark/>
          </w:tcPr>
          <w:p w14:paraId="2A0ABD75" w14:textId="77777777" w:rsidR="00295CB2" w:rsidRPr="00295CB2" w:rsidRDefault="00295CB2" w:rsidP="00295CB2">
            <w:pPr>
              <w:spacing w:before="0" w:after="0" w:line="240" w:lineRule="auto"/>
              <w:ind w:firstLine="0"/>
              <w:jc w:val="center"/>
              <w:rPr>
                <w:sz w:val="22"/>
                <w:szCs w:val="22"/>
              </w:rPr>
            </w:pPr>
            <w:r w:rsidRPr="00295CB2">
              <w:rPr>
                <w:sz w:val="22"/>
                <w:szCs w:val="22"/>
              </w:rPr>
              <w:t>132</w:t>
            </w:r>
          </w:p>
        </w:tc>
        <w:tc>
          <w:tcPr>
            <w:tcW w:w="1288" w:type="dxa"/>
            <w:tcBorders>
              <w:top w:val="nil"/>
              <w:left w:val="nil"/>
              <w:bottom w:val="single" w:sz="4" w:space="0" w:color="auto"/>
              <w:right w:val="single" w:sz="4" w:space="0" w:color="auto"/>
            </w:tcBorders>
            <w:shd w:val="clear" w:color="auto" w:fill="auto"/>
            <w:vAlign w:val="center"/>
            <w:hideMark/>
          </w:tcPr>
          <w:p w14:paraId="79130040"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2C33506A"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631B354C" w14:textId="77777777" w:rsidR="00295CB2" w:rsidRPr="00295CB2" w:rsidRDefault="00295CB2" w:rsidP="00295CB2">
            <w:pPr>
              <w:spacing w:before="0" w:after="0" w:line="240" w:lineRule="auto"/>
              <w:ind w:firstLine="0"/>
              <w:jc w:val="center"/>
              <w:rPr>
                <w:sz w:val="22"/>
                <w:szCs w:val="22"/>
              </w:rPr>
            </w:pPr>
            <w:r w:rsidRPr="00295CB2">
              <w:rPr>
                <w:sz w:val="22"/>
                <w:szCs w:val="22"/>
              </w:rPr>
              <w:t>36</w:t>
            </w:r>
          </w:p>
        </w:tc>
        <w:tc>
          <w:tcPr>
            <w:tcW w:w="2991" w:type="dxa"/>
            <w:tcBorders>
              <w:top w:val="nil"/>
              <w:left w:val="nil"/>
              <w:bottom w:val="single" w:sz="4" w:space="0" w:color="auto"/>
              <w:right w:val="single" w:sz="4" w:space="0" w:color="auto"/>
            </w:tcBorders>
            <w:shd w:val="clear" w:color="auto" w:fill="auto"/>
            <w:vAlign w:val="center"/>
            <w:hideMark/>
          </w:tcPr>
          <w:p w14:paraId="25D8960D"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ТК-24  до ж/д20</w:t>
            </w:r>
          </w:p>
        </w:tc>
        <w:tc>
          <w:tcPr>
            <w:tcW w:w="1374" w:type="dxa"/>
            <w:tcBorders>
              <w:top w:val="nil"/>
              <w:left w:val="nil"/>
              <w:bottom w:val="single" w:sz="4" w:space="0" w:color="auto"/>
              <w:right w:val="single" w:sz="4" w:space="0" w:color="auto"/>
            </w:tcBorders>
            <w:shd w:val="clear" w:color="auto" w:fill="auto"/>
            <w:vAlign w:val="center"/>
            <w:hideMark/>
          </w:tcPr>
          <w:p w14:paraId="01014AB7" w14:textId="77777777" w:rsidR="00295CB2" w:rsidRPr="00295CB2" w:rsidRDefault="00295CB2" w:rsidP="00295CB2">
            <w:pPr>
              <w:spacing w:before="0" w:after="0" w:line="240" w:lineRule="auto"/>
              <w:ind w:firstLine="0"/>
              <w:jc w:val="center"/>
              <w:rPr>
                <w:sz w:val="22"/>
                <w:szCs w:val="22"/>
              </w:rPr>
            </w:pPr>
            <w:r w:rsidRPr="00295CB2">
              <w:rPr>
                <w:sz w:val="22"/>
                <w:szCs w:val="22"/>
              </w:rPr>
              <w:t>89</w:t>
            </w:r>
          </w:p>
        </w:tc>
        <w:tc>
          <w:tcPr>
            <w:tcW w:w="1374" w:type="dxa"/>
            <w:tcBorders>
              <w:top w:val="nil"/>
              <w:left w:val="nil"/>
              <w:bottom w:val="single" w:sz="4" w:space="0" w:color="auto"/>
              <w:right w:val="single" w:sz="4" w:space="0" w:color="auto"/>
            </w:tcBorders>
            <w:shd w:val="clear" w:color="auto" w:fill="auto"/>
            <w:vAlign w:val="center"/>
            <w:hideMark/>
          </w:tcPr>
          <w:p w14:paraId="299C07BA" w14:textId="77777777" w:rsidR="00295CB2" w:rsidRPr="00295CB2" w:rsidRDefault="00295CB2" w:rsidP="00295CB2">
            <w:pPr>
              <w:spacing w:before="0" w:after="0" w:line="240" w:lineRule="auto"/>
              <w:ind w:firstLine="0"/>
              <w:jc w:val="center"/>
              <w:rPr>
                <w:sz w:val="22"/>
                <w:szCs w:val="22"/>
              </w:rPr>
            </w:pPr>
            <w:r w:rsidRPr="00295CB2">
              <w:rPr>
                <w:sz w:val="22"/>
                <w:szCs w:val="22"/>
              </w:rPr>
              <w:t>80</w:t>
            </w:r>
          </w:p>
        </w:tc>
        <w:tc>
          <w:tcPr>
            <w:tcW w:w="836" w:type="dxa"/>
            <w:tcBorders>
              <w:top w:val="nil"/>
              <w:left w:val="nil"/>
              <w:bottom w:val="single" w:sz="4" w:space="0" w:color="auto"/>
              <w:right w:val="single" w:sz="4" w:space="0" w:color="auto"/>
            </w:tcBorders>
            <w:shd w:val="clear" w:color="auto" w:fill="auto"/>
            <w:vAlign w:val="center"/>
            <w:hideMark/>
          </w:tcPr>
          <w:p w14:paraId="61E13BB8" w14:textId="77777777" w:rsidR="00295CB2" w:rsidRPr="00295CB2" w:rsidRDefault="00295CB2" w:rsidP="00295CB2">
            <w:pPr>
              <w:spacing w:before="0" w:after="0" w:line="240" w:lineRule="auto"/>
              <w:ind w:firstLine="0"/>
              <w:jc w:val="center"/>
              <w:rPr>
                <w:sz w:val="22"/>
                <w:szCs w:val="22"/>
              </w:rPr>
            </w:pPr>
            <w:r w:rsidRPr="00295CB2">
              <w:rPr>
                <w:sz w:val="22"/>
                <w:szCs w:val="22"/>
              </w:rPr>
              <w:t>60</w:t>
            </w:r>
          </w:p>
        </w:tc>
        <w:tc>
          <w:tcPr>
            <w:tcW w:w="1398" w:type="dxa"/>
            <w:tcBorders>
              <w:top w:val="nil"/>
              <w:left w:val="nil"/>
              <w:bottom w:val="single" w:sz="4" w:space="0" w:color="auto"/>
              <w:right w:val="single" w:sz="4" w:space="0" w:color="auto"/>
            </w:tcBorders>
            <w:shd w:val="clear" w:color="auto" w:fill="auto"/>
            <w:vAlign w:val="center"/>
            <w:hideMark/>
          </w:tcPr>
          <w:p w14:paraId="18BCDC53" w14:textId="77777777" w:rsidR="00295CB2" w:rsidRPr="00295CB2" w:rsidRDefault="00295CB2" w:rsidP="00295CB2">
            <w:pPr>
              <w:spacing w:before="0" w:after="0" w:line="240" w:lineRule="auto"/>
              <w:ind w:firstLine="0"/>
              <w:jc w:val="center"/>
              <w:rPr>
                <w:sz w:val="22"/>
                <w:szCs w:val="22"/>
              </w:rPr>
            </w:pPr>
            <w:r w:rsidRPr="00295CB2">
              <w:rPr>
                <w:sz w:val="22"/>
                <w:szCs w:val="22"/>
              </w:rPr>
              <w:t>120</w:t>
            </w:r>
          </w:p>
        </w:tc>
        <w:tc>
          <w:tcPr>
            <w:tcW w:w="1288" w:type="dxa"/>
            <w:tcBorders>
              <w:top w:val="nil"/>
              <w:left w:val="nil"/>
              <w:bottom w:val="single" w:sz="4" w:space="0" w:color="auto"/>
              <w:right w:val="single" w:sz="4" w:space="0" w:color="auto"/>
            </w:tcBorders>
            <w:shd w:val="clear" w:color="auto" w:fill="auto"/>
            <w:vAlign w:val="center"/>
            <w:hideMark/>
          </w:tcPr>
          <w:p w14:paraId="205D091D"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4ACF10EE"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47A0B2CC" w14:textId="77777777" w:rsidR="00295CB2" w:rsidRPr="00295CB2" w:rsidRDefault="00295CB2" w:rsidP="00295CB2">
            <w:pPr>
              <w:spacing w:before="0" w:after="0" w:line="240" w:lineRule="auto"/>
              <w:ind w:firstLine="0"/>
              <w:jc w:val="center"/>
              <w:rPr>
                <w:sz w:val="22"/>
                <w:szCs w:val="22"/>
              </w:rPr>
            </w:pPr>
            <w:r w:rsidRPr="00295CB2">
              <w:rPr>
                <w:sz w:val="22"/>
                <w:szCs w:val="22"/>
              </w:rPr>
              <w:t>37</w:t>
            </w:r>
          </w:p>
        </w:tc>
        <w:tc>
          <w:tcPr>
            <w:tcW w:w="2991" w:type="dxa"/>
            <w:tcBorders>
              <w:top w:val="nil"/>
              <w:left w:val="nil"/>
              <w:bottom w:val="single" w:sz="4" w:space="0" w:color="auto"/>
              <w:right w:val="single" w:sz="4" w:space="0" w:color="auto"/>
            </w:tcBorders>
            <w:shd w:val="clear" w:color="auto" w:fill="auto"/>
            <w:vAlign w:val="center"/>
            <w:hideMark/>
          </w:tcPr>
          <w:p w14:paraId="7AF8101A"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ТК-24  до ж/д22</w:t>
            </w:r>
          </w:p>
        </w:tc>
        <w:tc>
          <w:tcPr>
            <w:tcW w:w="1374" w:type="dxa"/>
            <w:tcBorders>
              <w:top w:val="nil"/>
              <w:left w:val="nil"/>
              <w:bottom w:val="single" w:sz="4" w:space="0" w:color="auto"/>
              <w:right w:val="single" w:sz="4" w:space="0" w:color="auto"/>
            </w:tcBorders>
            <w:shd w:val="clear" w:color="auto" w:fill="auto"/>
            <w:vAlign w:val="center"/>
            <w:hideMark/>
          </w:tcPr>
          <w:p w14:paraId="198EA70A" w14:textId="77777777" w:rsidR="00295CB2" w:rsidRPr="00295CB2" w:rsidRDefault="00295CB2" w:rsidP="00295CB2">
            <w:pPr>
              <w:spacing w:before="0" w:after="0" w:line="240" w:lineRule="auto"/>
              <w:ind w:firstLine="0"/>
              <w:jc w:val="center"/>
              <w:rPr>
                <w:sz w:val="22"/>
                <w:szCs w:val="22"/>
              </w:rPr>
            </w:pPr>
            <w:r w:rsidRPr="00295CB2">
              <w:rPr>
                <w:sz w:val="22"/>
                <w:szCs w:val="22"/>
              </w:rPr>
              <w:t>89</w:t>
            </w:r>
          </w:p>
        </w:tc>
        <w:tc>
          <w:tcPr>
            <w:tcW w:w="1374" w:type="dxa"/>
            <w:tcBorders>
              <w:top w:val="nil"/>
              <w:left w:val="nil"/>
              <w:bottom w:val="single" w:sz="4" w:space="0" w:color="auto"/>
              <w:right w:val="single" w:sz="4" w:space="0" w:color="auto"/>
            </w:tcBorders>
            <w:shd w:val="clear" w:color="auto" w:fill="auto"/>
            <w:vAlign w:val="center"/>
            <w:hideMark/>
          </w:tcPr>
          <w:p w14:paraId="10AAEC33" w14:textId="77777777" w:rsidR="00295CB2" w:rsidRPr="00295CB2" w:rsidRDefault="00295CB2" w:rsidP="00295CB2">
            <w:pPr>
              <w:spacing w:before="0" w:after="0" w:line="240" w:lineRule="auto"/>
              <w:ind w:firstLine="0"/>
              <w:jc w:val="center"/>
              <w:rPr>
                <w:sz w:val="22"/>
                <w:szCs w:val="22"/>
              </w:rPr>
            </w:pPr>
            <w:r w:rsidRPr="00295CB2">
              <w:rPr>
                <w:sz w:val="22"/>
                <w:szCs w:val="22"/>
              </w:rPr>
              <w:t>80</w:t>
            </w:r>
          </w:p>
        </w:tc>
        <w:tc>
          <w:tcPr>
            <w:tcW w:w="836" w:type="dxa"/>
            <w:tcBorders>
              <w:top w:val="nil"/>
              <w:left w:val="nil"/>
              <w:bottom w:val="single" w:sz="4" w:space="0" w:color="auto"/>
              <w:right w:val="single" w:sz="4" w:space="0" w:color="auto"/>
            </w:tcBorders>
            <w:shd w:val="clear" w:color="auto" w:fill="auto"/>
            <w:vAlign w:val="center"/>
            <w:hideMark/>
          </w:tcPr>
          <w:p w14:paraId="08341189" w14:textId="77777777" w:rsidR="00295CB2" w:rsidRPr="00295CB2" w:rsidRDefault="00295CB2" w:rsidP="00295CB2">
            <w:pPr>
              <w:spacing w:before="0" w:after="0" w:line="240" w:lineRule="auto"/>
              <w:ind w:firstLine="0"/>
              <w:jc w:val="center"/>
              <w:rPr>
                <w:sz w:val="22"/>
                <w:szCs w:val="22"/>
              </w:rPr>
            </w:pPr>
            <w:r w:rsidRPr="00295CB2">
              <w:rPr>
                <w:sz w:val="22"/>
                <w:szCs w:val="22"/>
              </w:rPr>
              <w:t>107</w:t>
            </w:r>
          </w:p>
        </w:tc>
        <w:tc>
          <w:tcPr>
            <w:tcW w:w="1398" w:type="dxa"/>
            <w:tcBorders>
              <w:top w:val="nil"/>
              <w:left w:val="nil"/>
              <w:bottom w:val="single" w:sz="4" w:space="0" w:color="auto"/>
              <w:right w:val="single" w:sz="4" w:space="0" w:color="auto"/>
            </w:tcBorders>
            <w:shd w:val="clear" w:color="auto" w:fill="auto"/>
            <w:vAlign w:val="center"/>
            <w:hideMark/>
          </w:tcPr>
          <w:p w14:paraId="5091604D" w14:textId="77777777" w:rsidR="00295CB2" w:rsidRPr="00295CB2" w:rsidRDefault="00295CB2" w:rsidP="00295CB2">
            <w:pPr>
              <w:spacing w:before="0" w:after="0" w:line="240" w:lineRule="auto"/>
              <w:ind w:firstLine="0"/>
              <w:jc w:val="center"/>
              <w:rPr>
                <w:sz w:val="22"/>
                <w:szCs w:val="22"/>
              </w:rPr>
            </w:pPr>
            <w:r w:rsidRPr="00295CB2">
              <w:rPr>
                <w:sz w:val="22"/>
                <w:szCs w:val="22"/>
              </w:rPr>
              <w:t>214</w:t>
            </w:r>
          </w:p>
        </w:tc>
        <w:tc>
          <w:tcPr>
            <w:tcW w:w="1288" w:type="dxa"/>
            <w:tcBorders>
              <w:top w:val="nil"/>
              <w:left w:val="nil"/>
              <w:bottom w:val="single" w:sz="4" w:space="0" w:color="auto"/>
              <w:right w:val="single" w:sz="4" w:space="0" w:color="auto"/>
            </w:tcBorders>
            <w:shd w:val="clear" w:color="auto" w:fill="auto"/>
            <w:vAlign w:val="center"/>
            <w:hideMark/>
          </w:tcPr>
          <w:p w14:paraId="74285844"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6C756BB0"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04C9476B" w14:textId="77777777" w:rsidR="00295CB2" w:rsidRPr="00295CB2" w:rsidRDefault="00295CB2" w:rsidP="00295CB2">
            <w:pPr>
              <w:spacing w:before="0" w:after="0" w:line="240" w:lineRule="auto"/>
              <w:ind w:firstLine="0"/>
              <w:jc w:val="center"/>
              <w:rPr>
                <w:sz w:val="22"/>
                <w:szCs w:val="22"/>
              </w:rPr>
            </w:pPr>
            <w:r w:rsidRPr="00295CB2">
              <w:rPr>
                <w:sz w:val="22"/>
                <w:szCs w:val="22"/>
              </w:rPr>
              <w:t>38</w:t>
            </w:r>
          </w:p>
        </w:tc>
        <w:tc>
          <w:tcPr>
            <w:tcW w:w="2991" w:type="dxa"/>
            <w:tcBorders>
              <w:top w:val="nil"/>
              <w:left w:val="nil"/>
              <w:bottom w:val="single" w:sz="4" w:space="0" w:color="auto"/>
              <w:right w:val="single" w:sz="4" w:space="0" w:color="auto"/>
            </w:tcBorders>
            <w:shd w:val="clear" w:color="auto" w:fill="auto"/>
            <w:vAlign w:val="center"/>
            <w:hideMark/>
          </w:tcPr>
          <w:p w14:paraId="38C575E4"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ТК-4  до ж/д12</w:t>
            </w:r>
          </w:p>
        </w:tc>
        <w:tc>
          <w:tcPr>
            <w:tcW w:w="1374" w:type="dxa"/>
            <w:tcBorders>
              <w:top w:val="nil"/>
              <w:left w:val="nil"/>
              <w:bottom w:val="single" w:sz="4" w:space="0" w:color="auto"/>
              <w:right w:val="single" w:sz="4" w:space="0" w:color="auto"/>
            </w:tcBorders>
            <w:shd w:val="clear" w:color="auto" w:fill="auto"/>
            <w:vAlign w:val="center"/>
            <w:hideMark/>
          </w:tcPr>
          <w:p w14:paraId="0A487124" w14:textId="77777777" w:rsidR="00295CB2" w:rsidRPr="00295CB2" w:rsidRDefault="00295CB2" w:rsidP="00295CB2">
            <w:pPr>
              <w:spacing w:before="0" w:after="0" w:line="240" w:lineRule="auto"/>
              <w:ind w:firstLine="0"/>
              <w:jc w:val="center"/>
              <w:rPr>
                <w:sz w:val="22"/>
                <w:szCs w:val="22"/>
              </w:rPr>
            </w:pPr>
            <w:r w:rsidRPr="00295CB2">
              <w:rPr>
                <w:sz w:val="22"/>
                <w:szCs w:val="22"/>
              </w:rPr>
              <w:t>76</w:t>
            </w:r>
          </w:p>
        </w:tc>
        <w:tc>
          <w:tcPr>
            <w:tcW w:w="1374" w:type="dxa"/>
            <w:tcBorders>
              <w:top w:val="nil"/>
              <w:left w:val="nil"/>
              <w:bottom w:val="single" w:sz="4" w:space="0" w:color="auto"/>
              <w:right w:val="single" w:sz="4" w:space="0" w:color="auto"/>
            </w:tcBorders>
            <w:shd w:val="clear" w:color="auto" w:fill="auto"/>
            <w:vAlign w:val="center"/>
            <w:hideMark/>
          </w:tcPr>
          <w:p w14:paraId="1829263B" w14:textId="77777777" w:rsidR="00295CB2" w:rsidRPr="00295CB2" w:rsidRDefault="00295CB2" w:rsidP="00295CB2">
            <w:pPr>
              <w:spacing w:before="0" w:after="0" w:line="240" w:lineRule="auto"/>
              <w:ind w:firstLine="0"/>
              <w:jc w:val="center"/>
              <w:rPr>
                <w:sz w:val="22"/>
                <w:szCs w:val="22"/>
              </w:rPr>
            </w:pPr>
            <w:r w:rsidRPr="00295CB2">
              <w:rPr>
                <w:sz w:val="22"/>
                <w:szCs w:val="22"/>
              </w:rPr>
              <w:t>70</w:t>
            </w:r>
          </w:p>
        </w:tc>
        <w:tc>
          <w:tcPr>
            <w:tcW w:w="836" w:type="dxa"/>
            <w:tcBorders>
              <w:top w:val="nil"/>
              <w:left w:val="nil"/>
              <w:bottom w:val="single" w:sz="4" w:space="0" w:color="auto"/>
              <w:right w:val="single" w:sz="4" w:space="0" w:color="auto"/>
            </w:tcBorders>
            <w:shd w:val="clear" w:color="auto" w:fill="auto"/>
            <w:vAlign w:val="center"/>
            <w:hideMark/>
          </w:tcPr>
          <w:p w14:paraId="7DAC6917" w14:textId="77777777" w:rsidR="00295CB2" w:rsidRPr="00295CB2" w:rsidRDefault="00295CB2" w:rsidP="00295CB2">
            <w:pPr>
              <w:spacing w:before="0" w:after="0" w:line="240" w:lineRule="auto"/>
              <w:ind w:firstLine="0"/>
              <w:jc w:val="center"/>
              <w:rPr>
                <w:sz w:val="22"/>
                <w:szCs w:val="22"/>
              </w:rPr>
            </w:pPr>
            <w:r w:rsidRPr="00295CB2">
              <w:rPr>
                <w:sz w:val="22"/>
                <w:szCs w:val="22"/>
              </w:rPr>
              <w:t>30</w:t>
            </w:r>
          </w:p>
        </w:tc>
        <w:tc>
          <w:tcPr>
            <w:tcW w:w="1398" w:type="dxa"/>
            <w:tcBorders>
              <w:top w:val="nil"/>
              <w:left w:val="nil"/>
              <w:bottom w:val="single" w:sz="4" w:space="0" w:color="auto"/>
              <w:right w:val="single" w:sz="4" w:space="0" w:color="auto"/>
            </w:tcBorders>
            <w:shd w:val="clear" w:color="auto" w:fill="auto"/>
            <w:vAlign w:val="center"/>
            <w:hideMark/>
          </w:tcPr>
          <w:p w14:paraId="5A489861" w14:textId="77777777" w:rsidR="00295CB2" w:rsidRPr="00295CB2" w:rsidRDefault="00295CB2" w:rsidP="00295CB2">
            <w:pPr>
              <w:spacing w:before="0" w:after="0" w:line="240" w:lineRule="auto"/>
              <w:ind w:firstLine="0"/>
              <w:jc w:val="center"/>
              <w:rPr>
                <w:sz w:val="22"/>
                <w:szCs w:val="22"/>
              </w:rPr>
            </w:pPr>
            <w:r w:rsidRPr="00295CB2">
              <w:rPr>
                <w:sz w:val="22"/>
                <w:szCs w:val="22"/>
              </w:rPr>
              <w:t>60</w:t>
            </w:r>
          </w:p>
        </w:tc>
        <w:tc>
          <w:tcPr>
            <w:tcW w:w="1288" w:type="dxa"/>
            <w:tcBorders>
              <w:top w:val="nil"/>
              <w:left w:val="nil"/>
              <w:bottom w:val="single" w:sz="4" w:space="0" w:color="auto"/>
              <w:right w:val="single" w:sz="4" w:space="0" w:color="auto"/>
            </w:tcBorders>
            <w:shd w:val="clear" w:color="auto" w:fill="auto"/>
            <w:vAlign w:val="center"/>
            <w:hideMark/>
          </w:tcPr>
          <w:p w14:paraId="2E0AB95A"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433957CF"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6FB12F67" w14:textId="77777777" w:rsidR="00295CB2" w:rsidRPr="00295CB2" w:rsidRDefault="00295CB2" w:rsidP="00295CB2">
            <w:pPr>
              <w:spacing w:before="0" w:after="0" w:line="240" w:lineRule="auto"/>
              <w:ind w:firstLine="0"/>
              <w:jc w:val="center"/>
              <w:rPr>
                <w:sz w:val="22"/>
                <w:szCs w:val="22"/>
              </w:rPr>
            </w:pPr>
            <w:r w:rsidRPr="00295CB2">
              <w:rPr>
                <w:sz w:val="22"/>
                <w:szCs w:val="22"/>
              </w:rPr>
              <w:t>39</w:t>
            </w:r>
          </w:p>
        </w:tc>
        <w:tc>
          <w:tcPr>
            <w:tcW w:w="2991" w:type="dxa"/>
            <w:tcBorders>
              <w:top w:val="nil"/>
              <w:left w:val="nil"/>
              <w:bottom w:val="single" w:sz="4" w:space="0" w:color="auto"/>
              <w:right w:val="single" w:sz="4" w:space="0" w:color="auto"/>
            </w:tcBorders>
            <w:shd w:val="clear" w:color="auto" w:fill="auto"/>
            <w:vAlign w:val="center"/>
            <w:hideMark/>
          </w:tcPr>
          <w:p w14:paraId="7B7474FB"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ТК-4  до ж/д19</w:t>
            </w:r>
          </w:p>
        </w:tc>
        <w:tc>
          <w:tcPr>
            <w:tcW w:w="1374" w:type="dxa"/>
            <w:tcBorders>
              <w:top w:val="nil"/>
              <w:left w:val="nil"/>
              <w:bottom w:val="single" w:sz="4" w:space="0" w:color="auto"/>
              <w:right w:val="single" w:sz="4" w:space="0" w:color="auto"/>
            </w:tcBorders>
            <w:shd w:val="clear" w:color="auto" w:fill="auto"/>
            <w:vAlign w:val="center"/>
            <w:hideMark/>
          </w:tcPr>
          <w:p w14:paraId="3DB8B70C" w14:textId="77777777" w:rsidR="00295CB2" w:rsidRPr="00295CB2" w:rsidRDefault="00295CB2" w:rsidP="00295CB2">
            <w:pPr>
              <w:spacing w:before="0" w:after="0" w:line="240" w:lineRule="auto"/>
              <w:ind w:firstLine="0"/>
              <w:jc w:val="center"/>
              <w:rPr>
                <w:sz w:val="22"/>
                <w:szCs w:val="22"/>
              </w:rPr>
            </w:pPr>
            <w:r w:rsidRPr="00295CB2">
              <w:rPr>
                <w:sz w:val="22"/>
                <w:szCs w:val="22"/>
              </w:rPr>
              <w:t>76</w:t>
            </w:r>
          </w:p>
        </w:tc>
        <w:tc>
          <w:tcPr>
            <w:tcW w:w="1374" w:type="dxa"/>
            <w:tcBorders>
              <w:top w:val="nil"/>
              <w:left w:val="nil"/>
              <w:bottom w:val="single" w:sz="4" w:space="0" w:color="auto"/>
              <w:right w:val="single" w:sz="4" w:space="0" w:color="auto"/>
            </w:tcBorders>
            <w:shd w:val="clear" w:color="auto" w:fill="auto"/>
            <w:vAlign w:val="center"/>
            <w:hideMark/>
          </w:tcPr>
          <w:p w14:paraId="7253168E" w14:textId="77777777" w:rsidR="00295CB2" w:rsidRPr="00295CB2" w:rsidRDefault="00295CB2" w:rsidP="00295CB2">
            <w:pPr>
              <w:spacing w:before="0" w:after="0" w:line="240" w:lineRule="auto"/>
              <w:ind w:firstLine="0"/>
              <w:jc w:val="center"/>
              <w:rPr>
                <w:sz w:val="22"/>
                <w:szCs w:val="22"/>
              </w:rPr>
            </w:pPr>
            <w:r w:rsidRPr="00295CB2">
              <w:rPr>
                <w:sz w:val="22"/>
                <w:szCs w:val="22"/>
              </w:rPr>
              <w:t>70</w:t>
            </w:r>
          </w:p>
        </w:tc>
        <w:tc>
          <w:tcPr>
            <w:tcW w:w="836" w:type="dxa"/>
            <w:tcBorders>
              <w:top w:val="nil"/>
              <w:left w:val="nil"/>
              <w:bottom w:val="single" w:sz="4" w:space="0" w:color="auto"/>
              <w:right w:val="single" w:sz="4" w:space="0" w:color="auto"/>
            </w:tcBorders>
            <w:shd w:val="clear" w:color="auto" w:fill="auto"/>
            <w:vAlign w:val="center"/>
            <w:hideMark/>
          </w:tcPr>
          <w:p w14:paraId="7895458F" w14:textId="77777777" w:rsidR="00295CB2" w:rsidRPr="00295CB2" w:rsidRDefault="00295CB2" w:rsidP="00295CB2">
            <w:pPr>
              <w:spacing w:before="0" w:after="0" w:line="240" w:lineRule="auto"/>
              <w:ind w:firstLine="0"/>
              <w:jc w:val="center"/>
              <w:rPr>
                <w:sz w:val="22"/>
                <w:szCs w:val="22"/>
              </w:rPr>
            </w:pPr>
            <w:r w:rsidRPr="00295CB2">
              <w:rPr>
                <w:sz w:val="22"/>
                <w:szCs w:val="22"/>
              </w:rPr>
              <w:t>30</w:t>
            </w:r>
          </w:p>
        </w:tc>
        <w:tc>
          <w:tcPr>
            <w:tcW w:w="1398" w:type="dxa"/>
            <w:tcBorders>
              <w:top w:val="nil"/>
              <w:left w:val="nil"/>
              <w:bottom w:val="single" w:sz="4" w:space="0" w:color="auto"/>
              <w:right w:val="single" w:sz="4" w:space="0" w:color="auto"/>
            </w:tcBorders>
            <w:shd w:val="clear" w:color="auto" w:fill="auto"/>
            <w:vAlign w:val="center"/>
            <w:hideMark/>
          </w:tcPr>
          <w:p w14:paraId="119A8872" w14:textId="77777777" w:rsidR="00295CB2" w:rsidRPr="00295CB2" w:rsidRDefault="00295CB2" w:rsidP="00295CB2">
            <w:pPr>
              <w:spacing w:before="0" w:after="0" w:line="240" w:lineRule="auto"/>
              <w:ind w:firstLine="0"/>
              <w:jc w:val="center"/>
              <w:rPr>
                <w:sz w:val="22"/>
                <w:szCs w:val="22"/>
              </w:rPr>
            </w:pPr>
            <w:r w:rsidRPr="00295CB2">
              <w:rPr>
                <w:sz w:val="22"/>
                <w:szCs w:val="22"/>
              </w:rPr>
              <w:t>60</w:t>
            </w:r>
          </w:p>
        </w:tc>
        <w:tc>
          <w:tcPr>
            <w:tcW w:w="1288" w:type="dxa"/>
            <w:tcBorders>
              <w:top w:val="nil"/>
              <w:left w:val="nil"/>
              <w:bottom w:val="single" w:sz="4" w:space="0" w:color="auto"/>
              <w:right w:val="single" w:sz="4" w:space="0" w:color="auto"/>
            </w:tcBorders>
            <w:shd w:val="clear" w:color="auto" w:fill="auto"/>
            <w:vAlign w:val="center"/>
            <w:hideMark/>
          </w:tcPr>
          <w:p w14:paraId="70713CE0"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23C6BC19"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09EA728D" w14:textId="77777777" w:rsidR="00295CB2" w:rsidRPr="00295CB2" w:rsidRDefault="00295CB2" w:rsidP="00295CB2">
            <w:pPr>
              <w:spacing w:before="0" w:after="0" w:line="240" w:lineRule="auto"/>
              <w:ind w:firstLine="0"/>
              <w:jc w:val="center"/>
              <w:rPr>
                <w:sz w:val="22"/>
                <w:szCs w:val="22"/>
              </w:rPr>
            </w:pPr>
            <w:r w:rsidRPr="00295CB2">
              <w:rPr>
                <w:sz w:val="22"/>
                <w:szCs w:val="22"/>
              </w:rPr>
              <w:t>40</w:t>
            </w:r>
          </w:p>
        </w:tc>
        <w:tc>
          <w:tcPr>
            <w:tcW w:w="2991" w:type="dxa"/>
            <w:tcBorders>
              <w:top w:val="nil"/>
              <w:left w:val="nil"/>
              <w:bottom w:val="single" w:sz="4" w:space="0" w:color="auto"/>
              <w:right w:val="single" w:sz="4" w:space="0" w:color="auto"/>
            </w:tcBorders>
            <w:shd w:val="clear" w:color="auto" w:fill="auto"/>
            <w:vAlign w:val="center"/>
            <w:hideMark/>
          </w:tcPr>
          <w:p w14:paraId="0239303E"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ТК-3  до ж/д23</w:t>
            </w:r>
          </w:p>
        </w:tc>
        <w:tc>
          <w:tcPr>
            <w:tcW w:w="1374" w:type="dxa"/>
            <w:tcBorders>
              <w:top w:val="nil"/>
              <w:left w:val="nil"/>
              <w:bottom w:val="single" w:sz="4" w:space="0" w:color="auto"/>
              <w:right w:val="single" w:sz="4" w:space="0" w:color="auto"/>
            </w:tcBorders>
            <w:shd w:val="clear" w:color="auto" w:fill="auto"/>
            <w:vAlign w:val="center"/>
            <w:hideMark/>
          </w:tcPr>
          <w:p w14:paraId="66FC63A8" w14:textId="77777777" w:rsidR="00295CB2" w:rsidRPr="00295CB2" w:rsidRDefault="00295CB2" w:rsidP="00295CB2">
            <w:pPr>
              <w:spacing w:before="0" w:after="0" w:line="240" w:lineRule="auto"/>
              <w:ind w:firstLine="0"/>
              <w:jc w:val="center"/>
              <w:rPr>
                <w:sz w:val="22"/>
                <w:szCs w:val="22"/>
              </w:rPr>
            </w:pPr>
            <w:r w:rsidRPr="00295CB2">
              <w:rPr>
                <w:sz w:val="22"/>
                <w:szCs w:val="22"/>
              </w:rPr>
              <w:t>133</w:t>
            </w:r>
          </w:p>
        </w:tc>
        <w:tc>
          <w:tcPr>
            <w:tcW w:w="1374" w:type="dxa"/>
            <w:tcBorders>
              <w:top w:val="nil"/>
              <w:left w:val="nil"/>
              <w:bottom w:val="single" w:sz="4" w:space="0" w:color="auto"/>
              <w:right w:val="single" w:sz="4" w:space="0" w:color="auto"/>
            </w:tcBorders>
            <w:shd w:val="clear" w:color="auto" w:fill="auto"/>
            <w:vAlign w:val="center"/>
            <w:hideMark/>
          </w:tcPr>
          <w:p w14:paraId="7B881985" w14:textId="77777777" w:rsidR="00295CB2" w:rsidRPr="00295CB2" w:rsidRDefault="00295CB2" w:rsidP="00295CB2">
            <w:pPr>
              <w:spacing w:before="0" w:after="0" w:line="240" w:lineRule="auto"/>
              <w:ind w:firstLine="0"/>
              <w:jc w:val="center"/>
              <w:rPr>
                <w:sz w:val="22"/>
                <w:szCs w:val="22"/>
              </w:rPr>
            </w:pPr>
            <w:r w:rsidRPr="00295CB2">
              <w:rPr>
                <w:sz w:val="22"/>
                <w:szCs w:val="22"/>
              </w:rPr>
              <w:t>125</w:t>
            </w:r>
          </w:p>
        </w:tc>
        <w:tc>
          <w:tcPr>
            <w:tcW w:w="836" w:type="dxa"/>
            <w:tcBorders>
              <w:top w:val="nil"/>
              <w:left w:val="nil"/>
              <w:bottom w:val="single" w:sz="4" w:space="0" w:color="auto"/>
              <w:right w:val="single" w:sz="4" w:space="0" w:color="auto"/>
            </w:tcBorders>
            <w:shd w:val="clear" w:color="auto" w:fill="auto"/>
            <w:vAlign w:val="center"/>
            <w:hideMark/>
          </w:tcPr>
          <w:p w14:paraId="2F47ECF7" w14:textId="77777777" w:rsidR="00295CB2" w:rsidRPr="00295CB2" w:rsidRDefault="00295CB2" w:rsidP="00295CB2">
            <w:pPr>
              <w:spacing w:before="0" w:after="0" w:line="240" w:lineRule="auto"/>
              <w:ind w:firstLine="0"/>
              <w:jc w:val="center"/>
              <w:rPr>
                <w:sz w:val="22"/>
                <w:szCs w:val="22"/>
              </w:rPr>
            </w:pPr>
            <w:r w:rsidRPr="00295CB2">
              <w:rPr>
                <w:sz w:val="22"/>
                <w:szCs w:val="22"/>
              </w:rPr>
              <w:t>110</w:t>
            </w:r>
          </w:p>
        </w:tc>
        <w:tc>
          <w:tcPr>
            <w:tcW w:w="1398" w:type="dxa"/>
            <w:tcBorders>
              <w:top w:val="nil"/>
              <w:left w:val="nil"/>
              <w:bottom w:val="single" w:sz="4" w:space="0" w:color="auto"/>
              <w:right w:val="single" w:sz="4" w:space="0" w:color="auto"/>
            </w:tcBorders>
            <w:shd w:val="clear" w:color="auto" w:fill="auto"/>
            <w:vAlign w:val="center"/>
            <w:hideMark/>
          </w:tcPr>
          <w:p w14:paraId="755A9E10" w14:textId="77777777" w:rsidR="00295CB2" w:rsidRPr="00295CB2" w:rsidRDefault="00295CB2" w:rsidP="00295CB2">
            <w:pPr>
              <w:spacing w:before="0" w:after="0" w:line="240" w:lineRule="auto"/>
              <w:ind w:firstLine="0"/>
              <w:jc w:val="center"/>
              <w:rPr>
                <w:sz w:val="22"/>
                <w:szCs w:val="22"/>
              </w:rPr>
            </w:pPr>
            <w:r w:rsidRPr="00295CB2">
              <w:rPr>
                <w:sz w:val="22"/>
                <w:szCs w:val="22"/>
              </w:rPr>
              <w:t>220</w:t>
            </w:r>
          </w:p>
        </w:tc>
        <w:tc>
          <w:tcPr>
            <w:tcW w:w="1288" w:type="dxa"/>
            <w:tcBorders>
              <w:top w:val="nil"/>
              <w:left w:val="nil"/>
              <w:bottom w:val="single" w:sz="4" w:space="0" w:color="auto"/>
              <w:right w:val="single" w:sz="4" w:space="0" w:color="auto"/>
            </w:tcBorders>
            <w:shd w:val="clear" w:color="auto" w:fill="auto"/>
            <w:vAlign w:val="center"/>
            <w:hideMark/>
          </w:tcPr>
          <w:p w14:paraId="306EBFF4"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6F50D5F5"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1A2AD75D" w14:textId="77777777" w:rsidR="00295CB2" w:rsidRPr="00295CB2" w:rsidRDefault="00295CB2" w:rsidP="00295CB2">
            <w:pPr>
              <w:spacing w:before="0" w:after="0" w:line="240" w:lineRule="auto"/>
              <w:ind w:firstLine="0"/>
              <w:jc w:val="center"/>
              <w:rPr>
                <w:sz w:val="22"/>
                <w:szCs w:val="22"/>
              </w:rPr>
            </w:pPr>
            <w:r w:rsidRPr="00295CB2">
              <w:rPr>
                <w:sz w:val="22"/>
                <w:szCs w:val="22"/>
              </w:rPr>
              <w:t>41</w:t>
            </w:r>
          </w:p>
        </w:tc>
        <w:tc>
          <w:tcPr>
            <w:tcW w:w="2991" w:type="dxa"/>
            <w:tcBorders>
              <w:top w:val="nil"/>
              <w:left w:val="nil"/>
              <w:bottom w:val="single" w:sz="4" w:space="0" w:color="auto"/>
              <w:right w:val="single" w:sz="4" w:space="0" w:color="auto"/>
            </w:tcBorders>
            <w:shd w:val="clear" w:color="auto" w:fill="auto"/>
            <w:vAlign w:val="center"/>
            <w:hideMark/>
          </w:tcPr>
          <w:p w14:paraId="7894BAD0"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ж/д23 до ж/д 13</w:t>
            </w:r>
          </w:p>
        </w:tc>
        <w:tc>
          <w:tcPr>
            <w:tcW w:w="1374" w:type="dxa"/>
            <w:tcBorders>
              <w:top w:val="nil"/>
              <w:left w:val="nil"/>
              <w:bottom w:val="single" w:sz="4" w:space="0" w:color="auto"/>
              <w:right w:val="single" w:sz="4" w:space="0" w:color="auto"/>
            </w:tcBorders>
            <w:shd w:val="clear" w:color="auto" w:fill="auto"/>
            <w:vAlign w:val="center"/>
            <w:hideMark/>
          </w:tcPr>
          <w:p w14:paraId="7CCFA7F5" w14:textId="77777777" w:rsidR="00295CB2" w:rsidRPr="00295CB2" w:rsidRDefault="00295CB2" w:rsidP="00295CB2">
            <w:pPr>
              <w:spacing w:before="0" w:after="0" w:line="240" w:lineRule="auto"/>
              <w:ind w:firstLine="0"/>
              <w:jc w:val="center"/>
              <w:rPr>
                <w:sz w:val="22"/>
                <w:szCs w:val="22"/>
              </w:rPr>
            </w:pPr>
            <w:r w:rsidRPr="00295CB2">
              <w:rPr>
                <w:sz w:val="22"/>
                <w:szCs w:val="22"/>
              </w:rPr>
              <w:t>89</w:t>
            </w:r>
          </w:p>
        </w:tc>
        <w:tc>
          <w:tcPr>
            <w:tcW w:w="1374" w:type="dxa"/>
            <w:tcBorders>
              <w:top w:val="nil"/>
              <w:left w:val="nil"/>
              <w:bottom w:val="single" w:sz="4" w:space="0" w:color="auto"/>
              <w:right w:val="single" w:sz="4" w:space="0" w:color="auto"/>
            </w:tcBorders>
            <w:shd w:val="clear" w:color="auto" w:fill="auto"/>
            <w:vAlign w:val="center"/>
            <w:hideMark/>
          </w:tcPr>
          <w:p w14:paraId="456B5F82" w14:textId="77777777" w:rsidR="00295CB2" w:rsidRPr="00295CB2" w:rsidRDefault="00295CB2" w:rsidP="00295CB2">
            <w:pPr>
              <w:spacing w:before="0" w:after="0" w:line="240" w:lineRule="auto"/>
              <w:ind w:firstLine="0"/>
              <w:jc w:val="center"/>
              <w:rPr>
                <w:sz w:val="22"/>
                <w:szCs w:val="22"/>
              </w:rPr>
            </w:pPr>
            <w:r w:rsidRPr="00295CB2">
              <w:rPr>
                <w:sz w:val="22"/>
                <w:szCs w:val="22"/>
              </w:rPr>
              <w:t>80</w:t>
            </w:r>
          </w:p>
        </w:tc>
        <w:tc>
          <w:tcPr>
            <w:tcW w:w="836" w:type="dxa"/>
            <w:tcBorders>
              <w:top w:val="nil"/>
              <w:left w:val="nil"/>
              <w:bottom w:val="single" w:sz="4" w:space="0" w:color="auto"/>
              <w:right w:val="single" w:sz="4" w:space="0" w:color="auto"/>
            </w:tcBorders>
            <w:shd w:val="clear" w:color="auto" w:fill="auto"/>
            <w:vAlign w:val="center"/>
            <w:hideMark/>
          </w:tcPr>
          <w:p w14:paraId="433BE1A8" w14:textId="77777777" w:rsidR="00295CB2" w:rsidRPr="00295CB2" w:rsidRDefault="00295CB2" w:rsidP="00295CB2">
            <w:pPr>
              <w:spacing w:before="0" w:after="0" w:line="240" w:lineRule="auto"/>
              <w:ind w:firstLine="0"/>
              <w:jc w:val="center"/>
              <w:rPr>
                <w:sz w:val="22"/>
                <w:szCs w:val="22"/>
              </w:rPr>
            </w:pPr>
            <w:r w:rsidRPr="00295CB2">
              <w:rPr>
                <w:sz w:val="22"/>
                <w:szCs w:val="22"/>
              </w:rPr>
              <w:t>122</w:t>
            </w:r>
          </w:p>
        </w:tc>
        <w:tc>
          <w:tcPr>
            <w:tcW w:w="1398" w:type="dxa"/>
            <w:tcBorders>
              <w:top w:val="nil"/>
              <w:left w:val="nil"/>
              <w:bottom w:val="single" w:sz="4" w:space="0" w:color="auto"/>
              <w:right w:val="single" w:sz="4" w:space="0" w:color="auto"/>
            </w:tcBorders>
            <w:shd w:val="clear" w:color="auto" w:fill="auto"/>
            <w:vAlign w:val="center"/>
            <w:hideMark/>
          </w:tcPr>
          <w:p w14:paraId="6B4CC54B" w14:textId="77777777" w:rsidR="00295CB2" w:rsidRPr="00295CB2" w:rsidRDefault="00295CB2" w:rsidP="00295CB2">
            <w:pPr>
              <w:spacing w:before="0" w:after="0" w:line="240" w:lineRule="auto"/>
              <w:ind w:firstLine="0"/>
              <w:jc w:val="center"/>
              <w:rPr>
                <w:sz w:val="22"/>
                <w:szCs w:val="22"/>
              </w:rPr>
            </w:pPr>
            <w:r w:rsidRPr="00295CB2">
              <w:rPr>
                <w:sz w:val="22"/>
                <w:szCs w:val="22"/>
              </w:rPr>
              <w:t>244</w:t>
            </w:r>
          </w:p>
        </w:tc>
        <w:tc>
          <w:tcPr>
            <w:tcW w:w="1288" w:type="dxa"/>
            <w:tcBorders>
              <w:top w:val="nil"/>
              <w:left w:val="nil"/>
              <w:bottom w:val="single" w:sz="4" w:space="0" w:color="auto"/>
              <w:right w:val="single" w:sz="4" w:space="0" w:color="auto"/>
            </w:tcBorders>
            <w:shd w:val="clear" w:color="auto" w:fill="auto"/>
            <w:vAlign w:val="center"/>
            <w:hideMark/>
          </w:tcPr>
          <w:p w14:paraId="7B39B139"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39C53C4B"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0B2D1AC2" w14:textId="77777777" w:rsidR="00295CB2" w:rsidRPr="00295CB2" w:rsidRDefault="00295CB2" w:rsidP="00295CB2">
            <w:pPr>
              <w:spacing w:before="0" w:after="0" w:line="240" w:lineRule="auto"/>
              <w:ind w:firstLine="0"/>
              <w:jc w:val="center"/>
              <w:rPr>
                <w:sz w:val="22"/>
                <w:szCs w:val="22"/>
              </w:rPr>
            </w:pPr>
            <w:r w:rsidRPr="00295CB2">
              <w:rPr>
                <w:sz w:val="22"/>
                <w:szCs w:val="22"/>
              </w:rPr>
              <w:t>42</w:t>
            </w:r>
          </w:p>
        </w:tc>
        <w:tc>
          <w:tcPr>
            <w:tcW w:w="2991" w:type="dxa"/>
            <w:tcBorders>
              <w:top w:val="nil"/>
              <w:left w:val="nil"/>
              <w:bottom w:val="single" w:sz="4" w:space="0" w:color="auto"/>
              <w:right w:val="single" w:sz="4" w:space="0" w:color="auto"/>
            </w:tcBorders>
            <w:shd w:val="clear" w:color="auto" w:fill="auto"/>
            <w:vAlign w:val="center"/>
            <w:hideMark/>
          </w:tcPr>
          <w:p w14:paraId="5C68369A"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ТК-2  до ж/д14</w:t>
            </w:r>
          </w:p>
        </w:tc>
        <w:tc>
          <w:tcPr>
            <w:tcW w:w="1374" w:type="dxa"/>
            <w:tcBorders>
              <w:top w:val="nil"/>
              <w:left w:val="nil"/>
              <w:bottom w:val="single" w:sz="4" w:space="0" w:color="auto"/>
              <w:right w:val="single" w:sz="4" w:space="0" w:color="auto"/>
            </w:tcBorders>
            <w:shd w:val="clear" w:color="auto" w:fill="auto"/>
            <w:vAlign w:val="center"/>
            <w:hideMark/>
          </w:tcPr>
          <w:p w14:paraId="25039FA4" w14:textId="77777777" w:rsidR="00295CB2" w:rsidRPr="00295CB2" w:rsidRDefault="00295CB2" w:rsidP="00295CB2">
            <w:pPr>
              <w:spacing w:before="0" w:after="0" w:line="240" w:lineRule="auto"/>
              <w:ind w:firstLine="0"/>
              <w:jc w:val="center"/>
              <w:rPr>
                <w:sz w:val="22"/>
                <w:szCs w:val="22"/>
              </w:rPr>
            </w:pPr>
            <w:r w:rsidRPr="00295CB2">
              <w:rPr>
                <w:sz w:val="22"/>
                <w:szCs w:val="22"/>
              </w:rPr>
              <w:t>76</w:t>
            </w:r>
          </w:p>
        </w:tc>
        <w:tc>
          <w:tcPr>
            <w:tcW w:w="1374" w:type="dxa"/>
            <w:tcBorders>
              <w:top w:val="nil"/>
              <w:left w:val="nil"/>
              <w:bottom w:val="single" w:sz="4" w:space="0" w:color="auto"/>
              <w:right w:val="single" w:sz="4" w:space="0" w:color="auto"/>
            </w:tcBorders>
            <w:shd w:val="clear" w:color="auto" w:fill="auto"/>
            <w:vAlign w:val="center"/>
            <w:hideMark/>
          </w:tcPr>
          <w:p w14:paraId="17102D6C" w14:textId="77777777" w:rsidR="00295CB2" w:rsidRPr="00295CB2" w:rsidRDefault="00295CB2" w:rsidP="00295CB2">
            <w:pPr>
              <w:spacing w:before="0" w:after="0" w:line="240" w:lineRule="auto"/>
              <w:ind w:firstLine="0"/>
              <w:jc w:val="center"/>
              <w:rPr>
                <w:sz w:val="22"/>
                <w:szCs w:val="22"/>
              </w:rPr>
            </w:pPr>
            <w:r w:rsidRPr="00295CB2">
              <w:rPr>
                <w:sz w:val="22"/>
                <w:szCs w:val="22"/>
              </w:rPr>
              <w:t>70</w:t>
            </w:r>
          </w:p>
        </w:tc>
        <w:tc>
          <w:tcPr>
            <w:tcW w:w="836" w:type="dxa"/>
            <w:tcBorders>
              <w:top w:val="nil"/>
              <w:left w:val="nil"/>
              <w:bottom w:val="single" w:sz="4" w:space="0" w:color="auto"/>
              <w:right w:val="single" w:sz="4" w:space="0" w:color="auto"/>
            </w:tcBorders>
            <w:shd w:val="clear" w:color="auto" w:fill="auto"/>
            <w:vAlign w:val="center"/>
            <w:hideMark/>
          </w:tcPr>
          <w:p w14:paraId="62AB4FB7" w14:textId="77777777" w:rsidR="00295CB2" w:rsidRPr="00295CB2" w:rsidRDefault="00295CB2" w:rsidP="00295CB2">
            <w:pPr>
              <w:spacing w:before="0" w:after="0" w:line="240" w:lineRule="auto"/>
              <w:ind w:firstLine="0"/>
              <w:jc w:val="center"/>
              <w:rPr>
                <w:sz w:val="22"/>
                <w:szCs w:val="22"/>
              </w:rPr>
            </w:pPr>
            <w:r w:rsidRPr="00295CB2">
              <w:rPr>
                <w:sz w:val="22"/>
                <w:szCs w:val="22"/>
              </w:rPr>
              <w:t>45</w:t>
            </w:r>
          </w:p>
        </w:tc>
        <w:tc>
          <w:tcPr>
            <w:tcW w:w="1398" w:type="dxa"/>
            <w:tcBorders>
              <w:top w:val="nil"/>
              <w:left w:val="nil"/>
              <w:bottom w:val="single" w:sz="4" w:space="0" w:color="auto"/>
              <w:right w:val="single" w:sz="4" w:space="0" w:color="auto"/>
            </w:tcBorders>
            <w:shd w:val="clear" w:color="auto" w:fill="auto"/>
            <w:vAlign w:val="center"/>
            <w:hideMark/>
          </w:tcPr>
          <w:p w14:paraId="611E0442" w14:textId="77777777" w:rsidR="00295CB2" w:rsidRPr="00295CB2" w:rsidRDefault="00295CB2" w:rsidP="00295CB2">
            <w:pPr>
              <w:spacing w:before="0" w:after="0" w:line="240" w:lineRule="auto"/>
              <w:ind w:firstLine="0"/>
              <w:jc w:val="center"/>
              <w:rPr>
                <w:sz w:val="22"/>
                <w:szCs w:val="22"/>
              </w:rPr>
            </w:pPr>
            <w:r w:rsidRPr="00295CB2">
              <w:rPr>
                <w:sz w:val="22"/>
                <w:szCs w:val="22"/>
              </w:rPr>
              <w:t>90</w:t>
            </w:r>
          </w:p>
        </w:tc>
        <w:tc>
          <w:tcPr>
            <w:tcW w:w="1288" w:type="dxa"/>
            <w:tcBorders>
              <w:top w:val="nil"/>
              <w:left w:val="nil"/>
              <w:bottom w:val="single" w:sz="4" w:space="0" w:color="auto"/>
              <w:right w:val="single" w:sz="4" w:space="0" w:color="auto"/>
            </w:tcBorders>
            <w:shd w:val="clear" w:color="auto" w:fill="auto"/>
            <w:vAlign w:val="center"/>
            <w:hideMark/>
          </w:tcPr>
          <w:p w14:paraId="57963D94"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2790265E"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5EA6E7CE" w14:textId="77777777" w:rsidR="00295CB2" w:rsidRPr="00295CB2" w:rsidRDefault="00295CB2" w:rsidP="00295CB2">
            <w:pPr>
              <w:spacing w:before="0" w:after="0" w:line="240" w:lineRule="auto"/>
              <w:ind w:firstLine="0"/>
              <w:jc w:val="center"/>
              <w:rPr>
                <w:sz w:val="22"/>
                <w:szCs w:val="22"/>
              </w:rPr>
            </w:pPr>
            <w:r w:rsidRPr="00295CB2">
              <w:rPr>
                <w:sz w:val="22"/>
                <w:szCs w:val="22"/>
              </w:rPr>
              <w:t>43</w:t>
            </w:r>
          </w:p>
        </w:tc>
        <w:tc>
          <w:tcPr>
            <w:tcW w:w="2991" w:type="dxa"/>
            <w:tcBorders>
              <w:top w:val="nil"/>
              <w:left w:val="nil"/>
              <w:bottom w:val="single" w:sz="4" w:space="0" w:color="auto"/>
              <w:right w:val="single" w:sz="4" w:space="0" w:color="auto"/>
            </w:tcBorders>
            <w:shd w:val="clear" w:color="auto" w:fill="auto"/>
            <w:vAlign w:val="center"/>
            <w:hideMark/>
          </w:tcPr>
          <w:p w14:paraId="4417AC84"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ТК-2  до ж/д21</w:t>
            </w:r>
          </w:p>
        </w:tc>
        <w:tc>
          <w:tcPr>
            <w:tcW w:w="1374" w:type="dxa"/>
            <w:tcBorders>
              <w:top w:val="nil"/>
              <w:left w:val="nil"/>
              <w:bottom w:val="single" w:sz="4" w:space="0" w:color="auto"/>
              <w:right w:val="single" w:sz="4" w:space="0" w:color="auto"/>
            </w:tcBorders>
            <w:shd w:val="clear" w:color="auto" w:fill="auto"/>
            <w:vAlign w:val="center"/>
            <w:hideMark/>
          </w:tcPr>
          <w:p w14:paraId="5B422642" w14:textId="77777777" w:rsidR="00295CB2" w:rsidRPr="00295CB2" w:rsidRDefault="00295CB2" w:rsidP="00295CB2">
            <w:pPr>
              <w:spacing w:before="0" w:after="0" w:line="240" w:lineRule="auto"/>
              <w:ind w:firstLine="0"/>
              <w:jc w:val="center"/>
              <w:rPr>
                <w:sz w:val="22"/>
                <w:szCs w:val="22"/>
              </w:rPr>
            </w:pPr>
            <w:r w:rsidRPr="00295CB2">
              <w:rPr>
                <w:sz w:val="22"/>
                <w:szCs w:val="22"/>
              </w:rPr>
              <w:t>76</w:t>
            </w:r>
          </w:p>
        </w:tc>
        <w:tc>
          <w:tcPr>
            <w:tcW w:w="1374" w:type="dxa"/>
            <w:tcBorders>
              <w:top w:val="nil"/>
              <w:left w:val="nil"/>
              <w:bottom w:val="single" w:sz="4" w:space="0" w:color="auto"/>
              <w:right w:val="single" w:sz="4" w:space="0" w:color="auto"/>
            </w:tcBorders>
            <w:shd w:val="clear" w:color="auto" w:fill="auto"/>
            <w:vAlign w:val="center"/>
            <w:hideMark/>
          </w:tcPr>
          <w:p w14:paraId="13C297CF" w14:textId="77777777" w:rsidR="00295CB2" w:rsidRPr="00295CB2" w:rsidRDefault="00295CB2" w:rsidP="00295CB2">
            <w:pPr>
              <w:spacing w:before="0" w:after="0" w:line="240" w:lineRule="auto"/>
              <w:ind w:firstLine="0"/>
              <w:jc w:val="center"/>
              <w:rPr>
                <w:sz w:val="22"/>
                <w:szCs w:val="22"/>
              </w:rPr>
            </w:pPr>
            <w:r w:rsidRPr="00295CB2">
              <w:rPr>
                <w:sz w:val="22"/>
                <w:szCs w:val="22"/>
              </w:rPr>
              <w:t>70</w:t>
            </w:r>
          </w:p>
        </w:tc>
        <w:tc>
          <w:tcPr>
            <w:tcW w:w="836" w:type="dxa"/>
            <w:tcBorders>
              <w:top w:val="nil"/>
              <w:left w:val="nil"/>
              <w:bottom w:val="single" w:sz="4" w:space="0" w:color="auto"/>
              <w:right w:val="single" w:sz="4" w:space="0" w:color="auto"/>
            </w:tcBorders>
            <w:shd w:val="clear" w:color="auto" w:fill="auto"/>
            <w:vAlign w:val="center"/>
            <w:hideMark/>
          </w:tcPr>
          <w:p w14:paraId="2B468DE8" w14:textId="77777777" w:rsidR="00295CB2" w:rsidRPr="00295CB2" w:rsidRDefault="00295CB2" w:rsidP="00295CB2">
            <w:pPr>
              <w:spacing w:before="0" w:after="0" w:line="240" w:lineRule="auto"/>
              <w:ind w:firstLine="0"/>
              <w:jc w:val="center"/>
              <w:rPr>
                <w:sz w:val="22"/>
                <w:szCs w:val="22"/>
              </w:rPr>
            </w:pPr>
            <w:r w:rsidRPr="00295CB2">
              <w:rPr>
                <w:sz w:val="22"/>
                <w:szCs w:val="22"/>
              </w:rPr>
              <w:t>40</w:t>
            </w:r>
          </w:p>
        </w:tc>
        <w:tc>
          <w:tcPr>
            <w:tcW w:w="1398" w:type="dxa"/>
            <w:tcBorders>
              <w:top w:val="nil"/>
              <w:left w:val="nil"/>
              <w:bottom w:val="single" w:sz="4" w:space="0" w:color="auto"/>
              <w:right w:val="single" w:sz="4" w:space="0" w:color="auto"/>
            </w:tcBorders>
            <w:shd w:val="clear" w:color="auto" w:fill="auto"/>
            <w:vAlign w:val="center"/>
            <w:hideMark/>
          </w:tcPr>
          <w:p w14:paraId="4CBECF7A" w14:textId="77777777" w:rsidR="00295CB2" w:rsidRPr="00295CB2" w:rsidRDefault="00295CB2" w:rsidP="00295CB2">
            <w:pPr>
              <w:spacing w:before="0" w:after="0" w:line="240" w:lineRule="auto"/>
              <w:ind w:firstLine="0"/>
              <w:jc w:val="center"/>
              <w:rPr>
                <w:sz w:val="22"/>
                <w:szCs w:val="22"/>
              </w:rPr>
            </w:pPr>
            <w:r w:rsidRPr="00295CB2">
              <w:rPr>
                <w:sz w:val="22"/>
                <w:szCs w:val="22"/>
              </w:rPr>
              <w:t>80</w:t>
            </w:r>
          </w:p>
        </w:tc>
        <w:tc>
          <w:tcPr>
            <w:tcW w:w="1288" w:type="dxa"/>
            <w:tcBorders>
              <w:top w:val="nil"/>
              <w:left w:val="nil"/>
              <w:bottom w:val="single" w:sz="4" w:space="0" w:color="auto"/>
              <w:right w:val="single" w:sz="4" w:space="0" w:color="auto"/>
            </w:tcBorders>
            <w:shd w:val="clear" w:color="auto" w:fill="auto"/>
            <w:vAlign w:val="center"/>
            <w:hideMark/>
          </w:tcPr>
          <w:p w14:paraId="4F2A5F20"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420E7CED"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601CB286" w14:textId="77777777" w:rsidR="00295CB2" w:rsidRPr="00295CB2" w:rsidRDefault="00295CB2" w:rsidP="00295CB2">
            <w:pPr>
              <w:spacing w:before="0" w:after="0" w:line="240" w:lineRule="auto"/>
              <w:ind w:firstLine="0"/>
              <w:jc w:val="center"/>
              <w:rPr>
                <w:sz w:val="22"/>
                <w:szCs w:val="22"/>
              </w:rPr>
            </w:pPr>
            <w:r w:rsidRPr="00295CB2">
              <w:rPr>
                <w:sz w:val="22"/>
                <w:szCs w:val="22"/>
              </w:rPr>
              <w:t>44</w:t>
            </w:r>
          </w:p>
        </w:tc>
        <w:tc>
          <w:tcPr>
            <w:tcW w:w="2991" w:type="dxa"/>
            <w:tcBorders>
              <w:top w:val="nil"/>
              <w:left w:val="nil"/>
              <w:bottom w:val="single" w:sz="4" w:space="0" w:color="auto"/>
              <w:right w:val="single" w:sz="4" w:space="0" w:color="auto"/>
            </w:tcBorders>
            <w:shd w:val="clear" w:color="auto" w:fill="auto"/>
            <w:vAlign w:val="center"/>
            <w:hideMark/>
          </w:tcPr>
          <w:p w14:paraId="47F9985E"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ТК-1  до ж/д24</w:t>
            </w:r>
          </w:p>
        </w:tc>
        <w:tc>
          <w:tcPr>
            <w:tcW w:w="1374" w:type="dxa"/>
            <w:tcBorders>
              <w:top w:val="nil"/>
              <w:left w:val="nil"/>
              <w:bottom w:val="single" w:sz="4" w:space="0" w:color="auto"/>
              <w:right w:val="single" w:sz="4" w:space="0" w:color="auto"/>
            </w:tcBorders>
            <w:shd w:val="clear" w:color="auto" w:fill="auto"/>
            <w:vAlign w:val="center"/>
            <w:hideMark/>
          </w:tcPr>
          <w:p w14:paraId="4D57383F" w14:textId="77777777" w:rsidR="00295CB2" w:rsidRPr="00295CB2" w:rsidRDefault="00295CB2" w:rsidP="00295CB2">
            <w:pPr>
              <w:spacing w:before="0" w:after="0" w:line="240" w:lineRule="auto"/>
              <w:ind w:firstLine="0"/>
              <w:jc w:val="center"/>
              <w:rPr>
                <w:sz w:val="22"/>
                <w:szCs w:val="22"/>
              </w:rPr>
            </w:pPr>
            <w:r w:rsidRPr="00295CB2">
              <w:rPr>
                <w:sz w:val="22"/>
                <w:szCs w:val="22"/>
              </w:rPr>
              <w:t>89</w:t>
            </w:r>
          </w:p>
        </w:tc>
        <w:tc>
          <w:tcPr>
            <w:tcW w:w="1374" w:type="dxa"/>
            <w:tcBorders>
              <w:top w:val="nil"/>
              <w:left w:val="nil"/>
              <w:bottom w:val="single" w:sz="4" w:space="0" w:color="auto"/>
              <w:right w:val="single" w:sz="4" w:space="0" w:color="auto"/>
            </w:tcBorders>
            <w:shd w:val="clear" w:color="auto" w:fill="auto"/>
            <w:vAlign w:val="center"/>
            <w:hideMark/>
          </w:tcPr>
          <w:p w14:paraId="2615AA85" w14:textId="77777777" w:rsidR="00295CB2" w:rsidRPr="00295CB2" w:rsidRDefault="00295CB2" w:rsidP="00295CB2">
            <w:pPr>
              <w:spacing w:before="0" w:after="0" w:line="240" w:lineRule="auto"/>
              <w:ind w:firstLine="0"/>
              <w:jc w:val="center"/>
              <w:rPr>
                <w:sz w:val="22"/>
                <w:szCs w:val="22"/>
              </w:rPr>
            </w:pPr>
            <w:r w:rsidRPr="00295CB2">
              <w:rPr>
                <w:sz w:val="22"/>
                <w:szCs w:val="22"/>
              </w:rPr>
              <w:t>80</w:t>
            </w:r>
          </w:p>
        </w:tc>
        <w:tc>
          <w:tcPr>
            <w:tcW w:w="836" w:type="dxa"/>
            <w:tcBorders>
              <w:top w:val="nil"/>
              <w:left w:val="nil"/>
              <w:bottom w:val="single" w:sz="4" w:space="0" w:color="auto"/>
              <w:right w:val="single" w:sz="4" w:space="0" w:color="auto"/>
            </w:tcBorders>
            <w:shd w:val="clear" w:color="auto" w:fill="auto"/>
            <w:vAlign w:val="center"/>
            <w:hideMark/>
          </w:tcPr>
          <w:p w14:paraId="283B7DCB" w14:textId="77777777" w:rsidR="00295CB2" w:rsidRPr="00295CB2" w:rsidRDefault="00295CB2" w:rsidP="00295CB2">
            <w:pPr>
              <w:spacing w:before="0" w:after="0" w:line="240" w:lineRule="auto"/>
              <w:ind w:firstLine="0"/>
              <w:jc w:val="center"/>
              <w:rPr>
                <w:sz w:val="22"/>
                <w:szCs w:val="22"/>
              </w:rPr>
            </w:pPr>
            <w:r w:rsidRPr="00295CB2">
              <w:rPr>
                <w:sz w:val="22"/>
                <w:szCs w:val="22"/>
              </w:rPr>
              <w:t>90</w:t>
            </w:r>
          </w:p>
        </w:tc>
        <w:tc>
          <w:tcPr>
            <w:tcW w:w="1398" w:type="dxa"/>
            <w:tcBorders>
              <w:top w:val="nil"/>
              <w:left w:val="nil"/>
              <w:bottom w:val="single" w:sz="4" w:space="0" w:color="auto"/>
              <w:right w:val="single" w:sz="4" w:space="0" w:color="auto"/>
            </w:tcBorders>
            <w:shd w:val="clear" w:color="auto" w:fill="auto"/>
            <w:vAlign w:val="center"/>
            <w:hideMark/>
          </w:tcPr>
          <w:p w14:paraId="0D55A78C" w14:textId="77777777" w:rsidR="00295CB2" w:rsidRPr="00295CB2" w:rsidRDefault="00295CB2" w:rsidP="00295CB2">
            <w:pPr>
              <w:spacing w:before="0" w:after="0" w:line="240" w:lineRule="auto"/>
              <w:ind w:firstLine="0"/>
              <w:jc w:val="center"/>
              <w:rPr>
                <w:sz w:val="22"/>
                <w:szCs w:val="22"/>
              </w:rPr>
            </w:pPr>
            <w:r w:rsidRPr="00295CB2">
              <w:rPr>
                <w:sz w:val="22"/>
                <w:szCs w:val="22"/>
              </w:rPr>
              <w:t>180</w:t>
            </w:r>
          </w:p>
        </w:tc>
        <w:tc>
          <w:tcPr>
            <w:tcW w:w="1288" w:type="dxa"/>
            <w:tcBorders>
              <w:top w:val="nil"/>
              <w:left w:val="nil"/>
              <w:bottom w:val="single" w:sz="4" w:space="0" w:color="auto"/>
              <w:right w:val="single" w:sz="4" w:space="0" w:color="auto"/>
            </w:tcBorders>
            <w:shd w:val="clear" w:color="auto" w:fill="auto"/>
            <w:vAlign w:val="center"/>
            <w:hideMark/>
          </w:tcPr>
          <w:p w14:paraId="2A094E53"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27B599C9"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40DB6178" w14:textId="77777777" w:rsidR="00295CB2" w:rsidRPr="00295CB2" w:rsidRDefault="00295CB2" w:rsidP="00295CB2">
            <w:pPr>
              <w:spacing w:before="0" w:after="0" w:line="240" w:lineRule="auto"/>
              <w:ind w:firstLine="0"/>
              <w:jc w:val="center"/>
              <w:rPr>
                <w:sz w:val="22"/>
                <w:szCs w:val="22"/>
              </w:rPr>
            </w:pPr>
            <w:r w:rsidRPr="00295CB2">
              <w:rPr>
                <w:sz w:val="22"/>
                <w:szCs w:val="22"/>
              </w:rPr>
              <w:t>45</w:t>
            </w:r>
          </w:p>
        </w:tc>
        <w:tc>
          <w:tcPr>
            <w:tcW w:w="2991" w:type="dxa"/>
            <w:tcBorders>
              <w:top w:val="nil"/>
              <w:left w:val="nil"/>
              <w:bottom w:val="single" w:sz="4" w:space="0" w:color="auto"/>
              <w:right w:val="single" w:sz="4" w:space="0" w:color="auto"/>
            </w:tcBorders>
            <w:shd w:val="clear" w:color="auto" w:fill="auto"/>
            <w:vAlign w:val="center"/>
            <w:hideMark/>
          </w:tcPr>
          <w:p w14:paraId="3B371C79"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ТК-6  до ж/д15</w:t>
            </w:r>
          </w:p>
        </w:tc>
        <w:tc>
          <w:tcPr>
            <w:tcW w:w="1374" w:type="dxa"/>
            <w:tcBorders>
              <w:top w:val="nil"/>
              <w:left w:val="nil"/>
              <w:bottom w:val="single" w:sz="4" w:space="0" w:color="auto"/>
              <w:right w:val="single" w:sz="4" w:space="0" w:color="auto"/>
            </w:tcBorders>
            <w:shd w:val="clear" w:color="auto" w:fill="auto"/>
            <w:vAlign w:val="center"/>
            <w:hideMark/>
          </w:tcPr>
          <w:p w14:paraId="4C4C2CAA" w14:textId="77777777" w:rsidR="00295CB2" w:rsidRPr="00295CB2" w:rsidRDefault="00295CB2" w:rsidP="00295CB2">
            <w:pPr>
              <w:spacing w:before="0" w:after="0" w:line="240" w:lineRule="auto"/>
              <w:ind w:firstLine="0"/>
              <w:jc w:val="center"/>
              <w:rPr>
                <w:sz w:val="22"/>
                <w:szCs w:val="22"/>
              </w:rPr>
            </w:pPr>
            <w:r w:rsidRPr="00295CB2">
              <w:rPr>
                <w:sz w:val="22"/>
                <w:szCs w:val="22"/>
              </w:rPr>
              <w:t>159</w:t>
            </w:r>
          </w:p>
        </w:tc>
        <w:tc>
          <w:tcPr>
            <w:tcW w:w="1374" w:type="dxa"/>
            <w:tcBorders>
              <w:top w:val="nil"/>
              <w:left w:val="nil"/>
              <w:bottom w:val="single" w:sz="4" w:space="0" w:color="auto"/>
              <w:right w:val="single" w:sz="4" w:space="0" w:color="auto"/>
            </w:tcBorders>
            <w:shd w:val="clear" w:color="auto" w:fill="auto"/>
            <w:vAlign w:val="center"/>
            <w:hideMark/>
          </w:tcPr>
          <w:p w14:paraId="215A6661" w14:textId="77777777" w:rsidR="00295CB2" w:rsidRPr="00295CB2" w:rsidRDefault="00295CB2" w:rsidP="00295CB2">
            <w:pPr>
              <w:spacing w:before="0" w:after="0" w:line="240" w:lineRule="auto"/>
              <w:ind w:firstLine="0"/>
              <w:jc w:val="center"/>
              <w:rPr>
                <w:sz w:val="22"/>
                <w:szCs w:val="22"/>
              </w:rPr>
            </w:pPr>
            <w:r w:rsidRPr="00295CB2">
              <w:rPr>
                <w:sz w:val="22"/>
                <w:szCs w:val="22"/>
              </w:rPr>
              <w:t>150</w:t>
            </w:r>
          </w:p>
        </w:tc>
        <w:tc>
          <w:tcPr>
            <w:tcW w:w="836" w:type="dxa"/>
            <w:tcBorders>
              <w:top w:val="nil"/>
              <w:left w:val="nil"/>
              <w:bottom w:val="single" w:sz="4" w:space="0" w:color="auto"/>
              <w:right w:val="single" w:sz="4" w:space="0" w:color="auto"/>
            </w:tcBorders>
            <w:shd w:val="clear" w:color="auto" w:fill="auto"/>
            <w:vAlign w:val="center"/>
            <w:hideMark/>
          </w:tcPr>
          <w:p w14:paraId="24164AF1" w14:textId="77777777" w:rsidR="00295CB2" w:rsidRPr="00295CB2" w:rsidRDefault="00295CB2" w:rsidP="00295CB2">
            <w:pPr>
              <w:spacing w:before="0" w:after="0" w:line="240" w:lineRule="auto"/>
              <w:ind w:firstLine="0"/>
              <w:jc w:val="center"/>
              <w:rPr>
                <w:sz w:val="22"/>
                <w:szCs w:val="22"/>
              </w:rPr>
            </w:pPr>
            <w:r w:rsidRPr="00295CB2">
              <w:rPr>
                <w:sz w:val="22"/>
                <w:szCs w:val="22"/>
              </w:rPr>
              <w:t>100</w:t>
            </w:r>
          </w:p>
        </w:tc>
        <w:tc>
          <w:tcPr>
            <w:tcW w:w="1398" w:type="dxa"/>
            <w:tcBorders>
              <w:top w:val="nil"/>
              <w:left w:val="nil"/>
              <w:bottom w:val="single" w:sz="4" w:space="0" w:color="auto"/>
              <w:right w:val="single" w:sz="4" w:space="0" w:color="auto"/>
            </w:tcBorders>
            <w:shd w:val="clear" w:color="auto" w:fill="auto"/>
            <w:vAlign w:val="center"/>
            <w:hideMark/>
          </w:tcPr>
          <w:p w14:paraId="0645BFC5" w14:textId="77777777" w:rsidR="00295CB2" w:rsidRPr="00295CB2" w:rsidRDefault="00295CB2" w:rsidP="00295CB2">
            <w:pPr>
              <w:spacing w:before="0" w:after="0" w:line="240" w:lineRule="auto"/>
              <w:ind w:firstLine="0"/>
              <w:jc w:val="center"/>
              <w:rPr>
                <w:sz w:val="22"/>
                <w:szCs w:val="22"/>
              </w:rPr>
            </w:pPr>
            <w:r w:rsidRPr="00295CB2">
              <w:rPr>
                <w:sz w:val="22"/>
                <w:szCs w:val="22"/>
              </w:rPr>
              <w:t>200</w:t>
            </w:r>
          </w:p>
        </w:tc>
        <w:tc>
          <w:tcPr>
            <w:tcW w:w="1288" w:type="dxa"/>
            <w:tcBorders>
              <w:top w:val="nil"/>
              <w:left w:val="nil"/>
              <w:bottom w:val="single" w:sz="4" w:space="0" w:color="auto"/>
              <w:right w:val="single" w:sz="4" w:space="0" w:color="auto"/>
            </w:tcBorders>
            <w:shd w:val="clear" w:color="auto" w:fill="auto"/>
            <w:vAlign w:val="center"/>
            <w:hideMark/>
          </w:tcPr>
          <w:p w14:paraId="3CDA8F3B"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подвал</w:t>
            </w:r>
            <w:proofErr w:type="gramEnd"/>
          </w:p>
        </w:tc>
      </w:tr>
      <w:tr w:rsidR="00295CB2" w:rsidRPr="00295CB2" w14:paraId="35D0BBBC"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7CD97534" w14:textId="77777777" w:rsidR="00295CB2" w:rsidRPr="00295CB2" w:rsidRDefault="00295CB2" w:rsidP="00295CB2">
            <w:pPr>
              <w:spacing w:before="0" w:after="0" w:line="240" w:lineRule="auto"/>
              <w:ind w:firstLine="0"/>
              <w:jc w:val="center"/>
              <w:rPr>
                <w:sz w:val="22"/>
                <w:szCs w:val="22"/>
              </w:rPr>
            </w:pPr>
            <w:r w:rsidRPr="00295CB2">
              <w:rPr>
                <w:sz w:val="22"/>
                <w:szCs w:val="22"/>
              </w:rPr>
              <w:t>46</w:t>
            </w:r>
          </w:p>
        </w:tc>
        <w:tc>
          <w:tcPr>
            <w:tcW w:w="2991" w:type="dxa"/>
            <w:tcBorders>
              <w:top w:val="nil"/>
              <w:left w:val="nil"/>
              <w:bottom w:val="single" w:sz="4" w:space="0" w:color="auto"/>
              <w:right w:val="single" w:sz="4" w:space="0" w:color="auto"/>
            </w:tcBorders>
            <w:shd w:val="clear" w:color="auto" w:fill="auto"/>
            <w:vAlign w:val="center"/>
            <w:hideMark/>
          </w:tcPr>
          <w:p w14:paraId="3D724D24"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ж/д15  до ж/д11</w:t>
            </w:r>
          </w:p>
        </w:tc>
        <w:tc>
          <w:tcPr>
            <w:tcW w:w="1374" w:type="dxa"/>
            <w:tcBorders>
              <w:top w:val="nil"/>
              <w:left w:val="nil"/>
              <w:bottom w:val="single" w:sz="4" w:space="0" w:color="auto"/>
              <w:right w:val="single" w:sz="4" w:space="0" w:color="auto"/>
            </w:tcBorders>
            <w:shd w:val="clear" w:color="auto" w:fill="auto"/>
            <w:vAlign w:val="center"/>
            <w:hideMark/>
          </w:tcPr>
          <w:p w14:paraId="650644A7" w14:textId="77777777" w:rsidR="00295CB2" w:rsidRPr="00295CB2" w:rsidRDefault="00295CB2" w:rsidP="00295CB2">
            <w:pPr>
              <w:spacing w:before="0" w:after="0" w:line="240" w:lineRule="auto"/>
              <w:ind w:firstLine="0"/>
              <w:jc w:val="center"/>
              <w:rPr>
                <w:sz w:val="22"/>
                <w:szCs w:val="22"/>
              </w:rPr>
            </w:pPr>
            <w:r w:rsidRPr="00295CB2">
              <w:rPr>
                <w:sz w:val="22"/>
                <w:szCs w:val="22"/>
              </w:rPr>
              <w:t>159</w:t>
            </w:r>
          </w:p>
        </w:tc>
        <w:tc>
          <w:tcPr>
            <w:tcW w:w="1374" w:type="dxa"/>
            <w:tcBorders>
              <w:top w:val="nil"/>
              <w:left w:val="nil"/>
              <w:bottom w:val="single" w:sz="4" w:space="0" w:color="auto"/>
              <w:right w:val="single" w:sz="4" w:space="0" w:color="auto"/>
            </w:tcBorders>
            <w:shd w:val="clear" w:color="auto" w:fill="auto"/>
            <w:vAlign w:val="center"/>
            <w:hideMark/>
          </w:tcPr>
          <w:p w14:paraId="3C84AE0F" w14:textId="77777777" w:rsidR="00295CB2" w:rsidRPr="00295CB2" w:rsidRDefault="00295CB2" w:rsidP="00295CB2">
            <w:pPr>
              <w:spacing w:before="0" w:after="0" w:line="240" w:lineRule="auto"/>
              <w:ind w:firstLine="0"/>
              <w:jc w:val="center"/>
              <w:rPr>
                <w:sz w:val="22"/>
                <w:szCs w:val="22"/>
              </w:rPr>
            </w:pPr>
            <w:r w:rsidRPr="00295CB2">
              <w:rPr>
                <w:sz w:val="22"/>
                <w:szCs w:val="22"/>
              </w:rPr>
              <w:t>150</w:t>
            </w:r>
          </w:p>
        </w:tc>
        <w:tc>
          <w:tcPr>
            <w:tcW w:w="836" w:type="dxa"/>
            <w:tcBorders>
              <w:top w:val="nil"/>
              <w:left w:val="nil"/>
              <w:bottom w:val="single" w:sz="4" w:space="0" w:color="auto"/>
              <w:right w:val="single" w:sz="4" w:space="0" w:color="auto"/>
            </w:tcBorders>
            <w:shd w:val="clear" w:color="auto" w:fill="auto"/>
            <w:vAlign w:val="center"/>
            <w:hideMark/>
          </w:tcPr>
          <w:p w14:paraId="491644CC" w14:textId="77777777" w:rsidR="00295CB2" w:rsidRPr="00295CB2" w:rsidRDefault="00295CB2" w:rsidP="00295CB2">
            <w:pPr>
              <w:spacing w:before="0" w:after="0" w:line="240" w:lineRule="auto"/>
              <w:ind w:firstLine="0"/>
              <w:jc w:val="center"/>
              <w:rPr>
                <w:sz w:val="22"/>
                <w:szCs w:val="22"/>
              </w:rPr>
            </w:pPr>
            <w:r w:rsidRPr="00295CB2">
              <w:rPr>
                <w:sz w:val="22"/>
                <w:szCs w:val="22"/>
              </w:rPr>
              <w:t>120</w:t>
            </w:r>
          </w:p>
        </w:tc>
        <w:tc>
          <w:tcPr>
            <w:tcW w:w="1398" w:type="dxa"/>
            <w:tcBorders>
              <w:top w:val="nil"/>
              <w:left w:val="nil"/>
              <w:bottom w:val="single" w:sz="4" w:space="0" w:color="auto"/>
              <w:right w:val="single" w:sz="4" w:space="0" w:color="auto"/>
            </w:tcBorders>
            <w:shd w:val="clear" w:color="auto" w:fill="auto"/>
            <w:vAlign w:val="center"/>
            <w:hideMark/>
          </w:tcPr>
          <w:p w14:paraId="765A2DA8" w14:textId="77777777" w:rsidR="00295CB2" w:rsidRPr="00295CB2" w:rsidRDefault="00295CB2" w:rsidP="00295CB2">
            <w:pPr>
              <w:spacing w:before="0" w:after="0" w:line="240" w:lineRule="auto"/>
              <w:ind w:firstLine="0"/>
              <w:jc w:val="center"/>
              <w:rPr>
                <w:sz w:val="22"/>
                <w:szCs w:val="22"/>
              </w:rPr>
            </w:pPr>
            <w:r w:rsidRPr="00295CB2">
              <w:rPr>
                <w:sz w:val="22"/>
                <w:szCs w:val="22"/>
              </w:rPr>
              <w:t>240</w:t>
            </w:r>
          </w:p>
        </w:tc>
        <w:tc>
          <w:tcPr>
            <w:tcW w:w="1288" w:type="dxa"/>
            <w:tcBorders>
              <w:top w:val="nil"/>
              <w:left w:val="nil"/>
              <w:bottom w:val="single" w:sz="4" w:space="0" w:color="auto"/>
              <w:right w:val="single" w:sz="4" w:space="0" w:color="auto"/>
            </w:tcBorders>
            <w:shd w:val="clear" w:color="auto" w:fill="auto"/>
            <w:vAlign w:val="center"/>
            <w:hideMark/>
          </w:tcPr>
          <w:p w14:paraId="7C968747"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подвал</w:t>
            </w:r>
            <w:proofErr w:type="gramEnd"/>
          </w:p>
        </w:tc>
      </w:tr>
      <w:tr w:rsidR="00295CB2" w:rsidRPr="00295CB2" w14:paraId="10F818B9"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23BEE866" w14:textId="77777777" w:rsidR="00295CB2" w:rsidRPr="00295CB2" w:rsidRDefault="00295CB2" w:rsidP="00295CB2">
            <w:pPr>
              <w:spacing w:before="0" w:after="0" w:line="240" w:lineRule="auto"/>
              <w:ind w:firstLine="0"/>
              <w:jc w:val="center"/>
              <w:rPr>
                <w:sz w:val="22"/>
                <w:szCs w:val="22"/>
              </w:rPr>
            </w:pPr>
            <w:r w:rsidRPr="00295CB2">
              <w:rPr>
                <w:sz w:val="22"/>
                <w:szCs w:val="22"/>
              </w:rPr>
              <w:t>47</w:t>
            </w:r>
          </w:p>
        </w:tc>
        <w:tc>
          <w:tcPr>
            <w:tcW w:w="2991" w:type="dxa"/>
            <w:tcBorders>
              <w:top w:val="nil"/>
              <w:left w:val="nil"/>
              <w:bottom w:val="single" w:sz="4" w:space="0" w:color="auto"/>
              <w:right w:val="single" w:sz="4" w:space="0" w:color="auto"/>
            </w:tcBorders>
            <w:shd w:val="clear" w:color="auto" w:fill="auto"/>
            <w:vAlign w:val="center"/>
            <w:hideMark/>
          </w:tcPr>
          <w:p w14:paraId="6DE6675F"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ТК-6  до </w:t>
            </w:r>
            <w:proofErr w:type="spellStart"/>
            <w:r w:rsidRPr="00295CB2">
              <w:rPr>
                <w:sz w:val="22"/>
                <w:szCs w:val="22"/>
              </w:rPr>
              <w:t>отв</w:t>
            </w:r>
            <w:proofErr w:type="spellEnd"/>
            <w:r w:rsidRPr="00295CB2">
              <w:rPr>
                <w:sz w:val="22"/>
                <w:szCs w:val="22"/>
              </w:rPr>
              <w:t xml:space="preserve"> 3</w:t>
            </w:r>
          </w:p>
        </w:tc>
        <w:tc>
          <w:tcPr>
            <w:tcW w:w="1374" w:type="dxa"/>
            <w:tcBorders>
              <w:top w:val="nil"/>
              <w:left w:val="nil"/>
              <w:bottom w:val="single" w:sz="4" w:space="0" w:color="auto"/>
              <w:right w:val="single" w:sz="4" w:space="0" w:color="auto"/>
            </w:tcBorders>
            <w:shd w:val="clear" w:color="auto" w:fill="auto"/>
            <w:vAlign w:val="center"/>
            <w:hideMark/>
          </w:tcPr>
          <w:p w14:paraId="3B188AF1" w14:textId="77777777" w:rsidR="00295CB2" w:rsidRPr="00295CB2" w:rsidRDefault="00295CB2" w:rsidP="00295CB2">
            <w:pPr>
              <w:spacing w:before="0" w:after="0" w:line="240" w:lineRule="auto"/>
              <w:ind w:firstLine="0"/>
              <w:jc w:val="center"/>
              <w:rPr>
                <w:sz w:val="22"/>
                <w:szCs w:val="22"/>
              </w:rPr>
            </w:pPr>
            <w:r w:rsidRPr="00295CB2">
              <w:rPr>
                <w:sz w:val="22"/>
                <w:szCs w:val="22"/>
              </w:rPr>
              <w:t>159</w:t>
            </w:r>
          </w:p>
        </w:tc>
        <w:tc>
          <w:tcPr>
            <w:tcW w:w="1374" w:type="dxa"/>
            <w:tcBorders>
              <w:top w:val="nil"/>
              <w:left w:val="nil"/>
              <w:bottom w:val="single" w:sz="4" w:space="0" w:color="auto"/>
              <w:right w:val="single" w:sz="4" w:space="0" w:color="auto"/>
            </w:tcBorders>
            <w:shd w:val="clear" w:color="auto" w:fill="auto"/>
            <w:vAlign w:val="center"/>
            <w:hideMark/>
          </w:tcPr>
          <w:p w14:paraId="37971AE4" w14:textId="77777777" w:rsidR="00295CB2" w:rsidRPr="00295CB2" w:rsidRDefault="00295CB2" w:rsidP="00295CB2">
            <w:pPr>
              <w:spacing w:before="0" w:after="0" w:line="240" w:lineRule="auto"/>
              <w:ind w:firstLine="0"/>
              <w:jc w:val="center"/>
              <w:rPr>
                <w:sz w:val="22"/>
                <w:szCs w:val="22"/>
              </w:rPr>
            </w:pPr>
            <w:r w:rsidRPr="00295CB2">
              <w:rPr>
                <w:sz w:val="22"/>
                <w:szCs w:val="22"/>
              </w:rPr>
              <w:t>150</w:t>
            </w:r>
          </w:p>
        </w:tc>
        <w:tc>
          <w:tcPr>
            <w:tcW w:w="836" w:type="dxa"/>
            <w:tcBorders>
              <w:top w:val="nil"/>
              <w:left w:val="nil"/>
              <w:bottom w:val="single" w:sz="4" w:space="0" w:color="auto"/>
              <w:right w:val="single" w:sz="4" w:space="0" w:color="auto"/>
            </w:tcBorders>
            <w:shd w:val="clear" w:color="auto" w:fill="auto"/>
            <w:vAlign w:val="center"/>
            <w:hideMark/>
          </w:tcPr>
          <w:p w14:paraId="3AEF606A" w14:textId="77777777" w:rsidR="00295CB2" w:rsidRPr="00295CB2" w:rsidRDefault="00295CB2" w:rsidP="00295CB2">
            <w:pPr>
              <w:spacing w:before="0" w:after="0" w:line="240" w:lineRule="auto"/>
              <w:ind w:firstLine="0"/>
              <w:jc w:val="center"/>
              <w:rPr>
                <w:sz w:val="22"/>
                <w:szCs w:val="22"/>
              </w:rPr>
            </w:pPr>
            <w:r w:rsidRPr="00295CB2">
              <w:rPr>
                <w:sz w:val="22"/>
                <w:szCs w:val="22"/>
              </w:rPr>
              <w:t>156</w:t>
            </w:r>
          </w:p>
        </w:tc>
        <w:tc>
          <w:tcPr>
            <w:tcW w:w="1398" w:type="dxa"/>
            <w:tcBorders>
              <w:top w:val="nil"/>
              <w:left w:val="nil"/>
              <w:bottom w:val="single" w:sz="4" w:space="0" w:color="auto"/>
              <w:right w:val="single" w:sz="4" w:space="0" w:color="auto"/>
            </w:tcBorders>
            <w:shd w:val="clear" w:color="auto" w:fill="auto"/>
            <w:vAlign w:val="center"/>
            <w:hideMark/>
          </w:tcPr>
          <w:p w14:paraId="0C529635" w14:textId="77777777" w:rsidR="00295CB2" w:rsidRPr="00295CB2" w:rsidRDefault="00295CB2" w:rsidP="00295CB2">
            <w:pPr>
              <w:spacing w:before="0" w:after="0" w:line="240" w:lineRule="auto"/>
              <w:ind w:firstLine="0"/>
              <w:jc w:val="center"/>
              <w:rPr>
                <w:sz w:val="22"/>
                <w:szCs w:val="22"/>
              </w:rPr>
            </w:pPr>
            <w:r w:rsidRPr="00295CB2">
              <w:rPr>
                <w:sz w:val="22"/>
                <w:szCs w:val="22"/>
              </w:rPr>
              <w:t>312</w:t>
            </w:r>
          </w:p>
        </w:tc>
        <w:tc>
          <w:tcPr>
            <w:tcW w:w="1288" w:type="dxa"/>
            <w:tcBorders>
              <w:top w:val="nil"/>
              <w:left w:val="nil"/>
              <w:bottom w:val="single" w:sz="4" w:space="0" w:color="auto"/>
              <w:right w:val="single" w:sz="4" w:space="0" w:color="auto"/>
            </w:tcBorders>
            <w:shd w:val="clear" w:color="auto" w:fill="auto"/>
            <w:vAlign w:val="center"/>
            <w:hideMark/>
          </w:tcPr>
          <w:p w14:paraId="57591E9C"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подвал</w:t>
            </w:r>
            <w:proofErr w:type="gramEnd"/>
          </w:p>
        </w:tc>
      </w:tr>
      <w:tr w:rsidR="00295CB2" w:rsidRPr="00295CB2" w14:paraId="3A5363D6"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18D920B7" w14:textId="77777777" w:rsidR="00295CB2" w:rsidRPr="00295CB2" w:rsidRDefault="00295CB2" w:rsidP="00295CB2">
            <w:pPr>
              <w:spacing w:before="0" w:after="0" w:line="240" w:lineRule="auto"/>
              <w:ind w:firstLine="0"/>
              <w:jc w:val="center"/>
              <w:rPr>
                <w:sz w:val="22"/>
                <w:szCs w:val="22"/>
              </w:rPr>
            </w:pPr>
            <w:r w:rsidRPr="00295CB2">
              <w:rPr>
                <w:sz w:val="22"/>
                <w:szCs w:val="22"/>
              </w:rPr>
              <w:t>48</w:t>
            </w:r>
          </w:p>
        </w:tc>
        <w:tc>
          <w:tcPr>
            <w:tcW w:w="2991" w:type="dxa"/>
            <w:tcBorders>
              <w:top w:val="nil"/>
              <w:left w:val="nil"/>
              <w:bottom w:val="single" w:sz="4" w:space="0" w:color="auto"/>
              <w:right w:val="single" w:sz="4" w:space="0" w:color="auto"/>
            </w:tcBorders>
            <w:shd w:val="clear" w:color="auto" w:fill="auto"/>
            <w:vAlign w:val="center"/>
            <w:hideMark/>
          </w:tcPr>
          <w:p w14:paraId="5CC8C619"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отв</w:t>
            </w:r>
            <w:proofErr w:type="gramEnd"/>
            <w:r w:rsidRPr="00295CB2">
              <w:rPr>
                <w:sz w:val="22"/>
                <w:szCs w:val="22"/>
              </w:rPr>
              <w:t>1 до поликлиники</w:t>
            </w:r>
          </w:p>
        </w:tc>
        <w:tc>
          <w:tcPr>
            <w:tcW w:w="1374" w:type="dxa"/>
            <w:tcBorders>
              <w:top w:val="nil"/>
              <w:left w:val="nil"/>
              <w:bottom w:val="single" w:sz="4" w:space="0" w:color="auto"/>
              <w:right w:val="single" w:sz="4" w:space="0" w:color="auto"/>
            </w:tcBorders>
            <w:shd w:val="clear" w:color="auto" w:fill="auto"/>
            <w:vAlign w:val="center"/>
            <w:hideMark/>
          </w:tcPr>
          <w:p w14:paraId="1D64A113" w14:textId="77777777" w:rsidR="00295CB2" w:rsidRPr="00295CB2" w:rsidRDefault="00295CB2" w:rsidP="00295CB2">
            <w:pPr>
              <w:spacing w:before="0" w:after="0" w:line="240" w:lineRule="auto"/>
              <w:ind w:firstLine="0"/>
              <w:jc w:val="center"/>
              <w:rPr>
                <w:sz w:val="22"/>
                <w:szCs w:val="22"/>
              </w:rPr>
            </w:pPr>
            <w:r w:rsidRPr="00295CB2">
              <w:rPr>
                <w:sz w:val="22"/>
                <w:szCs w:val="22"/>
              </w:rPr>
              <w:t>57</w:t>
            </w:r>
          </w:p>
        </w:tc>
        <w:tc>
          <w:tcPr>
            <w:tcW w:w="1374" w:type="dxa"/>
            <w:tcBorders>
              <w:top w:val="nil"/>
              <w:left w:val="nil"/>
              <w:bottom w:val="single" w:sz="4" w:space="0" w:color="auto"/>
              <w:right w:val="single" w:sz="4" w:space="0" w:color="auto"/>
            </w:tcBorders>
            <w:shd w:val="clear" w:color="auto" w:fill="auto"/>
            <w:vAlign w:val="center"/>
            <w:hideMark/>
          </w:tcPr>
          <w:p w14:paraId="38841046" w14:textId="77777777" w:rsidR="00295CB2" w:rsidRPr="00295CB2" w:rsidRDefault="00295CB2" w:rsidP="00295CB2">
            <w:pPr>
              <w:spacing w:before="0" w:after="0" w:line="240" w:lineRule="auto"/>
              <w:ind w:firstLine="0"/>
              <w:jc w:val="center"/>
              <w:rPr>
                <w:sz w:val="22"/>
                <w:szCs w:val="22"/>
              </w:rPr>
            </w:pPr>
            <w:r w:rsidRPr="00295CB2">
              <w:rPr>
                <w:sz w:val="22"/>
                <w:szCs w:val="22"/>
              </w:rPr>
              <w:t>50</w:t>
            </w:r>
          </w:p>
        </w:tc>
        <w:tc>
          <w:tcPr>
            <w:tcW w:w="836" w:type="dxa"/>
            <w:tcBorders>
              <w:top w:val="nil"/>
              <w:left w:val="nil"/>
              <w:bottom w:val="single" w:sz="4" w:space="0" w:color="auto"/>
              <w:right w:val="single" w:sz="4" w:space="0" w:color="auto"/>
            </w:tcBorders>
            <w:shd w:val="clear" w:color="auto" w:fill="auto"/>
            <w:vAlign w:val="center"/>
            <w:hideMark/>
          </w:tcPr>
          <w:p w14:paraId="3D711403" w14:textId="77777777" w:rsidR="00295CB2" w:rsidRPr="00295CB2" w:rsidRDefault="00295CB2" w:rsidP="00295CB2">
            <w:pPr>
              <w:spacing w:before="0" w:after="0" w:line="240" w:lineRule="auto"/>
              <w:ind w:firstLine="0"/>
              <w:jc w:val="center"/>
              <w:rPr>
                <w:sz w:val="22"/>
                <w:szCs w:val="22"/>
              </w:rPr>
            </w:pPr>
            <w:r w:rsidRPr="00295CB2">
              <w:rPr>
                <w:sz w:val="22"/>
                <w:szCs w:val="22"/>
              </w:rPr>
              <w:t>30</w:t>
            </w:r>
          </w:p>
        </w:tc>
        <w:tc>
          <w:tcPr>
            <w:tcW w:w="1398" w:type="dxa"/>
            <w:tcBorders>
              <w:top w:val="nil"/>
              <w:left w:val="nil"/>
              <w:bottom w:val="single" w:sz="4" w:space="0" w:color="auto"/>
              <w:right w:val="single" w:sz="4" w:space="0" w:color="auto"/>
            </w:tcBorders>
            <w:shd w:val="clear" w:color="auto" w:fill="auto"/>
            <w:vAlign w:val="center"/>
            <w:hideMark/>
          </w:tcPr>
          <w:p w14:paraId="361994FA" w14:textId="77777777" w:rsidR="00295CB2" w:rsidRPr="00295CB2" w:rsidRDefault="00295CB2" w:rsidP="00295CB2">
            <w:pPr>
              <w:spacing w:before="0" w:after="0" w:line="240" w:lineRule="auto"/>
              <w:ind w:firstLine="0"/>
              <w:jc w:val="center"/>
              <w:rPr>
                <w:sz w:val="22"/>
                <w:szCs w:val="22"/>
              </w:rPr>
            </w:pPr>
            <w:r w:rsidRPr="00295CB2">
              <w:rPr>
                <w:sz w:val="22"/>
                <w:szCs w:val="22"/>
              </w:rPr>
              <w:t>60</w:t>
            </w:r>
          </w:p>
        </w:tc>
        <w:tc>
          <w:tcPr>
            <w:tcW w:w="1288" w:type="dxa"/>
            <w:tcBorders>
              <w:top w:val="nil"/>
              <w:left w:val="nil"/>
              <w:bottom w:val="single" w:sz="4" w:space="0" w:color="auto"/>
              <w:right w:val="single" w:sz="4" w:space="0" w:color="auto"/>
            </w:tcBorders>
            <w:shd w:val="clear" w:color="auto" w:fill="auto"/>
            <w:vAlign w:val="center"/>
            <w:hideMark/>
          </w:tcPr>
          <w:p w14:paraId="0E750527"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4922BCFD"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2C29EB33" w14:textId="77777777" w:rsidR="00295CB2" w:rsidRPr="00295CB2" w:rsidRDefault="00295CB2" w:rsidP="00295CB2">
            <w:pPr>
              <w:spacing w:before="0" w:after="0" w:line="240" w:lineRule="auto"/>
              <w:ind w:firstLine="0"/>
              <w:jc w:val="center"/>
              <w:rPr>
                <w:sz w:val="22"/>
                <w:szCs w:val="22"/>
              </w:rPr>
            </w:pPr>
            <w:r w:rsidRPr="00295CB2">
              <w:rPr>
                <w:sz w:val="22"/>
                <w:szCs w:val="22"/>
              </w:rPr>
              <w:t>49</w:t>
            </w:r>
          </w:p>
        </w:tc>
        <w:tc>
          <w:tcPr>
            <w:tcW w:w="2991" w:type="dxa"/>
            <w:tcBorders>
              <w:top w:val="nil"/>
              <w:left w:val="nil"/>
              <w:bottom w:val="single" w:sz="4" w:space="0" w:color="auto"/>
              <w:right w:val="single" w:sz="4" w:space="0" w:color="auto"/>
            </w:tcBorders>
            <w:shd w:val="clear" w:color="auto" w:fill="auto"/>
            <w:vAlign w:val="center"/>
            <w:hideMark/>
          </w:tcPr>
          <w:p w14:paraId="5F30D0ED"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отв</w:t>
            </w:r>
            <w:proofErr w:type="gramEnd"/>
            <w:r w:rsidRPr="00295CB2">
              <w:rPr>
                <w:sz w:val="22"/>
                <w:szCs w:val="22"/>
              </w:rPr>
              <w:t>2 до станции скорой помощи</w:t>
            </w:r>
          </w:p>
        </w:tc>
        <w:tc>
          <w:tcPr>
            <w:tcW w:w="1374" w:type="dxa"/>
            <w:tcBorders>
              <w:top w:val="nil"/>
              <w:left w:val="nil"/>
              <w:bottom w:val="single" w:sz="4" w:space="0" w:color="auto"/>
              <w:right w:val="single" w:sz="4" w:space="0" w:color="auto"/>
            </w:tcBorders>
            <w:shd w:val="clear" w:color="auto" w:fill="auto"/>
            <w:vAlign w:val="center"/>
            <w:hideMark/>
          </w:tcPr>
          <w:p w14:paraId="6ECC0649" w14:textId="77777777" w:rsidR="00295CB2" w:rsidRPr="00295CB2" w:rsidRDefault="00295CB2" w:rsidP="00295CB2">
            <w:pPr>
              <w:spacing w:before="0" w:after="0" w:line="240" w:lineRule="auto"/>
              <w:ind w:firstLine="0"/>
              <w:jc w:val="center"/>
              <w:rPr>
                <w:sz w:val="22"/>
                <w:szCs w:val="22"/>
              </w:rPr>
            </w:pPr>
            <w:r w:rsidRPr="00295CB2">
              <w:rPr>
                <w:sz w:val="22"/>
                <w:szCs w:val="22"/>
              </w:rPr>
              <w:t>57</w:t>
            </w:r>
          </w:p>
        </w:tc>
        <w:tc>
          <w:tcPr>
            <w:tcW w:w="1374" w:type="dxa"/>
            <w:tcBorders>
              <w:top w:val="nil"/>
              <w:left w:val="nil"/>
              <w:bottom w:val="single" w:sz="4" w:space="0" w:color="auto"/>
              <w:right w:val="single" w:sz="4" w:space="0" w:color="auto"/>
            </w:tcBorders>
            <w:shd w:val="clear" w:color="auto" w:fill="auto"/>
            <w:vAlign w:val="center"/>
            <w:hideMark/>
          </w:tcPr>
          <w:p w14:paraId="241A17D5" w14:textId="77777777" w:rsidR="00295CB2" w:rsidRPr="00295CB2" w:rsidRDefault="00295CB2" w:rsidP="00295CB2">
            <w:pPr>
              <w:spacing w:before="0" w:after="0" w:line="240" w:lineRule="auto"/>
              <w:ind w:firstLine="0"/>
              <w:jc w:val="center"/>
              <w:rPr>
                <w:sz w:val="22"/>
                <w:szCs w:val="22"/>
              </w:rPr>
            </w:pPr>
            <w:r w:rsidRPr="00295CB2">
              <w:rPr>
                <w:sz w:val="22"/>
                <w:szCs w:val="22"/>
              </w:rPr>
              <w:t>50</w:t>
            </w:r>
          </w:p>
        </w:tc>
        <w:tc>
          <w:tcPr>
            <w:tcW w:w="836" w:type="dxa"/>
            <w:tcBorders>
              <w:top w:val="nil"/>
              <w:left w:val="nil"/>
              <w:bottom w:val="single" w:sz="4" w:space="0" w:color="auto"/>
              <w:right w:val="single" w:sz="4" w:space="0" w:color="auto"/>
            </w:tcBorders>
            <w:shd w:val="clear" w:color="auto" w:fill="auto"/>
            <w:vAlign w:val="center"/>
            <w:hideMark/>
          </w:tcPr>
          <w:p w14:paraId="1810FCDB" w14:textId="77777777" w:rsidR="00295CB2" w:rsidRPr="00295CB2" w:rsidRDefault="00295CB2" w:rsidP="00295CB2">
            <w:pPr>
              <w:spacing w:before="0" w:after="0" w:line="240" w:lineRule="auto"/>
              <w:ind w:firstLine="0"/>
              <w:jc w:val="center"/>
              <w:rPr>
                <w:sz w:val="22"/>
                <w:szCs w:val="22"/>
              </w:rPr>
            </w:pPr>
            <w:r w:rsidRPr="00295CB2">
              <w:rPr>
                <w:sz w:val="22"/>
                <w:szCs w:val="22"/>
              </w:rPr>
              <w:t>25</w:t>
            </w:r>
          </w:p>
        </w:tc>
        <w:tc>
          <w:tcPr>
            <w:tcW w:w="1398" w:type="dxa"/>
            <w:tcBorders>
              <w:top w:val="nil"/>
              <w:left w:val="nil"/>
              <w:bottom w:val="single" w:sz="4" w:space="0" w:color="auto"/>
              <w:right w:val="single" w:sz="4" w:space="0" w:color="auto"/>
            </w:tcBorders>
            <w:shd w:val="clear" w:color="auto" w:fill="auto"/>
            <w:vAlign w:val="center"/>
            <w:hideMark/>
          </w:tcPr>
          <w:p w14:paraId="5EC1130E" w14:textId="77777777" w:rsidR="00295CB2" w:rsidRPr="00295CB2" w:rsidRDefault="00295CB2" w:rsidP="00295CB2">
            <w:pPr>
              <w:spacing w:before="0" w:after="0" w:line="240" w:lineRule="auto"/>
              <w:ind w:firstLine="0"/>
              <w:jc w:val="center"/>
              <w:rPr>
                <w:sz w:val="22"/>
                <w:szCs w:val="22"/>
              </w:rPr>
            </w:pPr>
            <w:r w:rsidRPr="00295CB2">
              <w:rPr>
                <w:sz w:val="22"/>
                <w:szCs w:val="22"/>
              </w:rPr>
              <w:t>50</w:t>
            </w:r>
          </w:p>
        </w:tc>
        <w:tc>
          <w:tcPr>
            <w:tcW w:w="1288" w:type="dxa"/>
            <w:tcBorders>
              <w:top w:val="nil"/>
              <w:left w:val="nil"/>
              <w:bottom w:val="single" w:sz="4" w:space="0" w:color="auto"/>
              <w:right w:val="single" w:sz="4" w:space="0" w:color="auto"/>
            </w:tcBorders>
            <w:shd w:val="clear" w:color="auto" w:fill="auto"/>
            <w:vAlign w:val="center"/>
            <w:hideMark/>
          </w:tcPr>
          <w:p w14:paraId="3004F473"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2BC135B2"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54B90E40" w14:textId="77777777" w:rsidR="00295CB2" w:rsidRPr="00295CB2" w:rsidRDefault="00295CB2" w:rsidP="00295CB2">
            <w:pPr>
              <w:spacing w:before="0" w:after="0" w:line="240" w:lineRule="auto"/>
              <w:ind w:firstLine="0"/>
              <w:jc w:val="center"/>
              <w:rPr>
                <w:sz w:val="22"/>
                <w:szCs w:val="22"/>
              </w:rPr>
            </w:pPr>
            <w:r w:rsidRPr="00295CB2">
              <w:rPr>
                <w:sz w:val="22"/>
                <w:szCs w:val="22"/>
              </w:rPr>
              <w:t>50</w:t>
            </w:r>
          </w:p>
        </w:tc>
        <w:tc>
          <w:tcPr>
            <w:tcW w:w="2991" w:type="dxa"/>
            <w:tcBorders>
              <w:top w:val="nil"/>
              <w:left w:val="nil"/>
              <w:bottom w:val="single" w:sz="4" w:space="0" w:color="auto"/>
              <w:right w:val="single" w:sz="4" w:space="0" w:color="auto"/>
            </w:tcBorders>
            <w:shd w:val="clear" w:color="auto" w:fill="auto"/>
            <w:vAlign w:val="center"/>
            <w:hideMark/>
          </w:tcPr>
          <w:p w14:paraId="5A648D02"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отв</w:t>
            </w:r>
            <w:proofErr w:type="gramEnd"/>
            <w:r w:rsidRPr="00295CB2">
              <w:rPr>
                <w:sz w:val="22"/>
                <w:szCs w:val="22"/>
              </w:rPr>
              <w:t>3 до ТК-12</w:t>
            </w:r>
          </w:p>
        </w:tc>
        <w:tc>
          <w:tcPr>
            <w:tcW w:w="1374" w:type="dxa"/>
            <w:tcBorders>
              <w:top w:val="nil"/>
              <w:left w:val="nil"/>
              <w:bottom w:val="single" w:sz="4" w:space="0" w:color="auto"/>
              <w:right w:val="single" w:sz="4" w:space="0" w:color="auto"/>
            </w:tcBorders>
            <w:shd w:val="clear" w:color="auto" w:fill="auto"/>
            <w:vAlign w:val="center"/>
            <w:hideMark/>
          </w:tcPr>
          <w:p w14:paraId="5E8264CF" w14:textId="77777777" w:rsidR="00295CB2" w:rsidRPr="00295CB2" w:rsidRDefault="00295CB2" w:rsidP="00295CB2">
            <w:pPr>
              <w:spacing w:before="0" w:after="0" w:line="240" w:lineRule="auto"/>
              <w:ind w:firstLine="0"/>
              <w:jc w:val="center"/>
              <w:rPr>
                <w:sz w:val="22"/>
                <w:szCs w:val="22"/>
              </w:rPr>
            </w:pPr>
            <w:r w:rsidRPr="00295CB2">
              <w:rPr>
                <w:sz w:val="22"/>
                <w:szCs w:val="22"/>
              </w:rPr>
              <w:t>159</w:t>
            </w:r>
          </w:p>
        </w:tc>
        <w:tc>
          <w:tcPr>
            <w:tcW w:w="1374" w:type="dxa"/>
            <w:tcBorders>
              <w:top w:val="nil"/>
              <w:left w:val="nil"/>
              <w:bottom w:val="single" w:sz="4" w:space="0" w:color="auto"/>
              <w:right w:val="single" w:sz="4" w:space="0" w:color="auto"/>
            </w:tcBorders>
            <w:shd w:val="clear" w:color="auto" w:fill="auto"/>
            <w:vAlign w:val="center"/>
            <w:hideMark/>
          </w:tcPr>
          <w:p w14:paraId="4B62464B" w14:textId="77777777" w:rsidR="00295CB2" w:rsidRPr="00295CB2" w:rsidRDefault="00295CB2" w:rsidP="00295CB2">
            <w:pPr>
              <w:spacing w:before="0" w:after="0" w:line="240" w:lineRule="auto"/>
              <w:ind w:firstLine="0"/>
              <w:jc w:val="center"/>
              <w:rPr>
                <w:sz w:val="22"/>
                <w:szCs w:val="22"/>
              </w:rPr>
            </w:pPr>
            <w:r w:rsidRPr="00295CB2">
              <w:rPr>
                <w:sz w:val="22"/>
                <w:szCs w:val="22"/>
              </w:rPr>
              <w:t>150</w:t>
            </w:r>
          </w:p>
        </w:tc>
        <w:tc>
          <w:tcPr>
            <w:tcW w:w="836" w:type="dxa"/>
            <w:tcBorders>
              <w:top w:val="nil"/>
              <w:left w:val="nil"/>
              <w:bottom w:val="single" w:sz="4" w:space="0" w:color="auto"/>
              <w:right w:val="single" w:sz="4" w:space="0" w:color="auto"/>
            </w:tcBorders>
            <w:shd w:val="clear" w:color="auto" w:fill="auto"/>
            <w:vAlign w:val="center"/>
            <w:hideMark/>
          </w:tcPr>
          <w:p w14:paraId="142F9712" w14:textId="77777777" w:rsidR="00295CB2" w:rsidRPr="00295CB2" w:rsidRDefault="00295CB2" w:rsidP="00295CB2">
            <w:pPr>
              <w:spacing w:before="0" w:after="0" w:line="240" w:lineRule="auto"/>
              <w:ind w:firstLine="0"/>
              <w:jc w:val="center"/>
              <w:rPr>
                <w:sz w:val="22"/>
                <w:szCs w:val="22"/>
              </w:rPr>
            </w:pPr>
            <w:r w:rsidRPr="00295CB2">
              <w:rPr>
                <w:sz w:val="22"/>
                <w:szCs w:val="22"/>
              </w:rPr>
              <w:t>105</w:t>
            </w:r>
          </w:p>
        </w:tc>
        <w:tc>
          <w:tcPr>
            <w:tcW w:w="1398" w:type="dxa"/>
            <w:tcBorders>
              <w:top w:val="nil"/>
              <w:left w:val="nil"/>
              <w:bottom w:val="single" w:sz="4" w:space="0" w:color="auto"/>
              <w:right w:val="single" w:sz="4" w:space="0" w:color="auto"/>
            </w:tcBorders>
            <w:shd w:val="clear" w:color="auto" w:fill="auto"/>
            <w:vAlign w:val="center"/>
            <w:hideMark/>
          </w:tcPr>
          <w:p w14:paraId="00C34FA1" w14:textId="77777777" w:rsidR="00295CB2" w:rsidRPr="00295CB2" w:rsidRDefault="00295CB2" w:rsidP="00295CB2">
            <w:pPr>
              <w:spacing w:before="0" w:after="0" w:line="240" w:lineRule="auto"/>
              <w:ind w:firstLine="0"/>
              <w:jc w:val="center"/>
              <w:rPr>
                <w:sz w:val="22"/>
                <w:szCs w:val="22"/>
              </w:rPr>
            </w:pPr>
            <w:r w:rsidRPr="00295CB2">
              <w:rPr>
                <w:sz w:val="22"/>
                <w:szCs w:val="22"/>
              </w:rPr>
              <w:t>210</w:t>
            </w:r>
          </w:p>
        </w:tc>
        <w:tc>
          <w:tcPr>
            <w:tcW w:w="1288" w:type="dxa"/>
            <w:tcBorders>
              <w:top w:val="nil"/>
              <w:left w:val="nil"/>
              <w:bottom w:val="single" w:sz="4" w:space="0" w:color="auto"/>
              <w:right w:val="single" w:sz="4" w:space="0" w:color="auto"/>
            </w:tcBorders>
            <w:shd w:val="clear" w:color="auto" w:fill="auto"/>
            <w:vAlign w:val="center"/>
            <w:hideMark/>
          </w:tcPr>
          <w:p w14:paraId="5FD28EE8"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324DC6C8"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2E35C3AF" w14:textId="77777777" w:rsidR="00295CB2" w:rsidRPr="00295CB2" w:rsidRDefault="00295CB2" w:rsidP="00295CB2">
            <w:pPr>
              <w:spacing w:before="0" w:after="0" w:line="240" w:lineRule="auto"/>
              <w:ind w:firstLine="0"/>
              <w:jc w:val="center"/>
              <w:rPr>
                <w:sz w:val="22"/>
                <w:szCs w:val="22"/>
              </w:rPr>
            </w:pPr>
            <w:r w:rsidRPr="00295CB2">
              <w:rPr>
                <w:sz w:val="22"/>
                <w:szCs w:val="22"/>
              </w:rPr>
              <w:t>51</w:t>
            </w:r>
          </w:p>
        </w:tc>
        <w:tc>
          <w:tcPr>
            <w:tcW w:w="2991" w:type="dxa"/>
            <w:tcBorders>
              <w:top w:val="nil"/>
              <w:left w:val="nil"/>
              <w:bottom w:val="single" w:sz="4" w:space="0" w:color="auto"/>
              <w:right w:val="single" w:sz="4" w:space="0" w:color="auto"/>
            </w:tcBorders>
            <w:shd w:val="clear" w:color="auto" w:fill="auto"/>
            <w:vAlign w:val="center"/>
            <w:hideMark/>
          </w:tcPr>
          <w:p w14:paraId="5FA0D821"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ТК-12 до ТК-14</w:t>
            </w:r>
          </w:p>
        </w:tc>
        <w:tc>
          <w:tcPr>
            <w:tcW w:w="1374" w:type="dxa"/>
            <w:tcBorders>
              <w:top w:val="nil"/>
              <w:left w:val="nil"/>
              <w:bottom w:val="single" w:sz="4" w:space="0" w:color="auto"/>
              <w:right w:val="single" w:sz="4" w:space="0" w:color="auto"/>
            </w:tcBorders>
            <w:shd w:val="clear" w:color="auto" w:fill="auto"/>
            <w:vAlign w:val="center"/>
            <w:hideMark/>
          </w:tcPr>
          <w:p w14:paraId="389055BC" w14:textId="77777777" w:rsidR="00295CB2" w:rsidRPr="00295CB2" w:rsidRDefault="00295CB2" w:rsidP="00295CB2">
            <w:pPr>
              <w:spacing w:before="0" w:after="0" w:line="240" w:lineRule="auto"/>
              <w:ind w:firstLine="0"/>
              <w:jc w:val="center"/>
              <w:rPr>
                <w:sz w:val="22"/>
                <w:szCs w:val="22"/>
              </w:rPr>
            </w:pPr>
            <w:r w:rsidRPr="00295CB2">
              <w:rPr>
                <w:sz w:val="22"/>
                <w:szCs w:val="22"/>
              </w:rPr>
              <w:t>159</w:t>
            </w:r>
          </w:p>
        </w:tc>
        <w:tc>
          <w:tcPr>
            <w:tcW w:w="1374" w:type="dxa"/>
            <w:tcBorders>
              <w:top w:val="nil"/>
              <w:left w:val="nil"/>
              <w:bottom w:val="single" w:sz="4" w:space="0" w:color="auto"/>
              <w:right w:val="single" w:sz="4" w:space="0" w:color="auto"/>
            </w:tcBorders>
            <w:shd w:val="clear" w:color="auto" w:fill="auto"/>
            <w:vAlign w:val="center"/>
            <w:hideMark/>
          </w:tcPr>
          <w:p w14:paraId="1435EEC8" w14:textId="77777777" w:rsidR="00295CB2" w:rsidRPr="00295CB2" w:rsidRDefault="00295CB2" w:rsidP="00295CB2">
            <w:pPr>
              <w:spacing w:before="0" w:after="0" w:line="240" w:lineRule="auto"/>
              <w:ind w:firstLine="0"/>
              <w:jc w:val="center"/>
              <w:rPr>
                <w:sz w:val="22"/>
                <w:szCs w:val="22"/>
              </w:rPr>
            </w:pPr>
            <w:r w:rsidRPr="00295CB2">
              <w:rPr>
                <w:sz w:val="22"/>
                <w:szCs w:val="22"/>
              </w:rPr>
              <w:t>150</w:t>
            </w:r>
          </w:p>
        </w:tc>
        <w:tc>
          <w:tcPr>
            <w:tcW w:w="836" w:type="dxa"/>
            <w:tcBorders>
              <w:top w:val="nil"/>
              <w:left w:val="nil"/>
              <w:bottom w:val="single" w:sz="4" w:space="0" w:color="auto"/>
              <w:right w:val="single" w:sz="4" w:space="0" w:color="auto"/>
            </w:tcBorders>
            <w:shd w:val="clear" w:color="auto" w:fill="auto"/>
            <w:vAlign w:val="center"/>
            <w:hideMark/>
          </w:tcPr>
          <w:p w14:paraId="74162E31" w14:textId="77777777" w:rsidR="00295CB2" w:rsidRPr="00295CB2" w:rsidRDefault="00295CB2" w:rsidP="00295CB2">
            <w:pPr>
              <w:spacing w:before="0" w:after="0" w:line="240" w:lineRule="auto"/>
              <w:ind w:firstLine="0"/>
              <w:jc w:val="center"/>
              <w:rPr>
                <w:sz w:val="22"/>
                <w:szCs w:val="22"/>
              </w:rPr>
            </w:pPr>
            <w:r w:rsidRPr="00295CB2">
              <w:rPr>
                <w:sz w:val="22"/>
                <w:szCs w:val="22"/>
              </w:rPr>
              <w:t>60</w:t>
            </w:r>
          </w:p>
        </w:tc>
        <w:tc>
          <w:tcPr>
            <w:tcW w:w="1398" w:type="dxa"/>
            <w:tcBorders>
              <w:top w:val="nil"/>
              <w:left w:val="nil"/>
              <w:bottom w:val="single" w:sz="4" w:space="0" w:color="auto"/>
              <w:right w:val="single" w:sz="4" w:space="0" w:color="auto"/>
            </w:tcBorders>
            <w:shd w:val="clear" w:color="auto" w:fill="auto"/>
            <w:vAlign w:val="center"/>
            <w:hideMark/>
          </w:tcPr>
          <w:p w14:paraId="11F70F35" w14:textId="77777777" w:rsidR="00295CB2" w:rsidRPr="00295CB2" w:rsidRDefault="00295CB2" w:rsidP="00295CB2">
            <w:pPr>
              <w:spacing w:before="0" w:after="0" w:line="240" w:lineRule="auto"/>
              <w:ind w:firstLine="0"/>
              <w:jc w:val="center"/>
              <w:rPr>
                <w:sz w:val="22"/>
                <w:szCs w:val="22"/>
              </w:rPr>
            </w:pPr>
            <w:r w:rsidRPr="00295CB2">
              <w:rPr>
                <w:sz w:val="22"/>
                <w:szCs w:val="22"/>
              </w:rPr>
              <w:t>120</w:t>
            </w:r>
          </w:p>
        </w:tc>
        <w:tc>
          <w:tcPr>
            <w:tcW w:w="1288" w:type="dxa"/>
            <w:tcBorders>
              <w:top w:val="nil"/>
              <w:left w:val="nil"/>
              <w:bottom w:val="single" w:sz="4" w:space="0" w:color="auto"/>
              <w:right w:val="single" w:sz="4" w:space="0" w:color="auto"/>
            </w:tcBorders>
            <w:shd w:val="clear" w:color="auto" w:fill="auto"/>
            <w:vAlign w:val="center"/>
            <w:hideMark/>
          </w:tcPr>
          <w:p w14:paraId="4E0F0C0A" w14:textId="77777777" w:rsidR="00295CB2" w:rsidRPr="00295CB2" w:rsidRDefault="00295CB2" w:rsidP="00295CB2">
            <w:pPr>
              <w:spacing w:before="0" w:after="0" w:line="240" w:lineRule="auto"/>
              <w:ind w:firstLine="0"/>
              <w:jc w:val="center"/>
              <w:rPr>
                <w:sz w:val="22"/>
                <w:szCs w:val="22"/>
              </w:rPr>
            </w:pPr>
            <w:proofErr w:type="spellStart"/>
            <w:proofErr w:type="gramStart"/>
            <w:r w:rsidRPr="00295CB2">
              <w:rPr>
                <w:sz w:val="22"/>
                <w:szCs w:val="22"/>
              </w:rPr>
              <w:t>бесканалка</w:t>
            </w:r>
            <w:proofErr w:type="spellEnd"/>
            <w:proofErr w:type="gramEnd"/>
          </w:p>
        </w:tc>
      </w:tr>
      <w:tr w:rsidR="00295CB2" w:rsidRPr="00295CB2" w14:paraId="628D3030"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6CCFB6C1" w14:textId="77777777" w:rsidR="00295CB2" w:rsidRPr="00295CB2" w:rsidRDefault="00295CB2" w:rsidP="00295CB2">
            <w:pPr>
              <w:spacing w:before="0" w:after="0" w:line="240" w:lineRule="auto"/>
              <w:ind w:firstLine="0"/>
              <w:jc w:val="center"/>
              <w:rPr>
                <w:sz w:val="22"/>
                <w:szCs w:val="22"/>
              </w:rPr>
            </w:pPr>
            <w:r w:rsidRPr="00295CB2">
              <w:rPr>
                <w:sz w:val="22"/>
                <w:szCs w:val="22"/>
              </w:rPr>
              <w:lastRenderedPageBreak/>
              <w:t>52</w:t>
            </w:r>
          </w:p>
        </w:tc>
        <w:tc>
          <w:tcPr>
            <w:tcW w:w="2991" w:type="dxa"/>
            <w:tcBorders>
              <w:top w:val="nil"/>
              <w:left w:val="nil"/>
              <w:bottom w:val="single" w:sz="4" w:space="0" w:color="auto"/>
              <w:right w:val="single" w:sz="4" w:space="0" w:color="auto"/>
            </w:tcBorders>
            <w:shd w:val="clear" w:color="auto" w:fill="auto"/>
            <w:vAlign w:val="center"/>
            <w:hideMark/>
          </w:tcPr>
          <w:p w14:paraId="77A2EA9E"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ТК-14 до ТК-15</w:t>
            </w:r>
          </w:p>
        </w:tc>
        <w:tc>
          <w:tcPr>
            <w:tcW w:w="1374" w:type="dxa"/>
            <w:tcBorders>
              <w:top w:val="nil"/>
              <w:left w:val="nil"/>
              <w:bottom w:val="single" w:sz="4" w:space="0" w:color="auto"/>
              <w:right w:val="single" w:sz="4" w:space="0" w:color="auto"/>
            </w:tcBorders>
            <w:shd w:val="clear" w:color="auto" w:fill="auto"/>
            <w:vAlign w:val="center"/>
            <w:hideMark/>
          </w:tcPr>
          <w:p w14:paraId="400FADCE" w14:textId="77777777" w:rsidR="00295CB2" w:rsidRPr="00295CB2" w:rsidRDefault="00295CB2" w:rsidP="00295CB2">
            <w:pPr>
              <w:spacing w:before="0" w:after="0" w:line="240" w:lineRule="auto"/>
              <w:ind w:firstLine="0"/>
              <w:jc w:val="center"/>
              <w:rPr>
                <w:sz w:val="22"/>
                <w:szCs w:val="22"/>
              </w:rPr>
            </w:pPr>
            <w:r w:rsidRPr="00295CB2">
              <w:rPr>
                <w:sz w:val="22"/>
                <w:szCs w:val="22"/>
              </w:rPr>
              <w:t>108</w:t>
            </w:r>
          </w:p>
        </w:tc>
        <w:tc>
          <w:tcPr>
            <w:tcW w:w="1374" w:type="dxa"/>
            <w:tcBorders>
              <w:top w:val="nil"/>
              <w:left w:val="nil"/>
              <w:bottom w:val="single" w:sz="4" w:space="0" w:color="auto"/>
              <w:right w:val="single" w:sz="4" w:space="0" w:color="auto"/>
            </w:tcBorders>
            <w:shd w:val="clear" w:color="auto" w:fill="auto"/>
            <w:vAlign w:val="center"/>
            <w:hideMark/>
          </w:tcPr>
          <w:p w14:paraId="348B7BCC" w14:textId="77777777" w:rsidR="00295CB2" w:rsidRPr="00295CB2" w:rsidRDefault="00295CB2" w:rsidP="00295CB2">
            <w:pPr>
              <w:spacing w:before="0" w:after="0" w:line="240" w:lineRule="auto"/>
              <w:ind w:firstLine="0"/>
              <w:jc w:val="center"/>
              <w:rPr>
                <w:sz w:val="22"/>
                <w:szCs w:val="22"/>
              </w:rPr>
            </w:pPr>
            <w:r w:rsidRPr="00295CB2">
              <w:rPr>
                <w:sz w:val="22"/>
                <w:szCs w:val="22"/>
              </w:rPr>
              <w:t>100</w:t>
            </w:r>
          </w:p>
        </w:tc>
        <w:tc>
          <w:tcPr>
            <w:tcW w:w="836" w:type="dxa"/>
            <w:tcBorders>
              <w:top w:val="nil"/>
              <w:left w:val="nil"/>
              <w:bottom w:val="single" w:sz="4" w:space="0" w:color="auto"/>
              <w:right w:val="single" w:sz="4" w:space="0" w:color="auto"/>
            </w:tcBorders>
            <w:shd w:val="clear" w:color="auto" w:fill="auto"/>
            <w:vAlign w:val="center"/>
            <w:hideMark/>
          </w:tcPr>
          <w:p w14:paraId="66191148" w14:textId="77777777" w:rsidR="00295CB2" w:rsidRPr="00295CB2" w:rsidRDefault="00295CB2" w:rsidP="00295CB2">
            <w:pPr>
              <w:spacing w:before="0" w:after="0" w:line="240" w:lineRule="auto"/>
              <w:ind w:firstLine="0"/>
              <w:jc w:val="center"/>
              <w:rPr>
                <w:sz w:val="22"/>
                <w:szCs w:val="22"/>
              </w:rPr>
            </w:pPr>
            <w:r w:rsidRPr="00295CB2">
              <w:rPr>
                <w:sz w:val="22"/>
                <w:szCs w:val="22"/>
              </w:rPr>
              <w:t>70</w:t>
            </w:r>
          </w:p>
        </w:tc>
        <w:tc>
          <w:tcPr>
            <w:tcW w:w="1398" w:type="dxa"/>
            <w:tcBorders>
              <w:top w:val="nil"/>
              <w:left w:val="nil"/>
              <w:bottom w:val="single" w:sz="4" w:space="0" w:color="auto"/>
              <w:right w:val="single" w:sz="4" w:space="0" w:color="auto"/>
            </w:tcBorders>
            <w:shd w:val="clear" w:color="auto" w:fill="auto"/>
            <w:vAlign w:val="center"/>
            <w:hideMark/>
          </w:tcPr>
          <w:p w14:paraId="6AB8DEA1" w14:textId="77777777" w:rsidR="00295CB2" w:rsidRPr="00295CB2" w:rsidRDefault="00295CB2" w:rsidP="00295CB2">
            <w:pPr>
              <w:spacing w:before="0" w:after="0" w:line="240" w:lineRule="auto"/>
              <w:ind w:firstLine="0"/>
              <w:jc w:val="center"/>
              <w:rPr>
                <w:sz w:val="22"/>
                <w:szCs w:val="22"/>
              </w:rPr>
            </w:pPr>
            <w:r w:rsidRPr="00295CB2">
              <w:rPr>
                <w:sz w:val="22"/>
                <w:szCs w:val="22"/>
              </w:rPr>
              <w:t>140</w:t>
            </w:r>
          </w:p>
        </w:tc>
        <w:tc>
          <w:tcPr>
            <w:tcW w:w="1288" w:type="dxa"/>
            <w:tcBorders>
              <w:top w:val="nil"/>
              <w:left w:val="nil"/>
              <w:bottom w:val="single" w:sz="4" w:space="0" w:color="auto"/>
              <w:right w:val="single" w:sz="4" w:space="0" w:color="auto"/>
            </w:tcBorders>
            <w:shd w:val="clear" w:color="auto" w:fill="auto"/>
            <w:vAlign w:val="center"/>
            <w:hideMark/>
          </w:tcPr>
          <w:p w14:paraId="5141C0C5"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4FBC578B"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5D7E8D7C" w14:textId="77777777" w:rsidR="00295CB2" w:rsidRPr="00295CB2" w:rsidRDefault="00295CB2" w:rsidP="00295CB2">
            <w:pPr>
              <w:spacing w:before="0" w:after="0" w:line="240" w:lineRule="auto"/>
              <w:ind w:firstLine="0"/>
              <w:jc w:val="center"/>
              <w:rPr>
                <w:sz w:val="22"/>
                <w:szCs w:val="22"/>
              </w:rPr>
            </w:pPr>
            <w:r w:rsidRPr="00295CB2">
              <w:rPr>
                <w:sz w:val="22"/>
                <w:szCs w:val="22"/>
              </w:rPr>
              <w:t>53</w:t>
            </w:r>
          </w:p>
        </w:tc>
        <w:tc>
          <w:tcPr>
            <w:tcW w:w="2991" w:type="dxa"/>
            <w:tcBorders>
              <w:top w:val="nil"/>
              <w:left w:val="nil"/>
              <w:bottom w:val="single" w:sz="4" w:space="0" w:color="auto"/>
              <w:right w:val="single" w:sz="4" w:space="0" w:color="auto"/>
            </w:tcBorders>
            <w:shd w:val="clear" w:color="auto" w:fill="auto"/>
            <w:vAlign w:val="center"/>
            <w:hideMark/>
          </w:tcPr>
          <w:p w14:paraId="5B06A50A"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ТК-15  до ж/д1</w:t>
            </w:r>
          </w:p>
        </w:tc>
        <w:tc>
          <w:tcPr>
            <w:tcW w:w="1374" w:type="dxa"/>
            <w:tcBorders>
              <w:top w:val="nil"/>
              <w:left w:val="nil"/>
              <w:bottom w:val="single" w:sz="4" w:space="0" w:color="auto"/>
              <w:right w:val="single" w:sz="4" w:space="0" w:color="auto"/>
            </w:tcBorders>
            <w:shd w:val="clear" w:color="auto" w:fill="auto"/>
            <w:vAlign w:val="center"/>
            <w:hideMark/>
          </w:tcPr>
          <w:p w14:paraId="28F6460E" w14:textId="77777777" w:rsidR="00295CB2" w:rsidRPr="00295CB2" w:rsidRDefault="00295CB2" w:rsidP="00295CB2">
            <w:pPr>
              <w:spacing w:before="0" w:after="0" w:line="240" w:lineRule="auto"/>
              <w:ind w:firstLine="0"/>
              <w:jc w:val="center"/>
              <w:rPr>
                <w:sz w:val="22"/>
                <w:szCs w:val="22"/>
              </w:rPr>
            </w:pPr>
            <w:r w:rsidRPr="00295CB2">
              <w:rPr>
                <w:sz w:val="22"/>
                <w:szCs w:val="22"/>
              </w:rPr>
              <w:t>57</w:t>
            </w:r>
          </w:p>
        </w:tc>
        <w:tc>
          <w:tcPr>
            <w:tcW w:w="1374" w:type="dxa"/>
            <w:tcBorders>
              <w:top w:val="nil"/>
              <w:left w:val="nil"/>
              <w:bottom w:val="single" w:sz="4" w:space="0" w:color="auto"/>
              <w:right w:val="single" w:sz="4" w:space="0" w:color="auto"/>
            </w:tcBorders>
            <w:shd w:val="clear" w:color="auto" w:fill="auto"/>
            <w:vAlign w:val="center"/>
            <w:hideMark/>
          </w:tcPr>
          <w:p w14:paraId="0AEA3D43" w14:textId="77777777" w:rsidR="00295CB2" w:rsidRPr="00295CB2" w:rsidRDefault="00295CB2" w:rsidP="00295CB2">
            <w:pPr>
              <w:spacing w:before="0" w:after="0" w:line="240" w:lineRule="auto"/>
              <w:ind w:firstLine="0"/>
              <w:jc w:val="center"/>
              <w:rPr>
                <w:sz w:val="22"/>
                <w:szCs w:val="22"/>
              </w:rPr>
            </w:pPr>
            <w:r w:rsidRPr="00295CB2">
              <w:rPr>
                <w:sz w:val="22"/>
                <w:szCs w:val="22"/>
              </w:rPr>
              <w:t>80</w:t>
            </w:r>
          </w:p>
        </w:tc>
        <w:tc>
          <w:tcPr>
            <w:tcW w:w="836" w:type="dxa"/>
            <w:tcBorders>
              <w:top w:val="nil"/>
              <w:left w:val="nil"/>
              <w:bottom w:val="single" w:sz="4" w:space="0" w:color="auto"/>
              <w:right w:val="single" w:sz="4" w:space="0" w:color="auto"/>
            </w:tcBorders>
            <w:shd w:val="clear" w:color="auto" w:fill="auto"/>
            <w:vAlign w:val="center"/>
            <w:hideMark/>
          </w:tcPr>
          <w:p w14:paraId="573CF354" w14:textId="77777777" w:rsidR="00295CB2" w:rsidRPr="00295CB2" w:rsidRDefault="00295CB2" w:rsidP="00295CB2">
            <w:pPr>
              <w:spacing w:before="0" w:after="0" w:line="240" w:lineRule="auto"/>
              <w:ind w:firstLine="0"/>
              <w:jc w:val="center"/>
              <w:rPr>
                <w:sz w:val="22"/>
                <w:szCs w:val="22"/>
              </w:rPr>
            </w:pPr>
            <w:r w:rsidRPr="00295CB2">
              <w:rPr>
                <w:sz w:val="22"/>
                <w:szCs w:val="22"/>
              </w:rPr>
              <w:t>75</w:t>
            </w:r>
          </w:p>
        </w:tc>
        <w:tc>
          <w:tcPr>
            <w:tcW w:w="1398" w:type="dxa"/>
            <w:tcBorders>
              <w:top w:val="nil"/>
              <w:left w:val="nil"/>
              <w:bottom w:val="single" w:sz="4" w:space="0" w:color="auto"/>
              <w:right w:val="single" w:sz="4" w:space="0" w:color="auto"/>
            </w:tcBorders>
            <w:shd w:val="clear" w:color="auto" w:fill="auto"/>
            <w:vAlign w:val="center"/>
            <w:hideMark/>
          </w:tcPr>
          <w:p w14:paraId="584FBC00" w14:textId="77777777" w:rsidR="00295CB2" w:rsidRPr="00295CB2" w:rsidRDefault="00295CB2" w:rsidP="00295CB2">
            <w:pPr>
              <w:spacing w:before="0" w:after="0" w:line="240" w:lineRule="auto"/>
              <w:ind w:firstLine="0"/>
              <w:jc w:val="center"/>
              <w:rPr>
                <w:sz w:val="22"/>
                <w:szCs w:val="22"/>
              </w:rPr>
            </w:pPr>
            <w:r w:rsidRPr="00295CB2">
              <w:rPr>
                <w:sz w:val="22"/>
                <w:szCs w:val="22"/>
              </w:rPr>
              <w:t>150</w:t>
            </w:r>
          </w:p>
        </w:tc>
        <w:tc>
          <w:tcPr>
            <w:tcW w:w="1288" w:type="dxa"/>
            <w:tcBorders>
              <w:top w:val="nil"/>
              <w:left w:val="nil"/>
              <w:bottom w:val="single" w:sz="4" w:space="0" w:color="auto"/>
              <w:right w:val="single" w:sz="4" w:space="0" w:color="auto"/>
            </w:tcBorders>
            <w:shd w:val="clear" w:color="auto" w:fill="auto"/>
            <w:vAlign w:val="center"/>
            <w:hideMark/>
          </w:tcPr>
          <w:p w14:paraId="05EC27B7"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2D24BEBF"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077754F4" w14:textId="77777777" w:rsidR="00295CB2" w:rsidRPr="00295CB2" w:rsidRDefault="00295CB2" w:rsidP="00295CB2">
            <w:pPr>
              <w:spacing w:before="0" w:after="0" w:line="240" w:lineRule="auto"/>
              <w:ind w:firstLine="0"/>
              <w:jc w:val="center"/>
              <w:rPr>
                <w:sz w:val="22"/>
                <w:szCs w:val="22"/>
              </w:rPr>
            </w:pPr>
            <w:r w:rsidRPr="00295CB2">
              <w:rPr>
                <w:sz w:val="22"/>
                <w:szCs w:val="22"/>
              </w:rPr>
              <w:t>54</w:t>
            </w:r>
          </w:p>
        </w:tc>
        <w:tc>
          <w:tcPr>
            <w:tcW w:w="2991" w:type="dxa"/>
            <w:tcBorders>
              <w:top w:val="nil"/>
              <w:left w:val="nil"/>
              <w:bottom w:val="single" w:sz="4" w:space="0" w:color="auto"/>
              <w:right w:val="single" w:sz="4" w:space="0" w:color="auto"/>
            </w:tcBorders>
            <w:shd w:val="clear" w:color="auto" w:fill="auto"/>
            <w:vAlign w:val="center"/>
            <w:hideMark/>
          </w:tcPr>
          <w:p w14:paraId="0802C5DF"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ТК-15  до ж/д9</w:t>
            </w:r>
          </w:p>
        </w:tc>
        <w:tc>
          <w:tcPr>
            <w:tcW w:w="1374" w:type="dxa"/>
            <w:tcBorders>
              <w:top w:val="nil"/>
              <w:left w:val="nil"/>
              <w:bottom w:val="single" w:sz="4" w:space="0" w:color="auto"/>
              <w:right w:val="single" w:sz="4" w:space="0" w:color="auto"/>
            </w:tcBorders>
            <w:shd w:val="clear" w:color="auto" w:fill="auto"/>
            <w:vAlign w:val="center"/>
            <w:hideMark/>
          </w:tcPr>
          <w:p w14:paraId="6D6DBC73" w14:textId="77777777" w:rsidR="00295CB2" w:rsidRPr="00295CB2" w:rsidRDefault="00295CB2" w:rsidP="00295CB2">
            <w:pPr>
              <w:spacing w:before="0" w:after="0" w:line="240" w:lineRule="auto"/>
              <w:ind w:firstLine="0"/>
              <w:jc w:val="center"/>
              <w:rPr>
                <w:sz w:val="22"/>
                <w:szCs w:val="22"/>
              </w:rPr>
            </w:pPr>
            <w:r w:rsidRPr="00295CB2">
              <w:rPr>
                <w:sz w:val="22"/>
                <w:szCs w:val="22"/>
              </w:rPr>
              <w:t>57</w:t>
            </w:r>
          </w:p>
        </w:tc>
        <w:tc>
          <w:tcPr>
            <w:tcW w:w="1374" w:type="dxa"/>
            <w:tcBorders>
              <w:top w:val="nil"/>
              <w:left w:val="nil"/>
              <w:bottom w:val="single" w:sz="4" w:space="0" w:color="auto"/>
              <w:right w:val="single" w:sz="4" w:space="0" w:color="auto"/>
            </w:tcBorders>
            <w:shd w:val="clear" w:color="auto" w:fill="auto"/>
            <w:vAlign w:val="center"/>
            <w:hideMark/>
          </w:tcPr>
          <w:p w14:paraId="25E369B6" w14:textId="77777777" w:rsidR="00295CB2" w:rsidRPr="00295CB2" w:rsidRDefault="00295CB2" w:rsidP="00295CB2">
            <w:pPr>
              <w:spacing w:before="0" w:after="0" w:line="240" w:lineRule="auto"/>
              <w:ind w:firstLine="0"/>
              <w:jc w:val="center"/>
              <w:rPr>
                <w:sz w:val="22"/>
                <w:szCs w:val="22"/>
              </w:rPr>
            </w:pPr>
            <w:r w:rsidRPr="00295CB2">
              <w:rPr>
                <w:sz w:val="22"/>
                <w:szCs w:val="22"/>
              </w:rPr>
              <w:t>50</w:t>
            </w:r>
          </w:p>
        </w:tc>
        <w:tc>
          <w:tcPr>
            <w:tcW w:w="836" w:type="dxa"/>
            <w:tcBorders>
              <w:top w:val="nil"/>
              <w:left w:val="nil"/>
              <w:bottom w:val="single" w:sz="4" w:space="0" w:color="auto"/>
              <w:right w:val="single" w:sz="4" w:space="0" w:color="auto"/>
            </w:tcBorders>
            <w:shd w:val="clear" w:color="auto" w:fill="auto"/>
            <w:vAlign w:val="center"/>
            <w:hideMark/>
          </w:tcPr>
          <w:p w14:paraId="205B2E2E" w14:textId="77777777" w:rsidR="00295CB2" w:rsidRPr="00295CB2" w:rsidRDefault="00295CB2" w:rsidP="00295CB2">
            <w:pPr>
              <w:spacing w:before="0" w:after="0" w:line="240" w:lineRule="auto"/>
              <w:ind w:firstLine="0"/>
              <w:jc w:val="center"/>
              <w:rPr>
                <w:sz w:val="22"/>
                <w:szCs w:val="22"/>
              </w:rPr>
            </w:pPr>
            <w:r w:rsidRPr="00295CB2">
              <w:rPr>
                <w:sz w:val="22"/>
                <w:szCs w:val="22"/>
              </w:rPr>
              <w:t>30</w:t>
            </w:r>
          </w:p>
        </w:tc>
        <w:tc>
          <w:tcPr>
            <w:tcW w:w="1398" w:type="dxa"/>
            <w:tcBorders>
              <w:top w:val="nil"/>
              <w:left w:val="nil"/>
              <w:bottom w:val="single" w:sz="4" w:space="0" w:color="auto"/>
              <w:right w:val="single" w:sz="4" w:space="0" w:color="auto"/>
            </w:tcBorders>
            <w:shd w:val="clear" w:color="auto" w:fill="auto"/>
            <w:vAlign w:val="center"/>
            <w:hideMark/>
          </w:tcPr>
          <w:p w14:paraId="650763FD" w14:textId="77777777" w:rsidR="00295CB2" w:rsidRPr="00295CB2" w:rsidRDefault="00295CB2" w:rsidP="00295CB2">
            <w:pPr>
              <w:spacing w:before="0" w:after="0" w:line="240" w:lineRule="auto"/>
              <w:ind w:firstLine="0"/>
              <w:jc w:val="center"/>
              <w:rPr>
                <w:sz w:val="22"/>
                <w:szCs w:val="22"/>
              </w:rPr>
            </w:pPr>
            <w:r w:rsidRPr="00295CB2">
              <w:rPr>
                <w:sz w:val="22"/>
                <w:szCs w:val="22"/>
              </w:rPr>
              <w:t>60</w:t>
            </w:r>
          </w:p>
        </w:tc>
        <w:tc>
          <w:tcPr>
            <w:tcW w:w="1288" w:type="dxa"/>
            <w:tcBorders>
              <w:top w:val="nil"/>
              <w:left w:val="nil"/>
              <w:bottom w:val="single" w:sz="4" w:space="0" w:color="auto"/>
              <w:right w:val="single" w:sz="4" w:space="0" w:color="auto"/>
            </w:tcBorders>
            <w:shd w:val="clear" w:color="auto" w:fill="auto"/>
            <w:vAlign w:val="center"/>
            <w:hideMark/>
          </w:tcPr>
          <w:p w14:paraId="6793D379"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1F25767F"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75B66D8A" w14:textId="77777777" w:rsidR="00295CB2" w:rsidRPr="00295CB2" w:rsidRDefault="00295CB2" w:rsidP="00295CB2">
            <w:pPr>
              <w:spacing w:before="0" w:after="0" w:line="240" w:lineRule="auto"/>
              <w:ind w:firstLine="0"/>
              <w:jc w:val="center"/>
              <w:rPr>
                <w:sz w:val="22"/>
                <w:szCs w:val="22"/>
              </w:rPr>
            </w:pPr>
            <w:r w:rsidRPr="00295CB2">
              <w:rPr>
                <w:sz w:val="22"/>
                <w:szCs w:val="22"/>
              </w:rPr>
              <w:t>55</w:t>
            </w:r>
          </w:p>
        </w:tc>
        <w:tc>
          <w:tcPr>
            <w:tcW w:w="2991" w:type="dxa"/>
            <w:tcBorders>
              <w:top w:val="nil"/>
              <w:left w:val="nil"/>
              <w:bottom w:val="single" w:sz="4" w:space="0" w:color="auto"/>
              <w:right w:val="single" w:sz="4" w:space="0" w:color="auto"/>
            </w:tcBorders>
            <w:shd w:val="clear" w:color="auto" w:fill="auto"/>
            <w:vAlign w:val="center"/>
            <w:hideMark/>
          </w:tcPr>
          <w:p w14:paraId="72954443"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ТК-15  до ж/д3</w:t>
            </w:r>
          </w:p>
        </w:tc>
        <w:tc>
          <w:tcPr>
            <w:tcW w:w="1374" w:type="dxa"/>
            <w:tcBorders>
              <w:top w:val="nil"/>
              <w:left w:val="nil"/>
              <w:bottom w:val="single" w:sz="4" w:space="0" w:color="auto"/>
              <w:right w:val="single" w:sz="4" w:space="0" w:color="auto"/>
            </w:tcBorders>
            <w:shd w:val="clear" w:color="auto" w:fill="auto"/>
            <w:vAlign w:val="center"/>
            <w:hideMark/>
          </w:tcPr>
          <w:p w14:paraId="6368A55D" w14:textId="77777777" w:rsidR="00295CB2" w:rsidRPr="00295CB2" w:rsidRDefault="00295CB2" w:rsidP="00295CB2">
            <w:pPr>
              <w:spacing w:before="0" w:after="0" w:line="240" w:lineRule="auto"/>
              <w:ind w:firstLine="0"/>
              <w:jc w:val="center"/>
              <w:rPr>
                <w:sz w:val="22"/>
                <w:szCs w:val="22"/>
              </w:rPr>
            </w:pPr>
            <w:r w:rsidRPr="00295CB2">
              <w:rPr>
                <w:sz w:val="22"/>
                <w:szCs w:val="22"/>
              </w:rPr>
              <w:t>57</w:t>
            </w:r>
          </w:p>
        </w:tc>
        <w:tc>
          <w:tcPr>
            <w:tcW w:w="1374" w:type="dxa"/>
            <w:tcBorders>
              <w:top w:val="nil"/>
              <w:left w:val="nil"/>
              <w:bottom w:val="single" w:sz="4" w:space="0" w:color="auto"/>
              <w:right w:val="single" w:sz="4" w:space="0" w:color="auto"/>
            </w:tcBorders>
            <w:shd w:val="clear" w:color="auto" w:fill="auto"/>
            <w:vAlign w:val="center"/>
            <w:hideMark/>
          </w:tcPr>
          <w:p w14:paraId="409CD7B2" w14:textId="77777777" w:rsidR="00295CB2" w:rsidRPr="00295CB2" w:rsidRDefault="00295CB2" w:rsidP="00295CB2">
            <w:pPr>
              <w:spacing w:before="0" w:after="0" w:line="240" w:lineRule="auto"/>
              <w:ind w:firstLine="0"/>
              <w:jc w:val="center"/>
              <w:rPr>
                <w:sz w:val="22"/>
                <w:szCs w:val="22"/>
              </w:rPr>
            </w:pPr>
            <w:r w:rsidRPr="00295CB2">
              <w:rPr>
                <w:sz w:val="22"/>
                <w:szCs w:val="22"/>
              </w:rPr>
              <w:t>70</w:t>
            </w:r>
          </w:p>
        </w:tc>
        <w:tc>
          <w:tcPr>
            <w:tcW w:w="836" w:type="dxa"/>
            <w:tcBorders>
              <w:top w:val="nil"/>
              <w:left w:val="nil"/>
              <w:bottom w:val="single" w:sz="4" w:space="0" w:color="auto"/>
              <w:right w:val="single" w:sz="4" w:space="0" w:color="auto"/>
            </w:tcBorders>
            <w:shd w:val="clear" w:color="auto" w:fill="auto"/>
            <w:vAlign w:val="center"/>
            <w:hideMark/>
          </w:tcPr>
          <w:p w14:paraId="5C0BAB9E" w14:textId="77777777" w:rsidR="00295CB2" w:rsidRPr="00295CB2" w:rsidRDefault="00295CB2" w:rsidP="00295CB2">
            <w:pPr>
              <w:spacing w:before="0" w:after="0" w:line="240" w:lineRule="auto"/>
              <w:ind w:firstLine="0"/>
              <w:jc w:val="center"/>
              <w:rPr>
                <w:sz w:val="22"/>
                <w:szCs w:val="22"/>
              </w:rPr>
            </w:pPr>
            <w:r w:rsidRPr="00295CB2">
              <w:rPr>
                <w:sz w:val="22"/>
                <w:szCs w:val="22"/>
              </w:rPr>
              <w:t>80</w:t>
            </w:r>
          </w:p>
        </w:tc>
        <w:tc>
          <w:tcPr>
            <w:tcW w:w="1398" w:type="dxa"/>
            <w:tcBorders>
              <w:top w:val="nil"/>
              <w:left w:val="nil"/>
              <w:bottom w:val="single" w:sz="4" w:space="0" w:color="auto"/>
              <w:right w:val="single" w:sz="4" w:space="0" w:color="auto"/>
            </w:tcBorders>
            <w:shd w:val="clear" w:color="auto" w:fill="auto"/>
            <w:vAlign w:val="center"/>
            <w:hideMark/>
          </w:tcPr>
          <w:p w14:paraId="46C3B213" w14:textId="77777777" w:rsidR="00295CB2" w:rsidRPr="00295CB2" w:rsidRDefault="00295CB2" w:rsidP="00295CB2">
            <w:pPr>
              <w:spacing w:before="0" w:after="0" w:line="240" w:lineRule="auto"/>
              <w:ind w:firstLine="0"/>
              <w:jc w:val="center"/>
              <w:rPr>
                <w:sz w:val="22"/>
                <w:szCs w:val="22"/>
              </w:rPr>
            </w:pPr>
            <w:r w:rsidRPr="00295CB2">
              <w:rPr>
                <w:sz w:val="22"/>
                <w:szCs w:val="22"/>
              </w:rPr>
              <w:t>160</w:t>
            </w:r>
          </w:p>
        </w:tc>
        <w:tc>
          <w:tcPr>
            <w:tcW w:w="1288" w:type="dxa"/>
            <w:tcBorders>
              <w:top w:val="nil"/>
              <w:left w:val="nil"/>
              <w:bottom w:val="single" w:sz="4" w:space="0" w:color="auto"/>
              <w:right w:val="single" w:sz="4" w:space="0" w:color="auto"/>
            </w:tcBorders>
            <w:shd w:val="clear" w:color="auto" w:fill="auto"/>
            <w:vAlign w:val="center"/>
            <w:hideMark/>
          </w:tcPr>
          <w:p w14:paraId="5C936F66"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5143FC9F"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7B3FA2D3" w14:textId="77777777" w:rsidR="00295CB2" w:rsidRPr="00295CB2" w:rsidRDefault="00295CB2" w:rsidP="00295CB2">
            <w:pPr>
              <w:spacing w:before="0" w:after="0" w:line="240" w:lineRule="auto"/>
              <w:ind w:firstLine="0"/>
              <w:jc w:val="center"/>
              <w:rPr>
                <w:sz w:val="22"/>
                <w:szCs w:val="22"/>
              </w:rPr>
            </w:pPr>
            <w:r w:rsidRPr="00295CB2">
              <w:rPr>
                <w:sz w:val="22"/>
                <w:szCs w:val="22"/>
              </w:rPr>
              <w:t>56</w:t>
            </w:r>
          </w:p>
        </w:tc>
        <w:tc>
          <w:tcPr>
            <w:tcW w:w="2991" w:type="dxa"/>
            <w:tcBorders>
              <w:top w:val="nil"/>
              <w:left w:val="nil"/>
              <w:bottom w:val="single" w:sz="4" w:space="0" w:color="auto"/>
              <w:right w:val="single" w:sz="4" w:space="0" w:color="auto"/>
            </w:tcBorders>
            <w:shd w:val="clear" w:color="auto" w:fill="auto"/>
            <w:vAlign w:val="center"/>
            <w:hideMark/>
          </w:tcPr>
          <w:p w14:paraId="53567DCD"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ТК-14  до ж/д59</w:t>
            </w:r>
          </w:p>
        </w:tc>
        <w:tc>
          <w:tcPr>
            <w:tcW w:w="1374" w:type="dxa"/>
            <w:tcBorders>
              <w:top w:val="nil"/>
              <w:left w:val="nil"/>
              <w:bottom w:val="single" w:sz="4" w:space="0" w:color="auto"/>
              <w:right w:val="single" w:sz="4" w:space="0" w:color="auto"/>
            </w:tcBorders>
            <w:shd w:val="clear" w:color="auto" w:fill="auto"/>
            <w:vAlign w:val="center"/>
            <w:hideMark/>
          </w:tcPr>
          <w:p w14:paraId="3824F2C5" w14:textId="77777777" w:rsidR="00295CB2" w:rsidRPr="00295CB2" w:rsidRDefault="00295CB2" w:rsidP="00295CB2">
            <w:pPr>
              <w:spacing w:before="0" w:after="0" w:line="240" w:lineRule="auto"/>
              <w:ind w:firstLine="0"/>
              <w:jc w:val="center"/>
              <w:rPr>
                <w:sz w:val="22"/>
                <w:szCs w:val="22"/>
              </w:rPr>
            </w:pPr>
            <w:r w:rsidRPr="00295CB2">
              <w:rPr>
                <w:sz w:val="22"/>
                <w:szCs w:val="22"/>
              </w:rPr>
              <w:t>57</w:t>
            </w:r>
          </w:p>
        </w:tc>
        <w:tc>
          <w:tcPr>
            <w:tcW w:w="1374" w:type="dxa"/>
            <w:tcBorders>
              <w:top w:val="nil"/>
              <w:left w:val="nil"/>
              <w:bottom w:val="single" w:sz="4" w:space="0" w:color="auto"/>
              <w:right w:val="single" w:sz="4" w:space="0" w:color="auto"/>
            </w:tcBorders>
            <w:shd w:val="clear" w:color="auto" w:fill="auto"/>
            <w:vAlign w:val="center"/>
            <w:hideMark/>
          </w:tcPr>
          <w:p w14:paraId="7C824C79" w14:textId="77777777" w:rsidR="00295CB2" w:rsidRPr="00295CB2" w:rsidRDefault="00295CB2" w:rsidP="00295CB2">
            <w:pPr>
              <w:spacing w:before="0" w:after="0" w:line="240" w:lineRule="auto"/>
              <w:ind w:firstLine="0"/>
              <w:jc w:val="center"/>
              <w:rPr>
                <w:sz w:val="22"/>
                <w:szCs w:val="22"/>
              </w:rPr>
            </w:pPr>
            <w:r w:rsidRPr="00295CB2">
              <w:rPr>
                <w:sz w:val="22"/>
                <w:szCs w:val="22"/>
              </w:rPr>
              <w:t>50</w:t>
            </w:r>
          </w:p>
        </w:tc>
        <w:tc>
          <w:tcPr>
            <w:tcW w:w="836" w:type="dxa"/>
            <w:tcBorders>
              <w:top w:val="nil"/>
              <w:left w:val="nil"/>
              <w:bottom w:val="single" w:sz="4" w:space="0" w:color="auto"/>
              <w:right w:val="single" w:sz="4" w:space="0" w:color="auto"/>
            </w:tcBorders>
            <w:shd w:val="clear" w:color="auto" w:fill="auto"/>
            <w:vAlign w:val="center"/>
            <w:hideMark/>
          </w:tcPr>
          <w:p w14:paraId="2DBCC727" w14:textId="77777777" w:rsidR="00295CB2" w:rsidRPr="00295CB2" w:rsidRDefault="00295CB2" w:rsidP="00295CB2">
            <w:pPr>
              <w:spacing w:before="0" w:after="0" w:line="240" w:lineRule="auto"/>
              <w:ind w:firstLine="0"/>
              <w:jc w:val="center"/>
              <w:rPr>
                <w:sz w:val="22"/>
                <w:szCs w:val="22"/>
              </w:rPr>
            </w:pPr>
            <w:r w:rsidRPr="00295CB2">
              <w:rPr>
                <w:sz w:val="22"/>
                <w:szCs w:val="22"/>
              </w:rPr>
              <w:t>20</w:t>
            </w:r>
          </w:p>
        </w:tc>
        <w:tc>
          <w:tcPr>
            <w:tcW w:w="1398" w:type="dxa"/>
            <w:tcBorders>
              <w:top w:val="nil"/>
              <w:left w:val="nil"/>
              <w:bottom w:val="single" w:sz="4" w:space="0" w:color="auto"/>
              <w:right w:val="single" w:sz="4" w:space="0" w:color="auto"/>
            </w:tcBorders>
            <w:shd w:val="clear" w:color="auto" w:fill="auto"/>
            <w:vAlign w:val="center"/>
            <w:hideMark/>
          </w:tcPr>
          <w:p w14:paraId="3E30ED1F" w14:textId="77777777" w:rsidR="00295CB2" w:rsidRPr="00295CB2" w:rsidRDefault="00295CB2" w:rsidP="00295CB2">
            <w:pPr>
              <w:spacing w:before="0" w:after="0" w:line="240" w:lineRule="auto"/>
              <w:ind w:firstLine="0"/>
              <w:jc w:val="center"/>
              <w:rPr>
                <w:sz w:val="22"/>
                <w:szCs w:val="22"/>
              </w:rPr>
            </w:pPr>
            <w:r w:rsidRPr="00295CB2">
              <w:rPr>
                <w:sz w:val="22"/>
                <w:szCs w:val="22"/>
              </w:rPr>
              <w:t>40</w:t>
            </w:r>
          </w:p>
        </w:tc>
        <w:tc>
          <w:tcPr>
            <w:tcW w:w="1288" w:type="dxa"/>
            <w:tcBorders>
              <w:top w:val="nil"/>
              <w:left w:val="nil"/>
              <w:bottom w:val="single" w:sz="4" w:space="0" w:color="auto"/>
              <w:right w:val="single" w:sz="4" w:space="0" w:color="auto"/>
            </w:tcBorders>
            <w:shd w:val="clear" w:color="auto" w:fill="auto"/>
            <w:vAlign w:val="center"/>
            <w:hideMark/>
          </w:tcPr>
          <w:p w14:paraId="7605A2D0"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613EC5A5"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383F51BA" w14:textId="77777777" w:rsidR="00295CB2" w:rsidRPr="00295CB2" w:rsidRDefault="00295CB2" w:rsidP="00295CB2">
            <w:pPr>
              <w:spacing w:before="0" w:after="0" w:line="240" w:lineRule="auto"/>
              <w:ind w:firstLine="0"/>
              <w:jc w:val="center"/>
              <w:rPr>
                <w:sz w:val="22"/>
                <w:szCs w:val="22"/>
              </w:rPr>
            </w:pPr>
            <w:r w:rsidRPr="00295CB2">
              <w:rPr>
                <w:sz w:val="22"/>
                <w:szCs w:val="22"/>
              </w:rPr>
              <w:t>57</w:t>
            </w:r>
          </w:p>
        </w:tc>
        <w:tc>
          <w:tcPr>
            <w:tcW w:w="2991" w:type="dxa"/>
            <w:tcBorders>
              <w:top w:val="nil"/>
              <w:left w:val="nil"/>
              <w:bottom w:val="single" w:sz="4" w:space="0" w:color="auto"/>
              <w:right w:val="single" w:sz="4" w:space="0" w:color="auto"/>
            </w:tcBorders>
            <w:shd w:val="clear" w:color="auto" w:fill="auto"/>
            <w:vAlign w:val="center"/>
            <w:hideMark/>
          </w:tcPr>
          <w:p w14:paraId="702F30F9"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ТК-12  до ж/д7</w:t>
            </w:r>
          </w:p>
        </w:tc>
        <w:tc>
          <w:tcPr>
            <w:tcW w:w="1374" w:type="dxa"/>
            <w:tcBorders>
              <w:top w:val="nil"/>
              <w:left w:val="nil"/>
              <w:bottom w:val="single" w:sz="4" w:space="0" w:color="auto"/>
              <w:right w:val="single" w:sz="4" w:space="0" w:color="auto"/>
            </w:tcBorders>
            <w:shd w:val="clear" w:color="auto" w:fill="auto"/>
            <w:vAlign w:val="center"/>
            <w:hideMark/>
          </w:tcPr>
          <w:p w14:paraId="5D76A994" w14:textId="77777777" w:rsidR="00295CB2" w:rsidRPr="00295CB2" w:rsidRDefault="00295CB2" w:rsidP="00295CB2">
            <w:pPr>
              <w:spacing w:before="0" w:after="0" w:line="240" w:lineRule="auto"/>
              <w:ind w:firstLine="0"/>
              <w:jc w:val="center"/>
              <w:rPr>
                <w:sz w:val="22"/>
                <w:szCs w:val="22"/>
              </w:rPr>
            </w:pPr>
            <w:r w:rsidRPr="00295CB2">
              <w:rPr>
                <w:sz w:val="22"/>
                <w:szCs w:val="22"/>
              </w:rPr>
              <w:t>89</w:t>
            </w:r>
          </w:p>
        </w:tc>
        <w:tc>
          <w:tcPr>
            <w:tcW w:w="1374" w:type="dxa"/>
            <w:tcBorders>
              <w:top w:val="nil"/>
              <w:left w:val="nil"/>
              <w:bottom w:val="single" w:sz="4" w:space="0" w:color="auto"/>
              <w:right w:val="single" w:sz="4" w:space="0" w:color="auto"/>
            </w:tcBorders>
            <w:shd w:val="clear" w:color="auto" w:fill="auto"/>
            <w:vAlign w:val="center"/>
            <w:hideMark/>
          </w:tcPr>
          <w:p w14:paraId="2C548CFA" w14:textId="77777777" w:rsidR="00295CB2" w:rsidRPr="00295CB2" w:rsidRDefault="00295CB2" w:rsidP="00295CB2">
            <w:pPr>
              <w:spacing w:before="0" w:after="0" w:line="240" w:lineRule="auto"/>
              <w:ind w:firstLine="0"/>
              <w:jc w:val="center"/>
              <w:rPr>
                <w:sz w:val="22"/>
                <w:szCs w:val="22"/>
              </w:rPr>
            </w:pPr>
            <w:r w:rsidRPr="00295CB2">
              <w:rPr>
                <w:sz w:val="22"/>
                <w:szCs w:val="22"/>
              </w:rPr>
              <w:t>80</w:t>
            </w:r>
          </w:p>
        </w:tc>
        <w:tc>
          <w:tcPr>
            <w:tcW w:w="836" w:type="dxa"/>
            <w:tcBorders>
              <w:top w:val="nil"/>
              <w:left w:val="nil"/>
              <w:bottom w:val="single" w:sz="4" w:space="0" w:color="auto"/>
              <w:right w:val="single" w:sz="4" w:space="0" w:color="auto"/>
            </w:tcBorders>
            <w:shd w:val="clear" w:color="auto" w:fill="auto"/>
            <w:vAlign w:val="center"/>
            <w:hideMark/>
          </w:tcPr>
          <w:p w14:paraId="42B1101D" w14:textId="77777777" w:rsidR="00295CB2" w:rsidRPr="00295CB2" w:rsidRDefault="00295CB2" w:rsidP="00295CB2">
            <w:pPr>
              <w:spacing w:before="0" w:after="0" w:line="240" w:lineRule="auto"/>
              <w:ind w:firstLine="0"/>
              <w:jc w:val="center"/>
              <w:rPr>
                <w:sz w:val="22"/>
                <w:szCs w:val="22"/>
              </w:rPr>
            </w:pPr>
            <w:r w:rsidRPr="00295CB2">
              <w:rPr>
                <w:sz w:val="22"/>
                <w:szCs w:val="22"/>
              </w:rPr>
              <w:t>80</w:t>
            </w:r>
          </w:p>
        </w:tc>
        <w:tc>
          <w:tcPr>
            <w:tcW w:w="1398" w:type="dxa"/>
            <w:tcBorders>
              <w:top w:val="nil"/>
              <w:left w:val="nil"/>
              <w:bottom w:val="single" w:sz="4" w:space="0" w:color="auto"/>
              <w:right w:val="single" w:sz="4" w:space="0" w:color="auto"/>
            </w:tcBorders>
            <w:shd w:val="clear" w:color="auto" w:fill="auto"/>
            <w:vAlign w:val="center"/>
            <w:hideMark/>
          </w:tcPr>
          <w:p w14:paraId="1DC3F258" w14:textId="77777777" w:rsidR="00295CB2" w:rsidRPr="00295CB2" w:rsidRDefault="00295CB2" w:rsidP="00295CB2">
            <w:pPr>
              <w:spacing w:before="0" w:after="0" w:line="240" w:lineRule="auto"/>
              <w:ind w:firstLine="0"/>
              <w:jc w:val="center"/>
              <w:rPr>
                <w:sz w:val="22"/>
                <w:szCs w:val="22"/>
              </w:rPr>
            </w:pPr>
            <w:r w:rsidRPr="00295CB2">
              <w:rPr>
                <w:sz w:val="22"/>
                <w:szCs w:val="22"/>
              </w:rPr>
              <w:t>160</w:t>
            </w:r>
          </w:p>
        </w:tc>
        <w:tc>
          <w:tcPr>
            <w:tcW w:w="1288" w:type="dxa"/>
            <w:tcBorders>
              <w:top w:val="nil"/>
              <w:left w:val="nil"/>
              <w:bottom w:val="single" w:sz="4" w:space="0" w:color="auto"/>
              <w:right w:val="single" w:sz="4" w:space="0" w:color="auto"/>
            </w:tcBorders>
            <w:shd w:val="clear" w:color="auto" w:fill="auto"/>
            <w:vAlign w:val="center"/>
            <w:hideMark/>
          </w:tcPr>
          <w:p w14:paraId="0134CA3A"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73C3D487"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40313C16" w14:textId="77777777" w:rsidR="00295CB2" w:rsidRPr="00295CB2" w:rsidRDefault="00295CB2" w:rsidP="00295CB2">
            <w:pPr>
              <w:spacing w:before="0" w:after="0" w:line="240" w:lineRule="auto"/>
              <w:ind w:firstLine="0"/>
              <w:jc w:val="center"/>
              <w:rPr>
                <w:sz w:val="22"/>
                <w:szCs w:val="22"/>
              </w:rPr>
            </w:pPr>
            <w:r w:rsidRPr="00295CB2">
              <w:rPr>
                <w:sz w:val="22"/>
                <w:szCs w:val="22"/>
              </w:rPr>
              <w:t>58</w:t>
            </w:r>
          </w:p>
        </w:tc>
        <w:tc>
          <w:tcPr>
            <w:tcW w:w="2991" w:type="dxa"/>
            <w:tcBorders>
              <w:top w:val="nil"/>
              <w:left w:val="nil"/>
              <w:bottom w:val="single" w:sz="4" w:space="0" w:color="auto"/>
              <w:right w:val="single" w:sz="4" w:space="0" w:color="auto"/>
            </w:tcBorders>
            <w:shd w:val="clear" w:color="auto" w:fill="auto"/>
            <w:vAlign w:val="center"/>
            <w:hideMark/>
          </w:tcPr>
          <w:p w14:paraId="3BDAE193"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ж/д7 до ж/д5</w:t>
            </w:r>
          </w:p>
        </w:tc>
        <w:tc>
          <w:tcPr>
            <w:tcW w:w="1374" w:type="dxa"/>
            <w:tcBorders>
              <w:top w:val="nil"/>
              <w:left w:val="nil"/>
              <w:bottom w:val="single" w:sz="4" w:space="0" w:color="auto"/>
              <w:right w:val="single" w:sz="4" w:space="0" w:color="auto"/>
            </w:tcBorders>
            <w:shd w:val="clear" w:color="auto" w:fill="auto"/>
            <w:vAlign w:val="center"/>
            <w:hideMark/>
          </w:tcPr>
          <w:p w14:paraId="570C861D" w14:textId="77777777" w:rsidR="00295CB2" w:rsidRPr="00295CB2" w:rsidRDefault="00295CB2" w:rsidP="00295CB2">
            <w:pPr>
              <w:spacing w:before="0" w:after="0" w:line="240" w:lineRule="auto"/>
              <w:ind w:firstLine="0"/>
              <w:jc w:val="center"/>
              <w:rPr>
                <w:sz w:val="22"/>
                <w:szCs w:val="22"/>
              </w:rPr>
            </w:pPr>
            <w:r w:rsidRPr="00295CB2">
              <w:rPr>
                <w:sz w:val="22"/>
                <w:szCs w:val="22"/>
              </w:rPr>
              <w:t>57</w:t>
            </w:r>
          </w:p>
        </w:tc>
        <w:tc>
          <w:tcPr>
            <w:tcW w:w="1374" w:type="dxa"/>
            <w:tcBorders>
              <w:top w:val="nil"/>
              <w:left w:val="nil"/>
              <w:bottom w:val="single" w:sz="4" w:space="0" w:color="auto"/>
              <w:right w:val="single" w:sz="4" w:space="0" w:color="auto"/>
            </w:tcBorders>
            <w:shd w:val="clear" w:color="auto" w:fill="auto"/>
            <w:vAlign w:val="center"/>
            <w:hideMark/>
          </w:tcPr>
          <w:p w14:paraId="1681EBD7" w14:textId="77777777" w:rsidR="00295CB2" w:rsidRPr="00295CB2" w:rsidRDefault="00295CB2" w:rsidP="00295CB2">
            <w:pPr>
              <w:spacing w:before="0" w:after="0" w:line="240" w:lineRule="auto"/>
              <w:ind w:firstLine="0"/>
              <w:jc w:val="center"/>
              <w:rPr>
                <w:sz w:val="22"/>
                <w:szCs w:val="22"/>
              </w:rPr>
            </w:pPr>
            <w:r w:rsidRPr="00295CB2">
              <w:rPr>
                <w:sz w:val="22"/>
                <w:szCs w:val="22"/>
              </w:rPr>
              <w:t>50</w:t>
            </w:r>
          </w:p>
        </w:tc>
        <w:tc>
          <w:tcPr>
            <w:tcW w:w="836" w:type="dxa"/>
            <w:tcBorders>
              <w:top w:val="nil"/>
              <w:left w:val="nil"/>
              <w:bottom w:val="single" w:sz="4" w:space="0" w:color="auto"/>
              <w:right w:val="single" w:sz="4" w:space="0" w:color="auto"/>
            </w:tcBorders>
            <w:shd w:val="clear" w:color="auto" w:fill="auto"/>
            <w:vAlign w:val="center"/>
            <w:hideMark/>
          </w:tcPr>
          <w:p w14:paraId="114160C3" w14:textId="77777777" w:rsidR="00295CB2" w:rsidRPr="00295CB2" w:rsidRDefault="00295CB2" w:rsidP="00295CB2">
            <w:pPr>
              <w:spacing w:before="0" w:after="0" w:line="240" w:lineRule="auto"/>
              <w:ind w:firstLine="0"/>
              <w:jc w:val="center"/>
              <w:rPr>
                <w:sz w:val="22"/>
                <w:szCs w:val="22"/>
              </w:rPr>
            </w:pPr>
            <w:r w:rsidRPr="00295CB2">
              <w:rPr>
                <w:sz w:val="22"/>
                <w:szCs w:val="22"/>
              </w:rPr>
              <w:t>40</w:t>
            </w:r>
          </w:p>
        </w:tc>
        <w:tc>
          <w:tcPr>
            <w:tcW w:w="1398" w:type="dxa"/>
            <w:tcBorders>
              <w:top w:val="nil"/>
              <w:left w:val="nil"/>
              <w:bottom w:val="single" w:sz="4" w:space="0" w:color="auto"/>
              <w:right w:val="single" w:sz="4" w:space="0" w:color="auto"/>
            </w:tcBorders>
            <w:shd w:val="clear" w:color="auto" w:fill="auto"/>
            <w:vAlign w:val="center"/>
            <w:hideMark/>
          </w:tcPr>
          <w:p w14:paraId="1429E186" w14:textId="77777777" w:rsidR="00295CB2" w:rsidRPr="00295CB2" w:rsidRDefault="00295CB2" w:rsidP="00295CB2">
            <w:pPr>
              <w:spacing w:before="0" w:after="0" w:line="240" w:lineRule="auto"/>
              <w:ind w:firstLine="0"/>
              <w:jc w:val="center"/>
              <w:rPr>
                <w:sz w:val="22"/>
                <w:szCs w:val="22"/>
              </w:rPr>
            </w:pPr>
            <w:r w:rsidRPr="00295CB2">
              <w:rPr>
                <w:sz w:val="22"/>
                <w:szCs w:val="22"/>
              </w:rPr>
              <w:t>80</w:t>
            </w:r>
          </w:p>
        </w:tc>
        <w:tc>
          <w:tcPr>
            <w:tcW w:w="1288" w:type="dxa"/>
            <w:tcBorders>
              <w:top w:val="nil"/>
              <w:left w:val="nil"/>
              <w:bottom w:val="single" w:sz="4" w:space="0" w:color="auto"/>
              <w:right w:val="single" w:sz="4" w:space="0" w:color="auto"/>
            </w:tcBorders>
            <w:shd w:val="clear" w:color="auto" w:fill="auto"/>
            <w:vAlign w:val="center"/>
            <w:hideMark/>
          </w:tcPr>
          <w:p w14:paraId="25BD8C80"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56A91FF3"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3ABD2A91" w14:textId="77777777" w:rsidR="00295CB2" w:rsidRPr="00295CB2" w:rsidRDefault="00295CB2" w:rsidP="00295CB2">
            <w:pPr>
              <w:spacing w:before="0" w:after="0" w:line="240" w:lineRule="auto"/>
              <w:ind w:firstLine="0"/>
              <w:jc w:val="center"/>
              <w:rPr>
                <w:sz w:val="22"/>
                <w:szCs w:val="22"/>
              </w:rPr>
            </w:pPr>
            <w:r w:rsidRPr="00295CB2">
              <w:rPr>
                <w:sz w:val="22"/>
                <w:szCs w:val="22"/>
              </w:rPr>
              <w:t>59</w:t>
            </w:r>
          </w:p>
        </w:tc>
        <w:tc>
          <w:tcPr>
            <w:tcW w:w="2991" w:type="dxa"/>
            <w:tcBorders>
              <w:top w:val="nil"/>
              <w:left w:val="nil"/>
              <w:bottom w:val="single" w:sz="4" w:space="0" w:color="auto"/>
              <w:right w:val="single" w:sz="4" w:space="0" w:color="auto"/>
            </w:tcBorders>
            <w:shd w:val="clear" w:color="auto" w:fill="auto"/>
            <w:vAlign w:val="center"/>
            <w:hideMark/>
          </w:tcPr>
          <w:p w14:paraId="0616C955"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ТК-12 до ТК-13</w:t>
            </w:r>
          </w:p>
        </w:tc>
        <w:tc>
          <w:tcPr>
            <w:tcW w:w="1374" w:type="dxa"/>
            <w:tcBorders>
              <w:top w:val="nil"/>
              <w:left w:val="nil"/>
              <w:bottom w:val="single" w:sz="4" w:space="0" w:color="auto"/>
              <w:right w:val="single" w:sz="4" w:space="0" w:color="auto"/>
            </w:tcBorders>
            <w:shd w:val="clear" w:color="auto" w:fill="auto"/>
            <w:vAlign w:val="center"/>
            <w:hideMark/>
          </w:tcPr>
          <w:p w14:paraId="33366E63" w14:textId="77777777" w:rsidR="00295CB2" w:rsidRPr="00295CB2" w:rsidRDefault="00295CB2" w:rsidP="00295CB2">
            <w:pPr>
              <w:spacing w:before="0" w:after="0" w:line="240" w:lineRule="auto"/>
              <w:ind w:firstLine="0"/>
              <w:jc w:val="center"/>
              <w:rPr>
                <w:sz w:val="22"/>
                <w:szCs w:val="22"/>
              </w:rPr>
            </w:pPr>
            <w:r w:rsidRPr="00295CB2">
              <w:rPr>
                <w:sz w:val="22"/>
                <w:szCs w:val="22"/>
              </w:rPr>
              <w:t>133</w:t>
            </w:r>
          </w:p>
        </w:tc>
        <w:tc>
          <w:tcPr>
            <w:tcW w:w="1374" w:type="dxa"/>
            <w:tcBorders>
              <w:top w:val="nil"/>
              <w:left w:val="nil"/>
              <w:bottom w:val="single" w:sz="4" w:space="0" w:color="auto"/>
              <w:right w:val="single" w:sz="4" w:space="0" w:color="auto"/>
            </w:tcBorders>
            <w:shd w:val="clear" w:color="auto" w:fill="auto"/>
            <w:vAlign w:val="center"/>
            <w:hideMark/>
          </w:tcPr>
          <w:p w14:paraId="4A35A1C2" w14:textId="77777777" w:rsidR="00295CB2" w:rsidRPr="00295CB2" w:rsidRDefault="00295CB2" w:rsidP="00295CB2">
            <w:pPr>
              <w:spacing w:before="0" w:after="0" w:line="240" w:lineRule="auto"/>
              <w:ind w:firstLine="0"/>
              <w:jc w:val="center"/>
              <w:rPr>
                <w:sz w:val="22"/>
                <w:szCs w:val="22"/>
              </w:rPr>
            </w:pPr>
            <w:r w:rsidRPr="00295CB2">
              <w:rPr>
                <w:sz w:val="22"/>
                <w:szCs w:val="22"/>
              </w:rPr>
              <w:t>125</w:t>
            </w:r>
          </w:p>
        </w:tc>
        <w:tc>
          <w:tcPr>
            <w:tcW w:w="836" w:type="dxa"/>
            <w:tcBorders>
              <w:top w:val="nil"/>
              <w:left w:val="nil"/>
              <w:bottom w:val="single" w:sz="4" w:space="0" w:color="auto"/>
              <w:right w:val="single" w:sz="4" w:space="0" w:color="auto"/>
            </w:tcBorders>
            <w:shd w:val="clear" w:color="auto" w:fill="auto"/>
            <w:vAlign w:val="center"/>
            <w:hideMark/>
          </w:tcPr>
          <w:p w14:paraId="068B687F" w14:textId="77777777" w:rsidR="00295CB2" w:rsidRPr="00295CB2" w:rsidRDefault="00295CB2" w:rsidP="00295CB2">
            <w:pPr>
              <w:spacing w:before="0" w:after="0" w:line="240" w:lineRule="auto"/>
              <w:ind w:firstLine="0"/>
              <w:jc w:val="center"/>
              <w:rPr>
                <w:sz w:val="22"/>
                <w:szCs w:val="22"/>
              </w:rPr>
            </w:pPr>
            <w:r w:rsidRPr="00295CB2">
              <w:rPr>
                <w:sz w:val="22"/>
                <w:szCs w:val="22"/>
              </w:rPr>
              <w:t>165</w:t>
            </w:r>
          </w:p>
        </w:tc>
        <w:tc>
          <w:tcPr>
            <w:tcW w:w="1398" w:type="dxa"/>
            <w:tcBorders>
              <w:top w:val="nil"/>
              <w:left w:val="nil"/>
              <w:bottom w:val="single" w:sz="4" w:space="0" w:color="auto"/>
              <w:right w:val="single" w:sz="4" w:space="0" w:color="auto"/>
            </w:tcBorders>
            <w:shd w:val="clear" w:color="auto" w:fill="auto"/>
            <w:vAlign w:val="center"/>
            <w:hideMark/>
          </w:tcPr>
          <w:p w14:paraId="2D347B86" w14:textId="77777777" w:rsidR="00295CB2" w:rsidRPr="00295CB2" w:rsidRDefault="00295CB2" w:rsidP="00295CB2">
            <w:pPr>
              <w:spacing w:before="0" w:after="0" w:line="240" w:lineRule="auto"/>
              <w:ind w:firstLine="0"/>
              <w:jc w:val="center"/>
              <w:rPr>
                <w:sz w:val="22"/>
                <w:szCs w:val="22"/>
              </w:rPr>
            </w:pPr>
            <w:r w:rsidRPr="00295CB2">
              <w:rPr>
                <w:sz w:val="22"/>
                <w:szCs w:val="22"/>
              </w:rPr>
              <w:t>330</w:t>
            </w:r>
          </w:p>
        </w:tc>
        <w:tc>
          <w:tcPr>
            <w:tcW w:w="1288" w:type="dxa"/>
            <w:tcBorders>
              <w:top w:val="nil"/>
              <w:left w:val="nil"/>
              <w:bottom w:val="single" w:sz="4" w:space="0" w:color="auto"/>
              <w:right w:val="single" w:sz="4" w:space="0" w:color="auto"/>
            </w:tcBorders>
            <w:shd w:val="clear" w:color="auto" w:fill="auto"/>
            <w:vAlign w:val="center"/>
            <w:hideMark/>
          </w:tcPr>
          <w:p w14:paraId="51737DAC"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16A9C092"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313B9FC5" w14:textId="77777777" w:rsidR="00295CB2" w:rsidRPr="00295CB2" w:rsidRDefault="00295CB2" w:rsidP="00295CB2">
            <w:pPr>
              <w:spacing w:before="0" w:after="0" w:line="240" w:lineRule="auto"/>
              <w:ind w:firstLine="0"/>
              <w:jc w:val="center"/>
              <w:rPr>
                <w:sz w:val="22"/>
                <w:szCs w:val="22"/>
              </w:rPr>
            </w:pPr>
            <w:r w:rsidRPr="00295CB2">
              <w:rPr>
                <w:sz w:val="22"/>
                <w:szCs w:val="22"/>
              </w:rPr>
              <w:t>60</w:t>
            </w:r>
          </w:p>
        </w:tc>
        <w:tc>
          <w:tcPr>
            <w:tcW w:w="2991" w:type="dxa"/>
            <w:tcBorders>
              <w:top w:val="nil"/>
              <w:left w:val="nil"/>
              <w:bottom w:val="single" w:sz="4" w:space="0" w:color="auto"/>
              <w:right w:val="single" w:sz="4" w:space="0" w:color="auto"/>
            </w:tcBorders>
            <w:shd w:val="clear" w:color="auto" w:fill="auto"/>
            <w:vAlign w:val="center"/>
            <w:hideMark/>
          </w:tcPr>
          <w:p w14:paraId="576D1105"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ТК-13  до ж/д61</w:t>
            </w:r>
          </w:p>
        </w:tc>
        <w:tc>
          <w:tcPr>
            <w:tcW w:w="1374" w:type="dxa"/>
            <w:tcBorders>
              <w:top w:val="nil"/>
              <w:left w:val="nil"/>
              <w:bottom w:val="single" w:sz="4" w:space="0" w:color="auto"/>
              <w:right w:val="single" w:sz="4" w:space="0" w:color="auto"/>
            </w:tcBorders>
            <w:shd w:val="clear" w:color="auto" w:fill="auto"/>
            <w:vAlign w:val="center"/>
            <w:hideMark/>
          </w:tcPr>
          <w:p w14:paraId="0E32DF76" w14:textId="77777777" w:rsidR="00295CB2" w:rsidRPr="00295CB2" w:rsidRDefault="00295CB2" w:rsidP="00295CB2">
            <w:pPr>
              <w:spacing w:before="0" w:after="0" w:line="240" w:lineRule="auto"/>
              <w:ind w:firstLine="0"/>
              <w:jc w:val="center"/>
              <w:rPr>
                <w:sz w:val="22"/>
                <w:szCs w:val="22"/>
              </w:rPr>
            </w:pPr>
            <w:r w:rsidRPr="00295CB2">
              <w:rPr>
                <w:sz w:val="22"/>
                <w:szCs w:val="22"/>
              </w:rPr>
              <w:t>89</w:t>
            </w:r>
          </w:p>
        </w:tc>
        <w:tc>
          <w:tcPr>
            <w:tcW w:w="1374" w:type="dxa"/>
            <w:tcBorders>
              <w:top w:val="nil"/>
              <w:left w:val="nil"/>
              <w:bottom w:val="single" w:sz="4" w:space="0" w:color="auto"/>
              <w:right w:val="single" w:sz="4" w:space="0" w:color="auto"/>
            </w:tcBorders>
            <w:shd w:val="clear" w:color="auto" w:fill="auto"/>
            <w:vAlign w:val="center"/>
            <w:hideMark/>
          </w:tcPr>
          <w:p w14:paraId="50B361E5" w14:textId="77777777" w:rsidR="00295CB2" w:rsidRPr="00295CB2" w:rsidRDefault="00295CB2" w:rsidP="00295CB2">
            <w:pPr>
              <w:spacing w:before="0" w:after="0" w:line="240" w:lineRule="auto"/>
              <w:ind w:firstLine="0"/>
              <w:jc w:val="center"/>
              <w:rPr>
                <w:sz w:val="22"/>
                <w:szCs w:val="22"/>
              </w:rPr>
            </w:pPr>
            <w:r w:rsidRPr="00295CB2">
              <w:rPr>
                <w:sz w:val="22"/>
                <w:szCs w:val="22"/>
              </w:rPr>
              <w:t>80</w:t>
            </w:r>
          </w:p>
        </w:tc>
        <w:tc>
          <w:tcPr>
            <w:tcW w:w="836" w:type="dxa"/>
            <w:tcBorders>
              <w:top w:val="nil"/>
              <w:left w:val="nil"/>
              <w:bottom w:val="single" w:sz="4" w:space="0" w:color="auto"/>
              <w:right w:val="single" w:sz="4" w:space="0" w:color="auto"/>
            </w:tcBorders>
            <w:shd w:val="clear" w:color="auto" w:fill="auto"/>
            <w:vAlign w:val="center"/>
            <w:hideMark/>
          </w:tcPr>
          <w:p w14:paraId="0CBF7898" w14:textId="77777777" w:rsidR="00295CB2" w:rsidRPr="00295CB2" w:rsidRDefault="00295CB2" w:rsidP="00295CB2">
            <w:pPr>
              <w:spacing w:before="0" w:after="0" w:line="240" w:lineRule="auto"/>
              <w:ind w:firstLine="0"/>
              <w:jc w:val="center"/>
              <w:rPr>
                <w:sz w:val="22"/>
                <w:szCs w:val="22"/>
              </w:rPr>
            </w:pPr>
            <w:r w:rsidRPr="00295CB2">
              <w:rPr>
                <w:sz w:val="22"/>
                <w:szCs w:val="22"/>
              </w:rPr>
              <w:t>12</w:t>
            </w:r>
          </w:p>
        </w:tc>
        <w:tc>
          <w:tcPr>
            <w:tcW w:w="1398" w:type="dxa"/>
            <w:tcBorders>
              <w:top w:val="nil"/>
              <w:left w:val="nil"/>
              <w:bottom w:val="single" w:sz="4" w:space="0" w:color="auto"/>
              <w:right w:val="single" w:sz="4" w:space="0" w:color="auto"/>
            </w:tcBorders>
            <w:shd w:val="clear" w:color="auto" w:fill="auto"/>
            <w:vAlign w:val="center"/>
            <w:hideMark/>
          </w:tcPr>
          <w:p w14:paraId="28821000" w14:textId="77777777" w:rsidR="00295CB2" w:rsidRPr="00295CB2" w:rsidRDefault="00295CB2" w:rsidP="00295CB2">
            <w:pPr>
              <w:spacing w:before="0" w:after="0" w:line="240" w:lineRule="auto"/>
              <w:ind w:firstLine="0"/>
              <w:jc w:val="center"/>
              <w:rPr>
                <w:sz w:val="22"/>
                <w:szCs w:val="22"/>
              </w:rPr>
            </w:pPr>
            <w:r w:rsidRPr="00295CB2">
              <w:rPr>
                <w:sz w:val="22"/>
                <w:szCs w:val="22"/>
              </w:rPr>
              <w:t>24</w:t>
            </w:r>
          </w:p>
        </w:tc>
        <w:tc>
          <w:tcPr>
            <w:tcW w:w="1288" w:type="dxa"/>
            <w:tcBorders>
              <w:top w:val="nil"/>
              <w:left w:val="nil"/>
              <w:bottom w:val="single" w:sz="4" w:space="0" w:color="auto"/>
              <w:right w:val="single" w:sz="4" w:space="0" w:color="auto"/>
            </w:tcBorders>
            <w:shd w:val="clear" w:color="auto" w:fill="auto"/>
            <w:vAlign w:val="center"/>
            <w:hideMark/>
          </w:tcPr>
          <w:p w14:paraId="20AC8CFE"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5375165C"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094D61C8" w14:textId="77777777" w:rsidR="00295CB2" w:rsidRPr="00295CB2" w:rsidRDefault="00295CB2" w:rsidP="00295CB2">
            <w:pPr>
              <w:spacing w:before="0" w:after="0" w:line="240" w:lineRule="auto"/>
              <w:ind w:firstLine="0"/>
              <w:jc w:val="center"/>
              <w:rPr>
                <w:sz w:val="22"/>
                <w:szCs w:val="22"/>
              </w:rPr>
            </w:pPr>
            <w:r w:rsidRPr="00295CB2">
              <w:rPr>
                <w:sz w:val="22"/>
                <w:szCs w:val="22"/>
              </w:rPr>
              <w:t>61</w:t>
            </w:r>
          </w:p>
        </w:tc>
        <w:tc>
          <w:tcPr>
            <w:tcW w:w="2991" w:type="dxa"/>
            <w:tcBorders>
              <w:top w:val="nil"/>
              <w:left w:val="nil"/>
              <w:bottom w:val="single" w:sz="4" w:space="0" w:color="auto"/>
              <w:right w:val="single" w:sz="4" w:space="0" w:color="auto"/>
            </w:tcBorders>
            <w:shd w:val="clear" w:color="auto" w:fill="auto"/>
            <w:vAlign w:val="center"/>
            <w:hideMark/>
          </w:tcPr>
          <w:p w14:paraId="78ACE6BB"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ТК-14 до ТК-16</w:t>
            </w:r>
          </w:p>
        </w:tc>
        <w:tc>
          <w:tcPr>
            <w:tcW w:w="1374" w:type="dxa"/>
            <w:tcBorders>
              <w:top w:val="nil"/>
              <w:left w:val="nil"/>
              <w:bottom w:val="single" w:sz="4" w:space="0" w:color="auto"/>
              <w:right w:val="single" w:sz="4" w:space="0" w:color="auto"/>
            </w:tcBorders>
            <w:shd w:val="clear" w:color="auto" w:fill="auto"/>
            <w:vAlign w:val="center"/>
            <w:hideMark/>
          </w:tcPr>
          <w:p w14:paraId="1C1C932A" w14:textId="77777777" w:rsidR="00295CB2" w:rsidRPr="00295CB2" w:rsidRDefault="00295CB2" w:rsidP="00295CB2">
            <w:pPr>
              <w:spacing w:before="0" w:after="0" w:line="240" w:lineRule="auto"/>
              <w:ind w:firstLine="0"/>
              <w:jc w:val="center"/>
              <w:rPr>
                <w:sz w:val="22"/>
                <w:szCs w:val="22"/>
              </w:rPr>
            </w:pPr>
            <w:r w:rsidRPr="00295CB2">
              <w:rPr>
                <w:sz w:val="22"/>
                <w:szCs w:val="22"/>
              </w:rPr>
              <w:t>133</w:t>
            </w:r>
          </w:p>
        </w:tc>
        <w:tc>
          <w:tcPr>
            <w:tcW w:w="1374" w:type="dxa"/>
            <w:tcBorders>
              <w:top w:val="nil"/>
              <w:left w:val="nil"/>
              <w:bottom w:val="single" w:sz="4" w:space="0" w:color="auto"/>
              <w:right w:val="single" w:sz="4" w:space="0" w:color="auto"/>
            </w:tcBorders>
            <w:shd w:val="clear" w:color="auto" w:fill="auto"/>
            <w:vAlign w:val="center"/>
            <w:hideMark/>
          </w:tcPr>
          <w:p w14:paraId="0F467639" w14:textId="77777777" w:rsidR="00295CB2" w:rsidRPr="00295CB2" w:rsidRDefault="00295CB2" w:rsidP="00295CB2">
            <w:pPr>
              <w:spacing w:before="0" w:after="0" w:line="240" w:lineRule="auto"/>
              <w:ind w:firstLine="0"/>
              <w:jc w:val="center"/>
              <w:rPr>
                <w:sz w:val="22"/>
                <w:szCs w:val="22"/>
              </w:rPr>
            </w:pPr>
            <w:r w:rsidRPr="00295CB2">
              <w:rPr>
                <w:sz w:val="22"/>
                <w:szCs w:val="22"/>
              </w:rPr>
              <w:t>125</w:t>
            </w:r>
          </w:p>
        </w:tc>
        <w:tc>
          <w:tcPr>
            <w:tcW w:w="836" w:type="dxa"/>
            <w:tcBorders>
              <w:top w:val="nil"/>
              <w:left w:val="nil"/>
              <w:bottom w:val="single" w:sz="4" w:space="0" w:color="auto"/>
              <w:right w:val="single" w:sz="4" w:space="0" w:color="auto"/>
            </w:tcBorders>
            <w:shd w:val="clear" w:color="auto" w:fill="auto"/>
            <w:vAlign w:val="center"/>
            <w:hideMark/>
          </w:tcPr>
          <w:p w14:paraId="1D321285" w14:textId="77777777" w:rsidR="00295CB2" w:rsidRPr="00295CB2" w:rsidRDefault="00295CB2" w:rsidP="00295CB2">
            <w:pPr>
              <w:spacing w:before="0" w:after="0" w:line="240" w:lineRule="auto"/>
              <w:ind w:firstLine="0"/>
              <w:jc w:val="center"/>
              <w:rPr>
                <w:sz w:val="22"/>
                <w:szCs w:val="22"/>
              </w:rPr>
            </w:pPr>
            <w:r w:rsidRPr="00295CB2">
              <w:rPr>
                <w:sz w:val="22"/>
                <w:szCs w:val="22"/>
              </w:rPr>
              <w:t>20</w:t>
            </w:r>
          </w:p>
        </w:tc>
        <w:tc>
          <w:tcPr>
            <w:tcW w:w="1398" w:type="dxa"/>
            <w:tcBorders>
              <w:top w:val="nil"/>
              <w:left w:val="nil"/>
              <w:bottom w:val="single" w:sz="4" w:space="0" w:color="auto"/>
              <w:right w:val="single" w:sz="4" w:space="0" w:color="auto"/>
            </w:tcBorders>
            <w:shd w:val="clear" w:color="auto" w:fill="auto"/>
            <w:vAlign w:val="center"/>
            <w:hideMark/>
          </w:tcPr>
          <w:p w14:paraId="24FD396E" w14:textId="77777777" w:rsidR="00295CB2" w:rsidRPr="00295CB2" w:rsidRDefault="00295CB2" w:rsidP="00295CB2">
            <w:pPr>
              <w:spacing w:before="0" w:after="0" w:line="240" w:lineRule="auto"/>
              <w:ind w:firstLine="0"/>
              <w:jc w:val="center"/>
              <w:rPr>
                <w:sz w:val="22"/>
                <w:szCs w:val="22"/>
              </w:rPr>
            </w:pPr>
            <w:r w:rsidRPr="00295CB2">
              <w:rPr>
                <w:sz w:val="22"/>
                <w:szCs w:val="22"/>
              </w:rPr>
              <w:t>40</w:t>
            </w:r>
          </w:p>
        </w:tc>
        <w:tc>
          <w:tcPr>
            <w:tcW w:w="1288" w:type="dxa"/>
            <w:tcBorders>
              <w:top w:val="nil"/>
              <w:left w:val="nil"/>
              <w:bottom w:val="single" w:sz="4" w:space="0" w:color="auto"/>
              <w:right w:val="single" w:sz="4" w:space="0" w:color="auto"/>
            </w:tcBorders>
            <w:shd w:val="clear" w:color="auto" w:fill="auto"/>
            <w:vAlign w:val="center"/>
            <w:hideMark/>
          </w:tcPr>
          <w:p w14:paraId="219104E2"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56CD0581"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4DE7B378" w14:textId="77777777" w:rsidR="00295CB2" w:rsidRPr="00295CB2" w:rsidRDefault="00295CB2" w:rsidP="00295CB2">
            <w:pPr>
              <w:spacing w:before="0" w:after="0" w:line="240" w:lineRule="auto"/>
              <w:ind w:firstLine="0"/>
              <w:jc w:val="center"/>
              <w:rPr>
                <w:sz w:val="22"/>
                <w:szCs w:val="22"/>
              </w:rPr>
            </w:pPr>
            <w:r w:rsidRPr="00295CB2">
              <w:rPr>
                <w:sz w:val="22"/>
                <w:szCs w:val="22"/>
              </w:rPr>
              <w:t>62</w:t>
            </w:r>
          </w:p>
        </w:tc>
        <w:tc>
          <w:tcPr>
            <w:tcW w:w="2991" w:type="dxa"/>
            <w:tcBorders>
              <w:top w:val="nil"/>
              <w:left w:val="nil"/>
              <w:bottom w:val="single" w:sz="4" w:space="0" w:color="auto"/>
              <w:right w:val="single" w:sz="4" w:space="0" w:color="auto"/>
            </w:tcBorders>
            <w:shd w:val="clear" w:color="auto" w:fill="auto"/>
            <w:vAlign w:val="center"/>
            <w:hideMark/>
          </w:tcPr>
          <w:p w14:paraId="4CDCD996"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ТК-16 до ТК-17</w:t>
            </w:r>
          </w:p>
        </w:tc>
        <w:tc>
          <w:tcPr>
            <w:tcW w:w="1374" w:type="dxa"/>
            <w:tcBorders>
              <w:top w:val="nil"/>
              <w:left w:val="nil"/>
              <w:bottom w:val="single" w:sz="4" w:space="0" w:color="auto"/>
              <w:right w:val="single" w:sz="4" w:space="0" w:color="auto"/>
            </w:tcBorders>
            <w:shd w:val="clear" w:color="auto" w:fill="auto"/>
            <w:vAlign w:val="center"/>
            <w:hideMark/>
          </w:tcPr>
          <w:p w14:paraId="4F9424E9" w14:textId="77777777" w:rsidR="00295CB2" w:rsidRPr="00295CB2" w:rsidRDefault="00295CB2" w:rsidP="00295CB2">
            <w:pPr>
              <w:spacing w:before="0" w:after="0" w:line="240" w:lineRule="auto"/>
              <w:ind w:firstLine="0"/>
              <w:jc w:val="center"/>
              <w:rPr>
                <w:sz w:val="22"/>
                <w:szCs w:val="22"/>
              </w:rPr>
            </w:pPr>
            <w:r w:rsidRPr="00295CB2">
              <w:rPr>
                <w:sz w:val="22"/>
                <w:szCs w:val="22"/>
              </w:rPr>
              <w:t>133</w:t>
            </w:r>
          </w:p>
        </w:tc>
        <w:tc>
          <w:tcPr>
            <w:tcW w:w="1374" w:type="dxa"/>
            <w:tcBorders>
              <w:top w:val="nil"/>
              <w:left w:val="nil"/>
              <w:bottom w:val="single" w:sz="4" w:space="0" w:color="auto"/>
              <w:right w:val="single" w:sz="4" w:space="0" w:color="auto"/>
            </w:tcBorders>
            <w:shd w:val="clear" w:color="auto" w:fill="auto"/>
            <w:vAlign w:val="center"/>
            <w:hideMark/>
          </w:tcPr>
          <w:p w14:paraId="0158DB2F" w14:textId="77777777" w:rsidR="00295CB2" w:rsidRPr="00295CB2" w:rsidRDefault="00295CB2" w:rsidP="00295CB2">
            <w:pPr>
              <w:spacing w:before="0" w:after="0" w:line="240" w:lineRule="auto"/>
              <w:ind w:firstLine="0"/>
              <w:jc w:val="center"/>
              <w:rPr>
                <w:sz w:val="22"/>
                <w:szCs w:val="22"/>
              </w:rPr>
            </w:pPr>
            <w:r w:rsidRPr="00295CB2">
              <w:rPr>
                <w:sz w:val="22"/>
                <w:szCs w:val="22"/>
              </w:rPr>
              <w:t>125</w:t>
            </w:r>
          </w:p>
        </w:tc>
        <w:tc>
          <w:tcPr>
            <w:tcW w:w="836" w:type="dxa"/>
            <w:tcBorders>
              <w:top w:val="nil"/>
              <w:left w:val="nil"/>
              <w:bottom w:val="single" w:sz="4" w:space="0" w:color="auto"/>
              <w:right w:val="single" w:sz="4" w:space="0" w:color="auto"/>
            </w:tcBorders>
            <w:shd w:val="clear" w:color="auto" w:fill="auto"/>
            <w:vAlign w:val="center"/>
            <w:hideMark/>
          </w:tcPr>
          <w:p w14:paraId="48DD5A10" w14:textId="77777777" w:rsidR="00295CB2" w:rsidRPr="00295CB2" w:rsidRDefault="00295CB2" w:rsidP="00295CB2">
            <w:pPr>
              <w:spacing w:before="0" w:after="0" w:line="240" w:lineRule="auto"/>
              <w:ind w:firstLine="0"/>
              <w:jc w:val="center"/>
              <w:rPr>
                <w:sz w:val="22"/>
                <w:szCs w:val="22"/>
              </w:rPr>
            </w:pPr>
            <w:r w:rsidRPr="00295CB2">
              <w:rPr>
                <w:sz w:val="22"/>
                <w:szCs w:val="22"/>
              </w:rPr>
              <w:t>20</w:t>
            </w:r>
          </w:p>
        </w:tc>
        <w:tc>
          <w:tcPr>
            <w:tcW w:w="1398" w:type="dxa"/>
            <w:tcBorders>
              <w:top w:val="nil"/>
              <w:left w:val="nil"/>
              <w:bottom w:val="single" w:sz="4" w:space="0" w:color="auto"/>
              <w:right w:val="single" w:sz="4" w:space="0" w:color="auto"/>
            </w:tcBorders>
            <w:shd w:val="clear" w:color="auto" w:fill="auto"/>
            <w:vAlign w:val="center"/>
            <w:hideMark/>
          </w:tcPr>
          <w:p w14:paraId="6ED4F64C" w14:textId="77777777" w:rsidR="00295CB2" w:rsidRPr="00295CB2" w:rsidRDefault="00295CB2" w:rsidP="00295CB2">
            <w:pPr>
              <w:spacing w:before="0" w:after="0" w:line="240" w:lineRule="auto"/>
              <w:ind w:firstLine="0"/>
              <w:jc w:val="center"/>
              <w:rPr>
                <w:sz w:val="22"/>
                <w:szCs w:val="22"/>
              </w:rPr>
            </w:pPr>
            <w:r w:rsidRPr="00295CB2">
              <w:rPr>
                <w:sz w:val="22"/>
                <w:szCs w:val="22"/>
              </w:rPr>
              <w:t>40</w:t>
            </w:r>
          </w:p>
        </w:tc>
        <w:tc>
          <w:tcPr>
            <w:tcW w:w="1288" w:type="dxa"/>
            <w:tcBorders>
              <w:top w:val="nil"/>
              <w:left w:val="nil"/>
              <w:bottom w:val="single" w:sz="4" w:space="0" w:color="auto"/>
              <w:right w:val="single" w:sz="4" w:space="0" w:color="auto"/>
            </w:tcBorders>
            <w:shd w:val="clear" w:color="auto" w:fill="auto"/>
            <w:vAlign w:val="center"/>
            <w:hideMark/>
          </w:tcPr>
          <w:p w14:paraId="7AF9A8C8"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29AA6AD2"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125901A7" w14:textId="77777777" w:rsidR="00295CB2" w:rsidRPr="00295CB2" w:rsidRDefault="00295CB2" w:rsidP="00295CB2">
            <w:pPr>
              <w:spacing w:before="0" w:after="0" w:line="240" w:lineRule="auto"/>
              <w:ind w:firstLine="0"/>
              <w:jc w:val="center"/>
              <w:rPr>
                <w:sz w:val="22"/>
                <w:szCs w:val="22"/>
              </w:rPr>
            </w:pPr>
            <w:r w:rsidRPr="00295CB2">
              <w:rPr>
                <w:sz w:val="22"/>
                <w:szCs w:val="22"/>
              </w:rPr>
              <w:t>63</w:t>
            </w:r>
          </w:p>
        </w:tc>
        <w:tc>
          <w:tcPr>
            <w:tcW w:w="2991" w:type="dxa"/>
            <w:tcBorders>
              <w:top w:val="nil"/>
              <w:left w:val="nil"/>
              <w:bottom w:val="single" w:sz="4" w:space="0" w:color="auto"/>
              <w:right w:val="single" w:sz="4" w:space="0" w:color="auto"/>
            </w:tcBorders>
            <w:shd w:val="clear" w:color="auto" w:fill="auto"/>
            <w:vAlign w:val="center"/>
            <w:hideMark/>
          </w:tcPr>
          <w:p w14:paraId="7BA12AB2"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ТК-17 до ТК-18</w:t>
            </w:r>
          </w:p>
        </w:tc>
        <w:tc>
          <w:tcPr>
            <w:tcW w:w="1374" w:type="dxa"/>
            <w:tcBorders>
              <w:top w:val="nil"/>
              <w:left w:val="nil"/>
              <w:bottom w:val="single" w:sz="4" w:space="0" w:color="auto"/>
              <w:right w:val="single" w:sz="4" w:space="0" w:color="auto"/>
            </w:tcBorders>
            <w:shd w:val="clear" w:color="auto" w:fill="auto"/>
            <w:vAlign w:val="center"/>
            <w:hideMark/>
          </w:tcPr>
          <w:p w14:paraId="70EFF65B" w14:textId="77777777" w:rsidR="00295CB2" w:rsidRPr="00295CB2" w:rsidRDefault="00295CB2" w:rsidP="00295CB2">
            <w:pPr>
              <w:spacing w:before="0" w:after="0" w:line="240" w:lineRule="auto"/>
              <w:ind w:firstLine="0"/>
              <w:jc w:val="center"/>
              <w:rPr>
                <w:sz w:val="22"/>
                <w:szCs w:val="22"/>
              </w:rPr>
            </w:pPr>
            <w:r w:rsidRPr="00295CB2">
              <w:rPr>
                <w:sz w:val="22"/>
                <w:szCs w:val="22"/>
              </w:rPr>
              <w:t>133</w:t>
            </w:r>
          </w:p>
        </w:tc>
        <w:tc>
          <w:tcPr>
            <w:tcW w:w="1374" w:type="dxa"/>
            <w:tcBorders>
              <w:top w:val="nil"/>
              <w:left w:val="nil"/>
              <w:bottom w:val="single" w:sz="4" w:space="0" w:color="auto"/>
              <w:right w:val="single" w:sz="4" w:space="0" w:color="auto"/>
            </w:tcBorders>
            <w:shd w:val="clear" w:color="auto" w:fill="auto"/>
            <w:vAlign w:val="center"/>
            <w:hideMark/>
          </w:tcPr>
          <w:p w14:paraId="40CAFF77" w14:textId="77777777" w:rsidR="00295CB2" w:rsidRPr="00295CB2" w:rsidRDefault="00295CB2" w:rsidP="00295CB2">
            <w:pPr>
              <w:spacing w:before="0" w:after="0" w:line="240" w:lineRule="auto"/>
              <w:ind w:firstLine="0"/>
              <w:jc w:val="center"/>
              <w:rPr>
                <w:sz w:val="22"/>
                <w:szCs w:val="22"/>
              </w:rPr>
            </w:pPr>
            <w:r w:rsidRPr="00295CB2">
              <w:rPr>
                <w:sz w:val="22"/>
                <w:szCs w:val="22"/>
              </w:rPr>
              <w:t>125</w:t>
            </w:r>
          </w:p>
        </w:tc>
        <w:tc>
          <w:tcPr>
            <w:tcW w:w="836" w:type="dxa"/>
            <w:tcBorders>
              <w:top w:val="nil"/>
              <w:left w:val="nil"/>
              <w:bottom w:val="single" w:sz="4" w:space="0" w:color="auto"/>
              <w:right w:val="single" w:sz="4" w:space="0" w:color="auto"/>
            </w:tcBorders>
            <w:shd w:val="clear" w:color="auto" w:fill="auto"/>
            <w:vAlign w:val="center"/>
            <w:hideMark/>
          </w:tcPr>
          <w:p w14:paraId="46B73C31" w14:textId="77777777" w:rsidR="00295CB2" w:rsidRPr="00295CB2" w:rsidRDefault="00295CB2" w:rsidP="00295CB2">
            <w:pPr>
              <w:spacing w:before="0" w:after="0" w:line="240" w:lineRule="auto"/>
              <w:ind w:firstLine="0"/>
              <w:jc w:val="center"/>
              <w:rPr>
                <w:sz w:val="22"/>
                <w:szCs w:val="22"/>
              </w:rPr>
            </w:pPr>
            <w:r w:rsidRPr="00295CB2">
              <w:rPr>
                <w:sz w:val="22"/>
                <w:szCs w:val="22"/>
              </w:rPr>
              <w:t>20</w:t>
            </w:r>
          </w:p>
        </w:tc>
        <w:tc>
          <w:tcPr>
            <w:tcW w:w="1398" w:type="dxa"/>
            <w:tcBorders>
              <w:top w:val="nil"/>
              <w:left w:val="nil"/>
              <w:bottom w:val="single" w:sz="4" w:space="0" w:color="auto"/>
              <w:right w:val="single" w:sz="4" w:space="0" w:color="auto"/>
            </w:tcBorders>
            <w:shd w:val="clear" w:color="auto" w:fill="auto"/>
            <w:vAlign w:val="center"/>
            <w:hideMark/>
          </w:tcPr>
          <w:p w14:paraId="7E8CF3F8" w14:textId="77777777" w:rsidR="00295CB2" w:rsidRPr="00295CB2" w:rsidRDefault="00295CB2" w:rsidP="00295CB2">
            <w:pPr>
              <w:spacing w:before="0" w:after="0" w:line="240" w:lineRule="auto"/>
              <w:ind w:firstLine="0"/>
              <w:jc w:val="center"/>
              <w:rPr>
                <w:sz w:val="22"/>
                <w:szCs w:val="22"/>
              </w:rPr>
            </w:pPr>
            <w:r w:rsidRPr="00295CB2">
              <w:rPr>
                <w:sz w:val="22"/>
                <w:szCs w:val="22"/>
              </w:rPr>
              <w:t>40</w:t>
            </w:r>
          </w:p>
        </w:tc>
        <w:tc>
          <w:tcPr>
            <w:tcW w:w="1288" w:type="dxa"/>
            <w:tcBorders>
              <w:top w:val="nil"/>
              <w:left w:val="nil"/>
              <w:bottom w:val="single" w:sz="4" w:space="0" w:color="auto"/>
              <w:right w:val="single" w:sz="4" w:space="0" w:color="auto"/>
            </w:tcBorders>
            <w:shd w:val="clear" w:color="auto" w:fill="auto"/>
            <w:vAlign w:val="center"/>
            <w:hideMark/>
          </w:tcPr>
          <w:p w14:paraId="00787EF0"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130842D2"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09D0C586" w14:textId="77777777" w:rsidR="00295CB2" w:rsidRPr="00295CB2" w:rsidRDefault="00295CB2" w:rsidP="00295CB2">
            <w:pPr>
              <w:spacing w:before="0" w:after="0" w:line="240" w:lineRule="auto"/>
              <w:ind w:firstLine="0"/>
              <w:jc w:val="center"/>
              <w:rPr>
                <w:sz w:val="22"/>
                <w:szCs w:val="22"/>
              </w:rPr>
            </w:pPr>
            <w:r w:rsidRPr="00295CB2">
              <w:rPr>
                <w:sz w:val="22"/>
                <w:szCs w:val="22"/>
              </w:rPr>
              <w:t>64</w:t>
            </w:r>
          </w:p>
        </w:tc>
        <w:tc>
          <w:tcPr>
            <w:tcW w:w="2991" w:type="dxa"/>
            <w:tcBorders>
              <w:top w:val="nil"/>
              <w:left w:val="nil"/>
              <w:bottom w:val="single" w:sz="4" w:space="0" w:color="auto"/>
              <w:right w:val="single" w:sz="4" w:space="0" w:color="auto"/>
            </w:tcBorders>
            <w:shd w:val="clear" w:color="auto" w:fill="auto"/>
            <w:vAlign w:val="center"/>
            <w:hideMark/>
          </w:tcPr>
          <w:p w14:paraId="29364C62"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ТК-18 до ТК-19</w:t>
            </w:r>
          </w:p>
        </w:tc>
        <w:tc>
          <w:tcPr>
            <w:tcW w:w="1374" w:type="dxa"/>
            <w:tcBorders>
              <w:top w:val="nil"/>
              <w:left w:val="nil"/>
              <w:bottom w:val="single" w:sz="4" w:space="0" w:color="auto"/>
              <w:right w:val="single" w:sz="4" w:space="0" w:color="auto"/>
            </w:tcBorders>
            <w:shd w:val="clear" w:color="auto" w:fill="auto"/>
            <w:vAlign w:val="center"/>
            <w:hideMark/>
          </w:tcPr>
          <w:p w14:paraId="231D0B41" w14:textId="77777777" w:rsidR="00295CB2" w:rsidRPr="00295CB2" w:rsidRDefault="00295CB2" w:rsidP="00295CB2">
            <w:pPr>
              <w:spacing w:before="0" w:after="0" w:line="240" w:lineRule="auto"/>
              <w:ind w:firstLine="0"/>
              <w:jc w:val="center"/>
              <w:rPr>
                <w:sz w:val="22"/>
                <w:szCs w:val="22"/>
              </w:rPr>
            </w:pPr>
            <w:r w:rsidRPr="00295CB2">
              <w:rPr>
                <w:sz w:val="22"/>
                <w:szCs w:val="22"/>
              </w:rPr>
              <w:t>108</w:t>
            </w:r>
          </w:p>
        </w:tc>
        <w:tc>
          <w:tcPr>
            <w:tcW w:w="1374" w:type="dxa"/>
            <w:tcBorders>
              <w:top w:val="nil"/>
              <w:left w:val="nil"/>
              <w:bottom w:val="single" w:sz="4" w:space="0" w:color="auto"/>
              <w:right w:val="single" w:sz="4" w:space="0" w:color="auto"/>
            </w:tcBorders>
            <w:shd w:val="clear" w:color="auto" w:fill="auto"/>
            <w:vAlign w:val="center"/>
            <w:hideMark/>
          </w:tcPr>
          <w:p w14:paraId="2C458EEC" w14:textId="77777777" w:rsidR="00295CB2" w:rsidRPr="00295CB2" w:rsidRDefault="00295CB2" w:rsidP="00295CB2">
            <w:pPr>
              <w:spacing w:before="0" w:after="0" w:line="240" w:lineRule="auto"/>
              <w:ind w:firstLine="0"/>
              <w:jc w:val="center"/>
              <w:rPr>
                <w:sz w:val="22"/>
                <w:szCs w:val="22"/>
              </w:rPr>
            </w:pPr>
            <w:r w:rsidRPr="00295CB2">
              <w:rPr>
                <w:sz w:val="22"/>
                <w:szCs w:val="22"/>
              </w:rPr>
              <w:t>100</w:t>
            </w:r>
          </w:p>
        </w:tc>
        <w:tc>
          <w:tcPr>
            <w:tcW w:w="836" w:type="dxa"/>
            <w:tcBorders>
              <w:top w:val="nil"/>
              <w:left w:val="nil"/>
              <w:bottom w:val="single" w:sz="4" w:space="0" w:color="auto"/>
              <w:right w:val="single" w:sz="4" w:space="0" w:color="auto"/>
            </w:tcBorders>
            <w:shd w:val="clear" w:color="auto" w:fill="auto"/>
            <w:vAlign w:val="center"/>
            <w:hideMark/>
          </w:tcPr>
          <w:p w14:paraId="0388CED0" w14:textId="77777777" w:rsidR="00295CB2" w:rsidRPr="00295CB2" w:rsidRDefault="00295CB2" w:rsidP="00295CB2">
            <w:pPr>
              <w:spacing w:before="0" w:after="0" w:line="240" w:lineRule="auto"/>
              <w:ind w:firstLine="0"/>
              <w:jc w:val="center"/>
              <w:rPr>
                <w:sz w:val="22"/>
                <w:szCs w:val="22"/>
              </w:rPr>
            </w:pPr>
            <w:r w:rsidRPr="00295CB2">
              <w:rPr>
                <w:sz w:val="22"/>
                <w:szCs w:val="22"/>
              </w:rPr>
              <w:t>70</w:t>
            </w:r>
          </w:p>
        </w:tc>
        <w:tc>
          <w:tcPr>
            <w:tcW w:w="1398" w:type="dxa"/>
            <w:tcBorders>
              <w:top w:val="nil"/>
              <w:left w:val="nil"/>
              <w:bottom w:val="single" w:sz="4" w:space="0" w:color="auto"/>
              <w:right w:val="single" w:sz="4" w:space="0" w:color="auto"/>
            </w:tcBorders>
            <w:shd w:val="clear" w:color="auto" w:fill="auto"/>
            <w:vAlign w:val="center"/>
            <w:hideMark/>
          </w:tcPr>
          <w:p w14:paraId="3272BFF1" w14:textId="77777777" w:rsidR="00295CB2" w:rsidRPr="00295CB2" w:rsidRDefault="00295CB2" w:rsidP="00295CB2">
            <w:pPr>
              <w:spacing w:before="0" w:after="0" w:line="240" w:lineRule="auto"/>
              <w:ind w:firstLine="0"/>
              <w:jc w:val="center"/>
              <w:rPr>
                <w:sz w:val="22"/>
                <w:szCs w:val="22"/>
              </w:rPr>
            </w:pPr>
            <w:r w:rsidRPr="00295CB2">
              <w:rPr>
                <w:sz w:val="22"/>
                <w:szCs w:val="22"/>
              </w:rPr>
              <w:t>140</w:t>
            </w:r>
          </w:p>
        </w:tc>
        <w:tc>
          <w:tcPr>
            <w:tcW w:w="1288" w:type="dxa"/>
            <w:tcBorders>
              <w:top w:val="nil"/>
              <w:left w:val="nil"/>
              <w:bottom w:val="single" w:sz="4" w:space="0" w:color="auto"/>
              <w:right w:val="single" w:sz="4" w:space="0" w:color="auto"/>
            </w:tcBorders>
            <w:shd w:val="clear" w:color="auto" w:fill="auto"/>
            <w:vAlign w:val="center"/>
            <w:hideMark/>
          </w:tcPr>
          <w:p w14:paraId="773A4F7C"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0BBEA3B8"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3EF82A69" w14:textId="77777777" w:rsidR="00295CB2" w:rsidRPr="00295CB2" w:rsidRDefault="00295CB2" w:rsidP="00295CB2">
            <w:pPr>
              <w:spacing w:before="0" w:after="0" w:line="240" w:lineRule="auto"/>
              <w:ind w:firstLine="0"/>
              <w:jc w:val="center"/>
              <w:rPr>
                <w:sz w:val="22"/>
                <w:szCs w:val="22"/>
              </w:rPr>
            </w:pPr>
            <w:r w:rsidRPr="00295CB2">
              <w:rPr>
                <w:sz w:val="22"/>
                <w:szCs w:val="22"/>
              </w:rPr>
              <w:t>65</w:t>
            </w:r>
          </w:p>
        </w:tc>
        <w:tc>
          <w:tcPr>
            <w:tcW w:w="2991" w:type="dxa"/>
            <w:tcBorders>
              <w:top w:val="nil"/>
              <w:left w:val="nil"/>
              <w:bottom w:val="single" w:sz="4" w:space="0" w:color="auto"/>
              <w:right w:val="single" w:sz="4" w:space="0" w:color="auto"/>
            </w:tcBorders>
            <w:shd w:val="clear" w:color="auto" w:fill="auto"/>
            <w:vAlign w:val="center"/>
            <w:hideMark/>
          </w:tcPr>
          <w:p w14:paraId="517FD9DB"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ТК-19 до ТК-20</w:t>
            </w:r>
          </w:p>
        </w:tc>
        <w:tc>
          <w:tcPr>
            <w:tcW w:w="1374" w:type="dxa"/>
            <w:tcBorders>
              <w:top w:val="nil"/>
              <w:left w:val="nil"/>
              <w:bottom w:val="single" w:sz="4" w:space="0" w:color="auto"/>
              <w:right w:val="single" w:sz="4" w:space="0" w:color="auto"/>
            </w:tcBorders>
            <w:shd w:val="clear" w:color="auto" w:fill="auto"/>
            <w:vAlign w:val="center"/>
            <w:hideMark/>
          </w:tcPr>
          <w:p w14:paraId="30D58CFD" w14:textId="77777777" w:rsidR="00295CB2" w:rsidRPr="00295CB2" w:rsidRDefault="00295CB2" w:rsidP="00295CB2">
            <w:pPr>
              <w:spacing w:before="0" w:after="0" w:line="240" w:lineRule="auto"/>
              <w:ind w:firstLine="0"/>
              <w:jc w:val="center"/>
              <w:rPr>
                <w:sz w:val="22"/>
                <w:szCs w:val="22"/>
              </w:rPr>
            </w:pPr>
            <w:r w:rsidRPr="00295CB2">
              <w:rPr>
                <w:sz w:val="22"/>
                <w:szCs w:val="22"/>
              </w:rPr>
              <w:t>108</w:t>
            </w:r>
          </w:p>
        </w:tc>
        <w:tc>
          <w:tcPr>
            <w:tcW w:w="1374" w:type="dxa"/>
            <w:tcBorders>
              <w:top w:val="nil"/>
              <w:left w:val="nil"/>
              <w:bottom w:val="single" w:sz="4" w:space="0" w:color="auto"/>
              <w:right w:val="single" w:sz="4" w:space="0" w:color="auto"/>
            </w:tcBorders>
            <w:shd w:val="clear" w:color="auto" w:fill="auto"/>
            <w:vAlign w:val="center"/>
            <w:hideMark/>
          </w:tcPr>
          <w:p w14:paraId="0B8E8501" w14:textId="77777777" w:rsidR="00295CB2" w:rsidRPr="00295CB2" w:rsidRDefault="00295CB2" w:rsidP="00295CB2">
            <w:pPr>
              <w:spacing w:before="0" w:after="0" w:line="240" w:lineRule="auto"/>
              <w:ind w:firstLine="0"/>
              <w:jc w:val="center"/>
              <w:rPr>
                <w:sz w:val="22"/>
                <w:szCs w:val="22"/>
              </w:rPr>
            </w:pPr>
            <w:r w:rsidRPr="00295CB2">
              <w:rPr>
                <w:sz w:val="22"/>
                <w:szCs w:val="22"/>
              </w:rPr>
              <w:t>100</w:t>
            </w:r>
          </w:p>
        </w:tc>
        <w:tc>
          <w:tcPr>
            <w:tcW w:w="836" w:type="dxa"/>
            <w:tcBorders>
              <w:top w:val="nil"/>
              <w:left w:val="nil"/>
              <w:bottom w:val="single" w:sz="4" w:space="0" w:color="auto"/>
              <w:right w:val="single" w:sz="4" w:space="0" w:color="auto"/>
            </w:tcBorders>
            <w:shd w:val="clear" w:color="auto" w:fill="auto"/>
            <w:vAlign w:val="center"/>
            <w:hideMark/>
          </w:tcPr>
          <w:p w14:paraId="75912897" w14:textId="77777777" w:rsidR="00295CB2" w:rsidRPr="00295CB2" w:rsidRDefault="00295CB2" w:rsidP="00295CB2">
            <w:pPr>
              <w:spacing w:before="0" w:after="0" w:line="240" w:lineRule="auto"/>
              <w:ind w:firstLine="0"/>
              <w:jc w:val="center"/>
              <w:rPr>
                <w:sz w:val="22"/>
                <w:szCs w:val="22"/>
              </w:rPr>
            </w:pPr>
            <w:r w:rsidRPr="00295CB2">
              <w:rPr>
                <w:sz w:val="22"/>
                <w:szCs w:val="22"/>
              </w:rPr>
              <w:t>22</w:t>
            </w:r>
          </w:p>
        </w:tc>
        <w:tc>
          <w:tcPr>
            <w:tcW w:w="1398" w:type="dxa"/>
            <w:tcBorders>
              <w:top w:val="nil"/>
              <w:left w:val="nil"/>
              <w:bottom w:val="single" w:sz="4" w:space="0" w:color="auto"/>
              <w:right w:val="single" w:sz="4" w:space="0" w:color="auto"/>
            </w:tcBorders>
            <w:shd w:val="clear" w:color="auto" w:fill="auto"/>
            <w:vAlign w:val="center"/>
            <w:hideMark/>
          </w:tcPr>
          <w:p w14:paraId="5CCF0FA8" w14:textId="77777777" w:rsidR="00295CB2" w:rsidRPr="00295CB2" w:rsidRDefault="00295CB2" w:rsidP="00295CB2">
            <w:pPr>
              <w:spacing w:before="0" w:after="0" w:line="240" w:lineRule="auto"/>
              <w:ind w:firstLine="0"/>
              <w:jc w:val="center"/>
              <w:rPr>
                <w:sz w:val="22"/>
                <w:szCs w:val="22"/>
              </w:rPr>
            </w:pPr>
            <w:r w:rsidRPr="00295CB2">
              <w:rPr>
                <w:sz w:val="22"/>
                <w:szCs w:val="22"/>
              </w:rPr>
              <w:t>44</w:t>
            </w:r>
          </w:p>
        </w:tc>
        <w:tc>
          <w:tcPr>
            <w:tcW w:w="1288" w:type="dxa"/>
            <w:tcBorders>
              <w:top w:val="nil"/>
              <w:left w:val="nil"/>
              <w:bottom w:val="single" w:sz="4" w:space="0" w:color="auto"/>
              <w:right w:val="single" w:sz="4" w:space="0" w:color="auto"/>
            </w:tcBorders>
            <w:shd w:val="clear" w:color="auto" w:fill="auto"/>
            <w:vAlign w:val="center"/>
            <w:hideMark/>
          </w:tcPr>
          <w:p w14:paraId="0E9881F7"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427D81FB"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2B9B8C28" w14:textId="77777777" w:rsidR="00295CB2" w:rsidRPr="00295CB2" w:rsidRDefault="00295CB2" w:rsidP="00295CB2">
            <w:pPr>
              <w:spacing w:before="0" w:after="0" w:line="240" w:lineRule="auto"/>
              <w:ind w:firstLine="0"/>
              <w:jc w:val="center"/>
              <w:rPr>
                <w:sz w:val="22"/>
                <w:szCs w:val="22"/>
              </w:rPr>
            </w:pPr>
            <w:r w:rsidRPr="00295CB2">
              <w:rPr>
                <w:sz w:val="22"/>
                <w:szCs w:val="22"/>
              </w:rPr>
              <w:t>66</w:t>
            </w:r>
          </w:p>
        </w:tc>
        <w:tc>
          <w:tcPr>
            <w:tcW w:w="2991" w:type="dxa"/>
            <w:tcBorders>
              <w:top w:val="nil"/>
              <w:left w:val="nil"/>
              <w:bottom w:val="single" w:sz="4" w:space="0" w:color="auto"/>
              <w:right w:val="single" w:sz="4" w:space="0" w:color="auto"/>
            </w:tcBorders>
            <w:shd w:val="clear" w:color="auto" w:fill="auto"/>
            <w:vAlign w:val="center"/>
            <w:hideMark/>
          </w:tcPr>
          <w:p w14:paraId="095CAADC"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ж/д 72 до ТК-21</w:t>
            </w:r>
          </w:p>
        </w:tc>
        <w:tc>
          <w:tcPr>
            <w:tcW w:w="1374" w:type="dxa"/>
            <w:tcBorders>
              <w:top w:val="nil"/>
              <w:left w:val="nil"/>
              <w:bottom w:val="single" w:sz="4" w:space="0" w:color="auto"/>
              <w:right w:val="single" w:sz="4" w:space="0" w:color="auto"/>
            </w:tcBorders>
            <w:shd w:val="clear" w:color="auto" w:fill="auto"/>
            <w:vAlign w:val="center"/>
            <w:hideMark/>
          </w:tcPr>
          <w:p w14:paraId="4313629C" w14:textId="77777777" w:rsidR="00295CB2" w:rsidRPr="00295CB2" w:rsidRDefault="00295CB2" w:rsidP="00295CB2">
            <w:pPr>
              <w:spacing w:before="0" w:after="0" w:line="240" w:lineRule="auto"/>
              <w:ind w:firstLine="0"/>
              <w:jc w:val="center"/>
              <w:rPr>
                <w:sz w:val="22"/>
                <w:szCs w:val="22"/>
              </w:rPr>
            </w:pPr>
            <w:r w:rsidRPr="00295CB2">
              <w:rPr>
                <w:sz w:val="22"/>
                <w:szCs w:val="22"/>
              </w:rPr>
              <w:t>89</w:t>
            </w:r>
          </w:p>
        </w:tc>
        <w:tc>
          <w:tcPr>
            <w:tcW w:w="1374" w:type="dxa"/>
            <w:tcBorders>
              <w:top w:val="nil"/>
              <w:left w:val="nil"/>
              <w:bottom w:val="single" w:sz="4" w:space="0" w:color="auto"/>
              <w:right w:val="single" w:sz="4" w:space="0" w:color="auto"/>
            </w:tcBorders>
            <w:shd w:val="clear" w:color="auto" w:fill="auto"/>
            <w:vAlign w:val="center"/>
            <w:hideMark/>
          </w:tcPr>
          <w:p w14:paraId="59BAC659" w14:textId="77777777" w:rsidR="00295CB2" w:rsidRPr="00295CB2" w:rsidRDefault="00295CB2" w:rsidP="00295CB2">
            <w:pPr>
              <w:spacing w:before="0" w:after="0" w:line="240" w:lineRule="auto"/>
              <w:ind w:firstLine="0"/>
              <w:jc w:val="center"/>
              <w:rPr>
                <w:sz w:val="22"/>
                <w:szCs w:val="22"/>
              </w:rPr>
            </w:pPr>
            <w:r w:rsidRPr="00295CB2">
              <w:rPr>
                <w:sz w:val="22"/>
                <w:szCs w:val="22"/>
              </w:rPr>
              <w:t>80</w:t>
            </w:r>
          </w:p>
        </w:tc>
        <w:tc>
          <w:tcPr>
            <w:tcW w:w="836" w:type="dxa"/>
            <w:tcBorders>
              <w:top w:val="nil"/>
              <w:left w:val="nil"/>
              <w:bottom w:val="single" w:sz="4" w:space="0" w:color="auto"/>
              <w:right w:val="single" w:sz="4" w:space="0" w:color="auto"/>
            </w:tcBorders>
            <w:shd w:val="clear" w:color="auto" w:fill="auto"/>
            <w:vAlign w:val="center"/>
            <w:hideMark/>
          </w:tcPr>
          <w:p w14:paraId="6D582FB4" w14:textId="77777777" w:rsidR="00295CB2" w:rsidRPr="00295CB2" w:rsidRDefault="00295CB2" w:rsidP="00295CB2">
            <w:pPr>
              <w:spacing w:before="0" w:after="0" w:line="240" w:lineRule="auto"/>
              <w:ind w:firstLine="0"/>
              <w:jc w:val="center"/>
              <w:rPr>
                <w:sz w:val="22"/>
                <w:szCs w:val="22"/>
              </w:rPr>
            </w:pPr>
            <w:r w:rsidRPr="00295CB2">
              <w:rPr>
                <w:sz w:val="22"/>
                <w:szCs w:val="22"/>
              </w:rPr>
              <w:t>42</w:t>
            </w:r>
          </w:p>
        </w:tc>
        <w:tc>
          <w:tcPr>
            <w:tcW w:w="1398" w:type="dxa"/>
            <w:tcBorders>
              <w:top w:val="nil"/>
              <w:left w:val="nil"/>
              <w:bottom w:val="single" w:sz="4" w:space="0" w:color="auto"/>
              <w:right w:val="single" w:sz="4" w:space="0" w:color="auto"/>
            </w:tcBorders>
            <w:shd w:val="clear" w:color="auto" w:fill="auto"/>
            <w:vAlign w:val="center"/>
            <w:hideMark/>
          </w:tcPr>
          <w:p w14:paraId="6B2AF164" w14:textId="77777777" w:rsidR="00295CB2" w:rsidRPr="00295CB2" w:rsidRDefault="00295CB2" w:rsidP="00295CB2">
            <w:pPr>
              <w:spacing w:before="0" w:after="0" w:line="240" w:lineRule="auto"/>
              <w:ind w:firstLine="0"/>
              <w:jc w:val="center"/>
              <w:rPr>
                <w:sz w:val="22"/>
                <w:szCs w:val="22"/>
              </w:rPr>
            </w:pPr>
            <w:r w:rsidRPr="00295CB2">
              <w:rPr>
                <w:sz w:val="22"/>
                <w:szCs w:val="22"/>
              </w:rPr>
              <w:t>84</w:t>
            </w:r>
          </w:p>
        </w:tc>
        <w:tc>
          <w:tcPr>
            <w:tcW w:w="1288" w:type="dxa"/>
            <w:tcBorders>
              <w:top w:val="nil"/>
              <w:left w:val="nil"/>
              <w:bottom w:val="single" w:sz="4" w:space="0" w:color="auto"/>
              <w:right w:val="single" w:sz="4" w:space="0" w:color="auto"/>
            </w:tcBorders>
            <w:shd w:val="clear" w:color="auto" w:fill="auto"/>
            <w:vAlign w:val="center"/>
            <w:hideMark/>
          </w:tcPr>
          <w:p w14:paraId="697B83D5"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530D6DBF"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63F060D5" w14:textId="77777777" w:rsidR="00295CB2" w:rsidRPr="00295CB2" w:rsidRDefault="00295CB2" w:rsidP="00295CB2">
            <w:pPr>
              <w:spacing w:before="0" w:after="0" w:line="240" w:lineRule="auto"/>
              <w:ind w:firstLine="0"/>
              <w:jc w:val="center"/>
              <w:rPr>
                <w:sz w:val="22"/>
                <w:szCs w:val="22"/>
              </w:rPr>
            </w:pPr>
            <w:r w:rsidRPr="00295CB2">
              <w:rPr>
                <w:sz w:val="22"/>
                <w:szCs w:val="22"/>
              </w:rPr>
              <w:t>67</w:t>
            </w:r>
          </w:p>
        </w:tc>
        <w:tc>
          <w:tcPr>
            <w:tcW w:w="2991" w:type="dxa"/>
            <w:tcBorders>
              <w:top w:val="nil"/>
              <w:left w:val="nil"/>
              <w:bottom w:val="single" w:sz="4" w:space="0" w:color="auto"/>
              <w:right w:val="single" w:sz="4" w:space="0" w:color="auto"/>
            </w:tcBorders>
            <w:shd w:val="clear" w:color="auto" w:fill="auto"/>
            <w:vAlign w:val="center"/>
            <w:hideMark/>
          </w:tcPr>
          <w:p w14:paraId="17BFC5BD"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ТК-21  до ж/д80</w:t>
            </w:r>
          </w:p>
        </w:tc>
        <w:tc>
          <w:tcPr>
            <w:tcW w:w="1374" w:type="dxa"/>
            <w:tcBorders>
              <w:top w:val="nil"/>
              <w:left w:val="nil"/>
              <w:bottom w:val="single" w:sz="4" w:space="0" w:color="auto"/>
              <w:right w:val="single" w:sz="4" w:space="0" w:color="auto"/>
            </w:tcBorders>
            <w:shd w:val="clear" w:color="auto" w:fill="auto"/>
            <w:vAlign w:val="center"/>
            <w:hideMark/>
          </w:tcPr>
          <w:p w14:paraId="3311AEE4" w14:textId="77777777" w:rsidR="00295CB2" w:rsidRPr="00295CB2" w:rsidRDefault="00295CB2" w:rsidP="00295CB2">
            <w:pPr>
              <w:spacing w:before="0" w:after="0" w:line="240" w:lineRule="auto"/>
              <w:ind w:firstLine="0"/>
              <w:jc w:val="center"/>
              <w:rPr>
                <w:sz w:val="22"/>
                <w:szCs w:val="22"/>
              </w:rPr>
            </w:pPr>
            <w:r w:rsidRPr="00295CB2">
              <w:rPr>
                <w:sz w:val="22"/>
                <w:szCs w:val="22"/>
              </w:rPr>
              <w:t>57</w:t>
            </w:r>
          </w:p>
        </w:tc>
        <w:tc>
          <w:tcPr>
            <w:tcW w:w="1374" w:type="dxa"/>
            <w:tcBorders>
              <w:top w:val="nil"/>
              <w:left w:val="nil"/>
              <w:bottom w:val="single" w:sz="4" w:space="0" w:color="auto"/>
              <w:right w:val="single" w:sz="4" w:space="0" w:color="auto"/>
            </w:tcBorders>
            <w:shd w:val="clear" w:color="auto" w:fill="auto"/>
            <w:vAlign w:val="center"/>
            <w:hideMark/>
          </w:tcPr>
          <w:p w14:paraId="486F2264" w14:textId="77777777" w:rsidR="00295CB2" w:rsidRPr="00295CB2" w:rsidRDefault="00295CB2" w:rsidP="00295CB2">
            <w:pPr>
              <w:spacing w:before="0" w:after="0" w:line="240" w:lineRule="auto"/>
              <w:ind w:firstLine="0"/>
              <w:jc w:val="center"/>
              <w:rPr>
                <w:sz w:val="22"/>
                <w:szCs w:val="22"/>
              </w:rPr>
            </w:pPr>
            <w:r w:rsidRPr="00295CB2">
              <w:rPr>
                <w:sz w:val="22"/>
                <w:szCs w:val="22"/>
              </w:rPr>
              <w:t>50</w:t>
            </w:r>
          </w:p>
        </w:tc>
        <w:tc>
          <w:tcPr>
            <w:tcW w:w="836" w:type="dxa"/>
            <w:tcBorders>
              <w:top w:val="nil"/>
              <w:left w:val="nil"/>
              <w:bottom w:val="single" w:sz="4" w:space="0" w:color="auto"/>
              <w:right w:val="single" w:sz="4" w:space="0" w:color="auto"/>
            </w:tcBorders>
            <w:shd w:val="clear" w:color="auto" w:fill="auto"/>
            <w:vAlign w:val="center"/>
            <w:hideMark/>
          </w:tcPr>
          <w:p w14:paraId="6A872DB1" w14:textId="77777777" w:rsidR="00295CB2" w:rsidRPr="00295CB2" w:rsidRDefault="00295CB2" w:rsidP="00295CB2">
            <w:pPr>
              <w:spacing w:before="0" w:after="0" w:line="240" w:lineRule="auto"/>
              <w:ind w:firstLine="0"/>
              <w:jc w:val="center"/>
              <w:rPr>
                <w:sz w:val="22"/>
                <w:szCs w:val="22"/>
              </w:rPr>
            </w:pPr>
            <w:r w:rsidRPr="00295CB2">
              <w:rPr>
                <w:sz w:val="22"/>
                <w:szCs w:val="22"/>
              </w:rPr>
              <w:t>18</w:t>
            </w:r>
          </w:p>
        </w:tc>
        <w:tc>
          <w:tcPr>
            <w:tcW w:w="1398" w:type="dxa"/>
            <w:tcBorders>
              <w:top w:val="nil"/>
              <w:left w:val="nil"/>
              <w:bottom w:val="single" w:sz="4" w:space="0" w:color="auto"/>
              <w:right w:val="single" w:sz="4" w:space="0" w:color="auto"/>
            </w:tcBorders>
            <w:shd w:val="clear" w:color="auto" w:fill="auto"/>
            <w:vAlign w:val="center"/>
            <w:hideMark/>
          </w:tcPr>
          <w:p w14:paraId="5EF0D78F" w14:textId="77777777" w:rsidR="00295CB2" w:rsidRPr="00295CB2" w:rsidRDefault="00295CB2" w:rsidP="00295CB2">
            <w:pPr>
              <w:spacing w:before="0" w:after="0" w:line="240" w:lineRule="auto"/>
              <w:ind w:firstLine="0"/>
              <w:jc w:val="center"/>
              <w:rPr>
                <w:sz w:val="22"/>
                <w:szCs w:val="22"/>
              </w:rPr>
            </w:pPr>
            <w:r w:rsidRPr="00295CB2">
              <w:rPr>
                <w:sz w:val="22"/>
                <w:szCs w:val="22"/>
              </w:rPr>
              <w:t>36</w:t>
            </w:r>
          </w:p>
        </w:tc>
        <w:tc>
          <w:tcPr>
            <w:tcW w:w="1288" w:type="dxa"/>
            <w:tcBorders>
              <w:top w:val="nil"/>
              <w:left w:val="nil"/>
              <w:bottom w:val="single" w:sz="4" w:space="0" w:color="auto"/>
              <w:right w:val="single" w:sz="4" w:space="0" w:color="auto"/>
            </w:tcBorders>
            <w:shd w:val="clear" w:color="auto" w:fill="auto"/>
            <w:vAlign w:val="center"/>
            <w:hideMark/>
          </w:tcPr>
          <w:p w14:paraId="588A773E"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21EB8F19"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45382BA0" w14:textId="77777777" w:rsidR="00295CB2" w:rsidRPr="00295CB2" w:rsidRDefault="00295CB2" w:rsidP="00295CB2">
            <w:pPr>
              <w:spacing w:before="0" w:after="0" w:line="240" w:lineRule="auto"/>
              <w:ind w:firstLine="0"/>
              <w:jc w:val="center"/>
              <w:rPr>
                <w:sz w:val="22"/>
                <w:szCs w:val="22"/>
              </w:rPr>
            </w:pPr>
            <w:r w:rsidRPr="00295CB2">
              <w:rPr>
                <w:sz w:val="22"/>
                <w:szCs w:val="22"/>
              </w:rPr>
              <w:t>68</w:t>
            </w:r>
          </w:p>
        </w:tc>
        <w:tc>
          <w:tcPr>
            <w:tcW w:w="2991" w:type="dxa"/>
            <w:tcBorders>
              <w:top w:val="nil"/>
              <w:left w:val="nil"/>
              <w:bottom w:val="single" w:sz="4" w:space="0" w:color="auto"/>
              <w:right w:val="single" w:sz="4" w:space="0" w:color="auto"/>
            </w:tcBorders>
            <w:shd w:val="clear" w:color="auto" w:fill="auto"/>
            <w:vAlign w:val="center"/>
            <w:hideMark/>
          </w:tcPr>
          <w:p w14:paraId="16EE80E7" w14:textId="77777777" w:rsidR="00295CB2" w:rsidRPr="00295CB2" w:rsidRDefault="00295CB2" w:rsidP="00295CB2">
            <w:pPr>
              <w:spacing w:before="0" w:after="0" w:line="240" w:lineRule="auto"/>
              <w:ind w:firstLine="0"/>
              <w:jc w:val="center"/>
              <w:rPr>
                <w:sz w:val="22"/>
                <w:szCs w:val="22"/>
              </w:rPr>
            </w:pPr>
            <w:r w:rsidRPr="00295CB2">
              <w:rPr>
                <w:sz w:val="22"/>
                <w:szCs w:val="22"/>
              </w:rPr>
              <w:t xml:space="preserve"> </w:t>
            </w:r>
            <w:proofErr w:type="gramStart"/>
            <w:r w:rsidRPr="00295CB2">
              <w:rPr>
                <w:sz w:val="22"/>
                <w:szCs w:val="22"/>
              </w:rPr>
              <w:t>от</w:t>
            </w:r>
            <w:proofErr w:type="gramEnd"/>
            <w:r w:rsidRPr="00295CB2">
              <w:rPr>
                <w:sz w:val="22"/>
                <w:szCs w:val="22"/>
              </w:rPr>
              <w:t xml:space="preserve"> ТК-20 до ж/д72</w:t>
            </w:r>
          </w:p>
        </w:tc>
        <w:tc>
          <w:tcPr>
            <w:tcW w:w="1374" w:type="dxa"/>
            <w:tcBorders>
              <w:top w:val="nil"/>
              <w:left w:val="nil"/>
              <w:bottom w:val="single" w:sz="4" w:space="0" w:color="auto"/>
              <w:right w:val="single" w:sz="4" w:space="0" w:color="auto"/>
            </w:tcBorders>
            <w:shd w:val="clear" w:color="auto" w:fill="auto"/>
            <w:vAlign w:val="center"/>
            <w:hideMark/>
          </w:tcPr>
          <w:p w14:paraId="56D3E759" w14:textId="77777777" w:rsidR="00295CB2" w:rsidRPr="00295CB2" w:rsidRDefault="00295CB2" w:rsidP="00295CB2">
            <w:pPr>
              <w:spacing w:before="0" w:after="0" w:line="240" w:lineRule="auto"/>
              <w:ind w:firstLine="0"/>
              <w:jc w:val="center"/>
              <w:rPr>
                <w:sz w:val="22"/>
                <w:szCs w:val="22"/>
              </w:rPr>
            </w:pPr>
            <w:r w:rsidRPr="00295CB2">
              <w:rPr>
                <w:sz w:val="22"/>
                <w:szCs w:val="22"/>
              </w:rPr>
              <w:t>89</w:t>
            </w:r>
          </w:p>
        </w:tc>
        <w:tc>
          <w:tcPr>
            <w:tcW w:w="1374" w:type="dxa"/>
            <w:tcBorders>
              <w:top w:val="nil"/>
              <w:left w:val="nil"/>
              <w:bottom w:val="single" w:sz="4" w:space="0" w:color="auto"/>
              <w:right w:val="single" w:sz="4" w:space="0" w:color="auto"/>
            </w:tcBorders>
            <w:shd w:val="clear" w:color="auto" w:fill="auto"/>
            <w:vAlign w:val="center"/>
            <w:hideMark/>
          </w:tcPr>
          <w:p w14:paraId="1A5F1B79" w14:textId="77777777" w:rsidR="00295CB2" w:rsidRPr="00295CB2" w:rsidRDefault="00295CB2" w:rsidP="00295CB2">
            <w:pPr>
              <w:spacing w:before="0" w:after="0" w:line="240" w:lineRule="auto"/>
              <w:ind w:firstLine="0"/>
              <w:jc w:val="center"/>
              <w:rPr>
                <w:sz w:val="22"/>
                <w:szCs w:val="22"/>
              </w:rPr>
            </w:pPr>
            <w:r w:rsidRPr="00295CB2">
              <w:rPr>
                <w:sz w:val="22"/>
                <w:szCs w:val="22"/>
              </w:rPr>
              <w:t>80</w:t>
            </w:r>
          </w:p>
        </w:tc>
        <w:tc>
          <w:tcPr>
            <w:tcW w:w="836" w:type="dxa"/>
            <w:tcBorders>
              <w:top w:val="nil"/>
              <w:left w:val="nil"/>
              <w:bottom w:val="single" w:sz="4" w:space="0" w:color="auto"/>
              <w:right w:val="single" w:sz="4" w:space="0" w:color="auto"/>
            </w:tcBorders>
            <w:shd w:val="clear" w:color="auto" w:fill="auto"/>
            <w:vAlign w:val="center"/>
            <w:hideMark/>
          </w:tcPr>
          <w:p w14:paraId="4DADB823" w14:textId="77777777" w:rsidR="00295CB2" w:rsidRPr="00295CB2" w:rsidRDefault="00295CB2" w:rsidP="00295CB2">
            <w:pPr>
              <w:spacing w:before="0" w:after="0" w:line="240" w:lineRule="auto"/>
              <w:ind w:firstLine="0"/>
              <w:jc w:val="center"/>
              <w:rPr>
                <w:sz w:val="22"/>
                <w:szCs w:val="22"/>
              </w:rPr>
            </w:pPr>
            <w:r w:rsidRPr="00295CB2">
              <w:rPr>
                <w:sz w:val="22"/>
                <w:szCs w:val="22"/>
              </w:rPr>
              <w:t>54</w:t>
            </w:r>
          </w:p>
        </w:tc>
        <w:tc>
          <w:tcPr>
            <w:tcW w:w="1398" w:type="dxa"/>
            <w:tcBorders>
              <w:top w:val="nil"/>
              <w:left w:val="nil"/>
              <w:bottom w:val="single" w:sz="4" w:space="0" w:color="auto"/>
              <w:right w:val="single" w:sz="4" w:space="0" w:color="auto"/>
            </w:tcBorders>
            <w:shd w:val="clear" w:color="auto" w:fill="auto"/>
            <w:vAlign w:val="center"/>
            <w:hideMark/>
          </w:tcPr>
          <w:p w14:paraId="1C7E05FC" w14:textId="77777777" w:rsidR="00295CB2" w:rsidRPr="00295CB2" w:rsidRDefault="00295CB2" w:rsidP="00295CB2">
            <w:pPr>
              <w:spacing w:before="0" w:after="0" w:line="240" w:lineRule="auto"/>
              <w:ind w:firstLine="0"/>
              <w:jc w:val="center"/>
              <w:rPr>
                <w:sz w:val="22"/>
                <w:szCs w:val="22"/>
              </w:rPr>
            </w:pPr>
            <w:r w:rsidRPr="00295CB2">
              <w:rPr>
                <w:sz w:val="22"/>
                <w:szCs w:val="22"/>
              </w:rPr>
              <w:t>108</w:t>
            </w:r>
          </w:p>
        </w:tc>
        <w:tc>
          <w:tcPr>
            <w:tcW w:w="1288" w:type="dxa"/>
            <w:tcBorders>
              <w:top w:val="nil"/>
              <w:left w:val="nil"/>
              <w:bottom w:val="single" w:sz="4" w:space="0" w:color="auto"/>
              <w:right w:val="single" w:sz="4" w:space="0" w:color="auto"/>
            </w:tcBorders>
            <w:shd w:val="clear" w:color="auto" w:fill="auto"/>
            <w:vAlign w:val="center"/>
            <w:hideMark/>
          </w:tcPr>
          <w:p w14:paraId="29B86446"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39520EB5"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64DD785D" w14:textId="77777777" w:rsidR="00295CB2" w:rsidRPr="00295CB2" w:rsidRDefault="00295CB2" w:rsidP="00295CB2">
            <w:pPr>
              <w:spacing w:before="0" w:after="0" w:line="240" w:lineRule="auto"/>
              <w:ind w:firstLine="0"/>
              <w:jc w:val="center"/>
              <w:rPr>
                <w:sz w:val="22"/>
                <w:szCs w:val="22"/>
              </w:rPr>
            </w:pPr>
            <w:r w:rsidRPr="00295CB2">
              <w:rPr>
                <w:sz w:val="22"/>
                <w:szCs w:val="22"/>
              </w:rPr>
              <w:t>69</w:t>
            </w:r>
          </w:p>
        </w:tc>
        <w:tc>
          <w:tcPr>
            <w:tcW w:w="2991" w:type="dxa"/>
            <w:tcBorders>
              <w:top w:val="nil"/>
              <w:left w:val="nil"/>
              <w:bottom w:val="single" w:sz="4" w:space="0" w:color="auto"/>
              <w:right w:val="single" w:sz="4" w:space="0" w:color="auto"/>
            </w:tcBorders>
            <w:shd w:val="clear" w:color="auto" w:fill="auto"/>
            <w:vAlign w:val="center"/>
            <w:hideMark/>
          </w:tcPr>
          <w:p w14:paraId="1F5F702A"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ТК-20 до ж/д70</w:t>
            </w:r>
          </w:p>
        </w:tc>
        <w:tc>
          <w:tcPr>
            <w:tcW w:w="1374" w:type="dxa"/>
            <w:tcBorders>
              <w:top w:val="nil"/>
              <w:left w:val="nil"/>
              <w:bottom w:val="single" w:sz="4" w:space="0" w:color="auto"/>
              <w:right w:val="single" w:sz="4" w:space="0" w:color="auto"/>
            </w:tcBorders>
            <w:shd w:val="clear" w:color="auto" w:fill="auto"/>
            <w:vAlign w:val="center"/>
            <w:hideMark/>
          </w:tcPr>
          <w:p w14:paraId="2B5EAFB6" w14:textId="77777777" w:rsidR="00295CB2" w:rsidRPr="00295CB2" w:rsidRDefault="00295CB2" w:rsidP="00295CB2">
            <w:pPr>
              <w:spacing w:before="0" w:after="0" w:line="240" w:lineRule="auto"/>
              <w:ind w:firstLine="0"/>
              <w:jc w:val="center"/>
              <w:rPr>
                <w:sz w:val="22"/>
                <w:szCs w:val="22"/>
              </w:rPr>
            </w:pPr>
            <w:r w:rsidRPr="00295CB2">
              <w:rPr>
                <w:sz w:val="22"/>
                <w:szCs w:val="22"/>
              </w:rPr>
              <w:t>57</w:t>
            </w:r>
          </w:p>
        </w:tc>
        <w:tc>
          <w:tcPr>
            <w:tcW w:w="1374" w:type="dxa"/>
            <w:tcBorders>
              <w:top w:val="nil"/>
              <w:left w:val="nil"/>
              <w:bottom w:val="single" w:sz="4" w:space="0" w:color="auto"/>
              <w:right w:val="single" w:sz="4" w:space="0" w:color="auto"/>
            </w:tcBorders>
            <w:shd w:val="clear" w:color="auto" w:fill="auto"/>
            <w:vAlign w:val="center"/>
            <w:hideMark/>
          </w:tcPr>
          <w:p w14:paraId="6A879249" w14:textId="77777777" w:rsidR="00295CB2" w:rsidRPr="00295CB2" w:rsidRDefault="00295CB2" w:rsidP="00295CB2">
            <w:pPr>
              <w:spacing w:before="0" w:after="0" w:line="240" w:lineRule="auto"/>
              <w:ind w:firstLine="0"/>
              <w:jc w:val="center"/>
              <w:rPr>
                <w:sz w:val="22"/>
                <w:szCs w:val="22"/>
              </w:rPr>
            </w:pPr>
            <w:r w:rsidRPr="00295CB2">
              <w:rPr>
                <w:sz w:val="22"/>
                <w:szCs w:val="22"/>
              </w:rPr>
              <w:t>50</w:t>
            </w:r>
          </w:p>
        </w:tc>
        <w:tc>
          <w:tcPr>
            <w:tcW w:w="836" w:type="dxa"/>
            <w:tcBorders>
              <w:top w:val="nil"/>
              <w:left w:val="nil"/>
              <w:bottom w:val="single" w:sz="4" w:space="0" w:color="auto"/>
              <w:right w:val="single" w:sz="4" w:space="0" w:color="auto"/>
            </w:tcBorders>
            <w:shd w:val="clear" w:color="auto" w:fill="auto"/>
            <w:vAlign w:val="center"/>
            <w:hideMark/>
          </w:tcPr>
          <w:p w14:paraId="6E03EB0F" w14:textId="77777777" w:rsidR="00295CB2" w:rsidRPr="00295CB2" w:rsidRDefault="00295CB2" w:rsidP="00295CB2">
            <w:pPr>
              <w:spacing w:before="0" w:after="0" w:line="240" w:lineRule="auto"/>
              <w:ind w:firstLine="0"/>
              <w:jc w:val="center"/>
              <w:rPr>
                <w:sz w:val="22"/>
                <w:szCs w:val="22"/>
              </w:rPr>
            </w:pPr>
            <w:r w:rsidRPr="00295CB2">
              <w:rPr>
                <w:sz w:val="22"/>
                <w:szCs w:val="22"/>
              </w:rPr>
              <w:t>18</w:t>
            </w:r>
          </w:p>
        </w:tc>
        <w:tc>
          <w:tcPr>
            <w:tcW w:w="1398" w:type="dxa"/>
            <w:tcBorders>
              <w:top w:val="nil"/>
              <w:left w:val="nil"/>
              <w:bottom w:val="single" w:sz="4" w:space="0" w:color="auto"/>
              <w:right w:val="single" w:sz="4" w:space="0" w:color="auto"/>
            </w:tcBorders>
            <w:shd w:val="clear" w:color="auto" w:fill="auto"/>
            <w:vAlign w:val="center"/>
            <w:hideMark/>
          </w:tcPr>
          <w:p w14:paraId="275D97E9" w14:textId="77777777" w:rsidR="00295CB2" w:rsidRPr="00295CB2" w:rsidRDefault="00295CB2" w:rsidP="00295CB2">
            <w:pPr>
              <w:spacing w:before="0" w:after="0" w:line="240" w:lineRule="auto"/>
              <w:ind w:firstLine="0"/>
              <w:jc w:val="center"/>
              <w:rPr>
                <w:sz w:val="22"/>
                <w:szCs w:val="22"/>
              </w:rPr>
            </w:pPr>
            <w:r w:rsidRPr="00295CB2">
              <w:rPr>
                <w:sz w:val="22"/>
                <w:szCs w:val="22"/>
              </w:rPr>
              <w:t>36</w:t>
            </w:r>
          </w:p>
        </w:tc>
        <w:tc>
          <w:tcPr>
            <w:tcW w:w="1288" w:type="dxa"/>
            <w:tcBorders>
              <w:top w:val="nil"/>
              <w:left w:val="nil"/>
              <w:bottom w:val="single" w:sz="4" w:space="0" w:color="auto"/>
              <w:right w:val="single" w:sz="4" w:space="0" w:color="auto"/>
            </w:tcBorders>
            <w:shd w:val="clear" w:color="auto" w:fill="auto"/>
            <w:vAlign w:val="center"/>
            <w:hideMark/>
          </w:tcPr>
          <w:p w14:paraId="4C998A0E" w14:textId="77777777" w:rsidR="00295CB2" w:rsidRPr="00295CB2" w:rsidRDefault="00295CB2" w:rsidP="00295CB2">
            <w:pPr>
              <w:spacing w:before="0" w:after="0" w:line="240" w:lineRule="auto"/>
              <w:ind w:firstLine="0"/>
              <w:jc w:val="center"/>
              <w:rPr>
                <w:sz w:val="22"/>
                <w:szCs w:val="22"/>
              </w:rPr>
            </w:pPr>
            <w:proofErr w:type="spellStart"/>
            <w:proofErr w:type="gramStart"/>
            <w:r w:rsidRPr="00295CB2">
              <w:rPr>
                <w:sz w:val="22"/>
                <w:szCs w:val="22"/>
              </w:rPr>
              <w:t>бесканалка</w:t>
            </w:r>
            <w:proofErr w:type="spellEnd"/>
            <w:proofErr w:type="gramEnd"/>
          </w:p>
        </w:tc>
      </w:tr>
      <w:tr w:rsidR="00295CB2" w:rsidRPr="00295CB2" w14:paraId="56393BA0"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1C0B0482" w14:textId="77777777" w:rsidR="00295CB2" w:rsidRPr="00295CB2" w:rsidRDefault="00295CB2" w:rsidP="00295CB2">
            <w:pPr>
              <w:spacing w:before="0" w:after="0" w:line="240" w:lineRule="auto"/>
              <w:ind w:firstLine="0"/>
              <w:jc w:val="center"/>
              <w:rPr>
                <w:sz w:val="22"/>
                <w:szCs w:val="22"/>
              </w:rPr>
            </w:pPr>
            <w:r w:rsidRPr="00295CB2">
              <w:rPr>
                <w:sz w:val="22"/>
                <w:szCs w:val="22"/>
              </w:rPr>
              <w:t>70</w:t>
            </w:r>
          </w:p>
        </w:tc>
        <w:tc>
          <w:tcPr>
            <w:tcW w:w="2991" w:type="dxa"/>
            <w:tcBorders>
              <w:top w:val="nil"/>
              <w:left w:val="nil"/>
              <w:bottom w:val="single" w:sz="4" w:space="0" w:color="auto"/>
              <w:right w:val="single" w:sz="4" w:space="0" w:color="auto"/>
            </w:tcBorders>
            <w:shd w:val="clear" w:color="auto" w:fill="auto"/>
            <w:vAlign w:val="center"/>
            <w:hideMark/>
          </w:tcPr>
          <w:p w14:paraId="6DB89F07"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ТК-19 до ж/д68</w:t>
            </w:r>
          </w:p>
        </w:tc>
        <w:tc>
          <w:tcPr>
            <w:tcW w:w="1374" w:type="dxa"/>
            <w:tcBorders>
              <w:top w:val="nil"/>
              <w:left w:val="nil"/>
              <w:bottom w:val="single" w:sz="4" w:space="0" w:color="auto"/>
              <w:right w:val="single" w:sz="4" w:space="0" w:color="auto"/>
            </w:tcBorders>
            <w:shd w:val="clear" w:color="auto" w:fill="auto"/>
            <w:vAlign w:val="center"/>
            <w:hideMark/>
          </w:tcPr>
          <w:p w14:paraId="5EB9CB66" w14:textId="77777777" w:rsidR="00295CB2" w:rsidRPr="00295CB2" w:rsidRDefault="00295CB2" w:rsidP="00295CB2">
            <w:pPr>
              <w:spacing w:before="0" w:after="0" w:line="240" w:lineRule="auto"/>
              <w:ind w:firstLine="0"/>
              <w:jc w:val="center"/>
              <w:rPr>
                <w:sz w:val="22"/>
                <w:szCs w:val="22"/>
              </w:rPr>
            </w:pPr>
            <w:r w:rsidRPr="00295CB2">
              <w:rPr>
                <w:sz w:val="22"/>
                <w:szCs w:val="22"/>
              </w:rPr>
              <w:t>57</w:t>
            </w:r>
          </w:p>
        </w:tc>
        <w:tc>
          <w:tcPr>
            <w:tcW w:w="1374" w:type="dxa"/>
            <w:tcBorders>
              <w:top w:val="nil"/>
              <w:left w:val="nil"/>
              <w:bottom w:val="single" w:sz="4" w:space="0" w:color="auto"/>
              <w:right w:val="single" w:sz="4" w:space="0" w:color="auto"/>
            </w:tcBorders>
            <w:shd w:val="clear" w:color="auto" w:fill="auto"/>
            <w:vAlign w:val="center"/>
            <w:hideMark/>
          </w:tcPr>
          <w:p w14:paraId="18BCEBA3" w14:textId="77777777" w:rsidR="00295CB2" w:rsidRPr="00295CB2" w:rsidRDefault="00295CB2" w:rsidP="00295CB2">
            <w:pPr>
              <w:spacing w:before="0" w:after="0" w:line="240" w:lineRule="auto"/>
              <w:ind w:firstLine="0"/>
              <w:jc w:val="center"/>
              <w:rPr>
                <w:sz w:val="22"/>
                <w:szCs w:val="22"/>
              </w:rPr>
            </w:pPr>
            <w:r w:rsidRPr="00295CB2">
              <w:rPr>
                <w:sz w:val="22"/>
                <w:szCs w:val="22"/>
              </w:rPr>
              <w:t>50</w:t>
            </w:r>
          </w:p>
        </w:tc>
        <w:tc>
          <w:tcPr>
            <w:tcW w:w="836" w:type="dxa"/>
            <w:tcBorders>
              <w:top w:val="nil"/>
              <w:left w:val="nil"/>
              <w:bottom w:val="single" w:sz="4" w:space="0" w:color="auto"/>
              <w:right w:val="single" w:sz="4" w:space="0" w:color="auto"/>
            </w:tcBorders>
            <w:shd w:val="clear" w:color="auto" w:fill="auto"/>
            <w:vAlign w:val="center"/>
            <w:hideMark/>
          </w:tcPr>
          <w:p w14:paraId="22A88F0E" w14:textId="77777777" w:rsidR="00295CB2" w:rsidRPr="00295CB2" w:rsidRDefault="00295CB2" w:rsidP="00295CB2">
            <w:pPr>
              <w:spacing w:before="0" w:after="0" w:line="240" w:lineRule="auto"/>
              <w:ind w:firstLine="0"/>
              <w:jc w:val="center"/>
              <w:rPr>
                <w:sz w:val="22"/>
                <w:szCs w:val="22"/>
              </w:rPr>
            </w:pPr>
            <w:r w:rsidRPr="00295CB2">
              <w:rPr>
                <w:sz w:val="22"/>
                <w:szCs w:val="22"/>
              </w:rPr>
              <w:t>15</w:t>
            </w:r>
          </w:p>
        </w:tc>
        <w:tc>
          <w:tcPr>
            <w:tcW w:w="1398" w:type="dxa"/>
            <w:tcBorders>
              <w:top w:val="nil"/>
              <w:left w:val="nil"/>
              <w:bottom w:val="single" w:sz="4" w:space="0" w:color="auto"/>
              <w:right w:val="single" w:sz="4" w:space="0" w:color="auto"/>
            </w:tcBorders>
            <w:shd w:val="clear" w:color="auto" w:fill="auto"/>
            <w:vAlign w:val="center"/>
            <w:hideMark/>
          </w:tcPr>
          <w:p w14:paraId="3784C076" w14:textId="77777777" w:rsidR="00295CB2" w:rsidRPr="00295CB2" w:rsidRDefault="00295CB2" w:rsidP="00295CB2">
            <w:pPr>
              <w:spacing w:before="0" w:after="0" w:line="240" w:lineRule="auto"/>
              <w:ind w:firstLine="0"/>
              <w:jc w:val="center"/>
              <w:rPr>
                <w:sz w:val="22"/>
                <w:szCs w:val="22"/>
              </w:rPr>
            </w:pPr>
            <w:r w:rsidRPr="00295CB2">
              <w:rPr>
                <w:sz w:val="22"/>
                <w:szCs w:val="22"/>
              </w:rPr>
              <w:t>30</w:t>
            </w:r>
          </w:p>
        </w:tc>
        <w:tc>
          <w:tcPr>
            <w:tcW w:w="1288" w:type="dxa"/>
            <w:tcBorders>
              <w:top w:val="nil"/>
              <w:left w:val="nil"/>
              <w:bottom w:val="single" w:sz="4" w:space="0" w:color="auto"/>
              <w:right w:val="single" w:sz="4" w:space="0" w:color="auto"/>
            </w:tcBorders>
            <w:shd w:val="clear" w:color="auto" w:fill="auto"/>
            <w:vAlign w:val="center"/>
            <w:hideMark/>
          </w:tcPr>
          <w:p w14:paraId="7AD8476E"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749B321B"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6CB13BEB" w14:textId="77777777" w:rsidR="00295CB2" w:rsidRPr="00295CB2" w:rsidRDefault="00295CB2" w:rsidP="00295CB2">
            <w:pPr>
              <w:spacing w:before="0" w:after="0" w:line="240" w:lineRule="auto"/>
              <w:ind w:firstLine="0"/>
              <w:jc w:val="center"/>
              <w:rPr>
                <w:sz w:val="22"/>
                <w:szCs w:val="22"/>
              </w:rPr>
            </w:pPr>
            <w:r w:rsidRPr="00295CB2">
              <w:rPr>
                <w:sz w:val="22"/>
                <w:szCs w:val="22"/>
              </w:rPr>
              <w:t>71</w:t>
            </w:r>
          </w:p>
        </w:tc>
        <w:tc>
          <w:tcPr>
            <w:tcW w:w="2991" w:type="dxa"/>
            <w:tcBorders>
              <w:top w:val="nil"/>
              <w:left w:val="nil"/>
              <w:bottom w:val="single" w:sz="4" w:space="0" w:color="auto"/>
              <w:right w:val="single" w:sz="4" w:space="0" w:color="auto"/>
            </w:tcBorders>
            <w:shd w:val="clear" w:color="auto" w:fill="auto"/>
            <w:vAlign w:val="center"/>
            <w:hideMark/>
          </w:tcPr>
          <w:p w14:paraId="66549B8F"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 19 до ТК 19а</w:t>
            </w:r>
          </w:p>
        </w:tc>
        <w:tc>
          <w:tcPr>
            <w:tcW w:w="1374" w:type="dxa"/>
            <w:tcBorders>
              <w:top w:val="nil"/>
              <w:left w:val="nil"/>
              <w:bottom w:val="single" w:sz="4" w:space="0" w:color="auto"/>
              <w:right w:val="single" w:sz="4" w:space="0" w:color="auto"/>
            </w:tcBorders>
            <w:shd w:val="clear" w:color="auto" w:fill="auto"/>
            <w:vAlign w:val="center"/>
            <w:hideMark/>
          </w:tcPr>
          <w:p w14:paraId="56E09A16" w14:textId="77777777" w:rsidR="00295CB2" w:rsidRPr="00295CB2" w:rsidRDefault="00295CB2" w:rsidP="00295CB2">
            <w:pPr>
              <w:spacing w:before="0" w:after="0" w:line="240" w:lineRule="auto"/>
              <w:ind w:firstLine="0"/>
              <w:jc w:val="center"/>
              <w:rPr>
                <w:sz w:val="22"/>
                <w:szCs w:val="22"/>
              </w:rPr>
            </w:pPr>
            <w:r w:rsidRPr="00295CB2">
              <w:rPr>
                <w:sz w:val="22"/>
                <w:szCs w:val="22"/>
              </w:rPr>
              <w:t>89</w:t>
            </w:r>
          </w:p>
        </w:tc>
        <w:tc>
          <w:tcPr>
            <w:tcW w:w="1374" w:type="dxa"/>
            <w:tcBorders>
              <w:top w:val="nil"/>
              <w:left w:val="nil"/>
              <w:bottom w:val="single" w:sz="4" w:space="0" w:color="auto"/>
              <w:right w:val="single" w:sz="4" w:space="0" w:color="auto"/>
            </w:tcBorders>
            <w:shd w:val="clear" w:color="auto" w:fill="auto"/>
            <w:vAlign w:val="center"/>
            <w:hideMark/>
          </w:tcPr>
          <w:p w14:paraId="01840F5E" w14:textId="77777777" w:rsidR="00295CB2" w:rsidRPr="00295CB2" w:rsidRDefault="00295CB2" w:rsidP="00295CB2">
            <w:pPr>
              <w:spacing w:before="0" w:after="0" w:line="240" w:lineRule="auto"/>
              <w:ind w:firstLine="0"/>
              <w:jc w:val="center"/>
              <w:rPr>
                <w:sz w:val="22"/>
                <w:szCs w:val="22"/>
              </w:rPr>
            </w:pPr>
            <w:r w:rsidRPr="00295CB2">
              <w:rPr>
                <w:sz w:val="22"/>
                <w:szCs w:val="22"/>
              </w:rPr>
              <w:t>80</w:t>
            </w:r>
          </w:p>
        </w:tc>
        <w:tc>
          <w:tcPr>
            <w:tcW w:w="836" w:type="dxa"/>
            <w:tcBorders>
              <w:top w:val="nil"/>
              <w:left w:val="nil"/>
              <w:bottom w:val="single" w:sz="4" w:space="0" w:color="auto"/>
              <w:right w:val="single" w:sz="4" w:space="0" w:color="auto"/>
            </w:tcBorders>
            <w:shd w:val="clear" w:color="auto" w:fill="auto"/>
            <w:vAlign w:val="center"/>
            <w:hideMark/>
          </w:tcPr>
          <w:p w14:paraId="424E46AA" w14:textId="77777777" w:rsidR="00295CB2" w:rsidRPr="00295CB2" w:rsidRDefault="00295CB2" w:rsidP="00295CB2">
            <w:pPr>
              <w:spacing w:before="0" w:after="0" w:line="240" w:lineRule="auto"/>
              <w:ind w:firstLine="0"/>
              <w:jc w:val="center"/>
              <w:rPr>
                <w:sz w:val="22"/>
                <w:szCs w:val="22"/>
              </w:rPr>
            </w:pPr>
            <w:r w:rsidRPr="00295CB2">
              <w:rPr>
                <w:sz w:val="22"/>
                <w:szCs w:val="22"/>
              </w:rPr>
              <w:t>35</w:t>
            </w:r>
          </w:p>
        </w:tc>
        <w:tc>
          <w:tcPr>
            <w:tcW w:w="1398" w:type="dxa"/>
            <w:tcBorders>
              <w:top w:val="nil"/>
              <w:left w:val="nil"/>
              <w:bottom w:val="single" w:sz="4" w:space="0" w:color="auto"/>
              <w:right w:val="single" w:sz="4" w:space="0" w:color="auto"/>
            </w:tcBorders>
            <w:shd w:val="clear" w:color="auto" w:fill="auto"/>
            <w:vAlign w:val="center"/>
            <w:hideMark/>
          </w:tcPr>
          <w:p w14:paraId="4FF9C678" w14:textId="77777777" w:rsidR="00295CB2" w:rsidRPr="00295CB2" w:rsidRDefault="00295CB2" w:rsidP="00295CB2">
            <w:pPr>
              <w:spacing w:before="0" w:after="0" w:line="240" w:lineRule="auto"/>
              <w:ind w:firstLine="0"/>
              <w:jc w:val="center"/>
              <w:rPr>
                <w:sz w:val="22"/>
                <w:szCs w:val="22"/>
              </w:rPr>
            </w:pPr>
            <w:r w:rsidRPr="00295CB2">
              <w:rPr>
                <w:sz w:val="22"/>
                <w:szCs w:val="22"/>
              </w:rPr>
              <w:t>70</w:t>
            </w:r>
          </w:p>
        </w:tc>
        <w:tc>
          <w:tcPr>
            <w:tcW w:w="1288" w:type="dxa"/>
            <w:tcBorders>
              <w:top w:val="nil"/>
              <w:left w:val="nil"/>
              <w:bottom w:val="single" w:sz="4" w:space="0" w:color="auto"/>
              <w:right w:val="single" w:sz="4" w:space="0" w:color="auto"/>
            </w:tcBorders>
            <w:shd w:val="clear" w:color="auto" w:fill="auto"/>
            <w:vAlign w:val="center"/>
            <w:hideMark/>
          </w:tcPr>
          <w:p w14:paraId="3C3FBF50" w14:textId="77777777" w:rsidR="00295CB2" w:rsidRPr="00295CB2" w:rsidRDefault="00295CB2" w:rsidP="00295CB2">
            <w:pPr>
              <w:spacing w:before="0" w:after="0" w:line="240" w:lineRule="auto"/>
              <w:ind w:firstLine="0"/>
              <w:jc w:val="center"/>
              <w:rPr>
                <w:sz w:val="22"/>
                <w:szCs w:val="22"/>
              </w:rPr>
            </w:pPr>
            <w:r w:rsidRPr="00295CB2">
              <w:rPr>
                <w:sz w:val="22"/>
                <w:szCs w:val="22"/>
              </w:rPr>
              <w:t> </w:t>
            </w:r>
          </w:p>
        </w:tc>
      </w:tr>
      <w:tr w:rsidR="00295CB2" w:rsidRPr="00295CB2" w14:paraId="5D60F37E"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00DE320B" w14:textId="77777777" w:rsidR="00295CB2" w:rsidRPr="00295CB2" w:rsidRDefault="00295CB2" w:rsidP="00295CB2">
            <w:pPr>
              <w:spacing w:before="0" w:after="0" w:line="240" w:lineRule="auto"/>
              <w:ind w:firstLine="0"/>
              <w:jc w:val="center"/>
              <w:rPr>
                <w:sz w:val="22"/>
                <w:szCs w:val="22"/>
              </w:rPr>
            </w:pPr>
            <w:r w:rsidRPr="00295CB2">
              <w:rPr>
                <w:sz w:val="22"/>
                <w:szCs w:val="22"/>
              </w:rPr>
              <w:t>72</w:t>
            </w:r>
          </w:p>
        </w:tc>
        <w:tc>
          <w:tcPr>
            <w:tcW w:w="2991" w:type="dxa"/>
            <w:tcBorders>
              <w:top w:val="nil"/>
              <w:left w:val="nil"/>
              <w:bottom w:val="single" w:sz="4" w:space="0" w:color="auto"/>
              <w:right w:val="single" w:sz="4" w:space="0" w:color="auto"/>
            </w:tcBorders>
            <w:shd w:val="clear" w:color="auto" w:fill="auto"/>
            <w:vAlign w:val="center"/>
            <w:hideMark/>
          </w:tcPr>
          <w:p w14:paraId="673289C4"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 19а до ж/д66</w:t>
            </w:r>
          </w:p>
        </w:tc>
        <w:tc>
          <w:tcPr>
            <w:tcW w:w="1374" w:type="dxa"/>
            <w:tcBorders>
              <w:top w:val="nil"/>
              <w:left w:val="nil"/>
              <w:bottom w:val="single" w:sz="4" w:space="0" w:color="auto"/>
              <w:right w:val="single" w:sz="4" w:space="0" w:color="auto"/>
            </w:tcBorders>
            <w:shd w:val="clear" w:color="auto" w:fill="auto"/>
            <w:vAlign w:val="center"/>
            <w:hideMark/>
          </w:tcPr>
          <w:p w14:paraId="18DBFFC5" w14:textId="77777777" w:rsidR="00295CB2" w:rsidRPr="00295CB2" w:rsidRDefault="00295CB2" w:rsidP="00295CB2">
            <w:pPr>
              <w:spacing w:before="0" w:after="0" w:line="240" w:lineRule="auto"/>
              <w:ind w:firstLine="0"/>
              <w:jc w:val="center"/>
              <w:rPr>
                <w:sz w:val="22"/>
                <w:szCs w:val="22"/>
              </w:rPr>
            </w:pPr>
            <w:r w:rsidRPr="00295CB2">
              <w:rPr>
                <w:sz w:val="22"/>
                <w:szCs w:val="22"/>
              </w:rPr>
              <w:t>57</w:t>
            </w:r>
          </w:p>
        </w:tc>
        <w:tc>
          <w:tcPr>
            <w:tcW w:w="1374" w:type="dxa"/>
            <w:tcBorders>
              <w:top w:val="nil"/>
              <w:left w:val="nil"/>
              <w:bottom w:val="single" w:sz="4" w:space="0" w:color="auto"/>
              <w:right w:val="single" w:sz="4" w:space="0" w:color="auto"/>
            </w:tcBorders>
            <w:shd w:val="clear" w:color="auto" w:fill="auto"/>
            <w:vAlign w:val="center"/>
            <w:hideMark/>
          </w:tcPr>
          <w:p w14:paraId="4AEFE628" w14:textId="77777777" w:rsidR="00295CB2" w:rsidRPr="00295CB2" w:rsidRDefault="00295CB2" w:rsidP="00295CB2">
            <w:pPr>
              <w:spacing w:before="0" w:after="0" w:line="240" w:lineRule="auto"/>
              <w:ind w:firstLine="0"/>
              <w:jc w:val="center"/>
              <w:rPr>
                <w:sz w:val="22"/>
                <w:szCs w:val="22"/>
              </w:rPr>
            </w:pPr>
            <w:r w:rsidRPr="00295CB2">
              <w:rPr>
                <w:sz w:val="22"/>
                <w:szCs w:val="22"/>
              </w:rPr>
              <w:t>50</w:t>
            </w:r>
          </w:p>
        </w:tc>
        <w:tc>
          <w:tcPr>
            <w:tcW w:w="836" w:type="dxa"/>
            <w:tcBorders>
              <w:top w:val="nil"/>
              <w:left w:val="nil"/>
              <w:bottom w:val="single" w:sz="4" w:space="0" w:color="auto"/>
              <w:right w:val="single" w:sz="4" w:space="0" w:color="auto"/>
            </w:tcBorders>
            <w:shd w:val="clear" w:color="auto" w:fill="auto"/>
            <w:vAlign w:val="center"/>
            <w:hideMark/>
          </w:tcPr>
          <w:p w14:paraId="705D7235" w14:textId="77777777" w:rsidR="00295CB2" w:rsidRPr="00295CB2" w:rsidRDefault="00295CB2" w:rsidP="00295CB2">
            <w:pPr>
              <w:spacing w:before="0" w:after="0" w:line="240" w:lineRule="auto"/>
              <w:ind w:firstLine="0"/>
              <w:jc w:val="center"/>
              <w:rPr>
                <w:sz w:val="22"/>
                <w:szCs w:val="22"/>
              </w:rPr>
            </w:pPr>
            <w:r w:rsidRPr="00295CB2">
              <w:rPr>
                <w:sz w:val="22"/>
                <w:szCs w:val="22"/>
              </w:rPr>
              <w:t>35</w:t>
            </w:r>
          </w:p>
        </w:tc>
        <w:tc>
          <w:tcPr>
            <w:tcW w:w="1398" w:type="dxa"/>
            <w:tcBorders>
              <w:top w:val="nil"/>
              <w:left w:val="nil"/>
              <w:bottom w:val="single" w:sz="4" w:space="0" w:color="auto"/>
              <w:right w:val="single" w:sz="4" w:space="0" w:color="auto"/>
            </w:tcBorders>
            <w:shd w:val="clear" w:color="auto" w:fill="auto"/>
            <w:vAlign w:val="center"/>
            <w:hideMark/>
          </w:tcPr>
          <w:p w14:paraId="4BF347C0" w14:textId="77777777" w:rsidR="00295CB2" w:rsidRPr="00295CB2" w:rsidRDefault="00295CB2" w:rsidP="00295CB2">
            <w:pPr>
              <w:spacing w:before="0" w:after="0" w:line="240" w:lineRule="auto"/>
              <w:ind w:firstLine="0"/>
              <w:jc w:val="center"/>
              <w:rPr>
                <w:sz w:val="22"/>
                <w:szCs w:val="22"/>
              </w:rPr>
            </w:pPr>
            <w:r w:rsidRPr="00295CB2">
              <w:rPr>
                <w:sz w:val="22"/>
                <w:szCs w:val="22"/>
              </w:rPr>
              <w:t>70</w:t>
            </w:r>
          </w:p>
        </w:tc>
        <w:tc>
          <w:tcPr>
            <w:tcW w:w="1288" w:type="dxa"/>
            <w:tcBorders>
              <w:top w:val="nil"/>
              <w:left w:val="nil"/>
              <w:bottom w:val="single" w:sz="4" w:space="0" w:color="auto"/>
              <w:right w:val="single" w:sz="4" w:space="0" w:color="auto"/>
            </w:tcBorders>
            <w:shd w:val="clear" w:color="auto" w:fill="auto"/>
            <w:vAlign w:val="center"/>
            <w:hideMark/>
          </w:tcPr>
          <w:p w14:paraId="4F146B30"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2DFB6C49"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6B6A078E" w14:textId="77777777" w:rsidR="00295CB2" w:rsidRPr="00295CB2" w:rsidRDefault="00295CB2" w:rsidP="00295CB2">
            <w:pPr>
              <w:spacing w:before="0" w:after="0" w:line="240" w:lineRule="auto"/>
              <w:ind w:firstLine="0"/>
              <w:jc w:val="center"/>
              <w:rPr>
                <w:sz w:val="22"/>
                <w:szCs w:val="22"/>
              </w:rPr>
            </w:pPr>
            <w:r w:rsidRPr="00295CB2">
              <w:rPr>
                <w:sz w:val="22"/>
                <w:szCs w:val="22"/>
              </w:rPr>
              <w:t>73</w:t>
            </w:r>
          </w:p>
        </w:tc>
        <w:tc>
          <w:tcPr>
            <w:tcW w:w="2991" w:type="dxa"/>
            <w:tcBorders>
              <w:top w:val="nil"/>
              <w:left w:val="nil"/>
              <w:bottom w:val="single" w:sz="4" w:space="0" w:color="auto"/>
              <w:right w:val="single" w:sz="4" w:space="0" w:color="auto"/>
            </w:tcBorders>
            <w:shd w:val="clear" w:color="auto" w:fill="auto"/>
            <w:vAlign w:val="center"/>
            <w:hideMark/>
          </w:tcPr>
          <w:p w14:paraId="5DB0CA2C"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ТК-19  до ж/д 74</w:t>
            </w:r>
          </w:p>
        </w:tc>
        <w:tc>
          <w:tcPr>
            <w:tcW w:w="1374" w:type="dxa"/>
            <w:tcBorders>
              <w:top w:val="nil"/>
              <w:left w:val="nil"/>
              <w:bottom w:val="single" w:sz="4" w:space="0" w:color="auto"/>
              <w:right w:val="single" w:sz="4" w:space="0" w:color="auto"/>
            </w:tcBorders>
            <w:shd w:val="clear" w:color="auto" w:fill="auto"/>
            <w:vAlign w:val="center"/>
            <w:hideMark/>
          </w:tcPr>
          <w:p w14:paraId="6248CFED" w14:textId="77777777" w:rsidR="00295CB2" w:rsidRPr="00295CB2" w:rsidRDefault="00295CB2" w:rsidP="00295CB2">
            <w:pPr>
              <w:spacing w:before="0" w:after="0" w:line="240" w:lineRule="auto"/>
              <w:ind w:firstLine="0"/>
              <w:jc w:val="center"/>
              <w:rPr>
                <w:sz w:val="22"/>
                <w:szCs w:val="22"/>
              </w:rPr>
            </w:pPr>
            <w:r w:rsidRPr="00295CB2">
              <w:rPr>
                <w:sz w:val="22"/>
                <w:szCs w:val="22"/>
              </w:rPr>
              <w:t>57</w:t>
            </w:r>
          </w:p>
        </w:tc>
        <w:tc>
          <w:tcPr>
            <w:tcW w:w="1374" w:type="dxa"/>
            <w:tcBorders>
              <w:top w:val="nil"/>
              <w:left w:val="nil"/>
              <w:bottom w:val="single" w:sz="4" w:space="0" w:color="auto"/>
              <w:right w:val="single" w:sz="4" w:space="0" w:color="auto"/>
            </w:tcBorders>
            <w:shd w:val="clear" w:color="auto" w:fill="auto"/>
            <w:vAlign w:val="center"/>
            <w:hideMark/>
          </w:tcPr>
          <w:p w14:paraId="1E5D9E0D" w14:textId="77777777" w:rsidR="00295CB2" w:rsidRPr="00295CB2" w:rsidRDefault="00295CB2" w:rsidP="00295CB2">
            <w:pPr>
              <w:spacing w:before="0" w:after="0" w:line="240" w:lineRule="auto"/>
              <w:ind w:firstLine="0"/>
              <w:jc w:val="center"/>
              <w:rPr>
                <w:sz w:val="22"/>
                <w:szCs w:val="22"/>
              </w:rPr>
            </w:pPr>
            <w:r w:rsidRPr="00295CB2">
              <w:rPr>
                <w:sz w:val="22"/>
                <w:szCs w:val="22"/>
              </w:rPr>
              <w:t>50</w:t>
            </w:r>
          </w:p>
        </w:tc>
        <w:tc>
          <w:tcPr>
            <w:tcW w:w="836" w:type="dxa"/>
            <w:tcBorders>
              <w:top w:val="nil"/>
              <w:left w:val="nil"/>
              <w:bottom w:val="single" w:sz="4" w:space="0" w:color="auto"/>
              <w:right w:val="single" w:sz="4" w:space="0" w:color="auto"/>
            </w:tcBorders>
            <w:shd w:val="clear" w:color="auto" w:fill="auto"/>
            <w:vAlign w:val="center"/>
            <w:hideMark/>
          </w:tcPr>
          <w:p w14:paraId="0885223B" w14:textId="77777777" w:rsidR="00295CB2" w:rsidRPr="00295CB2" w:rsidRDefault="00295CB2" w:rsidP="00295CB2">
            <w:pPr>
              <w:spacing w:before="0" w:after="0" w:line="240" w:lineRule="auto"/>
              <w:ind w:firstLine="0"/>
              <w:jc w:val="center"/>
              <w:rPr>
                <w:sz w:val="22"/>
                <w:szCs w:val="22"/>
              </w:rPr>
            </w:pPr>
            <w:r w:rsidRPr="00295CB2">
              <w:rPr>
                <w:sz w:val="22"/>
                <w:szCs w:val="22"/>
              </w:rPr>
              <w:t>22</w:t>
            </w:r>
          </w:p>
        </w:tc>
        <w:tc>
          <w:tcPr>
            <w:tcW w:w="1398" w:type="dxa"/>
            <w:tcBorders>
              <w:top w:val="nil"/>
              <w:left w:val="nil"/>
              <w:bottom w:val="single" w:sz="4" w:space="0" w:color="auto"/>
              <w:right w:val="single" w:sz="4" w:space="0" w:color="auto"/>
            </w:tcBorders>
            <w:shd w:val="clear" w:color="auto" w:fill="auto"/>
            <w:vAlign w:val="center"/>
            <w:hideMark/>
          </w:tcPr>
          <w:p w14:paraId="767EEC2D" w14:textId="77777777" w:rsidR="00295CB2" w:rsidRPr="00295CB2" w:rsidRDefault="00295CB2" w:rsidP="00295CB2">
            <w:pPr>
              <w:spacing w:before="0" w:after="0" w:line="240" w:lineRule="auto"/>
              <w:ind w:firstLine="0"/>
              <w:jc w:val="center"/>
              <w:rPr>
                <w:sz w:val="22"/>
                <w:szCs w:val="22"/>
              </w:rPr>
            </w:pPr>
            <w:r w:rsidRPr="00295CB2">
              <w:rPr>
                <w:sz w:val="22"/>
                <w:szCs w:val="22"/>
              </w:rPr>
              <w:t>44</w:t>
            </w:r>
          </w:p>
        </w:tc>
        <w:tc>
          <w:tcPr>
            <w:tcW w:w="1288" w:type="dxa"/>
            <w:tcBorders>
              <w:top w:val="nil"/>
              <w:left w:val="nil"/>
              <w:bottom w:val="single" w:sz="4" w:space="0" w:color="auto"/>
              <w:right w:val="single" w:sz="4" w:space="0" w:color="auto"/>
            </w:tcBorders>
            <w:shd w:val="clear" w:color="auto" w:fill="auto"/>
            <w:vAlign w:val="center"/>
            <w:hideMark/>
          </w:tcPr>
          <w:p w14:paraId="7E3763C5"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2131A5B9"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2175FFC4" w14:textId="77777777" w:rsidR="00295CB2" w:rsidRPr="00295CB2" w:rsidRDefault="00295CB2" w:rsidP="00295CB2">
            <w:pPr>
              <w:spacing w:before="0" w:after="0" w:line="240" w:lineRule="auto"/>
              <w:ind w:firstLine="0"/>
              <w:jc w:val="center"/>
              <w:rPr>
                <w:sz w:val="22"/>
                <w:szCs w:val="22"/>
              </w:rPr>
            </w:pPr>
            <w:r w:rsidRPr="00295CB2">
              <w:rPr>
                <w:sz w:val="22"/>
                <w:szCs w:val="22"/>
              </w:rPr>
              <w:t>74</w:t>
            </w:r>
          </w:p>
        </w:tc>
        <w:tc>
          <w:tcPr>
            <w:tcW w:w="2991" w:type="dxa"/>
            <w:tcBorders>
              <w:top w:val="nil"/>
              <w:left w:val="nil"/>
              <w:bottom w:val="single" w:sz="4" w:space="0" w:color="auto"/>
              <w:right w:val="single" w:sz="4" w:space="0" w:color="auto"/>
            </w:tcBorders>
            <w:shd w:val="clear" w:color="auto" w:fill="auto"/>
            <w:vAlign w:val="center"/>
            <w:hideMark/>
          </w:tcPr>
          <w:p w14:paraId="46E1D479"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ТК-18  до ж/д 35</w:t>
            </w:r>
          </w:p>
        </w:tc>
        <w:tc>
          <w:tcPr>
            <w:tcW w:w="1374" w:type="dxa"/>
            <w:tcBorders>
              <w:top w:val="nil"/>
              <w:left w:val="nil"/>
              <w:bottom w:val="single" w:sz="4" w:space="0" w:color="auto"/>
              <w:right w:val="single" w:sz="4" w:space="0" w:color="auto"/>
            </w:tcBorders>
            <w:shd w:val="clear" w:color="auto" w:fill="auto"/>
            <w:vAlign w:val="center"/>
            <w:hideMark/>
          </w:tcPr>
          <w:p w14:paraId="60A110BA" w14:textId="77777777" w:rsidR="00295CB2" w:rsidRPr="00295CB2" w:rsidRDefault="00295CB2" w:rsidP="00295CB2">
            <w:pPr>
              <w:spacing w:before="0" w:after="0" w:line="240" w:lineRule="auto"/>
              <w:ind w:firstLine="0"/>
              <w:jc w:val="center"/>
              <w:rPr>
                <w:sz w:val="22"/>
                <w:szCs w:val="22"/>
              </w:rPr>
            </w:pPr>
            <w:r w:rsidRPr="00295CB2">
              <w:rPr>
                <w:sz w:val="22"/>
                <w:szCs w:val="22"/>
              </w:rPr>
              <w:t>57</w:t>
            </w:r>
          </w:p>
        </w:tc>
        <w:tc>
          <w:tcPr>
            <w:tcW w:w="1374" w:type="dxa"/>
            <w:tcBorders>
              <w:top w:val="nil"/>
              <w:left w:val="nil"/>
              <w:bottom w:val="single" w:sz="4" w:space="0" w:color="auto"/>
              <w:right w:val="single" w:sz="4" w:space="0" w:color="auto"/>
            </w:tcBorders>
            <w:shd w:val="clear" w:color="auto" w:fill="auto"/>
            <w:vAlign w:val="center"/>
            <w:hideMark/>
          </w:tcPr>
          <w:p w14:paraId="1E0BA98E" w14:textId="77777777" w:rsidR="00295CB2" w:rsidRPr="00295CB2" w:rsidRDefault="00295CB2" w:rsidP="00295CB2">
            <w:pPr>
              <w:spacing w:before="0" w:after="0" w:line="240" w:lineRule="auto"/>
              <w:ind w:firstLine="0"/>
              <w:jc w:val="center"/>
              <w:rPr>
                <w:sz w:val="22"/>
                <w:szCs w:val="22"/>
              </w:rPr>
            </w:pPr>
            <w:r w:rsidRPr="00295CB2">
              <w:rPr>
                <w:sz w:val="22"/>
                <w:szCs w:val="22"/>
              </w:rPr>
              <w:t>50</w:t>
            </w:r>
          </w:p>
        </w:tc>
        <w:tc>
          <w:tcPr>
            <w:tcW w:w="836" w:type="dxa"/>
            <w:tcBorders>
              <w:top w:val="nil"/>
              <w:left w:val="nil"/>
              <w:bottom w:val="single" w:sz="4" w:space="0" w:color="auto"/>
              <w:right w:val="single" w:sz="4" w:space="0" w:color="auto"/>
            </w:tcBorders>
            <w:shd w:val="clear" w:color="auto" w:fill="auto"/>
            <w:vAlign w:val="center"/>
            <w:hideMark/>
          </w:tcPr>
          <w:p w14:paraId="40747B56" w14:textId="77777777" w:rsidR="00295CB2" w:rsidRPr="00295CB2" w:rsidRDefault="00295CB2" w:rsidP="00295CB2">
            <w:pPr>
              <w:spacing w:before="0" w:after="0" w:line="240" w:lineRule="auto"/>
              <w:ind w:firstLine="0"/>
              <w:jc w:val="center"/>
              <w:rPr>
                <w:sz w:val="22"/>
                <w:szCs w:val="22"/>
              </w:rPr>
            </w:pPr>
            <w:r w:rsidRPr="00295CB2">
              <w:rPr>
                <w:sz w:val="22"/>
                <w:szCs w:val="22"/>
              </w:rPr>
              <w:t>30</w:t>
            </w:r>
          </w:p>
        </w:tc>
        <w:tc>
          <w:tcPr>
            <w:tcW w:w="1398" w:type="dxa"/>
            <w:tcBorders>
              <w:top w:val="nil"/>
              <w:left w:val="nil"/>
              <w:bottom w:val="single" w:sz="4" w:space="0" w:color="auto"/>
              <w:right w:val="single" w:sz="4" w:space="0" w:color="auto"/>
            </w:tcBorders>
            <w:shd w:val="clear" w:color="auto" w:fill="auto"/>
            <w:vAlign w:val="center"/>
            <w:hideMark/>
          </w:tcPr>
          <w:p w14:paraId="4FAC6869" w14:textId="77777777" w:rsidR="00295CB2" w:rsidRPr="00295CB2" w:rsidRDefault="00295CB2" w:rsidP="00295CB2">
            <w:pPr>
              <w:spacing w:before="0" w:after="0" w:line="240" w:lineRule="auto"/>
              <w:ind w:firstLine="0"/>
              <w:jc w:val="center"/>
              <w:rPr>
                <w:sz w:val="22"/>
                <w:szCs w:val="22"/>
              </w:rPr>
            </w:pPr>
            <w:r w:rsidRPr="00295CB2">
              <w:rPr>
                <w:sz w:val="22"/>
                <w:szCs w:val="22"/>
              </w:rPr>
              <w:t>60</w:t>
            </w:r>
          </w:p>
        </w:tc>
        <w:tc>
          <w:tcPr>
            <w:tcW w:w="1288" w:type="dxa"/>
            <w:tcBorders>
              <w:top w:val="nil"/>
              <w:left w:val="nil"/>
              <w:bottom w:val="single" w:sz="4" w:space="0" w:color="auto"/>
              <w:right w:val="single" w:sz="4" w:space="0" w:color="auto"/>
            </w:tcBorders>
            <w:shd w:val="clear" w:color="auto" w:fill="auto"/>
            <w:vAlign w:val="center"/>
            <w:hideMark/>
          </w:tcPr>
          <w:p w14:paraId="242E59A4"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63978539"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08AF6614" w14:textId="77777777" w:rsidR="00295CB2" w:rsidRPr="00295CB2" w:rsidRDefault="00295CB2" w:rsidP="00295CB2">
            <w:pPr>
              <w:spacing w:before="0" w:after="0" w:line="240" w:lineRule="auto"/>
              <w:ind w:firstLine="0"/>
              <w:jc w:val="center"/>
              <w:rPr>
                <w:sz w:val="22"/>
                <w:szCs w:val="22"/>
              </w:rPr>
            </w:pPr>
            <w:r w:rsidRPr="00295CB2">
              <w:rPr>
                <w:sz w:val="22"/>
                <w:szCs w:val="22"/>
              </w:rPr>
              <w:t>75</w:t>
            </w:r>
          </w:p>
        </w:tc>
        <w:tc>
          <w:tcPr>
            <w:tcW w:w="2991" w:type="dxa"/>
            <w:tcBorders>
              <w:top w:val="nil"/>
              <w:left w:val="nil"/>
              <w:bottom w:val="single" w:sz="4" w:space="0" w:color="auto"/>
              <w:right w:val="single" w:sz="4" w:space="0" w:color="auto"/>
            </w:tcBorders>
            <w:shd w:val="clear" w:color="auto" w:fill="auto"/>
            <w:vAlign w:val="center"/>
            <w:hideMark/>
          </w:tcPr>
          <w:p w14:paraId="4BEBC5C3"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ТК-17  до ж/д 76</w:t>
            </w:r>
          </w:p>
        </w:tc>
        <w:tc>
          <w:tcPr>
            <w:tcW w:w="1374" w:type="dxa"/>
            <w:tcBorders>
              <w:top w:val="nil"/>
              <w:left w:val="nil"/>
              <w:bottom w:val="single" w:sz="4" w:space="0" w:color="auto"/>
              <w:right w:val="single" w:sz="4" w:space="0" w:color="auto"/>
            </w:tcBorders>
            <w:shd w:val="clear" w:color="auto" w:fill="auto"/>
            <w:vAlign w:val="center"/>
            <w:hideMark/>
          </w:tcPr>
          <w:p w14:paraId="2F0EA208" w14:textId="77777777" w:rsidR="00295CB2" w:rsidRPr="00295CB2" w:rsidRDefault="00295CB2" w:rsidP="00295CB2">
            <w:pPr>
              <w:spacing w:before="0" w:after="0" w:line="240" w:lineRule="auto"/>
              <w:ind w:firstLine="0"/>
              <w:jc w:val="center"/>
              <w:rPr>
                <w:sz w:val="22"/>
                <w:szCs w:val="22"/>
              </w:rPr>
            </w:pPr>
            <w:r w:rsidRPr="00295CB2">
              <w:rPr>
                <w:sz w:val="22"/>
                <w:szCs w:val="22"/>
              </w:rPr>
              <w:t>57</w:t>
            </w:r>
          </w:p>
        </w:tc>
        <w:tc>
          <w:tcPr>
            <w:tcW w:w="1374" w:type="dxa"/>
            <w:tcBorders>
              <w:top w:val="nil"/>
              <w:left w:val="nil"/>
              <w:bottom w:val="single" w:sz="4" w:space="0" w:color="auto"/>
              <w:right w:val="single" w:sz="4" w:space="0" w:color="auto"/>
            </w:tcBorders>
            <w:shd w:val="clear" w:color="auto" w:fill="auto"/>
            <w:vAlign w:val="center"/>
            <w:hideMark/>
          </w:tcPr>
          <w:p w14:paraId="5F6ADEBA" w14:textId="77777777" w:rsidR="00295CB2" w:rsidRPr="00295CB2" w:rsidRDefault="00295CB2" w:rsidP="00295CB2">
            <w:pPr>
              <w:spacing w:before="0" w:after="0" w:line="240" w:lineRule="auto"/>
              <w:ind w:firstLine="0"/>
              <w:jc w:val="center"/>
              <w:rPr>
                <w:sz w:val="22"/>
                <w:szCs w:val="22"/>
              </w:rPr>
            </w:pPr>
            <w:r w:rsidRPr="00295CB2">
              <w:rPr>
                <w:sz w:val="22"/>
                <w:szCs w:val="22"/>
              </w:rPr>
              <w:t>50</w:t>
            </w:r>
          </w:p>
        </w:tc>
        <w:tc>
          <w:tcPr>
            <w:tcW w:w="836" w:type="dxa"/>
            <w:tcBorders>
              <w:top w:val="nil"/>
              <w:left w:val="nil"/>
              <w:bottom w:val="single" w:sz="4" w:space="0" w:color="auto"/>
              <w:right w:val="single" w:sz="4" w:space="0" w:color="auto"/>
            </w:tcBorders>
            <w:shd w:val="clear" w:color="auto" w:fill="auto"/>
            <w:vAlign w:val="center"/>
            <w:hideMark/>
          </w:tcPr>
          <w:p w14:paraId="21EF6CE6" w14:textId="77777777" w:rsidR="00295CB2" w:rsidRPr="00295CB2" w:rsidRDefault="00295CB2" w:rsidP="00295CB2">
            <w:pPr>
              <w:spacing w:before="0" w:after="0" w:line="240" w:lineRule="auto"/>
              <w:ind w:firstLine="0"/>
              <w:jc w:val="center"/>
              <w:rPr>
                <w:sz w:val="22"/>
                <w:szCs w:val="22"/>
              </w:rPr>
            </w:pPr>
            <w:r w:rsidRPr="00295CB2">
              <w:rPr>
                <w:sz w:val="22"/>
                <w:szCs w:val="22"/>
              </w:rPr>
              <w:t>10</w:t>
            </w:r>
          </w:p>
        </w:tc>
        <w:tc>
          <w:tcPr>
            <w:tcW w:w="1398" w:type="dxa"/>
            <w:tcBorders>
              <w:top w:val="nil"/>
              <w:left w:val="nil"/>
              <w:bottom w:val="single" w:sz="4" w:space="0" w:color="auto"/>
              <w:right w:val="single" w:sz="4" w:space="0" w:color="auto"/>
            </w:tcBorders>
            <w:shd w:val="clear" w:color="auto" w:fill="auto"/>
            <w:vAlign w:val="center"/>
            <w:hideMark/>
          </w:tcPr>
          <w:p w14:paraId="79317989" w14:textId="77777777" w:rsidR="00295CB2" w:rsidRPr="00295CB2" w:rsidRDefault="00295CB2" w:rsidP="00295CB2">
            <w:pPr>
              <w:spacing w:before="0" w:after="0" w:line="240" w:lineRule="auto"/>
              <w:ind w:firstLine="0"/>
              <w:jc w:val="center"/>
              <w:rPr>
                <w:sz w:val="22"/>
                <w:szCs w:val="22"/>
              </w:rPr>
            </w:pPr>
            <w:r w:rsidRPr="00295CB2">
              <w:rPr>
                <w:sz w:val="22"/>
                <w:szCs w:val="22"/>
              </w:rPr>
              <w:t>20</w:t>
            </w:r>
          </w:p>
        </w:tc>
        <w:tc>
          <w:tcPr>
            <w:tcW w:w="1288" w:type="dxa"/>
            <w:tcBorders>
              <w:top w:val="nil"/>
              <w:left w:val="nil"/>
              <w:bottom w:val="single" w:sz="4" w:space="0" w:color="auto"/>
              <w:right w:val="single" w:sz="4" w:space="0" w:color="auto"/>
            </w:tcBorders>
            <w:shd w:val="clear" w:color="auto" w:fill="auto"/>
            <w:vAlign w:val="center"/>
            <w:hideMark/>
          </w:tcPr>
          <w:p w14:paraId="7A106FA2"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116A985C"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46DEC0C9" w14:textId="77777777" w:rsidR="00295CB2" w:rsidRPr="00295CB2" w:rsidRDefault="00295CB2" w:rsidP="00295CB2">
            <w:pPr>
              <w:spacing w:before="0" w:after="0" w:line="240" w:lineRule="auto"/>
              <w:ind w:firstLine="0"/>
              <w:jc w:val="center"/>
              <w:rPr>
                <w:sz w:val="22"/>
                <w:szCs w:val="22"/>
              </w:rPr>
            </w:pPr>
            <w:r w:rsidRPr="00295CB2">
              <w:rPr>
                <w:sz w:val="22"/>
                <w:szCs w:val="22"/>
              </w:rPr>
              <w:lastRenderedPageBreak/>
              <w:t>76</w:t>
            </w:r>
          </w:p>
        </w:tc>
        <w:tc>
          <w:tcPr>
            <w:tcW w:w="2991" w:type="dxa"/>
            <w:tcBorders>
              <w:top w:val="nil"/>
              <w:left w:val="nil"/>
              <w:bottom w:val="single" w:sz="4" w:space="0" w:color="auto"/>
              <w:right w:val="single" w:sz="4" w:space="0" w:color="auto"/>
            </w:tcBorders>
            <w:shd w:val="clear" w:color="auto" w:fill="auto"/>
            <w:vAlign w:val="center"/>
            <w:hideMark/>
          </w:tcPr>
          <w:p w14:paraId="6A96BA21"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ТК-16 до ж/д 78</w:t>
            </w:r>
          </w:p>
        </w:tc>
        <w:tc>
          <w:tcPr>
            <w:tcW w:w="1374" w:type="dxa"/>
            <w:tcBorders>
              <w:top w:val="nil"/>
              <w:left w:val="nil"/>
              <w:bottom w:val="single" w:sz="4" w:space="0" w:color="auto"/>
              <w:right w:val="single" w:sz="4" w:space="0" w:color="auto"/>
            </w:tcBorders>
            <w:shd w:val="clear" w:color="auto" w:fill="auto"/>
            <w:vAlign w:val="center"/>
            <w:hideMark/>
          </w:tcPr>
          <w:p w14:paraId="336F7F65" w14:textId="77777777" w:rsidR="00295CB2" w:rsidRPr="00295CB2" w:rsidRDefault="00295CB2" w:rsidP="00295CB2">
            <w:pPr>
              <w:spacing w:before="0" w:after="0" w:line="240" w:lineRule="auto"/>
              <w:ind w:firstLine="0"/>
              <w:jc w:val="center"/>
              <w:rPr>
                <w:sz w:val="22"/>
                <w:szCs w:val="22"/>
              </w:rPr>
            </w:pPr>
            <w:r w:rsidRPr="00295CB2">
              <w:rPr>
                <w:sz w:val="22"/>
                <w:szCs w:val="22"/>
              </w:rPr>
              <w:t>57</w:t>
            </w:r>
          </w:p>
        </w:tc>
        <w:tc>
          <w:tcPr>
            <w:tcW w:w="1374" w:type="dxa"/>
            <w:tcBorders>
              <w:top w:val="nil"/>
              <w:left w:val="nil"/>
              <w:bottom w:val="single" w:sz="4" w:space="0" w:color="auto"/>
              <w:right w:val="single" w:sz="4" w:space="0" w:color="auto"/>
            </w:tcBorders>
            <w:shd w:val="clear" w:color="auto" w:fill="auto"/>
            <w:vAlign w:val="center"/>
            <w:hideMark/>
          </w:tcPr>
          <w:p w14:paraId="577725C0" w14:textId="77777777" w:rsidR="00295CB2" w:rsidRPr="00295CB2" w:rsidRDefault="00295CB2" w:rsidP="00295CB2">
            <w:pPr>
              <w:spacing w:before="0" w:after="0" w:line="240" w:lineRule="auto"/>
              <w:ind w:firstLine="0"/>
              <w:jc w:val="center"/>
              <w:rPr>
                <w:sz w:val="22"/>
                <w:szCs w:val="22"/>
              </w:rPr>
            </w:pPr>
            <w:r w:rsidRPr="00295CB2">
              <w:rPr>
                <w:sz w:val="22"/>
                <w:szCs w:val="22"/>
              </w:rPr>
              <w:t>50</w:t>
            </w:r>
          </w:p>
        </w:tc>
        <w:tc>
          <w:tcPr>
            <w:tcW w:w="836" w:type="dxa"/>
            <w:tcBorders>
              <w:top w:val="nil"/>
              <w:left w:val="nil"/>
              <w:bottom w:val="single" w:sz="4" w:space="0" w:color="auto"/>
              <w:right w:val="single" w:sz="4" w:space="0" w:color="auto"/>
            </w:tcBorders>
            <w:shd w:val="clear" w:color="auto" w:fill="auto"/>
            <w:vAlign w:val="center"/>
            <w:hideMark/>
          </w:tcPr>
          <w:p w14:paraId="10F00B59" w14:textId="77777777" w:rsidR="00295CB2" w:rsidRPr="00295CB2" w:rsidRDefault="00295CB2" w:rsidP="00295CB2">
            <w:pPr>
              <w:spacing w:before="0" w:after="0" w:line="240" w:lineRule="auto"/>
              <w:ind w:firstLine="0"/>
              <w:jc w:val="center"/>
              <w:rPr>
                <w:sz w:val="22"/>
                <w:szCs w:val="22"/>
              </w:rPr>
            </w:pPr>
            <w:r w:rsidRPr="00295CB2">
              <w:rPr>
                <w:sz w:val="22"/>
                <w:szCs w:val="22"/>
              </w:rPr>
              <w:t>15</w:t>
            </w:r>
          </w:p>
        </w:tc>
        <w:tc>
          <w:tcPr>
            <w:tcW w:w="1398" w:type="dxa"/>
            <w:tcBorders>
              <w:top w:val="nil"/>
              <w:left w:val="nil"/>
              <w:bottom w:val="single" w:sz="4" w:space="0" w:color="auto"/>
              <w:right w:val="single" w:sz="4" w:space="0" w:color="auto"/>
            </w:tcBorders>
            <w:shd w:val="clear" w:color="auto" w:fill="auto"/>
            <w:vAlign w:val="center"/>
            <w:hideMark/>
          </w:tcPr>
          <w:p w14:paraId="63F00B94" w14:textId="77777777" w:rsidR="00295CB2" w:rsidRPr="00295CB2" w:rsidRDefault="00295CB2" w:rsidP="00295CB2">
            <w:pPr>
              <w:spacing w:before="0" w:after="0" w:line="240" w:lineRule="auto"/>
              <w:ind w:firstLine="0"/>
              <w:jc w:val="center"/>
              <w:rPr>
                <w:sz w:val="22"/>
                <w:szCs w:val="22"/>
              </w:rPr>
            </w:pPr>
            <w:r w:rsidRPr="00295CB2">
              <w:rPr>
                <w:sz w:val="22"/>
                <w:szCs w:val="22"/>
              </w:rPr>
              <w:t>30</w:t>
            </w:r>
          </w:p>
        </w:tc>
        <w:tc>
          <w:tcPr>
            <w:tcW w:w="1288" w:type="dxa"/>
            <w:tcBorders>
              <w:top w:val="nil"/>
              <w:left w:val="nil"/>
              <w:bottom w:val="single" w:sz="4" w:space="0" w:color="auto"/>
              <w:right w:val="single" w:sz="4" w:space="0" w:color="auto"/>
            </w:tcBorders>
            <w:shd w:val="clear" w:color="auto" w:fill="auto"/>
            <w:vAlign w:val="center"/>
            <w:hideMark/>
          </w:tcPr>
          <w:p w14:paraId="0AF91A17"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10C7420B"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4163B725" w14:textId="77777777" w:rsidR="00295CB2" w:rsidRPr="00295CB2" w:rsidRDefault="00295CB2" w:rsidP="00295CB2">
            <w:pPr>
              <w:spacing w:before="0" w:after="0" w:line="240" w:lineRule="auto"/>
              <w:ind w:firstLine="0"/>
              <w:jc w:val="center"/>
              <w:rPr>
                <w:sz w:val="22"/>
                <w:szCs w:val="22"/>
              </w:rPr>
            </w:pPr>
            <w:r w:rsidRPr="00295CB2">
              <w:rPr>
                <w:sz w:val="22"/>
                <w:szCs w:val="22"/>
              </w:rPr>
              <w:t>77</w:t>
            </w:r>
          </w:p>
        </w:tc>
        <w:tc>
          <w:tcPr>
            <w:tcW w:w="2991" w:type="dxa"/>
            <w:tcBorders>
              <w:top w:val="nil"/>
              <w:left w:val="nil"/>
              <w:bottom w:val="single" w:sz="4" w:space="0" w:color="auto"/>
              <w:right w:val="single" w:sz="4" w:space="0" w:color="auto"/>
            </w:tcBorders>
            <w:shd w:val="clear" w:color="auto" w:fill="auto"/>
            <w:vAlign w:val="center"/>
            <w:hideMark/>
          </w:tcPr>
          <w:p w14:paraId="2975E959"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ТК-16 до ж/д 58</w:t>
            </w:r>
          </w:p>
        </w:tc>
        <w:tc>
          <w:tcPr>
            <w:tcW w:w="1374" w:type="dxa"/>
            <w:tcBorders>
              <w:top w:val="nil"/>
              <w:left w:val="nil"/>
              <w:bottom w:val="single" w:sz="4" w:space="0" w:color="auto"/>
              <w:right w:val="single" w:sz="4" w:space="0" w:color="auto"/>
            </w:tcBorders>
            <w:shd w:val="clear" w:color="auto" w:fill="auto"/>
            <w:vAlign w:val="center"/>
            <w:hideMark/>
          </w:tcPr>
          <w:p w14:paraId="2B85CC2E" w14:textId="77777777" w:rsidR="00295CB2" w:rsidRPr="00295CB2" w:rsidRDefault="00295CB2" w:rsidP="00295CB2">
            <w:pPr>
              <w:spacing w:before="0" w:after="0" w:line="240" w:lineRule="auto"/>
              <w:ind w:firstLine="0"/>
              <w:jc w:val="center"/>
              <w:rPr>
                <w:sz w:val="22"/>
                <w:szCs w:val="22"/>
              </w:rPr>
            </w:pPr>
            <w:r w:rsidRPr="00295CB2">
              <w:rPr>
                <w:sz w:val="22"/>
                <w:szCs w:val="22"/>
              </w:rPr>
              <w:t>57</w:t>
            </w:r>
          </w:p>
        </w:tc>
        <w:tc>
          <w:tcPr>
            <w:tcW w:w="1374" w:type="dxa"/>
            <w:tcBorders>
              <w:top w:val="nil"/>
              <w:left w:val="nil"/>
              <w:bottom w:val="single" w:sz="4" w:space="0" w:color="auto"/>
              <w:right w:val="single" w:sz="4" w:space="0" w:color="auto"/>
            </w:tcBorders>
            <w:shd w:val="clear" w:color="auto" w:fill="auto"/>
            <w:vAlign w:val="center"/>
            <w:hideMark/>
          </w:tcPr>
          <w:p w14:paraId="46F6DA2D" w14:textId="77777777" w:rsidR="00295CB2" w:rsidRPr="00295CB2" w:rsidRDefault="00295CB2" w:rsidP="00295CB2">
            <w:pPr>
              <w:spacing w:before="0" w:after="0" w:line="240" w:lineRule="auto"/>
              <w:ind w:firstLine="0"/>
              <w:jc w:val="center"/>
              <w:rPr>
                <w:sz w:val="22"/>
                <w:szCs w:val="22"/>
              </w:rPr>
            </w:pPr>
            <w:r w:rsidRPr="00295CB2">
              <w:rPr>
                <w:sz w:val="22"/>
                <w:szCs w:val="22"/>
              </w:rPr>
              <w:t>50</w:t>
            </w:r>
          </w:p>
        </w:tc>
        <w:tc>
          <w:tcPr>
            <w:tcW w:w="836" w:type="dxa"/>
            <w:tcBorders>
              <w:top w:val="nil"/>
              <w:left w:val="nil"/>
              <w:bottom w:val="single" w:sz="4" w:space="0" w:color="auto"/>
              <w:right w:val="single" w:sz="4" w:space="0" w:color="auto"/>
            </w:tcBorders>
            <w:shd w:val="clear" w:color="auto" w:fill="auto"/>
            <w:vAlign w:val="center"/>
            <w:hideMark/>
          </w:tcPr>
          <w:p w14:paraId="071CC58C" w14:textId="77777777" w:rsidR="00295CB2" w:rsidRPr="00295CB2" w:rsidRDefault="00295CB2" w:rsidP="00295CB2">
            <w:pPr>
              <w:spacing w:before="0" w:after="0" w:line="240" w:lineRule="auto"/>
              <w:ind w:firstLine="0"/>
              <w:jc w:val="center"/>
              <w:rPr>
                <w:sz w:val="22"/>
                <w:szCs w:val="22"/>
              </w:rPr>
            </w:pPr>
            <w:r w:rsidRPr="00295CB2">
              <w:rPr>
                <w:sz w:val="22"/>
                <w:szCs w:val="22"/>
              </w:rPr>
              <w:t>90</w:t>
            </w:r>
          </w:p>
        </w:tc>
        <w:tc>
          <w:tcPr>
            <w:tcW w:w="1398" w:type="dxa"/>
            <w:tcBorders>
              <w:top w:val="nil"/>
              <w:left w:val="nil"/>
              <w:bottom w:val="single" w:sz="4" w:space="0" w:color="auto"/>
              <w:right w:val="single" w:sz="4" w:space="0" w:color="auto"/>
            </w:tcBorders>
            <w:shd w:val="clear" w:color="auto" w:fill="auto"/>
            <w:vAlign w:val="center"/>
            <w:hideMark/>
          </w:tcPr>
          <w:p w14:paraId="75D32D20" w14:textId="77777777" w:rsidR="00295CB2" w:rsidRPr="00295CB2" w:rsidRDefault="00295CB2" w:rsidP="00295CB2">
            <w:pPr>
              <w:spacing w:before="0" w:after="0" w:line="240" w:lineRule="auto"/>
              <w:ind w:firstLine="0"/>
              <w:jc w:val="center"/>
              <w:rPr>
                <w:sz w:val="22"/>
                <w:szCs w:val="22"/>
              </w:rPr>
            </w:pPr>
            <w:r w:rsidRPr="00295CB2">
              <w:rPr>
                <w:sz w:val="22"/>
                <w:szCs w:val="22"/>
              </w:rPr>
              <w:t>180</w:t>
            </w:r>
          </w:p>
        </w:tc>
        <w:tc>
          <w:tcPr>
            <w:tcW w:w="1288" w:type="dxa"/>
            <w:tcBorders>
              <w:top w:val="nil"/>
              <w:left w:val="nil"/>
              <w:bottom w:val="single" w:sz="4" w:space="0" w:color="auto"/>
              <w:right w:val="single" w:sz="4" w:space="0" w:color="auto"/>
            </w:tcBorders>
            <w:shd w:val="clear" w:color="auto" w:fill="auto"/>
            <w:vAlign w:val="center"/>
            <w:hideMark/>
          </w:tcPr>
          <w:p w14:paraId="41771757"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09A32433"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473D66E1" w14:textId="77777777" w:rsidR="00295CB2" w:rsidRPr="00295CB2" w:rsidRDefault="00295CB2" w:rsidP="00295CB2">
            <w:pPr>
              <w:spacing w:before="0" w:after="0" w:line="240" w:lineRule="auto"/>
              <w:ind w:firstLine="0"/>
              <w:jc w:val="center"/>
              <w:rPr>
                <w:sz w:val="22"/>
                <w:szCs w:val="22"/>
              </w:rPr>
            </w:pPr>
            <w:r w:rsidRPr="00295CB2">
              <w:rPr>
                <w:sz w:val="22"/>
                <w:szCs w:val="22"/>
              </w:rPr>
              <w:t>78</w:t>
            </w:r>
          </w:p>
        </w:tc>
        <w:tc>
          <w:tcPr>
            <w:tcW w:w="2991" w:type="dxa"/>
            <w:tcBorders>
              <w:top w:val="nil"/>
              <w:left w:val="nil"/>
              <w:bottom w:val="single" w:sz="4" w:space="0" w:color="auto"/>
              <w:right w:val="single" w:sz="4" w:space="0" w:color="auto"/>
            </w:tcBorders>
            <w:shd w:val="clear" w:color="auto" w:fill="auto"/>
            <w:vAlign w:val="center"/>
            <w:hideMark/>
          </w:tcPr>
          <w:p w14:paraId="19A09923"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ТК-14 до ж/д 59</w:t>
            </w:r>
          </w:p>
        </w:tc>
        <w:tc>
          <w:tcPr>
            <w:tcW w:w="1374" w:type="dxa"/>
            <w:tcBorders>
              <w:top w:val="nil"/>
              <w:left w:val="nil"/>
              <w:bottom w:val="single" w:sz="4" w:space="0" w:color="auto"/>
              <w:right w:val="single" w:sz="4" w:space="0" w:color="auto"/>
            </w:tcBorders>
            <w:shd w:val="clear" w:color="auto" w:fill="auto"/>
            <w:vAlign w:val="center"/>
            <w:hideMark/>
          </w:tcPr>
          <w:p w14:paraId="411F8D8F" w14:textId="77777777" w:rsidR="00295CB2" w:rsidRPr="00295CB2" w:rsidRDefault="00295CB2" w:rsidP="00295CB2">
            <w:pPr>
              <w:spacing w:before="0" w:after="0" w:line="240" w:lineRule="auto"/>
              <w:ind w:firstLine="0"/>
              <w:jc w:val="center"/>
              <w:rPr>
                <w:sz w:val="22"/>
                <w:szCs w:val="22"/>
              </w:rPr>
            </w:pPr>
            <w:r w:rsidRPr="00295CB2">
              <w:rPr>
                <w:sz w:val="22"/>
                <w:szCs w:val="22"/>
              </w:rPr>
              <w:t>57</w:t>
            </w:r>
          </w:p>
        </w:tc>
        <w:tc>
          <w:tcPr>
            <w:tcW w:w="1374" w:type="dxa"/>
            <w:tcBorders>
              <w:top w:val="nil"/>
              <w:left w:val="nil"/>
              <w:bottom w:val="single" w:sz="4" w:space="0" w:color="auto"/>
              <w:right w:val="single" w:sz="4" w:space="0" w:color="auto"/>
            </w:tcBorders>
            <w:shd w:val="clear" w:color="auto" w:fill="auto"/>
            <w:vAlign w:val="center"/>
            <w:hideMark/>
          </w:tcPr>
          <w:p w14:paraId="7286897A" w14:textId="77777777" w:rsidR="00295CB2" w:rsidRPr="00295CB2" w:rsidRDefault="00295CB2" w:rsidP="00295CB2">
            <w:pPr>
              <w:spacing w:before="0" w:after="0" w:line="240" w:lineRule="auto"/>
              <w:ind w:firstLine="0"/>
              <w:jc w:val="center"/>
              <w:rPr>
                <w:sz w:val="22"/>
                <w:szCs w:val="22"/>
              </w:rPr>
            </w:pPr>
            <w:r w:rsidRPr="00295CB2">
              <w:rPr>
                <w:sz w:val="22"/>
                <w:szCs w:val="22"/>
              </w:rPr>
              <w:t>50</w:t>
            </w:r>
          </w:p>
        </w:tc>
        <w:tc>
          <w:tcPr>
            <w:tcW w:w="836" w:type="dxa"/>
            <w:tcBorders>
              <w:top w:val="nil"/>
              <w:left w:val="nil"/>
              <w:bottom w:val="single" w:sz="4" w:space="0" w:color="auto"/>
              <w:right w:val="single" w:sz="4" w:space="0" w:color="auto"/>
            </w:tcBorders>
            <w:shd w:val="clear" w:color="auto" w:fill="auto"/>
            <w:vAlign w:val="center"/>
            <w:hideMark/>
          </w:tcPr>
          <w:p w14:paraId="2E55080E" w14:textId="77777777" w:rsidR="00295CB2" w:rsidRPr="00295CB2" w:rsidRDefault="00295CB2" w:rsidP="00295CB2">
            <w:pPr>
              <w:spacing w:before="0" w:after="0" w:line="240" w:lineRule="auto"/>
              <w:ind w:firstLine="0"/>
              <w:jc w:val="center"/>
              <w:rPr>
                <w:sz w:val="22"/>
                <w:szCs w:val="22"/>
              </w:rPr>
            </w:pPr>
            <w:r w:rsidRPr="00295CB2">
              <w:rPr>
                <w:sz w:val="22"/>
                <w:szCs w:val="22"/>
              </w:rPr>
              <w:t>18</w:t>
            </w:r>
          </w:p>
        </w:tc>
        <w:tc>
          <w:tcPr>
            <w:tcW w:w="1398" w:type="dxa"/>
            <w:tcBorders>
              <w:top w:val="nil"/>
              <w:left w:val="nil"/>
              <w:bottom w:val="single" w:sz="4" w:space="0" w:color="auto"/>
              <w:right w:val="single" w:sz="4" w:space="0" w:color="auto"/>
            </w:tcBorders>
            <w:shd w:val="clear" w:color="auto" w:fill="auto"/>
            <w:vAlign w:val="center"/>
            <w:hideMark/>
          </w:tcPr>
          <w:p w14:paraId="0F22C8F2" w14:textId="77777777" w:rsidR="00295CB2" w:rsidRPr="00295CB2" w:rsidRDefault="00295CB2" w:rsidP="00295CB2">
            <w:pPr>
              <w:spacing w:before="0" w:after="0" w:line="240" w:lineRule="auto"/>
              <w:ind w:firstLine="0"/>
              <w:jc w:val="center"/>
              <w:rPr>
                <w:sz w:val="22"/>
                <w:szCs w:val="22"/>
              </w:rPr>
            </w:pPr>
            <w:r w:rsidRPr="00295CB2">
              <w:rPr>
                <w:sz w:val="22"/>
                <w:szCs w:val="22"/>
              </w:rPr>
              <w:t>36</w:t>
            </w:r>
          </w:p>
        </w:tc>
        <w:tc>
          <w:tcPr>
            <w:tcW w:w="1288" w:type="dxa"/>
            <w:tcBorders>
              <w:top w:val="nil"/>
              <w:left w:val="nil"/>
              <w:bottom w:val="single" w:sz="4" w:space="0" w:color="auto"/>
              <w:right w:val="single" w:sz="4" w:space="0" w:color="auto"/>
            </w:tcBorders>
            <w:shd w:val="clear" w:color="auto" w:fill="auto"/>
            <w:vAlign w:val="center"/>
            <w:hideMark/>
          </w:tcPr>
          <w:p w14:paraId="4483A6CF"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4F529B92"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52B07990" w14:textId="77777777" w:rsidR="00295CB2" w:rsidRPr="00295CB2" w:rsidRDefault="00295CB2" w:rsidP="00295CB2">
            <w:pPr>
              <w:spacing w:before="0" w:after="0" w:line="240" w:lineRule="auto"/>
              <w:ind w:firstLine="0"/>
              <w:jc w:val="center"/>
              <w:rPr>
                <w:sz w:val="22"/>
                <w:szCs w:val="22"/>
              </w:rPr>
            </w:pPr>
            <w:r w:rsidRPr="00295CB2">
              <w:rPr>
                <w:sz w:val="22"/>
                <w:szCs w:val="22"/>
              </w:rPr>
              <w:t>79</w:t>
            </w:r>
          </w:p>
        </w:tc>
        <w:tc>
          <w:tcPr>
            <w:tcW w:w="2991" w:type="dxa"/>
            <w:tcBorders>
              <w:top w:val="nil"/>
              <w:left w:val="nil"/>
              <w:bottom w:val="single" w:sz="4" w:space="0" w:color="auto"/>
              <w:right w:val="single" w:sz="4" w:space="0" w:color="auto"/>
            </w:tcBorders>
            <w:shd w:val="clear" w:color="auto" w:fill="auto"/>
            <w:vAlign w:val="center"/>
            <w:hideMark/>
          </w:tcPr>
          <w:p w14:paraId="57347CA0"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ТК-13 до ж/д 61</w:t>
            </w:r>
          </w:p>
        </w:tc>
        <w:tc>
          <w:tcPr>
            <w:tcW w:w="1374" w:type="dxa"/>
            <w:tcBorders>
              <w:top w:val="nil"/>
              <w:left w:val="nil"/>
              <w:bottom w:val="single" w:sz="4" w:space="0" w:color="auto"/>
              <w:right w:val="single" w:sz="4" w:space="0" w:color="auto"/>
            </w:tcBorders>
            <w:shd w:val="clear" w:color="auto" w:fill="auto"/>
            <w:vAlign w:val="center"/>
            <w:hideMark/>
          </w:tcPr>
          <w:p w14:paraId="139DF4DF" w14:textId="77777777" w:rsidR="00295CB2" w:rsidRPr="00295CB2" w:rsidRDefault="00295CB2" w:rsidP="00295CB2">
            <w:pPr>
              <w:spacing w:before="0" w:after="0" w:line="240" w:lineRule="auto"/>
              <w:ind w:firstLine="0"/>
              <w:jc w:val="center"/>
              <w:rPr>
                <w:sz w:val="22"/>
                <w:szCs w:val="22"/>
              </w:rPr>
            </w:pPr>
            <w:r w:rsidRPr="00295CB2">
              <w:rPr>
                <w:sz w:val="22"/>
                <w:szCs w:val="22"/>
              </w:rPr>
              <w:t>76</w:t>
            </w:r>
          </w:p>
        </w:tc>
        <w:tc>
          <w:tcPr>
            <w:tcW w:w="1374" w:type="dxa"/>
            <w:tcBorders>
              <w:top w:val="nil"/>
              <w:left w:val="nil"/>
              <w:bottom w:val="single" w:sz="4" w:space="0" w:color="auto"/>
              <w:right w:val="single" w:sz="4" w:space="0" w:color="auto"/>
            </w:tcBorders>
            <w:shd w:val="clear" w:color="auto" w:fill="auto"/>
            <w:vAlign w:val="center"/>
            <w:hideMark/>
          </w:tcPr>
          <w:p w14:paraId="2DC7D452" w14:textId="77777777" w:rsidR="00295CB2" w:rsidRPr="00295CB2" w:rsidRDefault="00295CB2" w:rsidP="00295CB2">
            <w:pPr>
              <w:spacing w:before="0" w:after="0" w:line="240" w:lineRule="auto"/>
              <w:ind w:firstLine="0"/>
              <w:jc w:val="center"/>
              <w:rPr>
                <w:sz w:val="22"/>
                <w:szCs w:val="22"/>
              </w:rPr>
            </w:pPr>
            <w:r w:rsidRPr="00295CB2">
              <w:rPr>
                <w:sz w:val="22"/>
                <w:szCs w:val="22"/>
              </w:rPr>
              <w:t>70</w:t>
            </w:r>
          </w:p>
        </w:tc>
        <w:tc>
          <w:tcPr>
            <w:tcW w:w="836" w:type="dxa"/>
            <w:tcBorders>
              <w:top w:val="nil"/>
              <w:left w:val="nil"/>
              <w:bottom w:val="single" w:sz="4" w:space="0" w:color="auto"/>
              <w:right w:val="single" w:sz="4" w:space="0" w:color="auto"/>
            </w:tcBorders>
            <w:shd w:val="clear" w:color="auto" w:fill="auto"/>
            <w:vAlign w:val="center"/>
            <w:hideMark/>
          </w:tcPr>
          <w:p w14:paraId="6629284D" w14:textId="77777777" w:rsidR="00295CB2" w:rsidRPr="00295CB2" w:rsidRDefault="00295CB2" w:rsidP="00295CB2">
            <w:pPr>
              <w:spacing w:before="0" w:after="0" w:line="240" w:lineRule="auto"/>
              <w:ind w:firstLine="0"/>
              <w:jc w:val="center"/>
              <w:rPr>
                <w:sz w:val="22"/>
                <w:szCs w:val="22"/>
              </w:rPr>
            </w:pPr>
            <w:r w:rsidRPr="00295CB2">
              <w:rPr>
                <w:sz w:val="22"/>
                <w:szCs w:val="22"/>
              </w:rPr>
              <w:t>10</w:t>
            </w:r>
          </w:p>
        </w:tc>
        <w:tc>
          <w:tcPr>
            <w:tcW w:w="1398" w:type="dxa"/>
            <w:tcBorders>
              <w:top w:val="nil"/>
              <w:left w:val="nil"/>
              <w:bottom w:val="single" w:sz="4" w:space="0" w:color="auto"/>
              <w:right w:val="single" w:sz="4" w:space="0" w:color="auto"/>
            </w:tcBorders>
            <w:shd w:val="clear" w:color="auto" w:fill="auto"/>
            <w:vAlign w:val="center"/>
            <w:hideMark/>
          </w:tcPr>
          <w:p w14:paraId="53FBFBFF" w14:textId="77777777" w:rsidR="00295CB2" w:rsidRPr="00295CB2" w:rsidRDefault="00295CB2" w:rsidP="00295CB2">
            <w:pPr>
              <w:spacing w:before="0" w:after="0" w:line="240" w:lineRule="auto"/>
              <w:ind w:firstLine="0"/>
              <w:jc w:val="center"/>
              <w:rPr>
                <w:sz w:val="22"/>
                <w:szCs w:val="22"/>
              </w:rPr>
            </w:pPr>
            <w:r w:rsidRPr="00295CB2">
              <w:rPr>
                <w:sz w:val="22"/>
                <w:szCs w:val="22"/>
              </w:rPr>
              <w:t>20</w:t>
            </w:r>
          </w:p>
        </w:tc>
        <w:tc>
          <w:tcPr>
            <w:tcW w:w="1288" w:type="dxa"/>
            <w:tcBorders>
              <w:top w:val="nil"/>
              <w:left w:val="nil"/>
              <w:bottom w:val="single" w:sz="4" w:space="0" w:color="auto"/>
              <w:right w:val="single" w:sz="4" w:space="0" w:color="auto"/>
            </w:tcBorders>
            <w:shd w:val="clear" w:color="auto" w:fill="auto"/>
            <w:vAlign w:val="center"/>
            <w:hideMark/>
          </w:tcPr>
          <w:p w14:paraId="04FF404E" w14:textId="77777777" w:rsidR="00295CB2" w:rsidRPr="00295CB2" w:rsidRDefault="00295CB2" w:rsidP="00295CB2">
            <w:pPr>
              <w:spacing w:before="0" w:after="0" w:line="240" w:lineRule="auto"/>
              <w:ind w:firstLine="0"/>
              <w:jc w:val="center"/>
              <w:rPr>
                <w:sz w:val="22"/>
                <w:szCs w:val="22"/>
              </w:rPr>
            </w:pPr>
            <w:proofErr w:type="spellStart"/>
            <w:proofErr w:type="gramStart"/>
            <w:r w:rsidRPr="00295CB2">
              <w:rPr>
                <w:sz w:val="22"/>
                <w:szCs w:val="22"/>
              </w:rPr>
              <w:t>бесканалка</w:t>
            </w:r>
            <w:proofErr w:type="spellEnd"/>
            <w:proofErr w:type="gramEnd"/>
          </w:p>
        </w:tc>
      </w:tr>
      <w:tr w:rsidR="00295CB2" w:rsidRPr="00295CB2" w14:paraId="36A08C7A"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2F270276" w14:textId="77777777" w:rsidR="00295CB2" w:rsidRPr="00295CB2" w:rsidRDefault="00295CB2" w:rsidP="00295CB2">
            <w:pPr>
              <w:spacing w:before="0" w:after="0" w:line="240" w:lineRule="auto"/>
              <w:ind w:firstLine="0"/>
              <w:jc w:val="center"/>
              <w:rPr>
                <w:sz w:val="22"/>
                <w:szCs w:val="22"/>
              </w:rPr>
            </w:pPr>
            <w:r w:rsidRPr="00295CB2">
              <w:rPr>
                <w:sz w:val="22"/>
                <w:szCs w:val="22"/>
              </w:rPr>
              <w:t>80</w:t>
            </w:r>
          </w:p>
        </w:tc>
        <w:tc>
          <w:tcPr>
            <w:tcW w:w="2991" w:type="dxa"/>
            <w:tcBorders>
              <w:top w:val="nil"/>
              <w:left w:val="nil"/>
              <w:bottom w:val="single" w:sz="4" w:space="0" w:color="auto"/>
              <w:right w:val="single" w:sz="4" w:space="0" w:color="auto"/>
            </w:tcBorders>
            <w:shd w:val="clear" w:color="auto" w:fill="auto"/>
            <w:vAlign w:val="center"/>
            <w:hideMark/>
          </w:tcPr>
          <w:p w14:paraId="06963B38"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ТК-12 до ж/д 7</w:t>
            </w:r>
          </w:p>
        </w:tc>
        <w:tc>
          <w:tcPr>
            <w:tcW w:w="1374" w:type="dxa"/>
            <w:tcBorders>
              <w:top w:val="nil"/>
              <w:left w:val="nil"/>
              <w:bottom w:val="single" w:sz="4" w:space="0" w:color="auto"/>
              <w:right w:val="single" w:sz="4" w:space="0" w:color="auto"/>
            </w:tcBorders>
            <w:shd w:val="clear" w:color="auto" w:fill="auto"/>
            <w:vAlign w:val="center"/>
            <w:hideMark/>
          </w:tcPr>
          <w:p w14:paraId="4C6A785C" w14:textId="77777777" w:rsidR="00295CB2" w:rsidRPr="00295CB2" w:rsidRDefault="00295CB2" w:rsidP="00295CB2">
            <w:pPr>
              <w:spacing w:before="0" w:after="0" w:line="240" w:lineRule="auto"/>
              <w:ind w:firstLine="0"/>
              <w:jc w:val="center"/>
              <w:rPr>
                <w:sz w:val="22"/>
                <w:szCs w:val="22"/>
              </w:rPr>
            </w:pPr>
            <w:r w:rsidRPr="00295CB2">
              <w:rPr>
                <w:sz w:val="22"/>
                <w:szCs w:val="22"/>
              </w:rPr>
              <w:t>76</w:t>
            </w:r>
          </w:p>
        </w:tc>
        <w:tc>
          <w:tcPr>
            <w:tcW w:w="1374" w:type="dxa"/>
            <w:tcBorders>
              <w:top w:val="nil"/>
              <w:left w:val="nil"/>
              <w:bottom w:val="single" w:sz="4" w:space="0" w:color="auto"/>
              <w:right w:val="single" w:sz="4" w:space="0" w:color="auto"/>
            </w:tcBorders>
            <w:shd w:val="clear" w:color="auto" w:fill="auto"/>
            <w:vAlign w:val="center"/>
            <w:hideMark/>
          </w:tcPr>
          <w:p w14:paraId="2B9830EC" w14:textId="77777777" w:rsidR="00295CB2" w:rsidRPr="00295CB2" w:rsidRDefault="00295CB2" w:rsidP="00295CB2">
            <w:pPr>
              <w:spacing w:before="0" w:after="0" w:line="240" w:lineRule="auto"/>
              <w:ind w:firstLine="0"/>
              <w:jc w:val="center"/>
              <w:rPr>
                <w:sz w:val="22"/>
                <w:szCs w:val="22"/>
              </w:rPr>
            </w:pPr>
            <w:r w:rsidRPr="00295CB2">
              <w:rPr>
                <w:sz w:val="22"/>
                <w:szCs w:val="22"/>
              </w:rPr>
              <w:t>70</w:t>
            </w:r>
          </w:p>
        </w:tc>
        <w:tc>
          <w:tcPr>
            <w:tcW w:w="836" w:type="dxa"/>
            <w:tcBorders>
              <w:top w:val="nil"/>
              <w:left w:val="nil"/>
              <w:bottom w:val="single" w:sz="4" w:space="0" w:color="auto"/>
              <w:right w:val="single" w:sz="4" w:space="0" w:color="auto"/>
            </w:tcBorders>
            <w:shd w:val="clear" w:color="auto" w:fill="auto"/>
            <w:vAlign w:val="center"/>
            <w:hideMark/>
          </w:tcPr>
          <w:p w14:paraId="08999CDD" w14:textId="77777777" w:rsidR="00295CB2" w:rsidRPr="00295CB2" w:rsidRDefault="00295CB2" w:rsidP="00295CB2">
            <w:pPr>
              <w:spacing w:before="0" w:after="0" w:line="240" w:lineRule="auto"/>
              <w:ind w:firstLine="0"/>
              <w:jc w:val="center"/>
              <w:rPr>
                <w:sz w:val="22"/>
                <w:szCs w:val="22"/>
              </w:rPr>
            </w:pPr>
            <w:r w:rsidRPr="00295CB2">
              <w:rPr>
                <w:sz w:val="22"/>
                <w:szCs w:val="22"/>
              </w:rPr>
              <w:t>15</w:t>
            </w:r>
          </w:p>
        </w:tc>
        <w:tc>
          <w:tcPr>
            <w:tcW w:w="1398" w:type="dxa"/>
            <w:tcBorders>
              <w:top w:val="nil"/>
              <w:left w:val="nil"/>
              <w:bottom w:val="single" w:sz="4" w:space="0" w:color="auto"/>
              <w:right w:val="single" w:sz="4" w:space="0" w:color="auto"/>
            </w:tcBorders>
            <w:shd w:val="clear" w:color="auto" w:fill="auto"/>
            <w:vAlign w:val="center"/>
            <w:hideMark/>
          </w:tcPr>
          <w:p w14:paraId="08237692" w14:textId="77777777" w:rsidR="00295CB2" w:rsidRPr="00295CB2" w:rsidRDefault="00295CB2" w:rsidP="00295CB2">
            <w:pPr>
              <w:spacing w:before="0" w:after="0" w:line="240" w:lineRule="auto"/>
              <w:ind w:firstLine="0"/>
              <w:jc w:val="center"/>
              <w:rPr>
                <w:sz w:val="22"/>
                <w:szCs w:val="22"/>
              </w:rPr>
            </w:pPr>
            <w:r w:rsidRPr="00295CB2">
              <w:rPr>
                <w:sz w:val="22"/>
                <w:szCs w:val="22"/>
              </w:rPr>
              <w:t>30</w:t>
            </w:r>
          </w:p>
        </w:tc>
        <w:tc>
          <w:tcPr>
            <w:tcW w:w="1288" w:type="dxa"/>
            <w:tcBorders>
              <w:top w:val="nil"/>
              <w:left w:val="nil"/>
              <w:bottom w:val="single" w:sz="4" w:space="0" w:color="auto"/>
              <w:right w:val="single" w:sz="4" w:space="0" w:color="auto"/>
            </w:tcBorders>
            <w:shd w:val="clear" w:color="auto" w:fill="auto"/>
            <w:vAlign w:val="center"/>
            <w:hideMark/>
          </w:tcPr>
          <w:p w14:paraId="53887FED"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4E5D26D6"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4839F4F1" w14:textId="77777777" w:rsidR="00295CB2" w:rsidRPr="00295CB2" w:rsidRDefault="00295CB2" w:rsidP="00295CB2">
            <w:pPr>
              <w:spacing w:before="0" w:after="0" w:line="240" w:lineRule="auto"/>
              <w:ind w:firstLine="0"/>
              <w:jc w:val="center"/>
              <w:rPr>
                <w:sz w:val="22"/>
                <w:szCs w:val="22"/>
              </w:rPr>
            </w:pPr>
            <w:r w:rsidRPr="00295CB2">
              <w:rPr>
                <w:sz w:val="22"/>
                <w:szCs w:val="22"/>
              </w:rPr>
              <w:t>81</w:t>
            </w:r>
          </w:p>
        </w:tc>
        <w:tc>
          <w:tcPr>
            <w:tcW w:w="2991" w:type="dxa"/>
            <w:tcBorders>
              <w:top w:val="nil"/>
              <w:left w:val="nil"/>
              <w:bottom w:val="single" w:sz="4" w:space="0" w:color="auto"/>
              <w:right w:val="single" w:sz="4" w:space="0" w:color="auto"/>
            </w:tcBorders>
            <w:shd w:val="clear" w:color="auto" w:fill="auto"/>
            <w:vAlign w:val="center"/>
            <w:hideMark/>
          </w:tcPr>
          <w:p w14:paraId="7276AC78"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в  ж</w:t>
            </w:r>
            <w:proofErr w:type="gramEnd"/>
            <w:r w:rsidRPr="00295CB2">
              <w:rPr>
                <w:sz w:val="22"/>
                <w:szCs w:val="22"/>
              </w:rPr>
              <w:t xml:space="preserve">/д 7 </w:t>
            </w:r>
          </w:p>
        </w:tc>
        <w:tc>
          <w:tcPr>
            <w:tcW w:w="1374" w:type="dxa"/>
            <w:tcBorders>
              <w:top w:val="nil"/>
              <w:left w:val="nil"/>
              <w:bottom w:val="single" w:sz="4" w:space="0" w:color="auto"/>
              <w:right w:val="single" w:sz="4" w:space="0" w:color="auto"/>
            </w:tcBorders>
            <w:shd w:val="clear" w:color="auto" w:fill="auto"/>
            <w:vAlign w:val="center"/>
            <w:hideMark/>
          </w:tcPr>
          <w:p w14:paraId="4DC37F83" w14:textId="77777777" w:rsidR="00295CB2" w:rsidRPr="00295CB2" w:rsidRDefault="00295CB2" w:rsidP="00295CB2">
            <w:pPr>
              <w:spacing w:before="0" w:after="0" w:line="240" w:lineRule="auto"/>
              <w:ind w:firstLine="0"/>
              <w:jc w:val="center"/>
              <w:rPr>
                <w:sz w:val="22"/>
                <w:szCs w:val="22"/>
              </w:rPr>
            </w:pPr>
            <w:r w:rsidRPr="00295CB2">
              <w:rPr>
                <w:sz w:val="22"/>
                <w:szCs w:val="22"/>
              </w:rPr>
              <w:t>57</w:t>
            </w:r>
          </w:p>
        </w:tc>
        <w:tc>
          <w:tcPr>
            <w:tcW w:w="1374" w:type="dxa"/>
            <w:tcBorders>
              <w:top w:val="nil"/>
              <w:left w:val="nil"/>
              <w:bottom w:val="single" w:sz="4" w:space="0" w:color="auto"/>
              <w:right w:val="single" w:sz="4" w:space="0" w:color="auto"/>
            </w:tcBorders>
            <w:shd w:val="clear" w:color="auto" w:fill="auto"/>
            <w:vAlign w:val="center"/>
            <w:hideMark/>
          </w:tcPr>
          <w:p w14:paraId="5FFFB19C" w14:textId="77777777" w:rsidR="00295CB2" w:rsidRPr="00295CB2" w:rsidRDefault="00295CB2" w:rsidP="00295CB2">
            <w:pPr>
              <w:spacing w:before="0" w:after="0" w:line="240" w:lineRule="auto"/>
              <w:ind w:firstLine="0"/>
              <w:jc w:val="center"/>
              <w:rPr>
                <w:sz w:val="22"/>
                <w:szCs w:val="22"/>
              </w:rPr>
            </w:pPr>
            <w:r w:rsidRPr="00295CB2">
              <w:rPr>
                <w:sz w:val="22"/>
                <w:szCs w:val="22"/>
              </w:rPr>
              <w:t>50</w:t>
            </w:r>
          </w:p>
        </w:tc>
        <w:tc>
          <w:tcPr>
            <w:tcW w:w="836" w:type="dxa"/>
            <w:tcBorders>
              <w:top w:val="nil"/>
              <w:left w:val="nil"/>
              <w:bottom w:val="single" w:sz="4" w:space="0" w:color="auto"/>
              <w:right w:val="single" w:sz="4" w:space="0" w:color="auto"/>
            </w:tcBorders>
            <w:shd w:val="clear" w:color="auto" w:fill="auto"/>
            <w:vAlign w:val="center"/>
            <w:hideMark/>
          </w:tcPr>
          <w:p w14:paraId="6F4D9286" w14:textId="77777777" w:rsidR="00295CB2" w:rsidRPr="00295CB2" w:rsidRDefault="00295CB2" w:rsidP="00295CB2">
            <w:pPr>
              <w:spacing w:before="0" w:after="0" w:line="240" w:lineRule="auto"/>
              <w:ind w:firstLine="0"/>
              <w:jc w:val="center"/>
              <w:rPr>
                <w:sz w:val="22"/>
                <w:szCs w:val="22"/>
              </w:rPr>
            </w:pPr>
            <w:r w:rsidRPr="00295CB2">
              <w:rPr>
                <w:sz w:val="22"/>
                <w:szCs w:val="22"/>
              </w:rPr>
              <w:t>44</w:t>
            </w:r>
          </w:p>
        </w:tc>
        <w:tc>
          <w:tcPr>
            <w:tcW w:w="1398" w:type="dxa"/>
            <w:tcBorders>
              <w:top w:val="nil"/>
              <w:left w:val="nil"/>
              <w:bottom w:val="single" w:sz="4" w:space="0" w:color="auto"/>
              <w:right w:val="single" w:sz="4" w:space="0" w:color="auto"/>
            </w:tcBorders>
            <w:shd w:val="clear" w:color="auto" w:fill="auto"/>
            <w:vAlign w:val="center"/>
            <w:hideMark/>
          </w:tcPr>
          <w:p w14:paraId="0DFB0B41" w14:textId="77777777" w:rsidR="00295CB2" w:rsidRPr="00295CB2" w:rsidRDefault="00295CB2" w:rsidP="00295CB2">
            <w:pPr>
              <w:spacing w:before="0" w:after="0" w:line="240" w:lineRule="auto"/>
              <w:ind w:firstLine="0"/>
              <w:jc w:val="center"/>
              <w:rPr>
                <w:sz w:val="22"/>
                <w:szCs w:val="22"/>
              </w:rPr>
            </w:pPr>
            <w:r w:rsidRPr="00295CB2">
              <w:rPr>
                <w:sz w:val="22"/>
                <w:szCs w:val="22"/>
              </w:rPr>
              <w:t>88</w:t>
            </w:r>
          </w:p>
        </w:tc>
        <w:tc>
          <w:tcPr>
            <w:tcW w:w="1288" w:type="dxa"/>
            <w:tcBorders>
              <w:top w:val="nil"/>
              <w:left w:val="nil"/>
              <w:bottom w:val="single" w:sz="4" w:space="0" w:color="auto"/>
              <w:right w:val="single" w:sz="4" w:space="0" w:color="auto"/>
            </w:tcBorders>
            <w:shd w:val="clear" w:color="auto" w:fill="auto"/>
            <w:vAlign w:val="center"/>
            <w:hideMark/>
          </w:tcPr>
          <w:p w14:paraId="72EB77BB"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60723066"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66A7BAC7" w14:textId="77777777" w:rsidR="00295CB2" w:rsidRPr="00295CB2" w:rsidRDefault="00295CB2" w:rsidP="00295CB2">
            <w:pPr>
              <w:spacing w:before="0" w:after="0" w:line="240" w:lineRule="auto"/>
              <w:ind w:firstLine="0"/>
              <w:jc w:val="center"/>
              <w:rPr>
                <w:sz w:val="22"/>
                <w:szCs w:val="22"/>
              </w:rPr>
            </w:pPr>
            <w:r w:rsidRPr="00295CB2">
              <w:rPr>
                <w:sz w:val="22"/>
                <w:szCs w:val="22"/>
              </w:rPr>
              <w:t>82</w:t>
            </w:r>
          </w:p>
        </w:tc>
        <w:tc>
          <w:tcPr>
            <w:tcW w:w="2991" w:type="dxa"/>
            <w:tcBorders>
              <w:top w:val="nil"/>
              <w:left w:val="nil"/>
              <w:bottom w:val="single" w:sz="4" w:space="0" w:color="auto"/>
              <w:right w:val="single" w:sz="4" w:space="0" w:color="auto"/>
            </w:tcBorders>
            <w:shd w:val="clear" w:color="auto" w:fill="auto"/>
            <w:vAlign w:val="center"/>
            <w:hideMark/>
          </w:tcPr>
          <w:p w14:paraId="4BB558BB"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ж/д 7 до ж/д5</w:t>
            </w:r>
          </w:p>
        </w:tc>
        <w:tc>
          <w:tcPr>
            <w:tcW w:w="1374" w:type="dxa"/>
            <w:tcBorders>
              <w:top w:val="nil"/>
              <w:left w:val="nil"/>
              <w:bottom w:val="single" w:sz="4" w:space="0" w:color="auto"/>
              <w:right w:val="single" w:sz="4" w:space="0" w:color="auto"/>
            </w:tcBorders>
            <w:shd w:val="clear" w:color="auto" w:fill="auto"/>
            <w:vAlign w:val="center"/>
            <w:hideMark/>
          </w:tcPr>
          <w:p w14:paraId="0719E21E" w14:textId="77777777" w:rsidR="00295CB2" w:rsidRPr="00295CB2" w:rsidRDefault="00295CB2" w:rsidP="00295CB2">
            <w:pPr>
              <w:spacing w:before="0" w:after="0" w:line="240" w:lineRule="auto"/>
              <w:ind w:firstLine="0"/>
              <w:jc w:val="center"/>
              <w:rPr>
                <w:sz w:val="22"/>
                <w:szCs w:val="22"/>
              </w:rPr>
            </w:pPr>
            <w:r w:rsidRPr="00295CB2">
              <w:rPr>
                <w:sz w:val="22"/>
                <w:szCs w:val="22"/>
              </w:rPr>
              <w:t>57</w:t>
            </w:r>
          </w:p>
        </w:tc>
        <w:tc>
          <w:tcPr>
            <w:tcW w:w="1374" w:type="dxa"/>
            <w:tcBorders>
              <w:top w:val="nil"/>
              <w:left w:val="nil"/>
              <w:bottom w:val="single" w:sz="4" w:space="0" w:color="auto"/>
              <w:right w:val="single" w:sz="4" w:space="0" w:color="auto"/>
            </w:tcBorders>
            <w:shd w:val="clear" w:color="auto" w:fill="auto"/>
            <w:vAlign w:val="center"/>
            <w:hideMark/>
          </w:tcPr>
          <w:p w14:paraId="070446C2" w14:textId="77777777" w:rsidR="00295CB2" w:rsidRPr="00295CB2" w:rsidRDefault="00295CB2" w:rsidP="00295CB2">
            <w:pPr>
              <w:spacing w:before="0" w:after="0" w:line="240" w:lineRule="auto"/>
              <w:ind w:firstLine="0"/>
              <w:jc w:val="center"/>
              <w:rPr>
                <w:sz w:val="22"/>
                <w:szCs w:val="22"/>
              </w:rPr>
            </w:pPr>
            <w:r w:rsidRPr="00295CB2">
              <w:rPr>
                <w:sz w:val="22"/>
                <w:szCs w:val="22"/>
              </w:rPr>
              <w:t>50</w:t>
            </w:r>
          </w:p>
        </w:tc>
        <w:tc>
          <w:tcPr>
            <w:tcW w:w="836" w:type="dxa"/>
            <w:tcBorders>
              <w:top w:val="nil"/>
              <w:left w:val="nil"/>
              <w:bottom w:val="single" w:sz="4" w:space="0" w:color="auto"/>
              <w:right w:val="single" w:sz="4" w:space="0" w:color="auto"/>
            </w:tcBorders>
            <w:shd w:val="clear" w:color="auto" w:fill="auto"/>
            <w:vAlign w:val="center"/>
            <w:hideMark/>
          </w:tcPr>
          <w:p w14:paraId="4A1B3A3F" w14:textId="77777777" w:rsidR="00295CB2" w:rsidRPr="00295CB2" w:rsidRDefault="00295CB2" w:rsidP="00295CB2">
            <w:pPr>
              <w:spacing w:before="0" w:after="0" w:line="240" w:lineRule="auto"/>
              <w:ind w:firstLine="0"/>
              <w:jc w:val="center"/>
              <w:rPr>
                <w:sz w:val="22"/>
                <w:szCs w:val="22"/>
              </w:rPr>
            </w:pPr>
            <w:r w:rsidRPr="00295CB2">
              <w:rPr>
                <w:sz w:val="22"/>
                <w:szCs w:val="22"/>
              </w:rPr>
              <w:t>24</w:t>
            </w:r>
          </w:p>
        </w:tc>
        <w:tc>
          <w:tcPr>
            <w:tcW w:w="1398" w:type="dxa"/>
            <w:tcBorders>
              <w:top w:val="nil"/>
              <w:left w:val="nil"/>
              <w:bottom w:val="single" w:sz="4" w:space="0" w:color="auto"/>
              <w:right w:val="single" w:sz="4" w:space="0" w:color="auto"/>
            </w:tcBorders>
            <w:shd w:val="clear" w:color="auto" w:fill="auto"/>
            <w:vAlign w:val="center"/>
            <w:hideMark/>
          </w:tcPr>
          <w:p w14:paraId="11965E74" w14:textId="77777777" w:rsidR="00295CB2" w:rsidRPr="00295CB2" w:rsidRDefault="00295CB2" w:rsidP="00295CB2">
            <w:pPr>
              <w:spacing w:before="0" w:after="0" w:line="240" w:lineRule="auto"/>
              <w:ind w:firstLine="0"/>
              <w:jc w:val="center"/>
              <w:rPr>
                <w:sz w:val="22"/>
                <w:szCs w:val="22"/>
              </w:rPr>
            </w:pPr>
            <w:r w:rsidRPr="00295CB2">
              <w:rPr>
                <w:sz w:val="22"/>
                <w:szCs w:val="22"/>
              </w:rPr>
              <w:t>48</w:t>
            </w:r>
          </w:p>
        </w:tc>
        <w:tc>
          <w:tcPr>
            <w:tcW w:w="1288" w:type="dxa"/>
            <w:tcBorders>
              <w:top w:val="nil"/>
              <w:left w:val="nil"/>
              <w:bottom w:val="single" w:sz="4" w:space="0" w:color="auto"/>
              <w:right w:val="single" w:sz="4" w:space="0" w:color="auto"/>
            </w:tcBorders>
            <w:shd w:val="clear" w:color="auto" w:fill="auto"/>
            <w:vAlign w:val="center"/>
            <w:hideMark/>
          </w:tcPr>
          <w:p w14:paraId="50B23A44"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61742FEE"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17B78FE6" w14:textId="77777777" w:rsidR="00295CB2" w:rsidRPr="00295CB2" w:rsidRDefault="00295CB2" w:rsidP="00295CB2">
            <w:pPr>
              <w:spacing w:before="0" w:after="0" w:line="240" w:lineRule="auto"/>
              <w:ind w:firstLine="0"/>
              <w:jc w:val="center"/>
              <w:rPr>
                <w:sz w:val="22"/>
                <w:szCs w:val="22"/>
              </w:rPr>
            </w:pPr>
            <w:r w:rsidRPr="00295CB2">
              <w:rPr>
                <w:sz w:val="22"/>
                <w:szCs w:val="22"/>
              </w:rPr>
              <w:t>83</w:t>
            </w:r>
          </w:p>
        </w:tc>
        <w:tc>
          <w:tcPr>
            <w:tcW w:w="2991" w:type="dxa"/>
            <w:tcBorders>
              <w:top w:val="nil"/>
              <w:left w:val="nil"/>
              <w:bottom w:val="single" w:sz="4" w:space="0" w:color="auto"/>
              <w:right w:val="single" w:sz="4" w:space="0" w:color="auto"/>
            </w:tcBorders>
            <w:shd w:val="clear" w:color="auto" w:fill="auto"/>
            <w:vAlign w:val="center"/>
            <w:hideMark/>
          </w:tcPr>
          <w:p w14:paraId="78183208"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в</w:t>
            </w:r>
            <w:proofErr w:type="gramEnd"/>
            <w:r w:rsidRPr="00295CB2">
              <w:rPr>
                <w:sz w:val="22"/>
                <w:szCs w:val="22"/>
              </w:rPr>
              <w:t xml:space="preserve"> ж/д5</w:t>
            </w:r>
          </w:p>
        </w:tc>
        <w:tc>
          <w:tcPr>
            <w:tcW w:w="1374" w:type="dxa"/>
            <w:tcBorders>
              <w:top w:val="nil"/>
              <w:left w:val="nil"/>
              <w:bottom w:val="single" w:sz="4" w:space="0" w:color="auto"/>
              <w:right w:val="single" w:sz="4" w:space="0" w:color="auto"/>
            </w:tcBorders>
            <w:shd w:val="clear" w:color="auto" w:fill="auto"/>
            <w:vAlign w:val="center"/>
            <w:hideMark/>
          </w:tcPr>
          <w:p w14:paraId="5344680C" w14:textId="77777777" w:rsidR="00295CB2" w:rsidRPr="00295CB2" w:rsidRDefault="00295CB2" w:rsidP="00295CB2">
            <w:pPr>
              <w:spacing w:before="0" w:after="0" w:line="240" w:lineRule="auto"/>
              <w:ind w:firstLine="0"/>
              <w:jc w:val="center"/>
              <w:rPr>
                <w:sz w:val="22"/>
                <w:szCs w:val="22"/>
              </w:rPr>
            </w:pPr>
            <w:r w:rsidRPr="00295CB2">
              <w:rPr>
                <w:sz w:val="22"/>
                <w:szCs w:val="22"/>
              </w:rPr>
              <w:t>57</w:t>
            </w:r>
          </w:p>
        </w:tc>
        <w:tc>
          <w:tcPr>
            <w:tcW w:w="1374" w:type="dxa"/>
            <w:tcBorders>
              <w:top w:val="nil"/>
              <w:left w:val="nil"/>
              <w:bottom w:val="single" w:sz="4" w:space="0" w:color="auto"/>
              <w:right w:val="single" w:sz="4" w:space="0" w:color="auto"/>
            </w:tcBorders>
            <w:shd w:val="clear" w:color="auto" w:fill="auto"/>
            <w:vAlign w:val="center"/>
            <w:hideMark/>
          </w:tcPr>
          <w:p w14:paraId="02587A0B" w14:textId="77777777" w:rsidR="00295CB2" w:rsidRPr="00295CB2" w:rsidRDefault="00295CB2" w:rsidP="00295CB2">
            <w:pPr>
              <w:spacing w:before="0" w:after="0" w:line="240" w:lineRule="auto"/>
              <w:ind w:firstLine="0"/>
              <w:jc w:val="center"/>
              <w:rPr>
                <w:sz w:val="22"/>
                <w:szCs w:val="22"/>
              </w:rPr>
            </w:pPr>
            <w:r w:rsidRPr="00295CB2">
              <w:rPr>
                <w:sz w:val="22"/>
                <w:szCs w:val="22"/>
              </w:rPr>
              <w:t>50</w:t>
            </w:r>
          </w:p>
        </w:tc>
        <w:tc>
          <w:tcPr>
            <w:tcW w:w="836" w:type="dxa"/>
            <w:tcBorders>
              <w:top w:val="nil"/>
              <w:left w:val="nil"/>
              <w:bottom w:val="single" w:sz="4" w:space="0" w:color="auto"/>
              <w:right w:val="single" w:sz="4" w:space="0" w:color="auto"/>
            </w:tcBorders>
            <w:shd w:val="clear" w:color="auto" w:fill="auto"/>
            <w:vAlign w:val="center"/>
            <w:hideMark/>
          </w:tcPr>
          <w:p w14:paraId="174E97C5" w14:textId="77777777" w:rsidR="00295CB2" w:rsidRPr="00295CB2" w:rsidRDefault="00295CB2" w:rsidP="00295CB2">
            <w:pPr>
              <w:spacing w:before="0" w:after="0" w:line="240" w:lineRule="auto"/>
              <w:ind w:firstLine="0"/>
              <w:jc w:val="center"/>
              <w:rPr>
                <w:sz w:val="22"/>
                <w:szCs w:val="22"/>
              </w:rPr>
            </w:pPr>
            <w:r w:rsidRPr="00295CB2">
              <w:rPr>
                <w:sz w:val="22"/>
                <w:szCs w:val="22"/>
              </w:rPr>
              <w:t>30</w:t>
            </w:r>
          </w:p>
        </w:tc>
        <w:tc>
          <w:tcPr>
            <w:tcW w:w="1398" w:type="dxa"/>
            <w:tcBorders>
              <w:top w:val="nil"/>
              <w:left w:val="nil"/>
              <w:bottom w:val="single" w:sz="4" w:space="0" w:color="auto"/>
              <w:right w:val="single" w:sz="4" w:space="0" w:color="auto"/>
            </w:tcBorders>
            <w:shd w:val="clear" w:color="auto" w:fill="auto"/>
            <w:vAlign w:val="center"/>
            <w:hideMark/>
          </w:tcPr>
          <w:p w14:paraId="3D2114A5" w14:textId="77777777" w:rsidR="00295CB2" w:rsidRPr="00295CB2" w:rsidRDefault="00295CB2" w:rsidP="00295CB2">
            <w:pPr>
              <w:spacing w:before="0" w:after="0" w:line="240" w:lineRule="auto"/>
              <w:ind w:firstLine="0"/>
              <w:jc w:val="center"/>
              <w:rPr>
                <w:sz w:val="22"/>
                <w:szCs w:val="22"/>
              </w:rPr>
            </w:pPr>
            <w:r w:rsidRPr="00295CB2">
              <w:rPr>
                <w:sz w:val="22"/>
                <w:szCs w:val="22"/>
              </w:rPr>
              <w:t>60</w:t>
            </w:r>
          </w:p>
        </w:tc>
        <w:tc>
          <w:tcPr>
            <w:tcW w:w="1288" w:type="dxa"/>
            <w:tcBorders>
              <w:top w:val="nil"/>
              <w:left w:val="nil"/>
              <w:bottom w:val="single" w:sz="4" w:space="0" w:color="auto"/>
              <w:right w:val="single" w:sz="4" w:space="0" w:color="auto"/>
            </w:tcBorders>
            <w:shd w:val="clear" w:color="auto" w:fill="auto"/>
            <w:vAlign w:val="center"/>
            <w:hideMark/>
          </w:tcPr>
          <w:p w14:paraId="3921D1A3" w14:textId="77777777" w:rsidR="00295CB2" w:rsidRPr="00295CB2" w:rsidRDefault="00295CB2" w:rsidP="00295CB2">
            <w:pPr>
              <w:spacing w:before="0" w:after="0" w:line="240" w:lineRule="auto"/>
              <w:ind w:firstLine="0"/>
              <w:jc w:val="center"/>
              <w:rPr>
                <w:sz w:val="22"/>
                <w:szCs w:val="22"/>
              </w:rPr>
            </w:pPr>
            <w:r w:rsidRPr="00295CB2">
              <w:rPr>
                <w:sz w:val="22"/>
                <w:szCs w:val="22"/>
              </w:rPr>
              <w:t> </w:t>
            </w:r>
          </w:p>
        </w:tc>
      </w:tr>
      <w:tr w:rsidR="00295CB2" w:rsidRPr="00295CB2" w14:paraId="52F3F259"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415FB5DF" w14:textId="77777777" w:rsidR="00295CB2" w:rsidRPr="00295CB2" w:rsidRDefault="00295CB2" w:rsidP="00295CB2">
            <w:pPr>
              <w:spacing w:before="0" w:after="0" w:line="240" w:lineRule="auto"/>
              <w:ind w:firstLine="0"/>
              <w:jc w:val="center"/>
              <w:rPr>
                <w:sz w:val="22"/>
                <w:szCs w:val="22"/>
              </w:rPr>
            </w:pPr>
            <w:r w:rsidRPr="00295CB2">
              <w:rPr>
                <w:sz w:val="22"/>
                <w:szCs w:val="22"/>
              </w:rPr>
              <w:t>84</w:t>
            </w:r>
          </w:p>
        </w:tc>
        <w:tc>
          <w:tcPr>
            <w:tcW w:w="2991" w:type="dxa"/>
            <w:tcBorders>
              <w:top w:val="nil"/>
              <w:left w:val="nil"/>
              <w:bottom w:val="single" w:sz="4" w:space="0" w:color="auto"/>
              <w:right w:val="single" w:sz="4" w:space="0" w:color="auto"/>
            </w:tcBorders>
            <w:shd w:val="clear" w:color="auto" w:fill="auto"/>
            <w:vAlign w:val="center"/>
            <w:hideMark/>
          </w:tcPr>
          <w:p w14:paraId="0FD101E2" w14:textId="77777777" w:rsidR="00295CB2" w:rsidRPr="00295CB2" w:rsidRDefault="00295CB2" w:rsidP="00295CB2">
            <w:pPr>
              <w:spacing w:before="0" w:after="0" w:line="240" w:lineRule="auto"/>
              <w:ind w:firstLine="0"/>
              <w:jc w:val="center"/>
              <w:rPr>
                <w:sz w:val="22"/>
                <w:szCs w:val="22"/>
              </w:rPr>
            </w:pPr>
            <w:r w:rsidRPr="00295CB2">
              <w:rPr>
                <w:sz w:val="22"/>
                <w:szCs w:val="22"/>
              </w:rPr>
              <w:t>ТК-24 - ТК1(</w:t>
            </w:r>
            <w:proofErr w:type="spellStart"/>
            <w:r w:rsidRPr="00295CB2">
              <w:rPr>
                <w:sz w:val="22"/>
                <w:szCs w:val="22"/>
              </w:rPr>
              <w:t>пр</w:t>
            </w:r>
            <w:proofErr w:type="spellEnd"/>
            <w:r w:rsidRPr="00295CB2">
              <w:rPr>
                <w:sz w:val="22"/>
                <w:szCs w:val="22"/>
              </w:rPr>
              <w:t>)</w:t>
            </w:r>
          </w:p>
        </w:tc>
        <w:tc>
          <w:tcPr>
            <w:tcW w:w="1374" w:type="dxa"/>
            <w:tcBorders>
              <w:top w:val="nil"/>
              <w:left w:val="nil"/>
              <w:bottom w:val="single" w:sz="4" w:space="0" w:color="auto"/>
              <w:right w:val="single" w:sz="4" w:space="0" w:color="auto"/>
            </w:tcBorders>
            <w:shd w:val="clear" w:color="auto" w:fill="auto"/>
            <w:vAlign w:val="center"/>
            <w:hideMark/>
          </w:tcPr>
          <w:p w14:paraId="6041F4B8" w14:textId="77777777" w:rsidR="00295CB2" w:rsidRPr="00295CB2" w:rsidRDefault="00295CB2" w:rsidP="00295CB2">
            <w:pPr>
              <w:spacing w:before="0" w:after="0" w:line="240" w:lineRule="auto"/>
              <w:ind w:firstLine="0"/>
              <w:jc w:val="center"/>
              <w:rPr>
                <w:sz w:val="22"/>
                <w:szCs w:val="22"/>
              </w:rPr>
            </w:pPr>
            <w:r w:rsidRPr="00295CB2">
              <w:rPr>
                <w:sz w:val="22"/>
                <w:szCs w:val="22"/>
              </w:rPr>
              <w:t>133</w:t>
            </w:r>
          </w:p>
        </w:tc>
        <w:tc>
          <w:tcPr>
            <w:tcW w:w="1374" w:type="dxa"/>
            <w:tcBorders>
              <w:top w:val="nil"/>
              <w:left w:val="nil"/>
              <w:bottom w:val="single" w:sz="4" w:space="0" w:color="auto"/>
              <w:right w:val="single" w:sz="4" w:space="0" w:color="auto"/>
            </w:tcBorders>
            <w:shd w:val="clear" w:color="auto" w:fill="auto"/>
            <w:vAlign w:val="center"/>
            <w:hideMark/>
          </w:tcPr>
          <w:p w14:paraId="5D562AD5" w14:textId="77777777" w:rsidR="00295CB2" w:rsidRPr="00295CB2" w:rsidRDefault="00295CB2" w:rsidP="00295CB2">
            <w:pPr>
              <w:spacing w:before="0" w:after="0" w:line="240" w:lineRule="auto"/>
              <w:ind w:firstLine="0"/>
              <w:jc w:val="center"/>
              <w:rPr>
                <w:sz w:val="22"/>
                <w:szCs w:val="22"/>
              </w:rPr>
            </w:pPr>
            <w:r w:rsidRPr="00295CB2">
              <w:rPr>
                <w:sz w:val="22"/>
                <w:szCs w:val="22"/>
              </w:rPr>
              <w:t>125</w:t>
            </w:r>
          </w:p>
        </w:tc>
        <w:tc>
          <w:tcPr>
            <w:tcW w:w="836" w:type="dxa"/>
            <w:tcBorders>
              <w:top w:val="nil"/>
              <w:left w:val="nil"/>
              <w:bottom w:val="single" w:sz="4" w:space="0" w:color="auto"/>
              <w:right w:val="single" w:sz="4" w:space="0" w:color="auto"/>
            </w:tcBorders>
            <w:shd w:val="clear" w:color="auto" w:fill="auto"/>
            <w:vAlign w:val="center"/>
            <w:hideMark/>
          </w:tcPr>
          <w:p w14:paraId="4DB60E1C" w14:textId="77777777" w:rsidR="00295CB2" w:rsidRPr="00295CB2" w:rsidRDefault="00295CB2" w:rsidP="00295CB2">
            <w:pPr>
              <w:spacing w:before="0" w:after="0" w:line="240" w:lineRule="auto"/>
              <w:ind w:firstLine="0"/>
              <w:jc w:val="center"/>
              <w:rPr>
                <w:sz w:val="22"/>
                <w:szCs w:val="22"/>
              </w:rPr>
            </w:pPr>
            <w:r w:rsidRPr="00295CB2">
              <w:rPr>
                <w:sz w:val="22"/>
                <w:szCs w:val="22"/>
              </w:rPr>
              <w:t>37,6</w:t>
            </w:r>
          </w:p>
        </w:tc>
        <w:tc>
          <w:tcPr>
            <w:tcW w:w="1398" w:type="dxa"/>
            <w:tcBorders>
              <w:top w:val="nil"/>
              <w:left w:val="nil"/>
              <w:bottom w:val="single" w:sz="4" w:space="0" w:color="auto"/>
              <w:right w:val="single" w:sz="4" w:space="0" w:color="auto"/>
            </w:tcBorders>
            <w:shd w:val="clear" w:color="auto" w:fill="auto"/>
            <w:vAlign w:val="center"/>
            <w:hideMark/>
          </w:tcPr>
          <w:p w14:paraId="5C48351E" w14:textId="77777777" w:rsidR="00295CB2" w:rsidRPr="00295CB2" w:rsidRDefault="00295CB2" w:rsidP="00295CB2">
            <w:pPr>
              <w:spacing w:before="0" w:after="0" w:line="240" w:lineRule="auto"/>
              <w:ind w:firstLine="0"/>
              <w:jc w:val="center"/>
              <w:rPr>
                <w:sz w:val="22"/>
                <w:szCs w:val="22"/>
              </w:rPr>
            </w:pPr>
            <w:r w:rsidRPr="00295CB2">
              <w:rPr>
                <w:sz w:val="22"/>
                <w:szCs w:val="22"/>
              </w:rPr>
              <w:t>75,2</w:t>
            </w:r>
          </w:p>
        </w:tc>
        <w:tc>
          <w:tcPr>
            <w:tcW w:w="1288" w:type="dxa"/>
            <w:tcBorders>
              <w:top w:val="nil"/>
              <w:left w:val="nil"/>
              <w:bottom w:val="single" w:sz="4" w:space="0" w:color="auto"/>
              <w:right w:val="single" w:sz="4" w:space="0" w:color="auto"/>
            </w:tcBorders>
            <w:shd w:val="clear" w:color="auto" w:fill="auto"/>
            <w:vAlign w:val="center"/>
            <w:hideMark/>
          </w:tcPr>
          <w:p w14:paraId="592A9DC8"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w:t>
            </w:r>
          </w:p>
        </w:tc>
      </w:tr>
      <w:tr w:rsidR="00295CB2" w:rsidRPr="00295CB2" w14:paraId="1082AF57"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73A5215D" w14:textId="77777777" w:rsidR="00295CB2" w:rsidRPr="00295CB2" w:rsidRDefault="00295CB2" w:rsidP="00295CB2">
            <w:pPr>
              <w:spacing w:before="0" w:after="0" w:line="240" w:lineRule="auto"/>
              <w:ind w:firstLine="0"/>
              <w:jc w:val="center"/>
              <w:rPr>
                <w:sz w:val="22"/>
                <w:szCs w:val="22"/>
              </w:rPr>
            </w:pPr>
            <w:r w:rsidRPr="00295CB2">
              <w:rPr>
                <w:sz w:val="22"/>
                <w:szCs w:val="22"/>
              </w:rPr>
              <w:t>85</w:t>
            </w:r>
          </w:p>
        </w:tc>
        <w:tc>
          <w:tcPr>
            <w:tcW w:w="2991" w:type="dxa"/>
            <w:tcBorders>
              <w:top w:val="nil"/>
              <w:left w:val="nil"/>
              <w:bottom w:val="single" w:sz="4" w:space="0" w:color="auto"/>
              <w:right w:val="single" w:sz="4" w:space="0" w:color="auto"/>
            </w:tcBorders>
            <w:shd w:val="clear" w:color="auto" w:fill="auto"/>
            <w:vAlign w:val="center"/>
            <w:hideMark/>
          </w:tcPr>
          <w:p w14:paraId="20FDCF3E" w14:textId="77777777" w:rsidR="00295CB2" w:rsidRPr="00295CB2" w:rsidRDefault="00295CB2" w:rsidP="00295CB2">
            <w:pPr>
              <w:spacing w:before="0" w:after="0" w:line="240" w:lineRule="auto"/>
              <w:ind w:firstLine="0"/>
              <w:jc w:val="center"/>
              <w:rPr>
                <w:sz w:val="22"/>
                <w:szCs w:val="22"/>
              </w:rPr>
            </w:pPr>
            <w:r w:rsidRPr="00295CB2">
              <w:rPr>
                <w:sz w:val="22"/>
                <w:szCs w:val="22"/>
              </w:rPr>
              <w:t>ТК1(</w:t>
            </w:r>
            <w:proofErr w:type="spellStart"/>
            <w:r w:rsidRPr="00295CB2">
              <w:rPr>
                <w:sz w:val="22"/>
                <w:szCs w:val="22"/>
              </w:rPr>
              <w:t>пр</w:t>
            </w:r>
            <w:proofErr w:type="spellEnd"/>
            <w:r w:rsidRPr="00295CB2">
              <w:rPr>
                <w:sz w:val="22"/>
                <w:szCs w:val="22"/>
              </w:rPr>
              <w:t>) - ж/д 20</w:t>
            </w:r>
          </w:p>
        </w:tc>
        <w:tc>
          <w:tcPr>
            <w:tcW w:w="1374" w:type="dxa"/>
            <w:tcBorders>
              <w:top w:val="nil"/>
              <w:left w:val="nil"/>
              <w:bottom w:val="single" w:sz="4" w:space="0" w:color="auto"/>
              <w:right w:val="single" w:sz="4" w:space="0" w:color="auto"/>
            </w:tcBorders>
            <w:shd w:val="clear" w:color="auto" w:fill="auto"/>
            <w:vAlign w:val="center"/>
            <w:hideMark/>
          </w:tcPr>
          <w:p w14:paraId="44044B13" w14:textId="77777777" w:rsidR="00295CB2" w:rsidRPr="00295CB2" w:rsidRDefault="00295CB2" w:rsidP="00295CB2">
            <w:pPr>
              <w:spacing w:before="0" w:after="0" w:line="240" w:lineRule="auto"/>
              <w:ind w:firstLine="0"/>
              <w:jc w:val="center"/>
              <w:rPr>
                <w:sz w:val="22"/>
                <w:szCs w:val="22"/>
              </w:rPr>
            </w:pPr>
            <w:r w:rsidRPr="00295CB2">
              <w:rPr>
                <w:sz w:val="22"/>
                <w:szCs w:val="22"/>
              </w:rPr>
              <w:t>89</w:t>
            </w:r>
          </w:p>
        </w:tc>
        <w:tc>
          <w:tcPr>
            <w:tcW w:w="1374" w:type="dxa"/>
            <w:tcBorders>
              <w:top w:val="nil"/>
              <w:left w:val="nil"/>
              <w:bottom w:val="single" w:sz="4" w:space="0" w:color="auto"/>
              <w:right w:val="single" w:sz="4" w:space="0" w:color="auto"/>
            </w:tcBorders>
            <w:shd w:val="clear" w:color="auto" w:fill="auto"/>
            <w:vAlign w:val="center"/>
            <w:hideMark/>
          </w:tcPr>
          <w:p w14:paraId="73C0F1AA" w14:textId="77777777" w:rsidR="00295CB2" w:rsidRPr="00295CB2" w:rsidRDefault="00295CB2" w:rsidP="00295CB2">
            <w:pPr>
              <w:spacing w:before="0" w:after="0" w:line="240" w:lineRule="auto"/>
              <w:ind w:firstLine="0"/>
              <w:jc w:val="center"/>
              <w:rPr>
                <w:sz w:val="22"/>
                <w:szCs w:val="22"/>
              </w:rPr>
            </w:pPr>
            <w:r w:rsidRPr="00295CB2">
              <w:rPr>
                <w:sz w:val="22"/>
                <w:szCs w:val="22"/>
              </w:rPr>
              <w:t>80</w:t>
            </w:r>
          </w:p>
        </w:tc>
        <w:tc>
          <w:tcPr>
            <w:tcW w:w="836" w:type="dxa"/>
            <w:tcBorders>
              <w:top w:val="nil"/>
              <w:left w:val="nil"/>
              <w:bottom w:val="single" w:sz="4" w:space="0" w:color="auto"/>
              <w:right w:val="single" w:sz="4" w:space="0" w:color="auto"/>
            </w:tcBorders>
            <w:shd w:val="clear" w:color="auto" w:fill="auto"/>
            <w:vAlign w:val="center"/>
            <w:hideMark/>
          </w:tcPr>
          <w:p w14:paraId="4C03F7D3" w14:textId="77777777" w:rsidR="00295CB2" w:rsidRPr="00295CB2" w:rsidRDefault="00295CB2" w:rsidP="00295CB2">
            <w:pPr>
              <w:spacing w:before="0" w:after="0" w:line="240" w:lineRule="auto"/>
              <w:ind w:firstLine="0"/>
              <w:jc w:val="center"/>
              <w:rPr>
                <w:sz w:val="22"/>
                <w:szCs w:val="22"/>
              </w:rPr>
            </w:pPr>
            <w:r w:rsidRPr="00295CB2">
              <w:rPr>
                <w:sz w:val="22"/>
                <w:szCs w:val="22"/>
              </w:rPr>
              <w:t>5</w:t>
            </w:r>
          </w:p>
        </w:tc>
        <w:tc>
          <w:tcPr>
            <w:tcW w:w="1398" w:type="dxa"/>
            <w:tcBorders>
              <w:top w:val="nil"/>
              <w:left w:val="nil"/>
              <w:bottom w:val="single" w:sz="4" w:space="0" w:color="auto"/>
              <w:right w:val="single" w:sz="4" w:space="0" w:color="auto"/>
            </w:tcBorders>
            <w:shd w:val="clear" w:color="auto" w:fill="auto"/>
            <w:vAlign w:val="center"/>
            <w:hideMark/>
          </w:tcPr>
          <w:p w14:paraId="4F47373D" w14:textId="77777777" w:rsidR="00295CB2" w:rsidRPr="00295CB2" w:rsidRDefault="00295CB2" w:rsidP="00295CB2">
            <w:pPr>
              <w:spacing w:before="0" w:after="0" w:line="240" w:lineRule="auto"/>
              <w:ind w:firstLine="0"/>
              <w:jc w:val="center"/>
              <w:rPr>
                <w:sz w:val="22"/>
                <w:szCs w:val="22"/>
              </w:rPr>
            </w:pPr>
            <w:r w:rsidRPr="00295CB2">
              <w:rPr>
                <w:sz w:val="22"/>
                <w:szCs w:val="22"/>
              </w:rPr>
              <w:t>10</w:t>
            </w:r>
          </w:p>
        </w:tc>
        <w:tc>
          <w:tcPr>
            <w:tcW w:w="1288" w:type="dxa"/>
            <w:tcBorders>
              <w:top w:val="nil"/>
              <w:left w:val="nil"/>
              <w:bottom w:val="single" w:sz="4" w:space="0" w:color="auto"/>
              <w:right w:val="single" w:sz="4" w:space="0" w:color="auto"/>
            </w:tcBorders>
            <w:shd w:val="clear" w:color="auto" w:fill="auto"/>
            <w:vAlign w:val="center"/>
            <w:hideMark/>
          </w:tcPr>
          <w:p w14:paraId="7A1EF3FA"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бесканальная</w:t>
            </w:r>
          </w:p>
        </w:tc>
      </w:tr>
      <w:tr w:rsidR="00295CB2" w:rsidRPr="00295CB2" w14:paraId="04C2AA27"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008D5747" w14:textId="77777777" w:rsidR="00295CB2" w:rsidRPr="00295CB2" w:rsidRDefault="00295CB2" w:rsidP="00295CB2">
            <w:pPr>
              <w:spacing w:before="0" w:after="0" w:line="240" w:lineRule="auto"/>
              <w:ind w:firstLine="0"/>
              <w:jc w:val="center"/>
              <w:rPr>
                <w:sz w:val="22"/>
                <w:szCs w:val="22"/>
              </w:rPr>
            </w:pPr>
            <w:r w:rsidRPr="00295CB2">
              <w:rPr>
                <w:sz w:val="22"/>
                <w:szCs w:val="22"/>
              </w:rPr>
              <w:t>86</w:t>
            </w:r>
          </w:p>
        </w:tc>
        <w:tc>
          <w:tcPr>
            <w:tcW w:w="2991" w:type="dxa"/>
            <w:tcBorders>
              <w:top w:val="nil"/>
              <w:left w:val="nil"/>
              <w:bottom w:val="single" w:sz="4" w:space="0" w:color="auto"/>
              <w:right w:val="single" w:sz="4" w:space="0" w:color="auto"/>
            </w:tcBorders>
            <w:shd w:val="clear" w:color="auto" w:fill="auto"/>
            <w:vAlign w:val="center"/>
            <w:hideMark/>
          </w:tcPr>
          <w:p w14:paraId="4959FAE3" w14:textId="77777777" w:rsidR="00295CB2" w:rsidRPr="00295CB2" w:rsidRDefault="00295CB2" w:rsidP="00295CB2">
            <w:pPr>
              <w:spacing w:before="0" w:after="0" w:line="240" w:lineRule="auto"/>
              <w:ind w:firstLine="0"/>
              <w:jc w:val="center"/>
              <w:rPr>
                <w:sz w:val="22"/>
                <w:szCs w:val="22"/>
              </w:rPr>
            </w:pPr>
            <w:r w:rsidRPr="00295CB2">
              <w:rPr>
                <w:sz w:val="22"/>
                <w:szCs w:val="22"/>
              </w:rPr>
              <w:t>ТК1(</w:t>
            </w:r>
            <w:proofErr w:type="spellStart"/>
            <w:r w:rsidRPr="00295CB2">
              <w:rPr>
                <w:sz w:val="22"/>
                <w:szCs w:val="22"/>
              </w:rPr>
              <w:t>пр</w:t>
            </w:r>
            <w:proofErr w:type="spellEnd"/>
            <w:r w:rsidRPr="00295CB2">
              <w:rPr>
                <w:sz w:val="22"/>
                <w:szCs w:val="22"/>
              </w:rPr>
              <w:t>) - ул. Лесная, 1А</w:t>
            </w:r>
          </w:p>
        </w:tc>
        <w:tc>
          <w:tcPr>
            <w:tcW w:w="1374" w:type="dxa"/>
            <w:tcBorders>
              <w:top w:val="nil"/>
              <w:left w:val="nil"/>
              <w:bottom w:val="single" w:sz="4" w:space="0" w:color="auto"/>
              <w:right w:val="single" w:sz="4" w:space="0" w:color="auto"/>
            </w:tcBorders>
            <w:shd w:val="clear" w:color="auto" w:fill="auto"/>
            <w:vAlign w:val="center"/>
            <w:hideMark/>
          </w:tcPr>
          <w:p w14:paraId="1BFAA3DF" w14:textId="77777777" w:rsidR="00295CB2" w:rsidRPr="00295CB2" w:rsidRDefault="00295CB2" w:rsidP="00295CB2">
            <w:pPr>
              <w:spacing w:before="0" w:after="0" w:line="240" w:lineRule="auto"/>
              <w:ind w:firstLine="0"/>
              <w:jc w:val="center"/>
              <w:rPr>
                <w:sz w:val="22"/>
                <w:szCs w:val="22"/>
              </w:rPr>
            </w:pPr>
            <w:r w:rsidRPr="00295CB2">
              <w:rPr>
                <w:sz w:val="22"/>
                <w:szCs w:val="22"/>
              </w:rPr>
              <w:t>110</w:t>
            </w:r>
          </w:p>
        </w:tc>
        <w:tc>
          <w:tcPr>
            <w:tcW w:w="1374" w:type="dxa"/>
            <w:tcBorders>
              <w:top w:val="nil"/>
              <w:left w:val="nil"/>
              <w:bottom w:val="single" w:sz="4" w:space="0" w:color="auto"/>
              <w:right w:val="single" w:sz="4" w:space="0" w:color="auto"/>
            </w:tcBorders>
            <w:shd w:val="clear" w:color="auto" w:fill="auto"/>
            <w:vAlign w:val="center"/>
            <w:hideMark/>
          </w:tcPr>
          <w:p w14:paraId="796D52F0" w14:textId="77777777" w:rsidR="00295CB2" w:rsidRPr="00295CB2" w:rsidRDefault="00295CB2" w:rsidP="00295CB2">
            <w:pPr>
              <w:spacing w:before="0" w:after="0" w:line="240" w:lineRule="auto"/>
              <w:ind w:firstLine="0"/>
              <w:jc w:val="center"/>
              <w:rPr>
                <w:sz w:val="22"/>
                <w:szCs w:val="22"/>
              </w:rPr>
            </w:pPr>
            <w:r w:rsidRPr="00295CB2">
              <w:rPr>
                <w:sz w:val="22"/>
                <w:szCs w:val="22"/>
              </w:rPr>
              <w:t>100</w:t>
            </w:r>
          </w:p>
        </w:tc>
        <w:tc>
          <w:tcPr>
            <w:tcW w:w="836" w:type="dxa"/>
            <w:tcBorders>
              <w:top w:val="nil"/>
              <w:left w:val="nil"/>
              <w:bottom w:val="single" w:sz="4" w:space="0" w:color="auto"/>
              <w:right w:val="single" w:sz="4" w:space="0" w:color="auto"/>
            </w:tcBorders>
            <w:shd w:val="clear" w:color="auto" w:fill="auto"/>
            <w:vAlign w:val="center"/>
            <w:hideMark/>
          </w:tcPr>
          <w:p w14:paraId="7213B27A" w14:textId="77777777" w:rsidR="00295CB2" w:rsidRPr="00295CB2" w:rsidRDefault="00295CB2" w:rsidP="00295CB2">
            <w:pPr>
              <w:spacing w:before="0" w:after="0" w:line="240" w:lineRule="auto"/>
              <w:ind w:firstLine="0"/>
              <w:jc w:val="center"/>
              <w:rPr>
                <w:sz w:val="22"/>
                <w:szCs w:val="22"/>
              </w:rPr>
            </w:pPr>
            <w:r w:rsidRPr="00295CB2">
              <w:rPr>
                <w:sz w:val="22"/>
                <w:szCs w:val="22"/>
              </w:rPr>
              <w:t>116</w:t>
            </w:r>
          </w:p>
        </w:tc>
        <w:tc>
          <w:tcPr>
            <w:tcW w:w="1398" w:type="dxa"/>
            <w:tcBorders>
              <w:top w:val="nil"/>
              <w:left w:val="nil"/>
              <w:bottom w:val="single" w:sz="4" w:space="0" w:color="auto"/>
              <w:right w:val="single" w:sz="4" w:space="0" w:color="auto"/>
            </w:tcBorders>
            <w:shd w:val="clear" w:color="auto" w:fill="auto"/>
            <w:vAlign w:val="center"/>
            <w:hideMark/>
          </w:tcPr>
          <w:p w14:paraId="78B2E4BC" w14:textId="77777777" w:rsidR="00295CB2" w:rsidRPr="00295CB2" w:rsidRDefault="00295CB2" w:rsidP="00295CB2">
            <w:pPr>
              <w:spacing w:before="0" w:after="0" w:line="240" w:lineRule="auto"/>
              <w:ind w:firstLine="0"/>
              <w:jc w:val="center"/>
              <w:rPr>
                <w:sz w:val="22"/>
                <w:szCs w:val="22"/>
              </w:rPr>
            </w:pPr>
            <w:r w:rsidRPr="00295CB2">
              <w:rPr>
                <w:sz w:val="22"/>
                <w:szCs w:val="22"/>
              </w:rPr>
              <w:t>232</w:t>
            </w:r>
          </w:p>
        </w:tc>
        <w:tc>
          <w:tcPr>
            <w:tcW w:w="1288" w:type="dxa"/>
            <w:tcBorders>
              <w:top w:val="nil"/>
              <w:left w:val="nil"/>
              <w:bottom w:val="single" w:sz="4" w:space="0" w:color="auto"/>
              <w:right w:val="single" w:sz="4" w:space="0" w:color="auto"/>
            </w:tcBorders>
            <w:shd w:val="clear" w:color="auto" w:fill="auto"/>
            <w:vAlign w:val="center"/>
            <w:hideMark/>
          </w:tcPr>
          <w:p w14:paraId="01FDE83A"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в канале, футлярная</w:t>
            </w:r>
          </w:p>
        </w:tc>
      </w:tr>
      <w:tr w:rsidR="00295CB2" w:rsidRPr="00295CB2" w14:paraId="691BE47D" w14:textId="77777777" w:rsidTr="00A078D1">
        <w:trPr>
          <w:trHeight w:val="227"/>
        </w:trPr>
        <w:tc>
          <w:tcPr>
            <w:tcW w:w="650" w:type="dxa"/>
            <w:tcBorders>
              <w:top w:val="nil"/>
              <w:left w:val="single" w:sz="4" w:space="0" w:color="auto"/>
              <w:bottom w:val="single" w:sz="4" w:space="0" w:color="auto"/>
              <w:right w:val="single" w:sz="4" w:space="0" w:color="auto"/>
            </w:tcBorders>
            <w:shd w:val="clear" w:color="auto" w:fill="auto"/>
            <w:vAlign w:val="center"/>
            <w:hideMark/>
          </w:tcPr>
          <w:p w14:paraId="3B064CAC" w14:textId="77777777" w:rsidR="00295CB2" w:rsidRPr="00295CB2" w:rsidRDefault="00295CB2" w:rsidP="00295CB2">
            <w:pPr>
              <w:spacing w:before="0" w:after="0" w:line="240" w:lineRule="auto"/>
              <w:ind w:firstLine="0"/>
              <w:jc w:val="center"/>
              <w:rPr>
                <w:sz w:val="22"/>
                <w:szCs w:val="22"/>
              </w:rPr>
            </w:pPr>
            <w:r w:rsidRPr="00295CB2">
              <w:rPr>
                <w:sz w:val="22"/>
                <w:szCs w:val="22"/>
              </w:rPr>
              <w:t> </w:t>
            </w:r>
          </w:p>
        </w:tc>
        <w:tc>
          <w:tcPr>
            <w:tcW w:w="2991" w:type="dxa"/>
            <w:tcBorders>
              <w:top w:val="nil"/>
              <w:left w:val="nil"/>
              <w:bottom w:val="single" w:sz="4" w:space="0" w:color="auto"/>
              <w:right w:val="single" w:sz="4" w:space="0" w:color="auto"/>
            </w:tcBorders>
            <w:shd w:val="clear" w:color="auto" w:fill="auto"/>
            <w:vAlign w:val="center"/>
            <w:hideMark/>
          </w:tcPr>
          <w:p w14:paraId="7BB83D49" w14:textId="77777777" w:rsidR="00295CB2" w:rsidRPr="00295CB2" w:rsidRDefault="00295CB2" w:rsidP="00295CB2">
            <w:pPr>
              <w:spacing w:before="0" w:after="0" w:line="240" w:lineRule="auto"/>
              <w:ind w:firstLine="0"/>
              <w:jc w:val="center"/>
              <w:rPr>
                <w:b/>
                <w:bCs/>
                <w:sz w:val="22"/>
                <w:szCs w:val="22"/>
              </w:rPr>
            </w:pPr>
            <w:r w:rsidRPr="00295CB2">
              <w:rPr>
                <w:b/>
                <w:bCs/>
                <w:sz w:val="22"/>
                <w:szCs w:val="22"/>
              </w:rPr>
              <w:t>Итого:</w:t>
            </w:r>
          </w:p>
        </w:tc>
        <w:tc>
          <w:tcPr>
            <w:tcW w:w="1374" w:type="dxa"/>
            <w:tcBorders>
              <w:top w:val="nil"/>
              <w:left w:val="nil"/>
              <w:bottom w:val="single" w:sz="4" w:space="0" w:color="auto"/>
              <w:right w:val="single" w:sz="4" w:space="0" w:color="auto"/>
            </w:tcBorders>
            <w:shd w:val="clear" w:color="auto" w:fill="auto"/>
            <w:vAlign w:val="center"/>
            <w:hideMark/>
          </w:tcPr>
          <w:p w14:paraId="66141021" w14:textId="77777777" w:rsidR="00295CB2" w:rsidRPr="00295CB2" w:rsidRDefault="00295CB2" w:rsidP="00295CB2">
            <w:pPr>
              <w:spacing w:before="0" w:after="0" w:line="240" w:lineRule="auto"/>
              <w:ind w:firstLine="0"/>
              <w:jc w:val="center"/>
              <w:rPr>
                <w:b/>
                <w:bCs/>
                <w:sz w:val="22"/>
                <w:szCs w:val="22"/>
              </w:rPr>
            </w:pPr>
            <w:r w:rsidRPr="00295CB2">
              <w:rPr>
                <w:b/>
                <w:bCs/>
                <w:sz w:val="22"/>
                <w:szCs w:val="22"/>
              </w:rPr>
              <w:t> </w:t>
            </w:r>
          </w:p>
        </w:tc>
        <w:tc>
          <w:tcPr>
            <w:tcW w:w="1374" w:type="dxa"/>
            <w:tcBorders>
              <w:top w:val="nil"/>
              <w:left w:val="nil"/>
              <w:bottom w:val="single" w:sz="4" w:space="0" w:color="auto"/>
              <w:right w:val="single" w:sz="4" w:space="0" w:color="auto"/>
            </w:tcBorders>
            <w:shd w:val="clear" w:color="auto" w:fill="auto"/>
            <w:vAlign w:val="center"/>
            <w:hideMark/>
          </w:tcPr>
          <w:p w14:paraId="2ABBB082" w14:textId="77777777" w:rsidR="00295CB2" w:rsidRPr="00295CB2" w:rsidRDefault="00295CB2" w:rsidP="00295CB2">
            <w:pPr>
              <w:spacing w:before="0" w:after="0" w:line="240" w:lineRule="auto"/>
              <w:ind w:firstLine="0"/>
              <w:jc w:val="center"/>
              <w:rPr>
                <w:b/>
                <w:bCs/>
                <w:sz w:val="22"/>
                <w:szCs w:val="22"/>
              </w:rPr>
            </w:pPr>
            <w:r w:rsidRPr="00295CB2">
              <w:rPr>
                <w:b/>
                <w:bCs/>
                <w:sz w:val="22"/>
                <w:szCs w:val="22"/>
              </w:rPr>
              <w:t> </w:t>
            </w:r>
          </w:p>
        </w:tc>
        <w:tc>
          <w:tcPr>
            <w:tcW w:w="836" w:type="dxa"/>
            <w:tcBorders>
              <w:top w:val="nil"/>
              <w:left w:val="nil"/>
              <w:bottom w:val="single" w:sz="4" w:space="0" w:color="auto"/>
              <w:right w:val="single" w:sz="4" w:space="0" w:color="auto"/>
            </w:tcBorders>
            <w:shd w:val="clear" w:color="auto" w:fill="auto"/>
            <w:vAlign w:val="center"/>
            <w:hideMark/>
          </w:tcPr>
          <w:p w14:paraId="7D6F41FD" w14:textId="77777777" w:rsidR="00295CB2" w:rsidRPr="00295CB2" w:rsidRDefault="00295CB2" w:rsidP="00295CB2">
            <w:pPr>
              <w:spacing w:before="0" w:after="0" w:line="240" w:lineRule="auto"/>
              <w:ind w:firstLine="0"/>
              <w:jc w:val="center"/>
              <w:rPr>
                <w:b/>
                <w:bCs/>
                <w:sz w:val="22"/>
                <w:szCs w:val="22"/>
              </w:rPr>
            </w:pPr>
            <w:r w:rsidRPr="00295CB2">
              <w:rPr>
                <w:b/>
                <w:bCs/>
                <w:sz w:val="22"/>
                <w:szCs w:val="22"/>
              </w:rPr>
              <w:t>5099,6</w:t>
            </w:r>
          </w:p>
        </w:tc>
        <w:tc>
          <w:tcPr>
            <w:tcW w:w="1398" w:type="dxa"/>
            <w:tcBorders>
              <w:top w:val="nil"/>
              <w:left w:val="nil"/>
              <w:bottom w:val="single" w:sz="4" w:space="0" w:color="auto"/>
              <w:right w:val="single" w:sz="4" w:space="0" w:color="auto"/>
            </w:tcBorders>
            <w:shd w:val="clear" w:color="auto" w:fill="auto"/>
            <w:vAlign w:val="center"/>
            <w:hideMark/>
          </w:tcPr>
          <w:p w14:paraId="30439427" w14:textId="77777777" w:rsidR="00295CB2" w:rsidRPr="00295CB2" w:rsidRDefault="00295CB2" w:rsidP="00295CB2">
            <w:pPr>
              <w:spacing w:before="0" w:after="0" w:line="240" w:lineRule="auto"/>
              <w:ind w:firstLine="0"/>
              <w:jc w:val="center"/>
              <w:rPr>
                <w:b/>
                <w:bCs/>
                <w:sz w:val="22"/>
                <w:szCs w:val="22"/>
              </w:rPr>
            </w:pPr>
            <w:r w:rsidRPr="00295CB2">
              <w:rPr>
                <w:b/>
                <w:bCs/>
                <w:sz w:val="22"/>
                <w:szCs w:val="22"/>
              </w:rPr>
              <w:t>10199,2</w:t>
            </w:r>
          </w:p>
        </w:tc>
        <w:tc>
          <w:tcPr>
            <w:tcW w:w="1288" w:type="dxa"/>
            <w:tcBorders>
              <w:top w:val="nil"/>
              <w:left w:val="nil"/>
              <w:bottom w:val="single" w:sz="4" w:space="0" w:color="auto"/>
              <w:right w:val="single" w:sz="4" w:space="0" w:color="auto"/>
            </w:tcBorders>
            <w:shd w:val="clear" w:color="auto" w:fill="auto"/>
            <w:vAlign w:val="center"/>
            <w:hideMark/>
          </w:tcPr>
          <w:p w14:paraId="2B975EC8" w14:textId="77777777" w:rsidR="00295CB2" w:rsidRPr="00295CB2" w:rsidRDefault="00295CB2" w:rsidP="00295CB2">
            <w:pPr>
              <w:spacing w:before="0" w:after="0" w:line="240" w:lineRule="auto"/>
              <w:ind w:firstLine="0"/>
              <w:jc w:val="center"/>
              <w:rPr>
                <w:b/>
                <w:bCs/>
                <w:sz w:val="22"/>
                <w:szCs w:val="22"/>
              </w:rPr>
            </w:pPr>
            <w:r w:rsidRPr="00295CB2">
              <w:rPr>
                <w:b/>
                <w:bCs/>
                <w:sz w:val="22"/>
                <w:szCs w:val="22"/>
              </w:rPr>
              <w:t>0</w:t>
            </w:r>
          </w:p>
        </w:tc>
      </w:tr>
    </w:tbl>
    <w:p w14:paraId="542C1320" w14:textId="73100342" w:rsidR="00C42803" w:rsidRDefault="00C42803" w:rsidP="005065AA">
      <w:pPr>
        <w:pStyle w:val="ae"/>
        <w:jc w:val="center"/>
        <w:rPr>
          <w:b/>
        </w:rPr>
      </w:pPr>
    </w:p>
    <w:p w14:paraId="34AE7E53" w14:textId="1ACE5F96" w:rsidR="00550375" w:rsidRDefault="00550375" w:rsidP="00550375">
      <w:pPr>
        <w:spacing w:before="0" w:after="0"/>
        <w:ind w:firstLine="567"/>
      </w:pPr>
      <w:r>
        <w:t xml:space="preserve">Таблица </w:t>
      </w:r>
      <w:fldSimple w:instr=" SEQ Таблица \* ARABIC ">
        <w:r w:rsidR="00A04CFC">
          <w:rPr>
            <w:noProof/>
          </w:rPr>
          <w:t>11</w:t>
        </w:r>
      </w:fldSimple>
      <w:r>
        <w:t xml:space="preserve"> - </w:t>
      </w:r>
      <w:r w:rsidRPr="00BE46B0">
        <w:t xml:space="preserve">Характеристика сетей </w:t>
      </w:r>
      <w:r>
        <w:t xml:space="preserve">отопления </w:t>
      </w:r>
      <w:r w:rsidRPr="00BE46B0">
        <w:t>котельной №</w:t>
      </w:r>
      <w:r>
        <w:t>8</w:t>
      </w:r>
      <w:r w:rsidRPr="00BE46B0">
        <w:t xml:space="preserve"> (п. </w:t>
      </w:r>
      <w:proofErr w:type="spellStart"/>
      <w:r w:rsidRPr="00BE46B0">
        <w:t>Осельки</w:t>
      </w:r>
      <w:proofErr w:type="spellEnd"/>
      <w:r w:rsidRPr="00BE46B0">
        <w:t>)</w:t>
      </w:r>
    </w:p>
    <w:tbl>
      <w:tblPr>
        <w:tblW w:w="100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461"/>
        <w:gridCol w:w="2724"/>
        <w:gridCol w:w="1571"/>
        <w:gridCol w:w="1571"/>
        <w:gridCol w:w="1079"/>
        <w:gridCol w:w="1461"/>
        <w:gridCol w:w="1343"/>
      </w:tblGrid>
      <w:tr w:rsidR="00295CB2" w:rsidRPr="00295CB2" w14:paraId="6DC76440" w14:textId="77777777" w:rsidTr="00295CB2">
        <w:trPr>
          <w:trHeight w:val="227"/>
          <w:tblHeader/>
        </w:trPr>
        <w:tc>
          <w:tcPr>
            <w:tcW w:w="461" w:type="dxa"/>
            <w:shd w:val="clear" w:color="auto" w:fill="auto"/>
            <w:noWrap/>
            <w:vAlign w:val="center"/>
            <w:hideMark/>
          </w:tcPr>
          <w:p w14:paraId="17B2FA64" w14:textId="2C4EA716" w:rsidR="00295CB2" w:rsidRPr="00295CB2" w:rsidRDefault="00295CB2" w:rsidP="00295CB2">
            <w:pPr>
              <w:spacing w:before="0" w:after="0" w:line="240" w:lineRule="auto"/>
              <w:ind w:firstLine="0"/>
              <w:jc w:val="center"/>
              <w:rPr>
                <w:sz w:val="22"/>
                <w:szCs w:val="22"/>
              </w:rPr>
            </w:pPr>
            <w:r w:rsidRPr="00295CB2">
              <w:rPr>
                <w:noProof/>
                <w:sz w:val="22"/>
                <w:szCs w:val="22"/>
              </w:rPr>
              <mc:AlternateContent>
                <mc:Choice Requires="wps">
                  <w:drawing>
                    <wp:anchor distT="0" distB="0" distL="114300" distR="114300" simplePos="0" relativeHeight="251662848" behindDoc="0" locked="0" layoutInCell="1" allowOverlap="1" wp14:anchorId="2CB78696" wp14:editId="56844B6E">
                      <wp:simplePos x="0" y="0"/>
                      <wp:positionH relativeFrom="column">
                        <wp:posOffset>0</wp:posOffset>
                      </wp:positionH>
                      <wp:positionV relativeFrom="paragraph">
                        <wp:posOffset>0</wp:posOffset>
                      </wp:positionV>
                      <wp:extent cx="76200" cy="200025"/>
                      <wp:effectExtent l="38100" t="0" r="38100" b="0"/>
                      <wp:wrapNone/>
                      <wp:docPr id="3073" name="Надпись 307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w="9525">
                                <a:noFill/>
                                <a:miter lim="800000"/>
                                <a:headEnd/>
                                <a:tailEnd/>
                              </a:ln>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572DDD6E" id="_x0000_t202" coordsize="21600,21600" o:spt="202" path="m,l,21600r21600,l21600,xe">
                      <v:stroke joinstyle="miter"/>
                      <v:path gradientshapeok="t" o:connecttype="rect"/>
                    </v:shapetype>
                    <v:shape id="Надпись 3073" o:spid="_x0000_s1026" type="#_x0000_t202" style="position:absolute;margin-left:0;margin-top:0;width:6pt;height:15.75pt;z-index:25166284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" filled="f" stroked="f"/>
                  </w:pict>
                </mc:Fallback>
              </mc:AlternateContent>
            </w:r>
          </w:p>
          <w:p w14:paraId="30F479C5" w14:textId="65EF2840" w:rsidR="00295CB2" w:rsidRPr="00295CB2" w:rsidRDefault="00295CB2" w:rsidP="00295CB2">
            <w:pPr>
              <w:spacing w:before="0" w:after="0" w:line="240" w:lineRule="auto"/>
              <w:ind w:firstLine="0"/>
              <w:jc w:val="center"/>
              <w:rPr>
                <w:sz w:val="22"/>
                <w:szCs w:val="22"/>
              </w:rPr>
            </w:pPr>
            <w:r>
              <w:rPr>
                <w:sz w:val="22"/>
                <w:szCs w:val="22"/>
              </w:rPr>
              <w:t>№</w:t>
            </w:r>
          </w:p>
        </w:tc>
        <w:tc>
          <w:tcPr>
            <w:tcW w:w="2724" w:type="dxa"/>
            <w:shd w:val="clear" w:color="auto" w:fill="auto"/>
            <w:vAlign w:val="center"/>
            <w:hideMark/>
          </w:tcPr>
          <w:p w14:paraId="2DF03BFB" w14:textId="77777777" w:rsidR="00295CB2" w:rsidRPr="00295CB2" w:rsidRDefault="00295CB2" w:rsidP="00295CB2">
            <w:pPr>
              <w:spacing w:before="0" w:after="0" w:line="240" w:lineRule="auto"/>
              <w:ind w:firstLine="0"/>
              <w:jc w:val="center"/>
              <w:rPr>
                <w:sz w:val="22"/>
                <w:szCs w:val="22"/>
              </w:rPr>
            </w:pPr>
            <w:r w:rsidRPr="00295CB2">
              <w:rPr>
                <w:sz w:val="22"/>
                <w:szCs w:val="22"/>
              </w:rPr>
              <w:t>Наименование участка</w:t>
            </w:r>
          </w:p>
        </w:tc>
        <w:tc>
          <w:tcPr>
            <w:tcW w:w="1529" w:type="dxa"/>
            <w:shd w:val="clear" w:color="auto" w:fill="auto"/>
            <w:vAlign w:val="center"/>
            <w:hideMark/>
          </w:tcPr>
          <w:p w14:paraId="7439D59C" w14:textId="77777777" w:rsidR="00295CB2" w:rsidRPr="00295CB2" w:rsidRDefault="00295CB2" w:rsidP="00295CB2">
            <w:pPr>
              <w:spacing w:before="0" w:after="0" w:line="240" w:lineRule="auto"/>
              <w:ind w:firstLine="0"/>
              <w:jc w:val="center"/>
              <w:rPr>
                <w:sz w:val="22"/>
                <w:szCs w:val="22"/>
              </w:rPr>
            </w:pPr>
            <w:r w:rsidRPr="00295CB2">
              <w:rPr>
                <w:sz w:val="22"/>
                <w:szCs w:val="22"/>
              </w:rPr>
              <w:t xml:space="preserve">Наружный диаметр </w:t>
            </w:r>
            <w:proofErr w:type="gramStart"/>
            <w:r w:rsidRPr="00295CB2">
              <w:rPr>
                <w:sz w:val="22"/>
                <w:szCs w:val="22"/>
              </w:rPr>
              <w:t>трубопровода,  мм</w:t>
            </w:r>
            <w:proofErr w:type="gramEnd"/>
          </w:p>
        </w:tc>
        <w:tc>
          <w:tcPr>
            <w:tcW w:w="1529" w:type="dxa"/>
            <w:shd w:val="clear" w:color="auto" w:fill="auto"/>
            <w:vAlign w:val="center"/>
            <w:hideMark/>
          </w:tcPr>
          <w:p w14:paraId="69C4C22C" w14:textId="77777777" w:rsidR="00295CB2" w:rsidRPr="00295CB2" w:rsidRDefault="00295CB2" w:rsidP="00295CB2">
            <w:pPr>
              <w:spacing w:before="0" w:after="0" w:line="240" w:lineRule="auto"/>
              <w:ind w:firstLine="0"/>
              <w:jc w:val="center"/>
              <w:rPr>
                <w:sz w:val="22"/>
                <w:szCs w:val="22"/>
              </w:rPr>
            </w:pPr>
            <w:r w:rsidRPr="00295CB2">
              <w:rPr>
                <w:sz w:val="22"/>
                <w:szCs w:val="22"/>
              </w:rPr>
              <w:t xml:space="preserve">Внутренний </w:t>
            </w:r>
            <w:proofErr w:type="gramStart"/>
            <w:r w:rsidRPr="00295CB2">
              <w:rPr>
                <w:sz w:val="22"/>
                <w:szCs w:val="22"/>
              </w:rPr>
              <w:t>диаметр  трубопровода</w:t>
            </w:r>
            <w:proofErr w:type="gramEnd"/>
            <w:r w:rsidRPr="00295CB2">
              <w:rPr>
                <w:sz w:val="22"/>
                <w:szCs w:val="22"/>
              </w:rPr>
              <w:t>,  мм</w:t>
            </w:r>
          </w:p>
        </w:tc>
        <w:tc>
          <w:tcPr>
            <w:tcW w:w="1052" w:type="dxa"/>
            <w:shd w:val="clear" w:color="auto" w:fill="auto"/>
            <w:vAlign w:val="center"/>
            <w:hideMark/>
          </w:tcPr>
          <w:p w14:paraId="3C59FF9B" w14:textId="77777777" w:rsidR="00295CB2" w:rsidRPr="00295CB2" w:rsidRDefault="00295CB2" w:rsidP="00295CB2">
            <w:pPr>
              <w:spacing w:before="0" w:after="0" w:line="240" w:lineRule="auto"/>
              <w:ind w:firstLine="0"/>
              <w:jc w:val="center"/>
              <w:rPr>
                <w:sz w:val="22"/>
                <w:szCs w:val="22"/>
              </w:rPr>
            </w:pPr>
            <w:r w:rsidRPr="00295CB2">
              <w:rPr>
                <w:sz w:val="22"/>
                <w:szCs w:val="22"/>
              </w:rPr>
              <w:t>Длина участка тепловой сети, L, м</w:t>
            </w:r>
          </w:p>
        </w:tc>
        <w:tc>
          <w:tcPr>
            <w:tcW w:w="1422" w:type="dxa"/>
            <w:shd w:val="clear" w:color="auto" w:fill="auto"/>
            <w:vAlign w:val="center"/>
            <w:hideMark/>
          </w:tcPr>
          <w:p w14:paraId="63AFAD2E" w14:textId="77777777" w:rsidR="00295CB2" w:rsidRPr="00295CB2" w:rsidRDefault="00295CB2" w:rsidP="00295CB2">
            <w:pPr>
              <w:spacing w:before="0" w:after="0" w:line="240" w:lineRule="auto"/>
              <w:ind w:firstLine="0"/>
              <w:jc w:val="center"/>
              <w:rPr>
                <w:sz w:val="22"/>
                <w:szCs w:val="22"/>
              </w:rPr>
            </w:pPr>
            <w:r w:rsidRPr="00295CB2">
              <w:rPr>
                <w:sz w:val="22"/>
                <w:szCs w:val="22"/>
              </w:rPr>
              <w:t xml:space="preserve">Длина </w:t>
            </w:r>
            <w:proofErr w:type="gramStart"/>
            <w:r w:rsidRPr="00295CB2">
              <w:rPr>
                <w:sz w:val="22"/>
                <w:szCs w:val="22"/>
              </w:rPr>
              <w:t>труб  в</w:t>
            </w:r>
            <w:proofErr w:type="gramEnd"/>
            <w:r w:rsidRPr="00295CB2">
              <w:rPr>
                <w:sz w:val="22"/>
                <w:szCs w:val="22"/>
              </w:rPr>
              <w:t xml:space="preserve"> однотрубном </w:t>
            </w:r>
            <w:proofErr w:type="spellStart"/>
            <w:r w:rsidRPr="00295CB2">
              <w:rPr>
                <w:sz w:val="22"/>
                <w:szCs w:val="22"/>
              </w:rPr>
              <w:t>исчеслении</w:t>
            </w:r>
            <w:proofErr w:type="spellEnd"/>
            <w:r w:rsidRPr="00295CB2">
              <w:rPr>
                <w:sz w:val="22"/>
                <w:szCs w:val="22"/>
              </w:rPr>
              <w:t>,  м.</w:t>
            </w:r>
          </w:p>
        </w:tc>
        <w:tc>
          <w:tcPr>
            <w:tcW w:w="1343" w:type="dxa"/>
            <w:shd w:val="clear" w:color="auto" w:fill="auto"/>
            <w:vAlign w:val="center"/>
            <w:hideMark/>
          </w:tcPr>
          <w:p w14:paraId="6593AFAD" w14:textId="77777777" w:rsidR="00295CB2" w:rsidRPr="00295CB2" w:rsidRDefault="00295CB2" w:rsidP="00295CB2">
            <w:pPr>
              <w:spacing w:before="0" w:after="0" w:line="240" w:lineRule="auto"/>
              <w:ind w:firstLine="0"/>
              <w:jc w:val="center"/>
              <w:rPr>
                <w:sz w:val="22"/>
                <w:szCs w:val="22"/>
              </w:rPr>
            </w:pPr>
            <w:r w:rsidRPr="00295CB2">
              <w:rPr>
                <w:sz w:val="22"/>
                <w:szCs w:val="22"/>
              </w:rPr>
              <w:t>Тип прокладки</w:t>
            </w:r>
          </w:p>
        </w:tc>
      </w:tr>
      <w:tr w:rsidR="00295CB2" w:rsidRPr="00295CB2" w14:paraId="1088DDA2" w14:textId="77777777" w:rsidTr="00295CB2">
        <w:trPr>
          <w:trHeight w:val="227"/>
        </w:trPr>
        <w:tc>
          <w:tcPr>
            <w:tcW w:w="461" w:type="dxa"/>
            <w:shd w:val="clear" w:color="auto" w:fill="auto"/>
            <w:noWrap/>
            <w:vAlign w:val="center"/>
            <w:hideMark/>
          </w:tcPr>
          <w:p w14:paraId="155DD461" w14:textId="77777777" w:rsidR="00295CB2" w:rsidRPr="00295CB2" w:rsidRDefault="00295CB2" w:rsidP="00295CB2">
            <w:pPr>
              <w:spacing w:before="0" w:after="0" w:line="240" w:lineRule="auto"/>
              <w:ind w:firstLine="0"/>
              <w:jc w:val="center"/>
              <w:rPr>
                <w:sz w:val="22"/>
                <w:szCs w:val="22"/>
              </w:rPr>
            </w:pPr>
            <w:r w:rsidRPr="00295CB2">
              <w:rPr>
                <w:sz w:val="22"/>
                <w:szCs w:val="22"/>
              </w:rPr>
              <w:t>1</w:t>
            </w:r>
          </w:p>
        </w:tc>
        <w:tc>
          <w:tcPr>
            <w:tcW w:w="2724" w:type="dxa"/>
            <w:shd w:val="clear" w:color="auto" w:fill="auto"/>
            <w:noWrap/>
            <w:vAlign w:val="center"/>
            <w:hideMark/>
          </w:tcPr>
          <w:p w14:paraId="4BA93AB8" w14:textId="77777777" w:rsidR="00295CB2" w:rsidRPr="00295CB2" w:rsidRDefault="00295CB2" w:rsidP="00295CB2">
            <w:pPr>
              <w:spacing w:before="0" w:after="0" w:line="240" w:lineRule="auto"/>
              <w:ind w:firstLine="0"/>
              <w:jc w:val="center"/>
              <w:rPr>
                <w:sz w:val="22"/>
                <w:szCs w:val="22"/>
              </w:rPr>
            </w:pPr>
            <w:r w:rsidRPr="00295CB2">
              <w:rPr>
                <w:sz w:val="22"/>
                <w:szCs w:val="22"/>
              </w:rPr>
              <w:t>2</w:t>
            </w:r>
          </w:p>
        </w:tc>
        <w:tc>
          <w:tcPr>
            <w:tcW w:w="1529" w:type="dxa"/>
            <w:shd w:val="clear" w:color="auto" w:fill="auto"/>
            <w:noWrap/>
            <w:vAlign w:val="center"/>
            <w:hideMark/>
          </w:tcPr>
          <w:p w14:paraId="363E8880" w14:textId="77777777" w:rsidR="00295CB2" w:rsidRPr="00295CB2" w:rsidRDefault="00295CB2" w:rsidP="00295CB2">
            <w:pPr>
              <w:spacing w:before="0" w:after="0" w:line="240" w:lineRule="auto"/>
              <w:ind w:firstLine="0"/>
              <w:jc w:val="center"/>
              <w:rPr>
                <w:sz w:val="22"/>
                <w:szCs w:val="22"/>
              </w:rPr>
            </w:pPr>
            <w:r w:rsidRPr="00295CB2">
              <w:rPr>
                <w:sz w:val="22"/>
                <w:szCs w:val="22"/>
              </w:rPr>
              <w:t>3</w:t>
            </w:r>
          </w:p>
        </w:tc>
        <w:tc>
          <w:tcPr>
            <w:tcW w:w="1529" w:type="dxa"/>
            <w:shd w:val="clear" w:color="auto" w:fill="auto"/>
            <w:noWrap/>
            <w:vAlign w:val="center"/>
            <w:hideMark/>
          </w:tcPr>
          <w:p w14:paraId="1807604F" w14:textId="77777777" w:rsidR="00295CB2" w:rsidRPr="00295CB2" w:rsidRDefault="00295CB2" w:rsidP="00295CB2">
            <w:pPr>
              <w:spacing w:before="0" w:after="0" w:line="240" w:lineRule="auto"/>
              <w:ind w:firstLine="0"/>
              <w:jc w:val="center"/>
              <w:rPr>
                <w:sz w:val="22"/>
                <w:szCs w:val="22"/>
              </w:rPr>
            </w:pPr>
            <w:r w:rsidRPr="00295CB2">
              <w:rPr>
                <w:sz w:val="22"/>
                <w:szCs w:val="22"/>
              </w:rPr>
              <w:t>4</w:t>
            </w:r>
          </w:p>
        </w:tc>
        <w:tc>
          <w:tcPr>
            <w:tcW w:w="1052" w:type="dxa"/>
            <w:shd w:val="clear" w:color="auto" w:fill="auto"/>
            <w:noWrap/>
            <w:vAlign w:val="center"/>
            <w:hideMark/>
          </w:tcPr>
          <w:p w14:paraId="6E0666F3" w14:textId="77777777" w:rsidR="00295CB2" w:rsidRPr="00295CB2" w:rsidRDefault="00295CB2" w:rsidP="00295CB2">
            <w:pPr>
              <w:spacing w:before="0" w:after="0" w:line="240" w:lineRule="auto"/>
              <w:ind w:firstLine="0"/>
              <w:jc w:val="center"/>
              <w:rPr>
                <w:sz w:val="22"/>
                <w:szCs w:val="22"/>
              </w:rPr>
            </w:pPr>
            <w:r w:rsidRPr="00295CB2">
              <w:rPr>
                <w:sz w:val="22"/>
                <w:szCs w:val="22"/>
              </w:rPr>
              <w:t>5</w:t>
            </w:r>
          </w:p>
        </w:tc>
        <w:tc>
          <w:tcPr>
            <w:tcW w:w="1422" w:type="dxa"/>
            <w:shd w:val="clear" w:color="auto" w:fill="auto"/>
            <w:noWrap/>
            <w:vAlign w:val="center"/>
            <w:hideMark/>
          </w:tcPr>
          <w:p w14:paraId="06A87796" w14:textId="77777777" w:rsidR="00295CB2" w:rsidRPr="00295CB2" w:rsidRDefault="00295CB2" w:rsidP="00295CB2">
            <w:pPr>
              <w:spacing w:before="0" w:after="0" w:line="240" w:lineRule="auto"/>
              <w:ind w:firstLine="0"/>
              <w:jc w:val="center"/>
              <w:rPr>
                <w:sz w:val="22"/>
                <w:szCs w:val="22"/>
              </w:rPr>
            </w:pPr>
            <w:r w:rsidRPr="00295CB2">
              <w:rPr>
                <w:sz w:val="22"/>
                <w:szCs w:val="22"/>
              </w:rPr>
              <w:t>6</w:t>
            </w:r>
          </w:p>
        </w:tc>
        <w:tc>
          <w:tcPr>
            <w:tcW w:w="1343" w:type="dxa"/>
            <w:shd w:val="clear" w:color="auto" w:fill="auto"/>
            <w:noWrap/>
            <w:vAlign w:val="center"/>
            <w:hideMark/>
          </w:tcPr>
          <w:p w14:paraId="080059FC" w14:textId="77777777" w:rsidR="00295CB2" w:rsidRPr="00295CB2" w:rsidRDefault="00295CB2" w:rsidP="00295CB2">
            <w:pPr>
              <w:spacing w:before="0" w:after="0" w:line="240" w:lineRule="auto"/>
              <w:ind w:firstLine="0"/>
              <w:jc w:val="center"/>
              <w:rPr>
                <w:sz w:val="22"/>
                <w:szCs w:val="22"/>
              </w:rPr>
            </w:pPr>
            <w:r w:rsidRPr="00295CB2">
              <w:rPr>
                <w:sz w:val="22"/>
                <w:szCs w:val="22"/>
              </w:rPr>
              <w:t>7</w:t>
            </w:r>
          </w:p>
        </w:tc>
      </w:tr>
      <w:tr w:rsidR="00295CB2" w:rsidRPr="00295CB2" w14:paraId="7A6481B1" w14:textId="77777777" w:rsidTr="00295CB2">
        <w:trPr>
          <w:trHeight w:val="227"/>
        </w:trPr>
        <w:tc>
          <w:tcPr>
            <w:tcW w:w="461" w:type="dxa"/>
            <w:shd w:val="clear" w:color="auto" w:fill="auto"/>
            <w:noWrap/>
            <w:vAlign w:val="center"/>
            <w:hideMark/>
          </w:tcPr>
          <w:p w14:paraId="6DAB5575" w14:textId="77777777" w:rsidR="00295CB2" w:rsidRPr="00295CB2" w:rsidRDefault="00295CB2" w:rsidP="00295CB2">
            <w:pPr>
              <w:spacing w:before="0" w:after="0" w:line="240" w:lineRule="auto"/>
              <w:ind w:firstLine="0"/>
              <w:jc w:val="center"/>
              <w:rPr>
                <w:sz w:val="22"/>
                <w:szCs w:val="22"/>
              </w:rPr>
            </w:pPr>
            <w:r w:rsidRPr="00295CB2">
              <w:rPr>
                <w:sz w:val="22"/>
                <w:szCs w:val="22"/>
              </w:rPr>
              <w:t>1</w:t>
            </w:r>
          </w:p>
        </w:tc>
        <w:tc>
          <w:tcPr>
            <w:tcW w:w="2724" w:type="dxa"/>
            <w:shd w:val="clear" w:color="auto" w:fill="auto"/>
            <w:noWrap/>
            <w:vAlign w:val="center"/>
            <w:hideMark/>
          </w:tcPr>
          <w:p w14:paraId="60FA5FE4"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котельной №8 до ТК-1</w:t>
            </w:r>
          </w:p>
        </w:tc>
        <w:tc>
          <w:tcPr>
            <w:tcW w:w="1529" w:type="dxa"/>
            <w:shd w:val="clear" w:color="auto" w:fill="auto"/>
            <w:noWrap/>
            <w:vAlign w:val="center"/>
            <w:hideMark/>
          </w:tcPr>
          <w:p w14:paraId="003D875F" w14:textId="77777777" w:rsidR="00295CB2" w:rsidRPr="00295CB2" w:rsidRDefault="00295CB2" w:rsidP="00295CB2">
            <w:pPr>
              <w:spacing w:before="0" w:after="0" w:line="240" w:lineRule="auto"/>
              <w:ind w:firstLine="0"/>
              <w:jc w:val="center"/>
              <w:rPr>
                <w:sz w:val="22"/>
                <w:szCs w:val="22"/>
              </w:rPr>
            </w:pPr>
            <w:r w:rsidRPr="00295CB2">
              <w:rPr>
                <w:sz w:val="22"/>
                <w:szCs w:val="22"/>
              </w:rPr>
              <w:t>219</w:t>
            </w:r>
          </w:p>
        </w:tc>
        <w:tc>
          <w:tcPr>
            <w:tcW w:w="1529" w:type="dxa"/>
            <w:shd w:val="clear" w:color="auto" w:fill="auto"/>
            <w:noWrap/>
            <w:vAlign w:val="center"/>
            <w:hideMark/>
          </w:tcPr>
          <w:p w14:paraId="537EFD4F" w14:textId="77777777" w:rsidR="00295CB2" w:rsidRPr="00295CB2" w:rsidRDefault="00295CB2" w:rsidP="00295CB2">
            <w:pPr>
              <w:spacing w:before="0" w:after="0" w:line="240" w:lineRule="auto"/>
              <w:ind w:firstLine="0"/>
              <w:jc w:val="center"/>
              <w:rPr>
                <w:sz w:val="22"/>
                <w:szCs w:val="22"/>
              </w:rPr>
            </w:pPr>
            <w:r w:rsidRPr="00295CB2">
              <w:rPr>
                <w:sz w:val="22"/>
                <w:szCs w:val="22"/>
              </w:rPr>
              <w:t>200</w:t>
            </w:r>
          </w:p>
        </w:tc>
        <w:tc>
          <w:tcPr>
            <w:tcW w:w="1052" w:type="dxa"/>
            <w:shd w:val="clear" w:color="auto" w:fill="auto"/>
            <w:noWrap/>
            <w:vAlign w:val="center"/>
            <w:hideMark/>
          </w:tcPr>
          <w:p w14:paraId="49C8A993" w14:textId="77777777" w:rsidR="00295CB2" w:rsidRPr="00295CB2" w:rsidRDefault="00295CB2" w:rsidP="00295CB2">
            <w:pPr>
              <w:spacing w:before="0" w:after="0" w:line="240" w:lineRule="auto"/>
              <w:ind w:firstLine="0"/>
              <w:jc w:val="center"/>
              <w:rPr>
                <w:sz w:val="22"/>
                <w:szCs w:val="22"/>
              </w:rPr>
            </w:pPr>
            <w:r w:rsidRPr="00295CB2">
              <w:rPr>
                <w:sz w:val="22"/>
                <w:szCs w:val="22"/>
              </w:rPr>
              <w:t>241</w:t>
            </w:r>
          </w:p>
        </w:tc>
        <w:tc>
          <w:tcPr>
            <w:tcW w:w="1422" w:type="dxa"/>
            <w:shd w:val="clear" w:color="auto" w:fill="auto"/>
            <w:noWrap/>
            <w:vAlign w:val="center"/>
            <w:hideMark/>
          </w:tcPr>
          <w:p w14:paraId="321E4784" w14:textId="77777777" w:rsidR="00295CB2" w:rsidRPr="00295CB2" w:rsidRDefault="00295CB2" w:rsidP="00295CB2">
            <w:pPr>
              <w:spacing w:before="0" w:after="0" w:line="240" w:lineRule="auto"/>
              <w:ind w:firstLine="0"/>
              <w:jc w:val="center"/>
              <w:rPr>
                <w:sz w:val="22"/>
                <w:szCs w:val="22"/>
              </w:rPr>
            </w:pPr>
            <w:r w:rsidRPr="00295CB2">
              <w:rPr>
                <w:sz w:val="22"/>
                <w:szCs w:val="22"/>
              </w:rPr>
              <w:t>482</w:t>
            </w:r>
          </w:p>
        </w:tc>
        <w:tc>
          <w:tcPr>
            <w:tcW w:w="1343" w:type="dxa"/>
            <w:shd w:val="clear" w:color="auto" w:fill="auto"/>
            <w:vAlign w:val="center"/>
            <w:hideMark/>
          </w:tcPr>
          <w:p w14:paraId="4EAA67FF"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воздушная</w:t>
            </w:r>
            <w:proofErr w:type="gramEnd"/>
          </w:p>
        </w:tc>
      </w:tr>
      <w:tr w:rsidR="00295CB2" w:rsidRPr="00295CB2" w14:paraId="0C6EE06F" w14:textId="77777777" w:rsidTr="00295CB2">
        <w:trPr>
          <w:trHeight w:val="227"/>
        </w:trPr>
        <w:tc>
          <w:tcPr>
            <w:tcW w:w="461" w:type="dxa"/>
            <w:shd w:val="clear" w:color="auto" w:fill="auto"/>
            <w:noWrap/>
            <w:vAlign w:val="center"/>
            <w:hideMark/>
          </w:tcPr>
          <w:p w14:paraId="7CD05E41" w14:textId="0D2B4CF6" w:rsidR="00295CB2" w:rsidRPr="00295CB2" w:rsidRDefault="00295CB2" w:rsidP="00295CB2">
            <w:pPr>
              <w:spacing w:before="0" w:after="0" w:line="240" w:lineRule="auto"/>
              <w:ind w:firstLine="0"/>
              <w:jc w:val="center"/>
              <w:rPr>
                <w:sz w:val="22"/>
                <w:szCs w:val="22"/>
              </w:rPr>
            </w:pPr>
          </w:p>
        </w:tc>
        <w:tc>
          <w:tcPr>
            <w:tcW w:w="2724" w:type="dxa"/>
            <w:shd w:val="clear" w:color="auto" w:fill="auto"/>
            <w:noWrap/>
            <w:vAlign w:val="center"/>
            <w:hideMark/>
          </w:tcPr>
          <w:p w14:paraId="60BCE6A9"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УТ-4 до Баня</w:t>
            </w:r>
          </w:p>
        </w:tc>
        <w:tc>
          <w:tcPr>
            <w:tcW w:w="1529" w:type="dxa"/>
            <w:shd w:val="clear" w:color="auto" w:fill="auto"/>
            <w:noWrap/>
            <w:vAlign w:val="center"/>
            <w:hideMark/>
          </w:tcPr>
          <w:p w14:paraId="49E9D5C2" w14:textId="77777777" w:rsidR="00295CB2" w:rsidRPr="00295CB2" w:rsidRDefault="00295CB2" w:rsidP="00295CB2">
            <w:pPr>
              <w:spacing w:before="0" w:after="0" w:line="240" w:lineRule="auto"/>
              <w:ind w:firstLine="0"/>
              <w:jc w:val="center"/>
              <w:rPr>
                <w:sz w:val="22"/>
                <w:szCs w:val="22"/>
              </w:rPr>
            </w:pPr>
            <w:r w:rsidRPr="00295CB2">
              <w:rPr>
                <w:sz w:val="22"/>
                <w:szCs w:val="22"/>
              </w:rPr>
              <w:t>40</w:t>
            </w:r>
          </w:p>
        </w:tc>
        <w:tc>
          <w:tcPr>
            <w:tcW w:w="1529" w:type="dxa"/>
            <w:shd w:val="clear" w:color="auto" w:fill="auto"/>
            <w:noWrap/>
            <w:vAlign w:val="center"/>
            <w:hideMark/>
          </w:tcPr>
          <w:p w14:paraId="2ABA50B0" w14:textId="77777777" w:rsidR="00295CB2" w:rsidRPr="00295CB2" w:rsidRDefault="00295CB2" w:rsidP="00295CB2">
            <w:pPr>
              <w:spacing w:before="0" w:after="0" w:line="240" w:lineRule="auto"/>
              <w:ind w:firstLine="0"/>
              <w:jc w:val="center"/>
              <w:rPr>
                <w:sz w:val="22"/>
                <w:szCs w:val="22"/>
              </w:rPr>
            </w:pPr>
            <w:r w:rsidRPr="00295CB2">
              <w:rPr>
                <w:sz w:val="22"/>
                <w:szCs w:val="22"/>
              </w:rPr>
              <w:t>32</w:t>
            </w:r>
          </w:p>
        </w:tc>
        <w:tc>
          <w:tcPr>
            <w:tcW w:w="1052" w:type="dxa"/>
            <w:shd w:val="clear" w:color="auto" w:fill="auto"/>
            <w:noWrap/>
            <w:vAlign w:val="center"/>
            <w:hideMark/>
          </w:tcPr>
          <w:p w14:paraId="48B64847" w14:textId="77777777" w:rsidR="00295CB2" w:rsidRPr="00295CB2" w:rsidRDefault="00295CB2" w:rsidP="00295CB2">
            <w:pPr>
              <w:spacing w:before="0" w:after="0" w:line="240" w:lineRule="auto"/>
              <w:ind w:firstLine="0"/>
              <w:jc w:val="center"/>
              <w:rPr>
                <w:sz w:val="22"/>
                <w:szCs w:val="22"/>
              </w:rPr>
            </w:pPr>
            <w:r w:rsidRPr="00295CB2">
              <w:rPr>
                <w:sz w:val="22"/>
                <w:szCs w:val="22"/>
              </w:rPr>
              <w:t>23</w:t>
            </w:r>
          </w:p>
        </w:tc>
        <w:tc>
          <w:tcPr>
            <w:tcW w:w="1422" w:type="dxa"/>
            <w:shd w:val="clear" w:color="auto" w:fill="auto"/>
            <w:noWrap/>
            <w:vAlign w:val="center"/>
            <w:hideMark/>
          </w:tcPr>
          <w:p w14:paraId="13FFAB8E" w14:textId="77777777" w:rsidR="00295CB2" w:rsidRPr="00295CB2" w:rsidRDefault="00295CB2" w:rsidP="00295CB2">
            <w:pPr>
              <w:spacing w:before="0" w:after="0" w:line="240" w:lineRule="auto"/>
              <w:ind w:firstLine="0"/>
              <w:jc w:val="center"/>
              <w:rPr>
                <w:sz w:val="22"/>
                <w:szCs w:val="22"/>
              </w:rPr>
            </w:pPr>
            <w:r w:rsidRPr="00295CB2">
              <w:rPr>
                <w:sz w:val="22"/>
                <w:szCs w:val="22"/>
              </w:rPr>
              <w:t>46</w:t>
            </w:r>
          </w:p>
        </w:tc>
        <w:tc>
          <w:tcPr>
            <w:tcW w:w="1343" w:type="dxa"/>
            <w:shd w:val="clear" w:color="auto" w:fill="auto"/>
            <w:vAlign w:val="center"/>
            <w:hideMark/>
          </w:tcPr>
          <w:p w14:paraId="52651F4E"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надземная</w:t>
            </w:r>
            <w:proofErr w:type="gramEnd"/>
          </w:p>
        </w:tc>
      </w:tr>
      <w:tr w:rsidR="00295CB2" w:rsidRPr="00295CB2" w14:paraId="6805E1CE" w14:textId="77777777" w:rsidTr="00295CB2">
        <w:trPr>
          <w:trHeight w:val="227"/>
        </w:trPr>
        <w:tc>
          <w:tcPr>
            <w:tcW w:w="461" w:type="dxa"/>
            <w:shd w:val="clear" w:color="auto" w:fill="auto"/>
            <w:noWrap/>
            <w:vAlign w:val="center"/>
            <w:hideMark/>
          </w:tcPr>
          <w:p w14:paraId="14A4C7C9" w14:textId="77777777" w:rsidR="00295CB2" w:rsidRPr="00295CB2" w:rsidRDefault="00295CB2" w:rsidP="00295CB2">
            <w:pPr>
              <w:spacing w:before="0" w:after="0" w:line="240" w:lineRule="auto"/>
              <w:ind w:firstLine="0"/>
              <w:jc w:val="center"/>
              <w:rPr>
                <w:sz w:val="22"/>
                <w:szCs w:val="22"/>
              </w:rPr>
            </w:pPr>
            <w:r w:rsidRPr="00295CB2">
              <w:rPr>
                <w:sz w:val="22"/>
                <w:szCs w:val="22"/>
              </w:rPr>
              <w:t>2</w:t>
            </w:r>
          </w:p>
        </w:tc>
        <w:tc>
          <w:tcPr>
            <w:tcW w:w="2724" w:type="dxa"/>
            <w:shd w:val="clear" w:color="auto" w:fill="auto"/>
            <w:noWrap/>
            <w:vAlign w:val="center"/>
            <w:hideMark/>
          </w:tcPr>
          <w:p w14:paraId="10912C1C"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ТК-1 до УТ-3</w:t>
            </w:r>
          </w:p>
        </w:tc>
        <w:tc>
          <w:tcPr>
            <w:tcW w:w="1529" w:type="dxa"/>
            <w:shd w:val="clear" w:color="auto" w:fill="auto"/>
            <w:noWrap/>
            <w:vAlign w:val="center"/>
            <w:hideMark/>
          </w:tcPr>
          <w:p w14:paraId="2C55E997" w14:textId="77777777" w:rsidR="00295CB2" w:rsidRPr="00295CB2" w:rsidRDefault="00295CB2" w:rsidP="00295CB2">
            <w:pPr>
              <w:spacing w:before="0" w:after="0" w:line="240" w:lineRule="auto"/>
              <w:ind w:firstLine="0"/>
              <w:jc w:val="center"/>
              <w:rPr>
                <w:sz w:val="22"/>
                <w:szCs w:val="22"/>
              </w:rPr>
            </w:pPr>
            <w:r w:rsidRPr="00295CB2">
              <w:rPr>
                <w:sz w:val="22"/>
                <w:szCs w:val="22"/>
              </w:rPr>
              <w:t>219</w:t>
            </w:r>
          </w:p>
        </w:tc>
        <w:tc>
          <w:tcPr>
            <w:tcW w:w="1529" w:type="dxa"/>
            <w:shd w:val="clear" w:color="auto" w:fill="auto"/>
            <w:noWrap/>
            <w:vAlign w:val="center"/>
            <w:hideMark/>
          </w:tcPr>
          <w:p w14:paraId="76EF2144" w14:textId="77777777" w:rsidR="00295CB2" w:rsidRPr="00295CB2" w:rsidRDefault="00295CB2" w:rsidP="00295CB2">
            <w:pPr>
              <w:spacing w:before="0" w:after="0" w:line="240" w:lineRule="auto"/>
              <w:ind w:firstLine="0"/>
              <w:jc w:val="center"/>
              <w:rPr>
                <w:sz w:val="22"/>
                <w:szCs w:val="22"/>
              </w:rPr>
            </w:pPr>
            <w:r w:rsidRPr="00295CB2">
              <w:rPr>
                <w:sz w:val="22"/>
                <w:szCs w:val="22"/>
              </w:rPr>
              <w:t>200</w:t>
            </w:r>
          </w:p>
        </w:tc>
        <w:tc>
          <w:tcPr>
            <w:tcW w:w="1052" w:type="dxa"/>
            <w:shd w:val="clear" w:color="auto" w:fill="auto"/>
            <w:noWrap/>
            <w:vAlign w:val="center"/>
            <w:hideMark/>
          </w:tcPr>
          <w:p w14:paraId="4EDC1E9F" w14:textId="77777777" w:rsidR="00295CB2" w:rsidRPr="00295CB2" w:rsidRDefault="00295CB2" w:rsidP="00295CB2">
            <w:pPr>
              <w:spacing w:before="0" w:after="0" w:line="240" w:lineRule="auto"/>
              <w:ind w:firstLine="0"/>
              <w:jc w:val="center"/>
              <w:rPr>
                <w:sz w:val="22"/>
                <w:szCs w:val="22"/>
              </w:rPr>
            </w:pPr>
            <w:r w:rsidRPr="00295CB2">
              <w:rPr>
                <w:sz w:val="22"/>
                <w:szCs w:val="22"/>
              </w:rPr>
              <w:t>35</w:t>
            </w:r>
          </w:p>
        </w:tc>
        <w:tc>
          <w:tcPr>
            <w:tcW w:w="1422" w:type="dxa"/>
            <w:shd w:val="clear" w:color="auto" w:fill="auto"/>
            <w:noWrap/>
            <w:vAlign w:val="center"/>
            <w:hideMark/>
          </w:tcPr>
          <w:p w14:paraId="6D8F8968" w14:textId="77777777" w:rsidR="00295CB2" w:rsidRPr="00295CB2" w:rsidRDefault="00295CB2" w:rsidP="00295CB2">
            <w:pPr>
              <w:spacing w:before="0" w:after="0" w:line="240" w:lineRule="auto"/>
              <w:ind w:firstLine="0"/>
              <w:jc w:val="center"/>
              <w:rPr>
                <w:sz w:val="22"/>
                <w:szCs w:val="22"/>
              </w:rPr>
            </w:pPr>
            <w:r w:rsidRPr="00295CB2">
              <w:rPr>
                <w:sz w:val="22"/>
                <w:szCs w:val="22"/>
              </w:rPr>
              <w:t>70</w:t>
            </w:r>
          </w:p>
        </w:tc>
        <w:tc>
          <w:tcPr>
            <w:tcW w:w="1343" w:type="dxa"/>
            <w:shd w:val="clear" w:color="auto" w:fill="auto"/>
            <w:vAlign w:val="center"/>
            <w:hideMark/>
          </w:tcPr>
          <w:p w14:paraId="36975E35"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p>
        </w:tc>
      </w:tr>
      <w:tr w:rsidR="00295CB2" w:rsidRPr="00295CB2" w14:paraId="2C8485C3" w14:textId="77777777" w:rsidTr="00295CB2">
        <w:trPr>
          <w:trHeight w:val="227"/>
        </w:trPr>
        <w:tc>
          <w:tcPr>
            <w:tcW w:w="461" w:type="dxa"/>
            <w:shd w:val="clear" w:color="auto" w:fill="auto"/>
            <w:noWrap/>
            <w:vAlign w:val="center"/>
            <w:hideMark/>
          </w:tcPr>
          <w:p w14:paraId="44B491C6" w14:textId="77777777" w:rsidR="00295CB2" w:rsidRPr="00295CB2" w:rsidRDefault="00295CB2" w:rsidP="00295CB2">
            <w:pPr>
              <w:spacing w:before="0" w:after="0" w:line="240" w:lineRule="auto"/>
              <w:ind w:firstLine="0"/>
              <w:jc w:val="center"/>
              <w:rPr>
                <w:sz w:val="22"/>
                <w:szCs w:val="22"/>
              </w:rPr>
            </w:pPr>
            <w:r w:rsidRPr="00295CB2">
              <w:rPr>
                <w:sz w:val="22"/>
                <w:szCs w:val="22"/>
              </w:rPr>
              <w:t>3</w:t>
            </w:r>
          </w:p>
        </w:tc>
        <w:tc>
          <w:tcPr>
            <w:tcW w:w="2724" w:type="dxa"/>
            <w:shd w:val="clear" w:color="auto" w:fill="auto"/>
            <w:noWrap/>
            <w:vAlign w:val="center"/>
            <w:hideMark/>
          </w:tcPr>
          <w:p w14:paraId="5E492F05"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УТ-3 до ТК-3</w:t>
            </w:r>
          </w:p>
        </w:tc>
        <w:tc>
          <w:tcPr>
            <w:tcW w:w="1529" w:type="dxa"/>
            <w:shd w:val="clear" w:color="auto" w:fill="auto"/>
            <w:noWrap/>
            <w:vAlign w:val="center"/>
            <w:hideMark/>
          </w:tcPr>
          <w:p w14:paraId="389DC7B5" w14:textId="77777777" w:rsidR="00295CB2" w:rsidRPr="00295CB2" w:rsidRDefault="00295CB2" w:rsidP="00295CB2">
            <w:pPr>
              <w:spacing w:before="0" w:after="0" w:line="240" w:lineRule="auto"/>
              <w:ind w:firstLine="0"/>
              <w:jc w:val="center"/>
              <w:rPr>
                <w:sz w:val="22"/>
                <w:szCs w:val="22"/>
              </w:rPr>
            </w:pPr>
            <w:r w:rsidRPr="00295CB2">
              <w:rPr>
                <w:sz w:val="22"/>
                <w:szCs w:val="22"/>
              </w:rPr>
              <w:t>219</w:t>
            </w:r>
          </w:p>
        </w:tc>
        <w:tc>
          <w:tcPr>
            <w:tcW w:w="1529" w:type="dxa"/>
            <w:shd w:val="clear" w:color="auto" w:fill="auto"/>
            <w:noWrap/>
            <w:vAlign w:val="center"/>
            <w:hideMark/>
          </w:tcPr>
          <w:p w14:paraId="18032C05" w14:textId="77777777" w:rsidR="00295CB2" w:rsidRPr="00295CB2" w:rsidRDefault="00295CB2" w:rsidP="00295CB2">
            <w:pPr>
              <w:spacing w:before="0" w:after="0" w:line="240" w:lineRule="auto"/>
              <w:ind w:firstLine="0"/>
              <w:jc w:val="center"/>
              <w:rPr>
                <w:sz w:val="22"/>
                <w:szCs w:val="22"/>
              </w:rPr>
            </w:pPr>
            <w:r w:rsidRPr="00295CB2">
              <w:rPr>
                <w:sz w:val="22"/>
                <w:szCs w:val="22"/>
              </w:rPr>
              <w:t>200</w:t>
            </w:r>
          </w:p>
        </w:tc>
        <w:tc>
          <w:tcPr>
            <w:tcW w:w="1052" w:type="dxa"/>
            <w:shd w:val="clear" w:color="auto" w:fill="auto"/>
            <w:noWrap/>
            <w:vAlign w:val="center"/>
            <w:hideMark/>
          </w:tcPr>
          <w:p w14:paraId="4CBC774F" w14:textId="77777777" w:rsidR="00295CB2" w:rsidRPr="00295CB2" w:rsidRDefault="00295CB2" w:rsidP="00295CB2">
            <w:pPr>
              <w:spacing w:before="0" w:after="0" w:line="240" w:lineRule="auto"/>
              <w:ind w:firstLine="0"/>
              <w:jc w:val="center"/>
              <w:rPr>
                <w:sz w:val="22"/>
                <w:szCs w:val="22"/>
              </w:rPr>
            </w:pPr>
            <w:r w:rsidRPr="00295CB2">
              <w:rPr>
                <w:sz w:val="22"/>
                <w:szCs w:val="22"/>
              </w:rPr>
              <w:t>100</w:t>
            </w:r>
          </w:p>
        </w:tc>
        <w:tc>
          <w:tcPr>
            <w:tcW w:w="1422" w:type="dxa"/>
            <w:shd w:val="clear" w:color="auto" w:fill="auto"/>
            <w:noWrap/>
            <w:vAlign w:val="center"/>
            <w:hideMark/>
          </w:tcPr>
          <w:p w14:paraId="7539F414" w14:textId="77777777" w:rsidR="00295CB2" w:rsidRPr="00295CB2" w:rsidRDefault="00295CB2" w:rsidP="00295CB2">
            <w:pPr>
              <w:spacing w:before="0" w:after="0" w:line="240" w:lineRule="auto"/>
              <w:ind w:firstLine="0"/>
              <w:jc w:val="center"/>
              <w:rPr>
                <w:sz w:val="22"/>
                <w:szCs w:val="22"/>
              </w:rPr>
            </w:pPr>
            <w:r w:rsidRPr="00295CB2">
              <w:rPr>
                <w:sz w:val="22"/>
                <w:szCs w:val="22"/>
              </w:rPr>
              <w:t>200</w:t>
            </w:r>
          </w:p>
        </w:tc>
        <w:tc>
          <w:tcPr>
            <w:tcW w:w="1343" w:type="dxa"/>
            <w:shd w:val="clear" w:color="auto" w:fill="auto"/>
            <w:vAlign w:val="center"/>
            <w:hideMark/>
          </w:tcPr>
          <w:p w14:paraId="4B559010"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воздушная</w:t>
            </w:r>
            <w:proofErr w:type="gramEnd"/>
          </w:p>
        </w:tc>
      </w:tr>
      <w:tr w:rsidR="00295CB2" w:rsidRPr="00295CB2" w14:paraId="292CCA1F" w14:textId="77777777" w:rsidTr="00295CB2">
        <w:trPr>
          <w:trHeight w:val="227"/>
        </w:trPr>
        <w:tc>
          <w:tcPr>
            <w:tcW w:w="461" w:type="dxa"/>
            <w:shd w:val="clear" w:color="auto" w:fill="auto"/>
            <w:noWrap/>
            <w:vAlign w:val="center"/>
            <w:hideMark/>
          </w:tcPr>
          <w:p w14:paraId="730C5C68" w14:textId="77777777" w:rsidR="00295CB2" w:rsidRPr="00295CB2" w:rsidRDefault="00295CB2" w:rsidP="00295CB2">
            <w:pPr>
              <w:spacing w:before="0" w:after="0" w:line="240" w:lineRule="auto"/>
              <w:ind w:firstLine="0"/>
              <w:jc w:val="center"/>
              <w:rPr>
                <w:sz w:val="22"/>
                <w:szCs w:val="22"/>
              </w:rPr>
            </w:pPr>
            <w:r w:rsidRPr="00295CB2">
              <w:rPr>
                <w:sz w:val="22"/>
                <w:szCs w:val="22"/>
              </w:rPr>
              <w:t>4</w:t>
            </w:r>
          </w:p>
        </w:tc>
        <w:tc>
          <w:tcPr>
            <w:tcW w:w="2724" w:type="dxa"/>
            <w:shd w:val="clear" w:color="auto" w:fill="auto"/>
            <w:noWrap/>
            <w:vAlign w:val="center"/>
            <w:hideMark/>
          </w:tcPr>
          <w:p w14:paraId="3C42086E"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  отв</w:t>
            </w:r>
            <w:proofErr w:type="gramEnd"/>
            <w:r w:rsidRPr="00295CB2">
              <w:rPr>
                <w:sz w:val="22"/>
                <w:szCs w:val="22"/>
              </w:rPr>
              <w:t>-1 до ТК-3 (16)</w:t>
            </w:r>
          </w:p>
        </w:tc>
        <w:tc>
          <w:tcPr>
            <w:tcW w:w="1529" w:type="dxa"/>
            <w:shd w:val="clear" w:color="auto" w:fill="auto"/>
            <w:noWrap/>
            <w:vAlign w:val="center"/>
            <w:hideMark/>
          </w:tcPr>
          <w:p w14:paraId="4C4A272C" w14:textId="77777777" w:rsidR="00295CB2" w:rsidRPr="00295CB2" w:rsidRDefault="00295CB2" w:rsidP="00295CB2">
            <w:pPr>
              <w:spacing w:before="0" w:after="0" w:line="240" w:lineRule="auto"/>
              <w:ind w:firstLine="0"/>
              <w:jc w:val="center"/>
              <w:rPr>
                <w:sz w:val="22"/>
                <w:szCs w:val="22"/>
              </w:rPr>
            </w:pPr>
            <w:r w:rsidRPr="00295CB2">
              <w:rPr>
                <w:sz w:val="22"/>
                <w:szCs w:val="22"/>
              </w:rPr>
              <w:t>219</w:t>
            </w:r>
          </w:p>
        </w:tc>
        <w:tc>
          <w:tcPr>
            <w:tcW w:w="1529" w:type="dxa"/>
            <w:shd w:val="clear" w:color="auto" w:fill="auto"/>
            <w:noWrap/>
            <w:vAlign w:val="center"/>
            <w:hideMark/>
          </w:tcPr>
          <w:p w14:paraId="53CD9A33" w14:textId="77777777" w:rsidR="00295CB2" w:rsidRPr="00295CB2" w:rsidRDefault="00295CB2" w:rsidP="00295CB2">
            <w:pPr>
              <w:spacing w:before="0" w:after="0" w:line="240" w:lineRule="auto"/>
              <w:ind w:firstLine="0"/>
              <w:jc w:val="center"/>
              <w:rPr>
                <w:sz w:val="22"/>
                <w:szCs w:val="22"/>
              </w:rPr>
            </w:pPr>
            <w:r w:rsidRPr="00295CB2">
              <w:rPr>
                <w:sz w:val="22"/>
                <w:szCs w:val="22"/>
              </w:rPr>
              <w:t>200</w:t>
            </w:r>
          </w:p>
        </w:tc>
        <w:tc>
          <w:tcPr>
            <w:tcW w:w="1052" w:type="dxa"/>
            <w:shd w:val="clear" w:color="auto" w:fill="auto"/>
            <w:noWrap/>
            <w:vAlign w:val="center"/>
            <w:hideMark/>
          </w:tcPr>
          <w:p w14:paraId="11A180DB" w14:textId="77777777" w:rsidR="00295CB2" w:rsidRPr="00295CB2" w:rsidRDefault="00295CB2" w:rsidP="00295CB2">
            <w:pPr>
              <w:spacing w:before="0" w:after="0" w:line="240" w:lineRule="auto"/>
              <w:ind w:firstLine="0"/>
              <w:jc w:val="center"/>
              <w:rPr>
                <w:sz w:val="22"/>
                <w:szCs w:val="22"/>
              </w:rPr>
            </w:pPr>
            <w:r w:rsidRPr="00295CB2">
              <w:rPr>
                <w:sz w:val="22"/>
                <w:szCs w:val="22"/>
              </w:rPr>
              <w:t>0</w:t>
            </w:r>
          </w:p>
        </w:tc>
        <w:tc>
          <w:tcPr>
            <w:tcW w:w="1422" w:type="dxa"/>
            <w:shd w:val="clear" w:color="auto" w:fill="auto"/>
            <w:noWrap/>
            <w:vAlign w:val="center"/>
            <w:hideMark/>
          </w:tcPr>
          <w:p w14:paraId="7BD8FB5E" w14:textId="77777777" w:rsidR="00295CB2" w:rsidRPr="00295CB2" w:rsidRDefault="00295CB2" w:rsidP="00295CB2">
            <w:pPr>
              <w:spacing w:before="0" w:after="0" w:line="240" w:lineRule="auto"/>
              <w:ind w:firstLine="0"/>
              <w:jc w:val="center"/>
              <w:rPr>
                <w:sz w:val="22"/>
                <w:szCs w:val="22"/>
              </w:rPr>
            </w:pPr>
            <w:r w:rsidRPr="00295CB2">
              <w:rPr>
                <w:sz w:val="22"/>
                <w:szCs w:val="22"/>
              </w:rPr>
              <w:t>0</w:t>
            </w:r>
          </w:p>
        </w:tc>
        <w:tc>
          <w:tcPr>
            <w:tcW w:w="1343" w:type="dxa"/>
            <w:shd w:val="clear" w:color="auto" w:fill="auto"/>
            <w:vAlign w:val="center"/>
            <w:hideMark/>
          </w:tcPr>
          <w:p w14:paraId="4E302CA0"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воздушная</w:t>
            </w:r>
            <w:proofErr w:type="gramEnd"/>
          </w:p>
        </w:tc>
      </w:tr>
      <w:tr w:rsidR="00295CB2" w:rsidRPr="00295CB2" w14:paraId="6C42F2AE" w14:textId="77777777" w:rsidTr="00295CB2">
        <w:trPr>
          <w:trHeight w:val="227"/>
        </w:trPr>
        <w:tc>
          <w:tcPr>
            <w:tcW w:w="461" w:type="dxa"/>
            <w:shd w:val="clear" w:color="auto" w:fill="auto"/>
            <w:noWrap/>
            <w:vAlign w:val="center"/>
            <w:hideMark/>
          </w:tcPr>
          <w:p w14:paraId="3652D27E" w14:textId="77777777" w:rsidR="00295CB2" w:rsidRPr="00295CB2" w:rsidRDefault="00295CB2" w:rsidP="00295CB2">
            <w:pPr>
              <w:spacing w:before="0" w:after="0" w:line="240" w:lineRule="auto"/>
              <w:ind w:firstLine="0"/>
              <w:jc w:val="center"/>
              <w:rPr>
                <w:sz w:val="22"/>
                <w:szCs w:val="22"/>
              </w:rPr>
            </w:pPr>
            <w:r w:rsidRPr="00295CB2">
              <w:rPr>
                <w:sz w:val="22"/>
                <w:szCs w:val="22"/>
              </w:rPr>
              <w:t>5</w:t>
            </w:r>
          </w:p>
        </w:tc>
        <w:tc>
          <w:tcPr>
            <w:tcW w:w="2724" w:type="dxa"/>
            <w:shd w:val="clear" w:color="auto" w:fill="auto"/>
            <w:noWrap/>
            <w:vAlign w:val="center"/>
            <w:hideMark/>
          </w:tcPr>
          <w:p w14:paraId="2261ED56"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Отв-1 до ТК-4 (110)</w:t>
            </w:r>
          </w:p>
        </w:tc>
        <w:tc>
          <w:tcPr>
            <w:tcW w:w="1529" w:type="dxa"/>
            <w:shd w:val="clear" w:color="auto" w:fill="auto"/>
            <w:noWrap/>
            <w:vAlign w:val="center"/>
            <w:hideMark/>
          </w:tcPr>
          <w:p w14:paraId="21DAD39C" w14:textId="77777777" w:rsidR="00295CB2" w:rsidRPr="00295CB2" w:rsidRDefault="00295CB2" w:rsidP="00295CB2">
            <w:pPr>
              <w:spacing w:before="0" w:after="0" w:line="240" w:lineRule="auto"/>
              <w:ind w:firstLine="0"/>
              <w:jc w:val="center"/>
              <w:rPr>
                <w:sz w:val="22"/>
                <w:szCs w:val="22"/>
              </w:rPr>
            </w:pPr>
            <w:r w:rsidRPr="00295CB2">
              <w:rPr>
                <w:sz w:val="22"/>
                <w:szCs w:val="22"/>
              </w:rPr>
              <w:t>219</w:t>
            </w:r>
          </w:p>
        </w:tc>
        <w:tc>
          <w:tcPr>
            <w:tcW w:w="1529" w:type="dxa"/>
            <w:shd w:val="clear" w:color="auto" w:fill="auto"/>
            <w:noWrap/>
            <w:vAlign w:val="center"/>
            <w:hideMark/>
          </w:tcPr>
          <w:p w14:paraId="62F4D991" w14:textId="77777777" w:rsidR="00295CB2" w:rsidRPr="00295CB2" w:rsidRDefault="00295CB2" w:rsidP="00295CB2">
            <w:pPr>
              <w:spacing w:before="0" w:after="0" w:line="240" w:lineRule="auto"/>
              <w:ind w:firstLine="0"/>
              <w:jc w:val="center"/>
              <w:rPr>
                <w:sz w:val="22"/>
                <w:szCs w:val="22"/>
              </w:rPr>
            </w:pPr>
            <w:r w:rsidRPr="00295CB2">
              <w:rPr>
                <w:sz w:val="22"/>
                <w:szCs w:val="22"/>
              </w:rPr>
              <w:t>200</w:t>
            </w:r>
          </w:p>
        </w:tc>
        <w:tc>
          <w:tcPr>
            <w:tcW w:w="1052" w:type="dxa"/>
            <w:shd w:val="clear" w:color="auto" w:fill="auto"/>
            <w:noWrap/>
            <w:vAlign w:val="center"/>
            <w:hideMark/>
          </w:tcPr>
          <w:p w14:paraId="664B7DF8" w14:textId="77777777" w:rsidR="00295CB2" w:rsidRPr="00295CB2" w:rsidRDefault="00295CB2" w:rsidP="00295CB2">
            <w:pPr>
              <w:spacing w:before="0" w:after="0" w:line="240" w:lineRule="auto"/>
              <w:ind w:firstLine="0"/>
              <w:jc w:val="center"/>
              <w:rPr>
                <w:sz w:val="22"/>
                <w:szCs w:val="22"/>
              </w:rPr>
            </w:pPr>
            <w:r w:rsidRPr="00295CB2">
              <w:rPr>
                <w:sz w:val="22"/>
                <w:szCs w:val="22"/>
              </w:rPr>
              <w:t>0</w:t>
            </w:r>
          </w:p>
        </w:tc>
        <w:tc>
          <w:tcPr>
            <w:tcW w:w="1422" w:type="dxa"/>
            <w:shd w:val="clear" w:color="auto" w:fill="auto"/>
            <w:noWrap/>
            <w:vAlign w:val="center"/>
            <w:hideMark/>
          </w:tcPr>
          <w:p w14:paraId="792C7B51" w14:textId="77777777" w:rsidR="00295CB2" w:rsidRPr="00295CB2" w:rsidRDefault="00295CB2" w:rsidP="00295CB2">
            <w:pPr>
              <w:spacing w:before="0" w:after="0" w:line="240" w:lineRule="auto"/>
              <w:ind w:firstLine="0"/>
              <w:jc w:val="center"/>
              <w:rPr>
                <w:sz w:val="22"/>
                <w:szCs w:val="22"/>
              </w:rPr>
            </w:pPr>
            <w:r w:rsidRPr="00295CB2">
              <w:rPr>
                <w:sz w:val="22"/>
                <w:szCs w:val="22"/>
              </w:rPr>
              <w:t>0</w:t>
            </w:r>
          </w:p>
        </w:tc>
        <w:tc>
          <w:tcPr>
            <w:tcW w:w="1343" w:type="dxa"/>
            <w:shd w:val="clear" w:color="auto" w:fill="auto"/>
            <w:vAlign w:val="center"/>
            <w:hideMark/>
          </w:tcPr>
          <w:p w14:paraId="3A83C5AB"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воздушная</w:t>
            </w:r>
            <w:proofErr w:type="gramEnd"/>
          </w:p>
        </w:tc>
      </w:tr>
      <w:tr w:rsidR="00295CB2" w:rsidRPr="00295CB2" w14:paraId="4F90E2F2" w14:textId="77777777" w:rsidTr="00295CB2">
        <w:trPr>
          <w:trHeight w:val="227"/>
        </w:trPr>
        <w:tc>
          <w:tcPr>
            <w:tcW w:w="461" w:type="dxa"/>
            <w:shd w:val="clear" w:color="auto" w:fill="auto"/>
            <w:noWrap/>
            <w:vAlign w:val="center"/>
            <w:hideMark/>
          </w:tcPr>
          <w:p w14:paraId="5F64FAF0" w14:textId="51342F3D" w:rsidR="00295CB2" w:rsidRPr="00295CB2" w:rsidRDefault="00295CB2" w:rsidP="00295CB2">
            <w:pPr>
              <w:spacing w:before="0" w:after="0" w:line="240" w:lineRule="auto"/>
              <w:ind w:firstLine="0"/>
              <w:jc w:val="center"/>
              <w:rPr>
                <w:sz w:val="22"/>
                <w:szCs w:val="22"/>
              </w:rPr>
            </w:pPr>
          </w:p>
        </w:tc>
        <w:tc>
          <w:tcPr>
            <w:tcW w:w="2724" w:type="dxa"/>
            <w:shd w:val="clear" w:color="auto" w:fill="auto"/>
            <w:noWrap/>
            <w:vAlign w:val="center"/>
            <w:hideMark/>
          </w:tcPr>
          <w:p w14:paraId="3FFBC199"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ТК-4 до ТК-3</w:t>
            </w:r>
          </w:p>
        </w:tc>
        <w:tc>
          <w:tcPr>
            <w:tcW w:w="1529" w:type="dxa"/>
            <w:shd w:val="clear" w:color="auto" w:fill="auto"/>
            <w:noWrap/>
            <w:vAlign w:val="center"/>
            <w:hideMark/>
          </w:tcPr>
          <w:p w14:paraId="383EE073" w14:textId="77777777" w:rsidR="00295CB2" w:rsidRPr="00295CB2" w:rsidRDefault="00295CB2" w:rsidP="00295CB2">
            <w:pPr>
              <w:spacing w:before="0" w:after="0" w:line="240" w:lineRule="auto"/>
              <w:ind w:firstLine="0"/>
              <w:jc w:val="center"/>
              <w:rPr>
                <w:sz w:val="22"/>
                <w:szCs w:val="22"/>
              </w:rPr>
            </w:pPr>
            <w:r w:rsidRPr="00295CB2">
              <w:rPr>
                <w:sz w:val="22"/>
                <w:szCs w:val="22"/>
              </w:rPr>
              <w:t>219</w:t>
            </w:r>
          </w:p>
        </w:tc>
        <w:tc>
          <w:tcPr>
            <w:tcW w:w="1529" w:type="dxa"/>
            <w:shd w:val="clear" w:color="auto" w:fill="auto"/>
            <w:noWrap/>
            <w:vAlign w:val="center"/>
            <w:hideMark/>
          </w:tcPr>
          <w:p w14:paraId="5F357BC2" w14:textId="77777777" w:rsidR="00295CB2" w:rsidRPr="00295CB2" w:rsidRDefault="00295CB2" w:rsidP="00295CB2">
            <w:pPr>
              <w:spacing w:before="0" w:after="0" w:line="240" w:lineRule="auto"/>
              <w:ind w:firstLine="0"/>
              <w:jc w:val="center"/>
              <w:rPr>
                <w:sz w:val="22"/>
                <w:szCs w:val="22"/>
              </w:rPr>
            </w:pPr>
            <w:r w:rsidRPr="00295CB2">
              <w:rPr>
                <w:sz w:val="22"/>
                <w:szCs w:val="22"/>
              </w:rPr>
              <w:t>200</w:t>
            </w:r>
          </w:p>
        </w:tc>
        <w:tc>
          <w:tcPr>
            <w:tcW w:w="1052" w:type="dxa"/>
            <w:shd w:val="clear" w:color="auto" w:fill="auto"/>
            <w:noWrap/>
            <w:vAlign w:val="center"/>
            <w:hideMark/>
          </w:tcPr>
          <w:p w14:paraId="21D9B578" w14:textId="77777777" w:rsidR="00295CB2" w:rsidRPr="00295CB2" w:rsidRDefault="00295CB2" w:rsidP="00295CB2">
            <w:pPr>
              <w:spacing w:before="0" w:after="0" w:line="240" w:lineRule="auto"/>
              <w:ind w:firstLine="0"/>
              <w:jc w:val="center"/>
              <w:rPr>
                <w:sz w:val="22"/>
                <w:szCs w:val="22"/>
              </w:rPr>
            </w:pPr>
            <w:r w:rsidRPr="00295CB2">
              <w:rPr>
                <w:sz w:val="22"/>
                <w:szCs w:val="22"/>
              </w:rPr>
              <w:t>103</w:t>
            </w:r>
          </w:p>
        </w:tc>
        <w:tc>
          <w:tcPr>
            <w:tcW w:w="1422" w:type="dxa"/>
            <w:shd w:val="clear" w:color="auto" w:fill="auto"/>
            <w:noWrap/>
            <w:vAlign w:val="center"/>
            <w:hideMark/>
          </w:tcPr>
          <w:p w14:paraId="381376F7" w14:textId="77777777" w:rsidR="00295CB2" w:rsidRPr="00295CB2" w:rsidRDefault="00295CB2" w:rsidP="00295CB2">
            <w:pPr>
              <w:spacing w:before="0" w:after="0" w:line="240" w:lineRule="auto"/>
              <w:ind w:firstLine="0"/>
              <w:jc w:val="center"/>
              <w:rPr>
                <w:sz w:val="22"/>
                <w:szCs w:val="22"/>
              </w:rPr>
            </w:pPr>
            <w:r w:rsidRPr="00295CB2">
              <w:rPr>
                <w:sz w:val="22"/>
                <w:szCs w:val="22"/>
              </w:rPr>
              <w:t>206</w:t>
            </w:r>
          </w:p>
        </w:tc>
        <w:tc>
          <w:tcPr>
            <w:tcW w:w="1343" w:type="dxa"/>
            <w:shd w:val="clear" w:color="auto" w:fill="auto"/>
            <w:vAlign w:val="center"/>
            <w:hideMark/>
          </w:tcPr>
          <w:p w14:paraId="5DC7A850"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надземная</w:t>
            </w:r>
            <w:proofErr w:type="gramEnd"/>
          </w:p>
        </w:tc>
      </w:tr>
      <w:tr w:rsidR="00295CB2" w:rsidRPr="00295CB2" w14:paraId="4F2154EF" w14:textId="77777777" w:rsidTr="00295CB2">
        <w:trPr>
          <w:trHeight w:val="227"/>
        </w:trPr>
        <w:tc>
          <w:tcPr>
            <w:tcW w:w="461" w:type="dxa"/>
            <w:shd w:val="clear" w:color="auto" w:fill="auto"/>
            <w:noWrap/>
            <w:vAlign w:val="center"/>
            <w:hideMark/>
          </w:tcPr>
          <w:p w14:paraId="045F4E9C" w14:textId="77777777" w:rsidR="00295CB2" w:rsidRPr="00295CB2" w:rsidRDefault="00295CB2" w:rsidP="00295CB2">
            <w:pPr>
              <w:spacing w:before="0" w:after="0" w:line="240" w:lineRule="auto"/>
              <w:ind w:firstLine="0"/>
              <w:jc w:val="center"/>
              <w:rPr>
                <w:sz w:val="22"/>
                <w:szCs w:val="22"/>
              </w:rPr>
            </w:pPr>
            <w:r w:rsidRPr="00295CB2">
              <w:rPr>
                <w:sz w:val="22"/>
                <w:szCs w:val="22"/>
              </w:rPr>
              <w:t>6</w:t>
            </w:r>
          </w:p>
        </w:tc>
        <w:tc>
          <w:tcPr>
            <w:tcW w:w="2724" w:type="dxa"/>
            <w:shd w:val="clear" w:color="auto" w:fill="auto"/>
            <w:noWrap/>
            <w:vAlign w:val="center"/>
            <w:hideMark/>
          </w:tcPr>
          <w:p w14:paraId="57577157"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ТК-4 до ж/д110</w:t>
            </w:r>
          </w:p>
        </w:tc>
        <w:tc>
          <w:tcPr>
            <w:tcW w:w="1529" w:type="dxa"/>
            <w:shd w:val="clear" w:color="auto" w:fill="auto"/>
            <w:noWrap/>
            <w:vAlign w:val="center"/>
            <w:hideMark/>
          </w:tcPr>
          <w:p w14:paraId="50A3F910" w14:textId="77777777" w:rsidR="00295CB2" w:rsidRPr="00295CB2" w:rsidRDefault="00295CB2" w:rsidP="00295CB2">
            <w:pPr>
              <w:spacing w:before="0" w:after="0" w:line="240" w:lineRule="auto"/>
              <w:ind w:firstLine="0"/>
              <w:jc w:val="center"/>
              <w:rPr>
                <w:sz w:val="22"/>
                <w:szCs w:val="22"/>
              </w:rPr>
            </w:pPr>
            <w:r w:rsidRPr="00295CB2">
              <w:rPr>
                <w:sz w:val="22"/>
                <w:szCs w:val="22"/>
              </w:rPr>
              <w:t>219</w:t>
            </w:r>
          </w:p>
        </w:tc>
        <w:tc>
          <w:tcPr>
            <w:tcW w:w="1529" w:type="dxa"/>
            <w:shd w:val="clear" w:color="auto" w:fill="auto"/>
            <w:noWrap/>
            <w:vAlign w:val="center"/>
            <w:hideMark/>
          </w:tcPr>
          <w:p w14:paraId="3D96A837" w14:textId="77777777" w:rsidR="00295CB2" w:rsidRPr="00295CB2" w:rsidRDefault="00295CB2" w:rsidP="00295CB2">
            <w:pPr>
              <w:spacing w:before="0" w:after="0" w:line="240" w:lineRule="auto"/>
              <w:ind w:firstLine="0"/>
              <w:jc w:val="center"/>
              <w:rPr>
                <w:sz w:val="22"/>
                <w:szCs w:val="22"/>
              </w:rPr>
            </w:pPr>
            <w:r w:rsidRPr="00295CB2">
              <w:rPr>
                <w:sz w:val="22"/>
                <w:szCs w:val="22"/>
              </w:rPr>
              <w:t>200</w:t>
            </w:r>
          </w:p>
        </w:tc>
        <w:tc>
          <w:tcPr>
            <w:tcW w:w="1052" w:type="dxa"/>
            <w:shd w:val="clear" w:color="auto" w:fill="auto"/>
            <w:noWrap/>
            <w:vAlign w:val="center"/>
            <w:hideMark/>
          </w:tcPr>
          <w:p w14:paraId="57C011CF" w14:textId="77777777" w:rsidR="00295CB2" w:rsidRPr="00295CB2" w:rsidRDefault="00295CB2" w:rsidP="00295CB2">
            <w:pPr>
              <w:spacing w:before="0" w:after="0" w:line="240" w:lineRule="auto"/>
              <w:ind w:firstLine="0"/>
              <w:jc w:val="center"/>
              <w:rPr>
                <w:sz w:val="22"/>
                <w:szCs w:val="22"/>
              </w:rPr>
            </w:pPr>
            <w:r w:rsidRPr="00295CB2">
              <w:rPr>
                <w:sz w:val="22"/>
                <w:szCs w:val="22"/>
              </w:rPr>
              <w:t>2</w:t>
            </w:r>
          </w:p>
        </w:tc>
        <w:tc>
          <w:tcPr>
            <w:tcW w:w="1422" w:type="dxa"/>
            <w:shd w:val="clear" w:color="auto" w:fill="auto"/>
            <w:noWrap/>
            <w:vAlign w:val="center"/>
            <w:hideMark/>
          </w:tcPr>
          <w:p w14:paraId="7E780524" w14:textId="77777777" w:rsidR="00295CB2" w:rsidRPr="00295CB2" w:rsidRDefault="00295CB2" w:rsidP="00295CB2">
            <w:pPr>
              <w:spacing w:before="0" w:after="0" w:line="240" w:lineRule="auto"/>
              <w:ind w:firstLine="0"/>
              <w:jc w:val="center"/>
              <w:rPr>
                <w:sz w:val="22"/>
                <w:szCs w:val="22"/>
              </w:rPr>
            </w:pPr>
            <w:r w:rsidRPr="00295CB2">
              <w:rPr>
                <w:sz w:val="22"/>
                <w:szCs w:val="22"/>
              </w:rPr>
              <w:t>4</w:t>
            </w:r>
          </w:p>
        </w:tc>
        <w:tc>
          <w:tcPr>
            <w:tcW w:w="1343" w:type="dxa"/>
            <w:shd w:val="clear" w:color="auto" w:fill="auto"/>
            <w:vAlign w:val="center"/>
            <w:hideMark/>
          </w:tcPr>
          <w:p w14:paraId="5D6A3934"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воздушная</w:t>
            </w:r>
            <w:proofErr w:type="gramEnd"/>
          </w:p>
        </w:tc>
      </w:tr>
      <w:tr w:rsidR="00295CB2" w:rsidRPr="00295CB2" w14:paraId="158667D8" w14:textId="77777777" w:rsidTr="00295CB2">
        <w:trPr>
          <w:trHeight w:val="227"/>
        </w:trPr>
        <w:tc>
          <w:tcPr>
            <w:tcW w:w="461" w:type="dxa"/>
            <w:shd w:val="clear" w:color="auto" w:fill="auto"/>
            <w:noWrap/>
            <w:vAlign w:val="center"/>
            <w:hideMark/>
          </w:tcPr>
          <w:p w14:paraId="4CC434E2" w14:textId="77777777" w:rsidR="00295CB2" w:rsidRPr="00295CB2" w:rsidRDefault="00295CB2" w:rsidP="00295CB2">
            <w:pPr>
              <w:spacing w:before="0" w:after="0" w:line="240" w:lineRule="auto"/>
              <w:ind w:firstLine="0"/>
              <w:jc w:val="center"/>
              <w:rPr>
                <w:sz w:val="22"/>
                <w:szCs w:val="22"/>
              </w:rPr>
            </w:pPr>
            <w:r w:rsidRPr="00295CB2">
              <w:rPr>
                <w:sz w:val="22"/>
                <w:szCs w:val="22"/>
              </w:rPr>
              <w:t>7</w:t>
            </w:r>
          </w:p>
        </w:tc>
        <w:tc>
          <w:tcPr>
            <w:tcW w:w="2724" w:type="dxa"/>
            <w:shd w:val="clear" w:color="auto" w:fill="auto"/>
            <w:noWrap/>
            <w:vAlign w:val="center"/>
            <w:hideMark/>
          </w:tcPr>
          <w:p w14:paraId="1E2D96B3"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w:t>
            </w:r>
            <w:proofErr w:type="gramEnd"/>
            <w:r w:rsidRPr="00295CB2">
              <w:rPr>
                <w:sz w:val="22"/>
                <w:szCs w:val="22"/>
              </w:rPr>
              <w:t xml:space="preserve"> подвалу ж/д110</w:t>
            </w:r>
          </w:p>
        </w:tc>
        <w:tc>
          <w:tcPr>
            <w:tcW w:w="1529" w:type="dxa"/>
            <w:shd w:val="clear" w:color="auto" w:fill="auto"/>
            <w:noWrap/>
            <w:vAlign w:val="center"/>
            <w:hideMark/>
          </w:tcPr>
          <w:p w14:paraId="55FB0746" w14:textId="77777777" w:rsidR="00295CB2" w:rsidRPr="00295CB2" w:rsidRDefault="00295CB2" w:rsidP="00295CB2">
            <w:pPr>
              <w:spacing w:before="0" w:after="0" w:line="240" w:lineRule="auto"/>
              <w:ind w:firstLine="0"/>
              <w:jc w:val="center"/>
              <w:rPr>
                <w:sz w:val="22"/>
                <w:szCs w:val="22"/>
              </w:rPr>
            </w:pPr>
            <w:r w:rsidRPr="00295CB2">
              <w:rPr>
                <w:sz w:val="22"/>
                <w:szCs w:val="22"/>
              </w:rPr>
              <w:t>219</w:t>
            </w:r>
          </w:p>
        </w:tc>
        <w:tc>
          <w:tcPr>
            <w:tcW w:w="1529" w:type="dxa"/>
            <w:shd w:val="clear" w:color="auto" w:fill="auto"/>
            <w:noWrap/>
            <w:vAlign w:val="center"/>
            <w:hideMark/>
          </w:tcPr>
          <w:p w14:paraId="1A52F5C1" w14:textId="77777777" w:rsidR="00295CB2" w:rsidRPr="00295CB2" w:rsidRDefault="00295CB2" w:rsidP="00295CB2">
            <w:pPr>
              <w:spacing w:before="0" w:after="0" w:line="240" w:lineRule="auto"/>
              <w:ind w:firstLine="0"/>
              <w:jc w:val="center"/>
              <w:rPr>
                <w:sz w:val="22"/>
                <w:szCs w:val="22"/>
              </w:rPr>
            </w:pPr>
            <w:r w:rsidRPr="00295CB2">
              <w:rPr>
                <w:sz w:val="22"/>
                <w:szCs w:val="22"/>
              </w:rPr>
              <w:t>200</w:t>
            </w:r>
          </w:p>
        </w:tc>
        <w:tc>
          <w:tcPr>
            <w:tcW w:w="1052" w:type="dxa"/>
            <w:shd w:val="clear" w:color="auto" w:fill="auto"/>
            <w:noWrap/>
            <w:vAlign w:val="center"/>
            <w:hideMark/>
          </w:tcPr>
          <w:p w14:paraId="7BAAA11C" w14:textId="77777777" w:rsidR="00295CB2" w:rsidRPr="00295CB2" w:rsidRDefault="00295CB2" w:rsidP="00295CB2">
            <w:pPr>
              <w:spacing w:before="0" w:after="0" w:line="240" w:lineRule="auto"/>
              <w:ind w:firstLine="0"/>
              <w:jc w:val="center"/>
              <w:rPr>
                <w:sz w:val="22"/>
                <w:szCs w:val="22"/>
              </w:rPr>
            </w:pPr>
            <w:r w:rsidRPr="00295CB2">
              <w:rPr>
                <w:sz w:val="22"/>
                <w:szCs w:val="22"/>
              </w:rPr>
              <w:t>45</w:t>
            </w:r>
          </w:p>
        </w:tc>
        <w:tc>
          <w:tcPr>
            <w:tcW w:w="1422" w:type="dxa"/>
            <w:shd w:val="clear" w:color="auto" w:fill="auto"/>
            <w:noWrap/>
            <w:vAlign w:val="center"/>
            <w:hideMark/>
          </w:tcPr>
          <w:p w14:paraId="5BF3B19F" w14:textId="77777777" w:rsidR="00295CB2" w:rsidRPr="00295CB2" w:rsidRDefault="00295CB2" w:rsidP="00295CB2">
            <w:pPr>
              <w:spacing w:before="0" w:after="0" w:line="240" w:lineRule="auto"/>
              <w:ind w:firstLine="0"/>
              <w:jc w:val="center"/>
              <w:rPr>
                <w:sz w:val="22"/>
                <w:szCs w:val="22"/>
              </w:rPr>
            </w:pPr>
            <w:r w:rsidRPr="00295CB2">
              <w:rPr>
                <w:sz w:val="22"/>
                <w:szCs w:val="22"/>
              </w:rPr>
              <w:t>90</w:t>
            </w:r>
          </w:p>
        </w:tc>
        <w:tc>
          <w:tcPr>
            <w:tcW w:w="1343" w:type="dxa"/>
            <w:shd w:val="clear" w:color="auto" w:fill="auto"/>
            <w:vAlign w:val="center"/>
            <w:hideMark/>
          </w:tcPr>
          <w:p w14:paraId="2EF203BE"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подвал</w:t>
            </w:r>
            <w:proofErr w:type="gramEnd"/>
          </w:p>
        </w:tc>
      </w:tr>
      <w:tr w:rsidR="00295CB2" w:rsidRPr="00295CB2" w14:paraId="4E37DDA2" w14:textId="77777777" w:rsidTr="00295CB2">
        <w:trPr>
          <w:trHeight w:val="227"/>
        </w:trPr>
        <w:tc>
          <w:tcPr>
            <w:tcW w:w="461" w:type="dxa"/>
            <w:shd w:val="clear" w:color="auto" w:fill="auto"/>
            <w:noWrap/>
            <w:vAlign w:val="center"/>
            <w:hideMark/>
          </w:tcPr>
          <w:p w14:paraId="604A7872" w14:textId="77777777" w:rsidR="00295CB2" w:rsidRPr="00295CB2" w:rsidRDefault="00295CB2" w:rsidP="00295CB2">
            <w:pPr>
              <w:spacing w:before="0" w:after="0" w:line="240" w:lineRule="auto"/>
              <w:ind w:firstLine="0"/>
              <w:jc w:val="center"/>
              <w:rPr>
                <w:sz w:val="22"/>
                <w:szCs w:val="22"/>
              </w:rPr>
            </w:pPr>
            <w:r w:rsidRPr="00295CB2">
              <w:rPr>
                <w:sz w:val="22"/>
                <w:szCs w:val="22"/>
              </w:rPr>
              <w:t>8</w:t>
            </w:r>
          </w:p>
        </w:tc>
        <w:tc>
          <w:tcPr>
            <w:tcW w:w="2724" w:type="dxa"/>
            <w:shd w:val="clear" w:color="auto" w:fill="auto"/>
            <w:noWrap/>
            <w:vAlign w:val="center"/>
            <w:hideMark/>
          </w:tcPr>
          <w:p w14:paraId="23FBA959"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ж/д110 до ТК-4'</w:t>
            </w:r>
          </w:p>
        </w:tc>
        <w:tc>
          <w:tcPr>
            <w:tcW w:w="1529" w:type="dxa"/>
            <w:shd w:val="clear" w:color="auto" w:fill="auto"/>
            <w:noWrap/>
            <w:vAlign w:val="center"/>
            <w:hideMark/>
          </w:tcPr>
          <w:p w14:paraId="089C7F72" w14:textId="77777777" w:rsidR="00295CB2" w:rsidRPr="00295CB2" w:rsidRDefault="00295CB2" w:rsidP="00295CB2">
            <w:pPr>
              <w:spacing w:before="0" w:after="0" w:line="240" w:lineRule="auto"/>
              <w:ind w:firstLine="0"/>
              <w:jc w:val="center"/>
              <w:rPr>
                <w:sz w:val="22"/>
                <w:szCs w:val="22"/>
              </w:rPr>
            </w:pPr>
            <w:r w:rsidRPr="00295CB2">
              <w:rPr>
                <w:sz w:val="22"/>
                <w:szCs w:val="22"/>
              </w:rPr>
              <w:t>219</w:t>
            </w:r>
          </w:p>
        </w:tc>
        <w:tc>
          <w:tcPr>
            <w:tcW w:w="1529" w:type="dxa"/>
            <w:shd w:val="clear" w:color="auto" w:fill="auto"/>
            <w:noWrap/>
            <w:vAlign w:val="center"/>
            <w:hideMark/>
          </w:tcPr>
          <w:p w14:paraId="76D1F028" w14:textId="77777777" w:rsidR="00295CB2" w:rsidRPr="00295CB2" w:rsidRDefault="00295CB2" w:rsidP="00295CB2">
            <w:pPr>
              <w:spacing w:before="0" w:after="0" w:line="240" w:lineRule="auto"/>
              <w:ind w:firstLine="0"/>
              <w:jc w:val="center"/>
              <w:rPr>
                <w:sz w:val="22"/>
                <w:szCs w:val="22"/>
              </w:rPr>
            </w:pPr>
            <w:r w:rsidRPr="00295CB2">
              <w:rPr>
                <w:sz w:val="22"/>
                <w:szCs w:val="22"/>
              </w:rPr>
              <w:t>200</w:t>
            </w:r>
          </w:p>
        </w:tc>
        <w:tc>
          <w:tcPr>
            <w:tcW w:w="1052" w:type="dxa"/>
            <w:shd w:val="clear" w:color="auto" w:fill="auto"/>
            <w:noWrap/>
            <w:vAlign w:val="center"/>
            <w:hideMark/>
          </w:tcPr>
          <w:p w14:paraId="6EF73420" w14:textId="77777777" w:rsidR="00295CB2" w:rsidRPr="00295CB2" w:rsidRDefault="00295CB2" w:rsidP="00295CB2">
            <w:pPr>
              <w:spacing w:before="0" w:after="0" w:line="240" w:lineRule="auto"/>
              <w:ind w:firstLine="0"/>
              <w:jc w:val="center"/>
              <w:rPr>
                <w:sz w:val="22"/>
                <w:szCs w:val="22"/>
              </w:rPr>
            </w:pPr>
            <w:r w:rsidRPr="00295CB2">
              <w:rPr>
                <w:sz w:val="22"/>
                <w:szCs w:val="22"/>
              </w:rPr>
              <w:t>63</w:t>
            </w:r>
          </w:p>
        </w:tc>
        <w:tc>
          <w:tcPr>
            <w:tcW w:w="1422" w:type="dxa"/>
            <w:shd w:val="clear" w:color="auto" w:fill="auto"/>
            <w:noWrap/>
            <w:vAlign w:val="center"/>
            <w:hideMark/>
          </w:tcPr>
          <w:p w14:paraId="1C97AABC" w14:textId="77777777" w:rsidR="00295CB2" w:rsidRPr="00295CB2" w:rsidRDefault="00295CB2" w:rsidP="00295CB2">
            <w:pPr>
              <w:spacing w:before="0" w:after="0" w:line="240" w:lineRule="auto"/>
              <w:ind w:firstLine="0"/>
              <w:jc w:val="center"/>
              <w:rPr>
                <w:sz w:val="22"/>
                <w:szCs w:val="22"/>
              </w:rPr>
            </w:pPr>
            <w:r w:rsidRPr="00295CB2">
              <w:rPr>
                <w:sz w:val="22"/>
                <w:szCs w:val="22"/>
              </w:rPr>
              <w:t>126</w:t>
            </w:r>
          </w:p>
        </w:tc>
        <w:tc>
          <w:tcPr>
            <w:tcW w:w="1343" w:type="dxa"/>
            <w:shd w:val="clear" w:color="auto" w:fill="auto"/>
            <w:vAlign w:val="center"/>
            <w:hideMark/>
          </w:tcPr>
          <w:p w14:paraId="017DB290"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воздушная</w:t>
            </w:r>
            <w:proofErr w:type="gramEnd"/>
          </w:p>
        </w:tc>
      </w:tr>
      <w:tr w:rsidR="00295CB2" w:rsidRPr="00295CB2" w14:paraId="2ACC786A" w14:textId="77777777" w:rsidTr="00295CB2">
        <w:trPr>
          <w:trHeight w:val="227"/>
        </w:trPr>
        <w:tc>
          <w:tcPr>
            <w:tcW w:w="461" w:type="dxa"/>
            <w:shd w:val="clear" w:color="auto" w:fill="auto"/>
            <w:noWrap/>
            <w:vAlign w:val="center"/>
            <w:hideMark/>
          </w:tcPr>
          <w:p w14:paraId="503E66D8" w14:textId="77777777" w:rsidR="00295CB2" w:rsidRPr="00295CB2" w:rsidRDefault="00295CB2" w:rsidP="00295CB2">
            <w:pPr>
              <w:spacing w:before="0" w:after="0" w:line="240" w:lineRule="auto"/>
              <w:ind w:firstLine="0"/>
              <w:jc w:val="center"/>
              <w:rPr>
                <w:sz w:val="22"/>
                <w:szCs w:val="22"/>
              </w:rPr>
            </w:pPr>
            <w:r w:rsidRPr="00295CB2">
              <w:rPr>
                <w:sz w:val="22"/>
                <w:szCs w:val="22"/>
              </w:rPr>
              <w:t>9</w:t>
            </w:r>
          </w:p>
        </w:tc>
        <w:tc>
          <w:tcPr>
            <w:tcW w:w="2724" w:type="dxa"/>
            <w:shd w:val="clear" w:color="auto" w:fill="auto"/>
            <w:noWrap/>
            <w:vAlign w:val="center"/>
            <w:hideMark/>
          </w:tcPr>
          <w:p w14:paraId="04FC4D5B"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ТК-4' - ТК-5</w:t>
            </w:r>
          </w:p>
        </w:tc>
        <w:tc>
          <w:tcPr>
            <w:tcW w:w="1529" w:type="dxa"/>
            <w:shd w:val="clear" w:color="auto" w:fill="auto"/>
            <w:noWrap/>
            <w:vAlign w:val="center"/>
            <w:hideMark/>
          </w:tcPr>
          <w:p w14:paraId="5E304A37" w14:textId="77777777" w:rsidR="00295CB2" w:rsidRPr="00295CB2" w:rsidRDefault="00295CB2" w:rsidP="00295CB2">
            <w:pPr>
              <w:spacing w:before="0" w:after="0" w:line="240" w:lineRule="auto"/>
              <w:ind w:firstLine="0"/>
              <w:jc w:val="center"/>
              <w:rPr>
                <w:sz w:val="22"/>
                <w:szCs w:val="22"/>
              </w:rPr>
            </w:pPr>
            <w:r w:rsidRPr="00295CB2">
              <w:rPr>
                <w:sz w:val="22"/>
                <w:szCs w:val="22"/>
              </w:rPr>
              <w:t>219</w:t>
            </w:r>
          </w:p>
        </w:tc>
        <w:tc>
          <w:tcPr>
            <w:tcW w:w="1529" w:type="dxa"/>
            <w:shd w:val="clear" w:color="auto" w:fill="auto"/>
            <w:noWrap/>
            <w:vAlign w:val="center"/>
            <w:hideMark/>
          </w:tcPr>
          <w:p w14:paraId="7D9BF59F" w14:textId="77777777" w:rsidR="00295CB2" w:rsidRPr="00295CB2" w:rsidRDefault="00295CB2" w:rsidP="00295CB2">
            <w:pPr>
              <w:spacing w:before="0" w:after="0" w:line="240" w:lineRule="auto"/>
              <w:ind w:firstLine="0"/>
              <w:jc w:val="center"/>
              <w:rPr>
                <w:sz w:val="22"/>
                <w:szCs w:val="22"/>
              </w:rPr>
            </w:pPr>
            <w:r w:rsidRPr="00295CB2">
              <w:rPr>
                <w:sz w:val="22"/>
                <w:szCs w:val="22"/>
              </w:rPr>
              <w:t>200</w:t>
            </w:r>
          </w:p>
        </w:tc>
        <w:tc>
          <w:tcPr>
            <w:tcW w:w="1052" w:type="dxa"/>
            <w:shd w:val="clear" w:color="auto" w:fill="auto"/>
            <w:noWrap/>
            <w:vAlign w:val="center"/>
            <w:hideMark/>
          </w:tcPr>
          <w:p w14:paraId="632AC634" w14:textId="77777777" w:rsidR="00295CB2" w:rsidRPr="00295CB2" w:rsidRDefault="00295CB2" w:rsidP="00295CB2">
            <w:pPr>
              <w:spacing w:before="0" w:after="0" w:line="240" w:lineRule="auto"/>
              <w:ind w:firstLine="0"/>
              <w:jc w:val="center"/>
              <w:rPr>
                <w:sz w:val="22"/>
                <w:szCs w:val="22"/>
              </w:rPr>
            </w:pPr>
            <w:r w:rsidRPr="00295CB2">
              <w:rPr>
                <w:sz w:val="22"/>
                <w:szCs w:val="22"/>
              </w:rPr>
              <w:t>20</w:t>
            </w:r>
          </w:p>
        </w:tc>
        <w:tc>
          <w:tcPr>
            <w:tcW w:w="1422" w:type="dxa"/>
            <w:shd w:val="clear" w:color="auto" w:fill="auto"/>
            <w:noWrap/>
            <w:vAlign w:val="center"/>
            <w:hideMark/>
          </w:tcPr>
          <w:p w14:paraId="7B029307" w14:textId="77777777" w:rsidR="00295CB2" w:rsidRPr="00295CB2" w:rsidRDefault="00295CB2" w:rsidP="00295CB2">
            <w:pPr>
              <w:spacing w:before="0" w:after="0" w:line="240" w:lineRule="auto"/>
              <w:ind w:firstLine="0"/>
              <w:jc w:val="center"/>
              <w:rPr>
                <w:sz w:val="22"/>
                <w:szCs w:val="22"/>
              </w:rPr>
            </w:pPr>
            <w:r w:rsidRPr="00295CB2">
              <w:rPr>
                <w:sz w:val="22"/>
                <w:szCs w:val="22"/>
              </w:rPr>
              <w:t>40</w:t>
            </w:r>
          </w:p>
        </w:tc>
        <w:tc>
          <w:tcPr>
            <w:tcW w:w="1343" w:type="dxa"/>
            <w:shd w:val="clear" w:color="auto" w:fill="auto"/>
            <w:vAlign w:val="center"/>
            <w:hideMark/>
          </w:tcPr>
          <w:p w14:paraId="2CCF6117"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воздушная</w:t>
            </w:r>
            <w:proofErr w:type="gramEnd"/>
          </w:p>
        </w:tc>
      </w:tr>
      <w:tr w:rsidR="00295CB2" w:rsidRPr="00295CB2" w14:paraId="164AFEAB" w14:textId="77777777" w:rsidTr="00295CB2">
        <w:trPr>
          <w:trHeight w:val="227"/>
        </w:trPr>
        <w:tc>
          <w:tcPr>
            <w:tcW w:w="461" w:type="dxa"/>
            <w:shd w:val="clear" w:color="auto" w:fill="auto"/>
            <w:noWrap/>
            <w:vAlign w:val="center"/>
            <w:hideMark/>
          </w:tcPr>
          <w:p w14:paraId="013431CF" w14:textId="77777777" w:rsidR="00295CB2" w:rsidRPr="00295CB2" w:rsidRDefault="00295CB2" w:rsidP="00295CB2">
            <w:pPr>
              <w:spacing w:before="0" w:after="0" w:line="240" w:lineRule="auto"/>
              <w:ind w:firstLine="0"/>
              <w:jc w:val="center"/>
              <w:rPr>
                <w:sz w:val="22"/>
                <w:szCs w:val="22"/>
              </w:rPr>
            </w:pPr>
            <w:r w:rsidRPr="00295CB2">
              <w:rPr>
                <w:sz w:val="22"/>
                <w:szCs w:val="22"/>
              </w:rPr>
              <w:t>10</w:t>
            </w:r>
          </w:p>
        </w:tc>
        <w:tc>
          <w:tcPr>
            <w:tcW w:w="2724" w:type="dxa"/>
            <w:shd w:val="clear" w:color="auto" w:fill="auto"/>
            <w:noWrap/>
            <w:vAlign w:val="center"/>
            <w:hideMark/>
          </w:tcPr>
          <w:p w14:paraId="4A67879F"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ТК-4' до здания школы</w:t>
            </w:r>
          </w:p>
        </w:tc>
        <w:tc>
          <w:tcPr>
            <w:tcW w:w="1529" w:type="dxa"/>
            <w:shd w:val="clear" w:color="auto" w:fill="auto"/>
            <w:noWrap/>
            <w:vAlign w:val="center"/>
            <w:hideMark/>
          </w:tcPr>
          <w:p w14:paraId="00CACC2A" w14:textId="77777777" w:rsidR="00295CB2" w:rsidRPr="00295CB2" w:rsidRDefault="00295CB2" w:rsidP="00295CB2">
            <w:pPr>
              <w:spacing w:before="0" w:after="0" w:line="240" w:lineRule="auto"/>
              <w:ind w:firstLine="0"/>
              <w:jc w:val="center"/>
              <w:rPr>
                <w:sz w:val="22"/>
                <w:szCs w:val="22"/>
              </w:rPr>
            </w:pPr>
            <w:r w:rsidRPr="00295CB2">
              <w:rPr>
                <w:sz w:val="22"/>
                <w:szCs w:val="22"/>
              </w:rPr>
              <w:t>159</w:t>
            </w:r>
          </w:p>
        </w:tc>
        <w:tc>
          <w:tcPr>
            <w:tcW w:w="1529" w:type="dxa"/>
            <w:shd w:val="clear" w:color="auto" w:fill="auto"/>
            <w:noWrap/>
            <w:vAlign w:val="center"/>
            <w:hideMark/>
          </w:tcPr>
          <w:p w14:paraId="7F070753" w14:textId="77777777" w:rsidR="00295CB2" w:rsidRPr="00295CB2" w:rsidRDefault="00295CB2" w:rsidP="00295CB2">
            <w:pPr>
              <w:spacing w:before="0" w:after="0" w:line="240" w:lineRule="auto"/>
              <w:ind w:firstLine="0"/>
              <w:jc w:val="center"/>
              <w:rPr>
                <w:sz w:val="22"/>
                <w:szCs w:val="22"/>
              </w:rPr>
            </w:pPr>
            <w:r w:rsidRPr="00295CB2">
              <w:rPr>
                <w:sz w:val="22"/>
                <w:szCs w:val="22"/>
              </w:rPr>
              <w:t>150</w:t>
            </w:r>
          </w:p>
        </w:tc>
        <w:tc>
          <w:tcPr>
            <w:tcW w:w="1052" w:type="dxa"/>
            <w:shd w:val="clear" w:color="auto" w:fill="auto"/>
            <w:noWrap/>
            <w:vAlign w:val="center"/>
            <w:hideMark/>
          </w:tcPr>
          <w:p w14:paraId="4BB0F177" w14:textId="77777777" w:rsidR="00295CB2" w:rsidRPr="00295CB2" w:rsidRDefault="00295CB2" w:rsidP="00295CB2">
            <w:pPr>
              <w:spacing w:before="0" w:after="0" w:line="240" w:lineRule="auto"/>
              <w:ind w:firstLine="0"/>
              <w:jc w:val="center"/>
              <w:rPr>
                <w:sz w:val="22"/>
                <w:szCs w:val="22"/>
              </w:rPr>
            </w:pPr>
            <w:r w:rsidRPr="00295CB2">
              <w:rPr>
                <w:sz w:val="22"/>
                <w:szCs w:val="22"/>
              </w:rPr>
              <w:t>125</w:t>
            </w:r>
          </w:p>
        </w:tc>
        <w:tc>
          <w:tcPr>
            <w:tcW w:w="1422" w:type="dxa"/>
            <w:shd w:val="clear" w:color="auto" w:fill="auto"/>
            <w:noWrap/>
            <w:vAlign w:val="center"/>
            <w:hideMark/>
          </w:tcPr>
          <w:p w14:paraId="5E2C406A" w14:textId="77777777" w:rsidR="00295CB2" w:rsidRPr="00295CB2" w:rsidRDefault="00295CB2" w:rsidP="00295CB2">
            <w:pPr>
              <w:spacing w:before="0" w:after="0" w:line="240" w:lineRule="auto"/>
              <w:ind w:firstLine="0"/>
              <w:jc w:val="center"/>
              <w:rPr>
                <w:sz w:val="22"/>
                <w:szCs w:val="22"/>
              </w:rPr>
            </w:pPr>
            <w:r w:rsidRPr="00295CB2">
              <w:rPr>
                <w:sz w:val="22"/>
                <w:szCs w:val="22"/>
              </w:rPr>
              <w:t>250</w:t>
            </w:r>
          </w:p>
        </w:tc>
        <w:tc>
          <w:tcPr>
            <w:tcW w:w="1343" w:type="dxa"/>
            <w:shd w:val="clear" w:color="auto" w:fill="auto"/>
            <w:vAlign w:val="center"/>
            <w:hideMark/>
          </w:tcPr>
          <w:p w14:paraId="62B008B5"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канальная</w:t>
            </w:r>
          </w:p>
        </w:tc>
      </w:tr>
      <w:tr w:rsidR="00295CB2" w:rsidRPr="00295CB2" w14:paraId="641F2E93" w14:textId="77777777" w:rsidTr="00295CB2">
        <w:trPr>
          <w:trHeight w:val="227"/>
        </w:trPr>
        <w:tc>
          <w:tcPr>
            <w:tcW w:w="461" w:type="dxa"/>
            <w:shd w:val="clear" w:color="auto" w:fill="auto"/>
            <w:noWrap/>
            <w:vAlign w:val="center"/>
            <w:hideMark/>
          </w:tcPr>
          <w:p w14:paraId="5618A3B6" w14:textId="77777777" w:rsidR="00295CB2" w:rsidRPr="00295CB2" w:rsidRDefault="00295CB2" w:rsidP="00295CB2">
            <w:pPr>
              <w:spacing w:before="0" w:after="0" w:line="240" w:lineRule="auto"/>
              <w:ind w:firstLine="0"/>
              <w:jc w:val="center"/>
              <w:rPr>
                <w:sz w:val="22"/>
                <w:szCs w:val="22"/>
              </w:rPr>
            </w:pPr>
            <w:r w:rsidRPr="00295CB2">
              <w:rPr>
                <w:sz w:val="22"/>
                <w:szCs w:val="22"/>
              </w:rPr>
              <w:t>11</w:t>
            </w:r>
          </w:p>
        </w:tc>
        <w:tc>
          <w:tcPr>
            <w:tcW w:w="2724" w:type="dxa"/>
            <w:shd w:val="clear" w:color="auto" w:fill="auto"/>
            <w:noWrap/>
            <w:vAlign w:val="center"/>
            <w:hideMark/>
          </w:tcPr>
          <w:p w14:paraId="0A4D62CC"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ТК-5 до ж/д105</w:t>
            </w:r>
          </w:p>
        </w:tc>
        <w:tc>
          <w:tcPr>
            <w:tcW w:w="1529" w:type="dxa"/>
            <w:shd w:val="clear" w:color="auto" w:fill="auto"/>
            <w:noWrap/>
            <w:vAlign w:val="center"/>
            <w:hideMark/>
          </w:tcPr>
          <w:p w14:paraId="55D3F23E" w14:textId="77777777" w:rsidR="00295CB2" w:rsidRPr="00295CB2" w:rsidRDefault="00295CB2" w:rsidP="00295CB2">
            <w:pPr>
              <w:spacing w:before="0" w:after="0" w:line="240" w:lineRule="auto"/>
              <w:ind w:firstLine="0"/>
              <w:jc w:val="center"/>
              <w:rPr>
                <w:sz w:val="22"/>
                <w:szCs w:val="22"/>
              </w:rPr>
            </w:pPr>
            <w:r w:rsidRPr="00295CB2">
              <w:rPr>
                <w:sz w:val="22"/>
                <w:szCs w:val="22"/>
              </w:rPr>
              <w:t>159</w:t>
            </w:r>
          </w:p>
        </w:tc>
        <w:tc>
          <w:tcPr>
            <w:tcW w:w="1529" w:type="dxa"/>
            <w:shd w:val="clear" w:color="auto" w:fill="auto"/>
            <w:noWrap/>
            <w:vAlign w:val="center"/>
            <w:hideMark/>
          </w:tcPr>
          <w:p w14:paraId="3F010EF6" w14:textId="77777777" w:rsidR="00295CB2" w:rsidRPr="00295CB2" w:rsidRDefault="00295CB2" w:rsidP="00295CB2">
            <w:pPr>
              <w:spacing w:before="0" w:after="0" w:line="240" w:lineRule="auto"/>
              <w:ind w:firstLine="0"/>
              <w:jc w:val="center"/>
              <w:rPr>
                <w:sz w:val="22"/>
                <w:szCs w:val="22"/>
              </w:rPr>
            </w:pPr>
            <w:r w:rsidRPr="00295CB2">
              <w:rPr>
                <w:sz w:val="22"/>
                <w:szCs w:val="22"/>
              </w:rPr>
              <w:t>150</w:t>
            </w:r>
          </w:p>
        </w:tc>
        <w:tc>
          <w:tcPr>
            <w:tcW w:w="1052" w:type="dxa"/>
            <w:shd w:val="clear" w:color="auto" w:fill="auto"/>
            <w:noWrap/>
            <w:vAlign w:val="center"/>
            <w:hideMark/>
          </w:tcPr>
          <w:p w14:paraId="26A7D66D" w14:textId="77777777" w:rsidR="00295CB2" w:rsidRPr="00295CB2" w:rsidRDefault="00295CB2" w:rsidP="00295CB2">
            <w:pPr>
              <w:spacing w:before="0" w:after="0" w:line="240" w:lineRule="auto"/>
              <w:ind w:firstLine="0"/>
              <w:jc w:val="center"/>
              <w:rPr>
                <w:sz w:val="22"/>
                <w:szCs w:val="22"/>
              </w:rPr>
            </w:pPr>
            <w:r w:rsidRPr="00295CB2">
              <w:rPr>
                <w:sz w:val="22"/>
                <w:szCs w:val="22"/>
              </w:rPr>
              <w:t>5</w:t>
            </w:r>
          </w:p>
        </w:tc>
        <w:tc>
          <w:tcPr>
            <w:tcW w:w="1422" w:type="dxa"/>
            <w:shd w:val="clear" w:color="auto" w:fill="auto"/>
            <w:noWrap/>
            <w:vAlign w:val="center"/>
            <w:hideMark/>
          </w:tcPr>
          <w:p w14:paraId="0FD9CC06" w14:textId="77777777" w:rsidR="00295CB2" w:rsidRPr="00295CB2" w:rsidRDefault="00295CB2" w:rsidP="00295CB2">
            <w:pPr>
              <w:spacing w:before="0" w:after="0" w:line="240" w:lineRule="auto"/>
              <w:ind w:firstLine="0"/>
              <w:jc w:val="center"/>
              <w:rPr>
                <w:sz w:val="22"/>
                <w:szCs w:val="22"/>
              </w:rPr>
            </w:pPr>
            <w:r w:rsidRPr="00295CB2">
              <w:rPr>
                <w:sz w:val="22"/>
                <w:szCs w:val="22"/>
              </w:rPr>
              <w:t>10</w:t>
            </w:r>
          </w:p>
        </w:tc>
        <w:tc>
          <w:tcPr>
            <w:tcW w:w="1343" w:type="dxa"/>
            <w:shd w:val="clear" w:color="auto" w:fill="auto"/>
            <w:vAlign w:val="center"/>
            <w:hideMark/>
          </w:tcPr>
          <w:p w14:paraId="3174AD0A"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p>
        </w:tc>
      </w:tr>
      <w:tr w:rsidR="00295CB2" w:rsidRPr="00295CB2" w14:paraId="54FEC0F7" w14:textId="77777777" w:rsidTr="00295CB2">
        <w:trPr>
          <w:trHeight w:val="227"/>
        </w:trPr>
        <w:tc>
          <w:tcPr>
            <w:tcW w:w="461" w:type="dxa"/>
            <w:shd w:val="clear" w:color="auto" w:fill="auto"/>
            <w:noWrap/>
            <w:vAlign w:val="center"/>
            <w:hideMark/>
          </w:tcPr>
          <w:p w14:paraId="1B4AA45B" w14:textId="77777777" w:rsidR="00295CB2" w:rsidRPr="00295CB2" w:rsidRDefault="00295CB2" w:rsidP="00295CB2">
            <w:pPr>
              <w:spacing w:before="0" w:after="0" w:line="240" w:lineRule="auto"/>
              <w:ind w:firstLine="0"/>
              <w:jc w:val="center"/>
              <w:rPr>
                <w:sz w:val="22"/>
                <w:szCs w:val="22"/>
              </w:rPr>
            </w:pPr>
            <w:r w:rsidRPr="00295CB2">
              <w:rPr>
                <w:sz w:val="22"/>
                <w:szCs w:val="22"/>
              </w:rPr>
              <w:lastRenderedPageBreak/>
              <w:t>12</w:t>
            </w:r>
          </w:p>
        </w:tc>
        <w:tc>
          <w:tcPr>
            <w:tcW w:w="2724" w:type="dxa"/>
            <w:shd w:val="clear" w:color="auto" w:fill="auto"/>
            <w:noWrap/>
            <w:vAlign w:val="center"/>
            <w:hideMark/>
          </w:tcPr>
          <w:p w14:paraId="19900091"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w:t>
            </w:r>
            <w:proofErr w:type="gramEnd"/>
            <w:r w:rsidRPr="00295CB2">
              <w:rPr>
                <w:sz w:val="22"/>
                <w:szCs w:val="22"/>
              </w:rPr>
              <w:t xml:space="preserve"> подвалу ж/д105</w:t>
            </w:r>
          </w:p>
        </w:tc>
        <w:tc>
          <w:tcPr>
            <w:tcW w:w="1529" w:type="dxa"/>
            <w:shd w:val="clear" w:color="auto" w:fill="auto"/>
            <w:noWrap/>
            <w:vAlign w:val="center"/>
            <w:hideMark/>
          </w:tcPr>
          <w:p w14:paraId="4472756B" w14:textId="77777777" w:rsidR="00295CB2" w:rsidRPr="00295CB2" w:rsidRDefault="00295CB2" w:rsidP="00295CB2">
            <w:pPr>
              <w:spacing w:before="0" w:after="0" w:line="240" w:lineRule="auto"/>
              <w:ind w:firstLine="0"/>
              <w:jc w:val="center"/>
              <w:rPr>
                <w:sz w:val="22"/>
                <w:szCs w:val="22"/>
              </w:rPr>
            </w:pPr>
            <w:r w:rsidRPr="00295CB2">
              <w:rPr>
                <w:sz w:val="22"/>
                <w:szCs w:val="22"/>
              </w:rPr>
              <w:t>159</w:t>
            </w:r>
          </w:p>
        </w:tc>
        <w:tc>
          <w:tcPr>
            <w:tcW w:w="1529" w:type="dxa"/>
            <w:shd w:val="clear" w:color="auto" w:fill="auto"/>
            <w:noWrap/>
            <w:vAlign w:val="center"/>
            <w:hideMark/>
          </w:tcPr>
          <w:p w14:paraId="760F734B" w14:textId="77777777" w:rsidR="00295CB2" w:rsidRPr="00295CB2" w:rsidRDefault="00295CB2" w:rsidP="00295CB2">
            <w:pPr>
              <w:spacing w:before="0" w:after="0" w:line="240" w:lineRule="auto"/>
              <w:ind w:firstLine="0"/>
              <w:jc w:val="center"/>
              <w:rPr>
                <w:sz w:val="22"/>
                <w:szCs w:val="22"/>
              </w:rPr>
            </w:pPr>
            <w:r w:rsidRPr="00295CB2">
              <w:rPr>
                <w:sz w:val="22"/>
                <w:szCs w:val="22"/>
              </w:rPr>
              <w:t>150</w:t>
            </w:r>
          </w:p>
        </w:tc>
        <w:tc>
          <w:tcPr>
            <w:tcW w:w="1052" w:type="dxa"/>
            <w:shd w:val="clear" w:color="auto" w:fill="auto"/>
            <w:noWrap/>
            <w:vAlign w:val="center"/>
            <w:hideMark/>
          </w:tcPr>
          <w:p w14:paraId="49C6F3E4" w14:textId="77777777" w:rsidR="00295CB2" w:rsidRPr="00295CB2" w:rsidRDefault="00295CB2" w:rsidP="00295CB2">
            <w:pPr>
              <w:spacing w:before="0" w:after="0" w:line="240" w:lineRule="auto"/>
              <w:ind w:firstLine="0"/>
              <w:jc w:val="center"/>
              <w:rPr>
                <w:sz w:val="22"/>
                <w:szCs w:val="22"/>
              </w:rPr>
            </w:pPr>
            <w:r w:rsidRPr="00295CB2">
              <w:rPr>
                <w:sz w:val="22"/>
                <w:szCs w:val="22"/>
              </w:rPr>
              <w:t>53</w:t>
            </w:r>
          </w:p>
        </w:tc>
        <w:tc>
          <w:tcPr>
            <w:tcW w:w="1422" w:type="dxa"/>
            <w:shd w:val="clear" w:color="auto" w:fill="auto"/>
            <w:noWrap/>
            <w:vAlign w:val="center"/>
            <w:hideMark/>
          </w:tcPr>
          <w:p w14:paraId="70873E2D" w14:textId="77777777" w:rsidR="00295CB2" w:rsidRPr="00295CB2" w:rsidRDefault="00295CB2" w:rsidP="00295CB2">
            <w:pPr>
              <w:spacing w:before="0" w:after="0" w:line="240" w:lineRule="auto"/>
              <w:ind w:firstLine="0"/>
              <w:jc w:val="center"/>
              <w:rPr>
                <w:sz w:val="22"/>
                <w:szCs w:val="22"/>
              </w:rPr>
            </w:pPr>
            <w:r w:rsidRPr="00295CB2">
              <w:rPr>
                <w:sz w:val="22"/>
                <w:szCs w:val="22"/>
              </w:rPr>
              <w:t>106</w:t>
            </w:r>
          </w:p>
        </w:tc>
        <w:tc>
          <w:tcPr>
            <w:tcW w:w="1343" w:type="dxa"/>
            <w:shd w:val="clear" w:color="auto" w:fill="auto"/>
            <w:vAlign w:val="center"/>
            <w:hideMark/>
          </w:tcPr>
          <w:p w14:paraId="0F694813"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подвал</w:t>
            </w:r>
            <w:proofErr w:type="gramEnd"/>
          </w:p>
        </w:tc>
      </w:tr>
      <w:tr w:rsidR="00295CB2" w:rsidRPr="00295CB2" w14:paraId="3C1BDB77" w14:textId="77777777" w:rsidTr="00295CB2">
        <w:trPr>
          <w:trHeight w:val="227"/>
        </w:trPr>
        <w:tc>
          <w:tcPr>
            <w:tcW w:w="461" w:type="dxa"/>
            <w:shd w:val="clear" w:color="auto" w:fill="auto"/>
            <w:noWrap/>
            <w:vAlign w:val="center"/>
            <w:hideMark/>
          </w:tcPr>
          <w:p w14:paraId="4C3DA92F" w14:textId="77777777" w:rsidR="00295CB2" w:rsidRPr="00295CB2" w:rsidRDefault="00295CB2" w:rsidP="00295CB2">
            <w:pPr>
              <w:spacing w:before="0" w:after="0" w:line="240" w:lineRule="auto"/>
              <w:ind w:firstLine="0"/>
              <w:jc w:val="center"/>
              <w:rPr>
                <w:sz w:val="22"/>
                <w:szCs w:val="22"/>
              </w:rPr>
            </w:pPr>
            <w:r w:rsidRPr="00295CB2">
              <w:rPr>
                <w:sz w:val="22"/>
                <w:szCs w:val="22"/>
              </w:rPr>
              <w:t>13</w:t>
            </w:r>
          </w:p>
        </w:tc>
        <w:tc>
          <w:tcPr>
            <w:tcW w:w="2724" w:type="dxa"/>
            <w:shd w:val="clear" w:color="auto" w:fill="auto"/>
            <w:noWrap/>
            <w:vAlign w:val="center"/>
            <w:hideMark/>
          </w:tcPr>
          <w:p w14:paraId="749047AA"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ж/д105 до ж/д 106</w:t>
            </w:r>
          </w:p>
        </w:tc>
        <w:tc>
          <w:tcPr>
            <w:tcW w:w="1529" w:type="dxa"/>
            <w:shd w:val="clear" w:color="auto" w:fill="auto"/>
            <w:noWrap/>
            <w:vAlign w:val="center"/>
            <w:hideMark/>
          </w:tcPr>
          <w:p w14:paraId="5E1A2B8F" w14:textId="77777777" w:rsidR="00295CB2" w:rsidRPr="00295CB2" w:rsidRDefault="00295CB2" w:rsidP="00295CB2">
            <w:pPr>
              <w:spacing w:before="0" w:after="0" w:line="240" w:lineRule="auto"/>
              <w:ind w:firstLine="0"/>
              <w:jc w:val="center"/>
              <w:rPr>
                <w:sz w:val="22"/>
                <w:szCs w:val="22"/>
              </w:rPr>
            </w:pPr>
            <w:r w:rsidRPr="00295CB2">
              <w:rPr>
                <w:sz w:val="22"/>
                <w:szCs w:val="22"/>
              </w:rPr>
              <w:t>108</w:t>
            </w:r>
          </w:p>
        </w:tc>
        <w:tc>
          <w:tcPr>
            <w:tcW w:w="1529" w:type="dxa"/>
            <w:shd w:val="clear" w:color="auto" w:fill="auto"/>
            <w:noWrap/>
            <w:vAlign w:val="center"/>
            <w:hideMark/>
          </w:tcPr>
          <w:p w14:paraId="2D05EEE2" w14:textId="77777777" w:rsidR="00295CB2" w:rsidRPr="00295CB2" w:rsidRDefault="00295CB2" w:rsidP="00295CB2">
            <w:pPr>
              <w:spacing w:before="0" w:after="0" w:line="240" w:lineRule="auto"/>
              <w:ind w:firstLine="0"/>
              <w:jc w:val="center"/>
              <w:rPr>
                <w:sz w:val="22"/>
                <w:szCs w:val="22"/>
              </w:rPr>
            </w:pPr>
            <w:r w:rsidRPr="00295CB2">
              <w:rPr>
                <w:sz w:val="22"/>
                <w:szCs w:val="22"/>
              </w:rPr>
              <w:t>100</w:t>
            </w:r>
          </w:p>
        </w:tc>
        <w:tc>
          <w:tcPr>
            <w:tcW w:w="1052" w:type="dxa"/>
            <w:shd w:val="clear" w:color="auto" w:fill="auto"/>
            <w:noWrap/>
            <w:vAlign w:val="center"/>
            <w:hideMark/>
          </w:tcPr>
          <w:p w14:paraId="57AA1716" w14:textId="77777777" w:rsidR="00295CB2" w:rsidRPr="00295CB2" w:rsidRDefault="00295CB2" w:rsidP="00295CB2">
            <w:pPr>
              <w:spacing w:before="0" w:after="0" w:line="240" w:lineRule="auto"/>
              <w:ind w:firstLine="0"/>
              <w:jc w:val="center"/>
              <w:rPr>
                <w:sz w:val="22"/>
                <w:szCs w:val="22"/>
              </w:rPr>
            </w:pPr>
            <w:r w:rsidRPr="00295CB2">
              <w:rPr>
                <w:sz w:val="22"/>
                <w:szCs w:val="22"/>
              </w:rPr>
              <w:t>16</w:t>
            </w:r>
          </w:p>
        </w:tc>
        <w:tc>
          <w:tcPr>
            <w:tcW w:w="1422" w:type="dxa"/>
            <w:shd w:val="clear" w:color="auto" w:fill="auto"/>
            <w:noWrap/>
            <w:vAlign w:val="center"/>
            <w:hideMark/>
          </w:tcPr>
          <w:p w14:paraId="33448FAB" w14:textId="77777777" w:rsidR="00295CB2" w:rsidRPr="00295CB2" w:rsidRDefault="00295CB2" w:rsidP="00295CB2">
            <w:pPr>
              <w:spacing w:before="0" w:after="0" w:line="240" w:lineRule="auto"/>
              <w:ind w:firstLine="0"/>
              <w:jc w:val="center"/>
              <w:rPr>
                <w:sz w:val="22"/>
                <w:szCs w:val="22"/>
              </w:rPr>
            </w:pPr>
            <w:r w:rsidRPr="00295CB2">
              <w:rPr>
                <w:sz w:val="22"/>
                <w:szCs w:val="22"/>
              </w:rPr>
              <w:t>32</w:t>
            </w:r>
          </w:p>
        </w:tc>
        <w:tc>
          <w:tcPr>
            <w:tcW w:w="1343" w:type="dxa"/>
            <w:shd w:val="clear" w:color="auto" w:fill="auto"/>
            <w:vAlign w:val="center"/>
            <w:hideMark/>
          </w:tcPr>
          <w:p w14:paraId="68486371"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p>
        </w:tc>
      </w:tr>
      <w:tr w:rsidR="00295CB2" w:rsidRPr="00295CB2" w14:paraId="7D35286A" w14:textId="77777777" w:rsidTr="00295CB2">
        <w:trPr>
          <w:trHeight w:val="227"/>
        </w:trPr>
        <w:tc>
          <w:tcPr>
            <w:tcW w:w="461" w:type="dxa"/>
            <w:shd w:val="clear" w:color="auto" w:fill="auto"/>
            <w:noWrap/>
            <w:vAlign w:val="center"/>
            <w:hideMark/>
          </w:tcPr>
          <w:p w14:paraId="13BF2FE9" w14:textId="77777777" w:rsidR="00295CB2" w:rsidRPr="00295CB2" w:rsidRDefault="00295CB2" w:rsidP="00295CB2">
            <w:pPr>
              <w:spacing w:before="0" w:after="0" w:line="240" w:lineRule="auto"/>
              <w:ind w:firstLine="0"/>
              <w:jc w:val="center"/>
              <w:rPr>
                <w:sz w:val="22"/>
                <w:szCs w:val="22"/>
              </w:rPr>
            </w:pPr>
            <w:r w:rsidRPr="00295CB2">
              <w:rPr>
                <w:sz w:val="22"/>
                <w:szCs w:val="22"/>
              </w:rPr>
              <w:t>14</w:t>
            </w:r>
          </w:p>
        </w:tc>
        <w:tc>
          <w:tcPr>
            <w:tcW w:w="2724" w:type="dxa"/>
            <w:shd w:val="clear" w:color="auto" w:fill="auto"/>
            <w:noWrap/>
            <w:vAlign w:val="center"/>
            <w:hideMark/>
          </w:tcPr>
          <w:p w14:paraId="289DC2A8"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w:t>
            </w:r>
            <w:proofErr w:type="gramEnd"/>
            <w:r w:rsidRPr="00295CB2">
              <w:rPr>
                <w:sz w:val="22"/>
                <w:szCs w:val="22"/>
              </w:rPr>
              <w:t xml:space="preserve"> подвалу ж/д106</w:t>
            </w:r>
          </w:p>
        </w:tc>
        <w:tc>
          <w:tcPr>
            <w:tcW w:w="1529" w:type="dxa"/>
            <w:shd w:val="clear" w:color="auto" w:fill="auto"/>
            <w:noWrap/>
            <w:vAlign w:val="center"/>
            <w:hideMark/>
          </w:tcPr>
          <w:p w14:paraId="474165AC" w14:textId="77777777" w:rsidR="00295CB2" w:rsidRPr="00295CB2" w:rsidRDefault="00295CB2" w:rsidP="00295CB2">
            <w:pPr>
              <w:spacing w:before="0" w:after="0" w:line="240" w:lineRule="auto"/>
              <w:ind w:firstLine="0"/>
              <w:jc w:val="center"/>
              <w:rPr>
                <w:sz w:val="22"/>
                <w:szCs w:val="22"/>
              </w:rPr>
            </w:pPr>
            <w:r w:rsidRPr="00295CB2">
              <w:rPr>
                <w:sz w:val="22"/>
                <w:szCs w:val="22"/>
              </w:rPr>
              <w:t>108</w:t>
            </w:r>
          </w:p>
        </w:tc>
        <w:tc>
          <w:tcPr>
            <w:tcW w:w="1529" w:type="dxa"/>
            <w:shd w:val="clear" w:color="auto" w:fill="auto"/>
            <w:noWrap/>
            <w:vAlign w:val="center"/>
            <w:hideMark/>
          </w:tcPr>
          <w:p w14:paraId="32E64BA1" w14:textId="77777777" w:rsidR="00295CB2" w:rsidRPr="00295CB2" w:rsidRDefault="00295CB2" w:rsidP="00295CB2">
            <w:pPr>
              <w:spacing w:before="0" w:after="0" w:line="240" w:lineRule="auto"/>
              <w:ind w:firstLine="0"/>
              <w:jc w:val="center"/>
              <w:rPr>
                <w:sz w:val="22"/>
                <w:szCs w:val="22"/>
              </w:rPr>
            </w:pPr>
            <w:r w:rsidRPr="00295CB2">
              <w:rPr>
                <w:sz w:val="22"/>
                <w:szCs w:val="22"/>
              </w:rPr>
              <w:t>100</w:t>
            </w:r>
          </w:p>
        </w:tc>
        <w:tc>
          <w:tcPr>
            <w:tcW w:w="1052" w:type="dxa"/>
            <w:shd w:val="clear" w:color="auto" w:fill="auto"/>
            <w:noWrap/>
            <w:vAlign w:val="center"/>
            <w:hideMark/>
          </w:tcPr>
          <w:p w14:paraId="47F038A7" w14:textId="77777777" w:rsidR="00295CB2" w:rsidRPr="00295CB2" w:rsidRDefault="00295CB2" w:rsidP="00295CB2">
            <w:pPr>
              <w:spacing w:before="0" w:after="0" w:line="240" w:lineRule="auto"/>
              <w:ind w:firstLine="0"/>
              <w:jc w:val="center"/>
              <w:rPr>
                <w:sz w:val="22"/>
                <w:szCs w:val="22"/>
              </w:rPr>
            </w:pPr>
            <w:r w:rsidRPr="00295CB2">
              <w:rPr>
                <w:sz w:val="22"/>
                <w:szCs w:val="22"/>
              </w:rPr>
              <w:t>44</w:t>
            </w:r>
          </w:p>
        </w:tc>
        <w:tc>
          <w:tcPr>
            <w:tcW w:w="1422" w:type="dxa"/>
            <w:shd w:val="clear" w:color="auto" w:fill="auto"/>
            <w:noWrap/>
            <w:vAlign w:val="center"/>
            <w:hideMark/>
          </w:tcPr>
          <w:p w14:paraId="65BA3E59" w14:textId="77777777" w:rsidR="00295CB2" w:rsidRPr="00295CB2" w:rsidRDefault="00295CB2" w:rsidP="00295CB2">
            <w:pPr>
              <w:spacing w:before="0" w:after="0" w:line="240" w:lineRule="auto"/>
              <w:ind w:firstLine="0"/>
              <w:jc w:val="center"/>
              <w:rPr>
                <w:sz w:val="22"/>
                <w:szCs w:val="22"/>
              </w:rPr>
            </w:pPr>
            <w:r w:rsidRPr="00295CB2">
              <w:rPr>
                <w:sz w:val="22"/>
                <w:szCs w:val="22"/>
              </w:rPr>
              <w:t>88</w:t>
            </w:r>
          </w:p>
        </w:tc>
        <w:tc>
          <w:tcPr>
            <w:tcW w:w="1343" w:type="dxa"/>
            <w:shd w:val="clear" w:color="auto" w:fill="auto"/>
            <w:vAlign w:val="center"/>
            <w:hideMark/>
          </w:tcPr>
          <w:p w14:paraId="34F6DAD0"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подвал</w:t>
            </w:r>
            <w:proofErr w:type="gramEnd"/>
          </w:p>
        </w:tc>
      </w:tr>
      <w:tr w:rsidR="00295CB2" w:rsidRPr="00295CB2" w14:paraId="050CBFDB" w14:textId="77777777" w:rsidTr="00295CB2">
        <w:trPr>
          <w:trHeight w:val="227"/>
        </w:trPr>
        <w:tc>
          <w:tcPr>
            <w:tcW w:w="461" w:type="dxa"/>
            <w:shd w:val="clear" w:color="auto" w:fill="auto"/>
            <w:noWrap/>
            <w:vAlign w:val="center"/>
            <w:hideMark/>
          </w:tcPr>
          <w:p w14:paraId="7B5C55F4" w14:textId="77777777" w:rsidR="00295CB2" w:rsidRPr="00295CB2" w:rsidRDefault="00295CB2" w:rsidP="00295CB2">
            <w:pPr>
              <w:spacing w:before="0" w:after="0" w:line="240" w:lineRule="auto"/>
              <w:ind w:firstLine="0"/>
              <w:jc w:val="center"/>
              <w:rPr>
                <w:sz w:val="22"/>
                <w:szCs w:val="22"/>
              </w:rPr>
            </w:pPr>
            <w:r w:rsidRPr="00295CB2">
              <w:rPr>
                <w:sz w:val="22"/>
                <w:szCs w:val="22"/>
              </w:rPr>
              <w:t>15</w:t>
            </w:r>
          </w:p>
        </w:tc>
        <w:tc>
          <w:tcPr>
            <w:tcW w:w="2724" w:type="dxa"/>
            <w:shd w:val="clear" w:color="auto" w:fill="auto"/>
            <w:noWrap/>
            <w:vAlign w:val="center"/>
            <w:hideMark/>
          </w:tcPr>
          <w:p w14:paraId="205A5DC4"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ж/д106 до ж/д 107</w:t>
            </w:r>
          </w:p>
        </w:tc>
        <w:tc>
          <w:tcPr>
            <w:tcW w:w="1529" w:type="dxa"/>
            <w:shd w:val="clear" w:color="auto" w:fill="auto"/>
            <w:noWrap/>
            <w:vAlign w:val="center"/>
            <w:hideMark/>
          </w:tcPr>
          <w:p w14:paraId="45CBDFE0" w14:textId="77777777" w:rsidR="00295CB2" w:rsidRPr="00295CB2" w:rsidRDefault="00295CB2" w:rsidP="00295CB2">
            <w:pPr>
              <w:spacing w:before="0" w:after="0" w:line="240" w:lineRule="auto"/>
              <w:ind w:firstLine="0"/>
              <w:jc w:val="center"/>
              <w:rPr>
                <w:sz w:val="22"/>
                <w:szCs w:val="22"/>
              </w:rPr>
            </w:pPr>
            <w:r w:rsidRPr="00295CB2">
              <w:rPr>
                <w:sz w:val="22"/>
                <w:szCs w:val="22"/>
              </w:rPr>
              <w:t>89</w:t>
            </w:r>
          </w:p>
        </w:tc>
        <w:tc>
          <w:tcPr>
            <w:tcW w:w="1529" w:type="dxa"/>
            <w:shd w:val="clear" w:color="auto" w:fill="auto"/>
            <w:noWrap/>
            <w:vAlign w:val="center"/>
            <w:hideMark/>
          </w:tcPr>
          <w:p w14:paraId="39586CA4" w14:textId="77777777" w:rsidR="00295CB2" w:rsidRPr="00295CB2" w:rsidRDefault="00295CB2" w:rsidP="00295CB2">
            <w:pPr>
              <w:spacing w:before="0" w:after="0" w:line="240" w:lineRule="auto"/>
              <w:ind w:firstLine="0"/>
              <w:jc w:val="center"/>
              <w:rPr>
                <w:sz w:val="22"/>
                <w:szCs w:val="22"/>
              </w:rPr>
            </w:pPr>
            <w:r w:rsidRPr="00295CB2">
              <w:rPr>
                <w:sz w:val="22"/>
                <w:szCs w:val="22"/>
              </w:rPr>
              <w:t>80</w:t>
            </w:r>
          </w:p>
        </w:tc>
        <w:tc>
          <w:tcPr>
            <w:tcW w:w="1052" w:type="dxa"/>
            <w:shd w:val="clear" w:color="auto" w:fill="auto"/>
            <w:noWrap/>
            <w:vAlign w:val="center"/>
            <w:hideMark/>
          </w:tcPr>
          <w:p w14:paraId="104CA85F" w14:textId="77777777" w:rsidR="00295CB2" w:rsidRPr="00295CB2" w:rsidRDefault="00295CB2" w:rsidP="00295CB2">
            <w:pPr>
              <w:spacing w:before="0" w:after="0" w:line="240" w:lineRule="auto"/>
              <w:ind w:firstLine="0"/>
              <w:jc w:val="center"/>
              <w:rPr>
                <w:sz w:val="22"/>
                <w:szCs w:val="22"/>
              </w:rPr>
            </w:pPr>
            <w:r w:rsidRPr="00295CB2">
              <w:rPr>
                <w:sz w:val="22"/>
                <w:szCs w:val="22"/>
              </w:rPr>
              <w:t>35</w:t>
            </w:r>
          </w:p>
        </w:tc>
        <w:tc>
          <w:tcPr>
            <w:tcW w:w="1422" w:type="dxa"/>
            <w:shd w:val="clear" w:color="auto" w:fill="auto"/>
            <w:noWrap/>
            <w:vAlign w:val="center"/>
            <w:hideMark/>
          </w:tcPr>
          <w:p w14:paraId="67E4015A" w14:textId="77777777" w:rsidR="00295CB2" w:rsidRPr="00295CB2" w:rsidRDefault="00295CB2" w:rsidP="00295CB2">
            <w:pPr>
              <w:spacing w:before="0" w:after="0" w:line="240" w:lineRule="auto"/>
              <w:ind w:firstLine="0"/>
              <w:jc w:val="center"/>
              <w:rPr>
                <w:sz w:val="22"/>
                <w:szCs w:val="22"/>
              </w:rPr>
            </w:pPr>
            <w:r w:rsidRPr="00295CB2">
              <w:rPr>
                <w:sz w:val="22"/>
                <w:szCs w:val="22"/>
              </w:rPr>
              <w:t>70</w:t>
            </w:r>
          </w:p>
        </w:tc>
        <w:tc>
          <w:tcPr>
            <w:tcW w:w="1343" w:type="dxa"/>
            <w:shd w:val="clear" w:color="auto" w:fill="auto"/>
            <w:vAlign w:val="center"/>
            <w:hideMark/>
          </w:tcPr>
          <w:p w14:paraId="3114C66B"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p>
        </w:tc>
      </w:tr>
      <w:tr w:rsidR="00295CB2" w:rsidRPr="00295CB2" w14:paraId="1AD39E60" w14:textId="77777777" w:rsidTr="00295CB2">
        <w:trPr>
          <w:trHeight w:val="227"/>
        </w:trPr>
        <w:tc>
          <w:tcPr>
            <w:tcW w:w="461" w:type="dxa"/>
            <w:shd w:val="clear" w:color="auto" w:fill="auto"/>
            <w:noWrap/>
            <w:vAlign w:val="center"/>
            <w:hideMark/>
          </w:tcPr>
          <w:p w14:paraId="5528E4E3" w14:textId="77777777" w:rsidR="00295CB2" w:rsidRPr="00295CB2" w:rsidRDefault="00295CB2" w:rsidP="00295CB2">
            <w:pPr>
              <w:spacing w:before="0" w:after="0" w:line="240" w:lineRule="auto"/>
              <w:ind w:firstLine="0"/>
              <w:jc w:val="center"/>
              <w:rPr>
                <w:sz w:val="22"/>
                <w:szCs w:val="22"/>
              </w:rPr>
            </w:pPr>
            <w:r w:rsidRPr="00295CB2">
              <w:rPr>
                <w:sz w:val="22"/>
                <w:szCs w:val="22"/>
              </w:rPr>
              <w:t>16</w:t>
            </w:r>
          </w:p>
        </w:tc>
        <w:tc>
          <w:tcPr>
            <w:tcW w:w="2724" w:type="dxa"/>
            <w:shd w:val="clear" w:color="auto" w:fill="auto"/>
            <w:noWrap/>
            <w:vAlign w:val="center"/>
            <w:hideMark/>
          </w:tcPr>
          <w:p w14:paraId="1CE1B860"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w:t>
            </w:r>
            <w:proofErr w:type="gramEnd"/>
            <w:r w:rsidRPr="00295CB2">
              <w:rPr>
                <w:sz w:val="22"/>
                <w:szCs w:val="22"/>
              </w:rPr>
              <w:t xml:space="preserve"> подвалу ж/д107</w:t>
            </w:r>
          </w:p>
        </w:tc>
        <w:tc>
          <w:tcPr>
            <w:tcW w:w="1529" w:type="dxa"/>
            <w:shd w:val="clear" w:color="auto" w:fill="auto"/>
            <w:noWrap/>
            <w:vAlign w:val="center"/>
            <w:hideMark/>
          </w:tcPr>
          <w:p w14:paraId="1A6B0189" w14:textId="77777777" w:rsidR="00295CB2" w:rsidRPr="00295CB2" w:rsidRDefault="00295CB2" w:rsidP="00295CB2">
            <w:pPr>
              <w:spacing w:before="0" w:after="0" w:line="240" w:lineRule="auto"/>
              <w:ind w:firstLine="0"/>
              <w:jc w:val="center"/>
              <w:rPr>
                <w:sz w:val="22"/>
                <w:szCs w:val="22"/>
              </w:rPr>
            </w:pPr>
            <w:r w:rsidRPr="00295CB2">
              <w:rPr>
                <w:sz w:val="22"/>
                <w:szCs w:val="22"/>
              </w:rPr>
              <w:t>76</w:t>
            </w:r>
          </w:p>
        </w:tc>
        <w:tc>
          <w:tcPr>
            <w:tcW w:w="1529" w:type="dxa"/>
            <w:shd w:val="clear" w:color="auto" w:fill="auto"/>
            <w:noWrap/>
            <w:vAlign w:val="center"/>
            <w:hideMark/>
          </w:tcPr>
          <w:p w14:paraId="1626A343" w14:textId="77777777" w:rsidR="00295CB2" w:rsidRPr="00295CB2" w:rsidRDefault="00295CB2" w:rsidP="00295CB2">
            <w:pPr>
              <w:spacing w:before="0" w:after="0" w:line="240" w:lineRule="auto"/>
              <w:ind w:firstLine="0"/>
              <w:jc w:val="center"/>
              <w:rPr>
                <w:sz w:val="22"/>
                <w:szCs w:val="22"/>
              </w:rPr>
            </w:pPr>
            <w:r w:rsidRPr="00295CB2">
              <w:rPr>
                <w:sz w:val="22"/>
                <w:szCs w:val="22"/>
              </w:rPr>
              <w:t>70</w:t>
            </w:r>
          </w:p>
        </w:tc>
        <w:tc>
          <w:tcPr>
            <w:tcW w:w="1052" w:type="dxa"/>
            <w:shd w:val="clear" w:color="auto" w:fill="auto"/>
            <w:noWrap/>
            <w:vAlign w:val="center"/>
            <w:hideMark/>
          </w:tcPr>
          <w:p w14:paraId="6352078C" w14:textId="77777777" w:rsidR="00295CB2" w:rsidRPr="00295CB2" w:rsidRDefault="00295CB2" w:rsidP="00295CB2">
            <w:pPr>
              <w:spacing w:before="0" w:after="0" w:line="240" w:lineRule="auto"/>
              <w:ind w:firstLine="0"/>
              <w:jc w:val="center"/>
              <w:rPr>
                <w:sz w:val="22"/>
                <w:szCs w:val="22"/>
              </w:rPr>
            </w:pPr>
            <w:r w:rsidRPr="00295CB2">
              <w:rPr>
                <w:sz w:val="22"/>
                <w:szCs w:val="22"/>
              </w:rPr>
              <w:t>15</w:t>
            </w:r>
          </w:p>
        </w:tc>
        <w:tc>
          <w:tcPr>
            <w:tcW w:w="1422" w:type="dxa"/>
            <w:shd w:val="clear" w:color="auto" w:fill="auto"/>
            <w:noWrap/>
            <w:vAlign w:val="center"/>
            <w:hideMark/>
          </w:tcPr>
          <w:p w14:paraId="5CF86744" w14:textId="77777777" w:rsidR="00295CB2" w:rsidRPr="00295CB2" w:rsidRDefault="00295CB2" w:rsidP="00295CB2">
            <w:pPr>
              <w:spacing w:before="0" w:after="0" w:line="240" w:lineRule="auto"/>
              <w:ind w:firstLine="0"/>
              <w:jc w:val="center"/>
              <w:rPr>
                <w:sz w:val="22"/>
                <w:szCs w:val="22"/>
              </w:rPr>
            </w:pPr>
            <w:r w:rsidRPr="00295CB2">
              <w:rPr>
                <w:sz w:val="22"/>
                <w:szCs w:val="22"/>
              </w:rPr>
              <w:t>30</w:t>
            </w:r>
          </w:p>
        </w:tc>
        <w:tc>
          <w:tcPr>
            <w:tcW w:w="1343" w:type="dxa"/>
            <w:shd w:val="clear" w:color="auto" w:fill="auto"/>
            <w:vAlign w:val="center"/>
            <w:hideMark/>
          </w:tcPr>
          <w:p w14:paraId="409E7AA3"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подвал</w:t>
            </w:r>
            <w:proofErr w:type="gramEnd"/>
          </w:p>
        </w:tc>
      </w:tr>
      <w:tr w:rsidR="00295CB2" w:rsidRPr="00295CB2" w14:paraId="6E29FBC3" w14:textId="77777777" w:rsidTr="00295CB2">
        <w:trPr>
          <w:trHeight w:val="227"/>
        </w:trPr>
        <w:tc>
          <w:tcPr>
            <w:tcW w:w="461" w:type="dxa"/>
            <w:shd w:val="clear" w:color="auto" w:fill="auto"/>
            <w:noWrap/>
            <w:vAlign w:val="center"/>
            <w:hideMark/>
          </w:tcPr>
          <w:p w14:paraId="436F9693" w14:textId="77777777" w:rsidR="00295CB2" w:rsidRPr="00295CB2" w:rsidRDefault="00295CB2" w:rsidP="00295CB2">
            <w:pPr>
              <w:spacing w:before="0" w:after="0" w:line="240" w:lineRule="auto"/>
              <w:ind w:firstLine="0"/>
              <w:jc w:val="center"/>
              <w:rPr>
                <w:sz w:val="22"/>
                <w:szCs w:val="22"/>
              </w:rPr>
            </w:pPr>
            <w:r w:rsidRPr="00295CB2">
              <w:rPr>
                <w:sz w:val="22"/>
                <w:szCs w:val="22"/>
              </w:rPr>
              <w:t>17</w:t>
            </w:r>
          </w:p>
        </w:tc>
        <w:tc>
          <w:tcPr>
            <w:tcW w:w="2724" w:type="dxa"/>
            <w:shd w:val="clear" w:color="auto" w:fill="auto"/>
            <w:noWrap/>
            <w:vAlign w:val="center"/>
            <w:hideMark/>
          </w:tcPr>
          <w:p w14:paraId="2AF06D1B"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ТК-5 до ж/д112</w:t>
            </w:r>
          </w:p>
        </w:tc>
        <w:tc>
          <w:tcPr>
            <w:tcW w:w="1529" w:type="dxa"/>
            <w:shd w:val="clear" w:color="auto" w:fill="auto"/>
            <w:noWrap/>
            <w:vAlign w:val="center"/>
            <w:hideMark/>
          </w:tcPr>
          <w:p w14:paraId="64966745" w14:textId="77777777" w:rsidR="00295CB2" w:rsidRPr="00295CB2" w:rsidRDefault="00295CB2" w:rsidP="00295CB2">
            <w:pPr>
              <w:spacing w:before="0" w:after="0" w:line="240" w:lineRule="auto"/>
              <w:ind w:firstLine="0"/>
              <w:jc w:val="center"/>
              <w:rPr>
                <w:sz w:val="22"/>
                <w:szCs w:val="22"/>
              </w:rPr>
            </w:pPr>
            <w:r w:rsidRPr="00295CB2">
              <w:rPr>
                <w:sz w:val="22"/>
                <w:szCs w:val="22"/>
              </w:rPr>
              <w:t>89</w:t>
            </w:r>
          </w:p>
        </w:tc>
        <w:tc>
          <w:tcPr>
            <w:tcW w:w="1529" w:type="dxa"/>
            <w:shd w:val="clear" w:color="auto" w:fill="auto"/>
            <w:noWrap/>
            <w:vAlign w:val="center"/>
            <w:hideMark/>
          </w:tcPr>
          <w:p w14:paraId="7904A053" w14:textId="77777777" w:rsidR="00295CB2" w:rsidRPr="00295CB2" w:rsidRDefault="00295CB2" w:rsidP="00295CB2">
            <w:pPr>
              <w:spacing w:before="0" w:after="0" w:line="240" w:lineRule="auto"/>
              <w:ind w:firstLine="0"/>
              <w:jc w:val="center"/>
              <w:rPr>
                <w:sz w:val="22"/>
                <w:szCs w:val="22"/>
              </w:rPr>
            </w:pPr>
            <w:r w:rsidRPr="00295CB2">
              <w:rPr>
                <w:sz w:val="22"/>
                <w:szCs w:val="22"/>
              </w:rPr>
              <w:t>80</w:t>
            </w:r>
          </w:p>
        </w:tc>
        <w:tc>
          <w:tcPr>
            <w:tcW w:w="1052" w:type="dxa"/>
            <w:shd w:val="clear" w:color="auto" w:fill="auto"/>
            <w:noWrap/>
            <w:vAlign w:val="center"/>
            <w:hideMark/>
          </w:tcPr>
          <w:p w14:paraId="41877D53" w14:textId="77777777" w:rsidR="00295CB2" w:rsidRPr="00295CB2" w:rsidRDefault="00295CB2" w:rsidP="00295CB2">
            <w:pPr>
              <w:spacing w:before="0" w:after="0" w:line="240" w:lineRule="auto"/>
              <w:ind w:firstLine="0"/>
              <w:jc w:val="center"/>
              <w:rPr>
                <w:sz w:val="22"/>
                <w:szCs w:val="22"/>
              </w:rPr>
            </w:pPr>
            <w:r w:rsidRPr="00295CB2">
              <w:rPr>
                <w:sz w:val="22"/>
                <w:szCs w:val="22"/>
              </w:rPr>
              <w:t>44</w:t>
            </w:r>
          </w:p>
        </w:tc>
        <w:tc>
          <w:tcPr>
            <w:tcW w:w="1422" w:type="dxa"/>
            <w:shd w:val="clear" w:color="auto" w:fill="auto"/>
            <w:noWrap/>
            <w:vAlign w:val="center"/>
            <w:hideMark/>
          </w:tcPr>
          <w:p w14:paraId="05DFA5A8" w14:textId="77777777" w:rsidR="00295CB2" w:rsidRPr="00295CB2" w:rsidRDefault="00295CB2" w:rsidP="00295CB2">
            <w:pPr>
              <w:spacing w:before="0" w:after="0" w:line="240" w:lineRule="auto"/>
              <w:ind w:firstLine="0"/>
              <w:jc w:val="center"/>
              <w:rPr>
                <w:sz w:val="22"/>
                <w:szCs w:val="22"/>
              </w:rPr>
            </w:pPr>
            <w:r w:rsidRPr="00295CB2">
              <w:rPr>
                <w:sz w:val="22"/>
                <w:szCs w:val="22"/>
              </w:rPr>
              <w:t>88</w:t>
            </w:r>
          </w:p>
        </w:tc>
        <w:tc>
          <w:tcPr>
            <w:tcW w:w="1343" w:type="dxa"/>
            <w:shd w:val="clear" w:color="auto" w:fill="auto"/>
            <w:vAlign w:val="center"/>
            <w:hideMark/>
          </w:tcPr>
          <w:p w14:paraId="6FE2E2F6"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воздушная</w:t>
            </w:r>
            <w:proofErr w:type="gramEnd"/>
          </w:p>
        </w:tc>
      </w:tr>
      <w:tr w:rsidR="00295CB2" w:rsidRPr="00295CB2" w14:paraId="06CD07BE" w14:textId="77777777" w:rsidTr="00295CB2">
        <w:trPr>
          <w:trHeight w:val="227"/>
        </w:trPr>
        <w:tc>
          <w:tcPr>
            <w:tcW w:w="461" w:type="dxa"/>
            <w:shd w:val="clear" w:color="auto" w:fill="auto"/>
            <w:noWrap/>
            <w:vAlign w:val="center"/>
            <w:hideMark/>
          </w:tcPr>
          <w:p w14:paraId="5BAC668B" w14:textId="77777777" w:rsidR="00295CB2" w:rsidRPr="00295CB2" w:rsidRDefault="00295CB2" w:rsidP="00295CB2">
            <w:pPr>
              <w:spacing w:before="0" w:after="0" w:line="240" w:lineRule="auto"/>
              <w:ind w:firstLine="0"/>
              <w:jc w:val="center"/>
              <w:rPr>
                <w:sz w:val="22"/>
                <w:szCs w:val="22"/>
              </w:rPr>
            </w:pPr>
            <w:r w:rsidRPr="00295CB2">
              <w:rPr>
                <w:sz w:val="22"/>
                <w:szCs w:val="22"/>
              </w:rPr>
              <w:t>18</w:t>
            </w:r>
          </w:p>
        </w:tc>
        <w:tc>
          <w:tcPr>
            <w:tcW w:w="2724" w:type="dxa"/>
            <w:shd w:val="clear" w:color="auto" w:fill="auto"/>
            <w:noWrap/>
            <w:vAlign w:val="center"/>
            <w:hideMark/>
          </w:tcPr>
          <w:p w14:paraId="7FE6C253"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ТК-5 до ж/д 2</w:t>
            </w:r>
          </w:p>
        </w:tc>
        <w:tc>
          <w:tcPr>
            <w:tcW w:w="1529" w:type="dxa"/>
            <w:shd w:val="clear" w:color="auto" w:fill="auto"/>
            <w:noWrap/>
            <w:vAlign w:val="center"/>
            <w:hideMark/>
          </w:tcPr>
          <w:p w14:paraId="52B9F691" w14:textId="77777777" w:rsidR="00295CB2" w:rsidRPr="00295CB2" w:rsidRDefault="00295CB2" w:rsidP="00295CB2">
            <w:pPr>
              <w:spacing w:before="0" w:after="0" w:line="240" w:lineRule="auto"/>
              <w:ind w:firstLine="0"/>
              <w:jc w:val="center"/>
              <w:rPr>
                <w:sz w:val="22"/>
                <w:szCs w:val="22"/>
              </w:rPr>
            </w:pPr>
            <w:r w:rsidRPr="00295CB2">
              <w:rPr>
                <w:sz w:val="22"/>
                <w:szCs w:val="22"/>
              </w:rPr>
              <w:t>159</w:t>
            </w:r>
          </w:p>
        </w:tc>
        <w:tc>
          <w:tcPr>
            <w:tcW w:w="1529" w:type="dxa"/>
            <w:shd w:val="clear" w:color="auto" w:fill="auto"/>
            <w:noWrap/>
            <w:vAlign w:val="center"/>
            <w:hideMark/>
          </w:tcPr>
          <w:p w14:paraId="433501CD" w14:textId="77777777" w:rsidR="00295CB2" w:rsidRPr="00295CB2" w:rsidRDefault="00295CB2" w:rsidP="00295CB2">
            <w:pPr>
              <w:spacing w:before="0" w:after="0" w:line="240" w:lineRule="auto"/>
              <w:ind w:firstLine="0"/>
              <w:jc w:val="center"/>
              <w:rPr>
                <w:sz w:val="22"/>
                <w:szCs w:val="22"/>
              </w:rPr>
            </w:pPr>
            <w:r w:rsidRPr="00295CB2">
              <w:rPr>
                <w:sz w:val="22"/>
                <w:szCs w:val="22"/>
              </w:rPr>
              <w:t>150</w:t>
            </w:r>
          </w:p>
        </w:tc>
        <w:tc>
          <w:tcPr>
            <w:tcW w:w="1052" w:type="dxa"/>
            <w:shd w:val="clear" w:color="auto" w:fill="auto"/>
            <w:noWrap/>
            <w:vAlign w:val="center"/>
            <w:hideMark/>
          </w:tcPr>
          <w:p w14:paraId="6392E93E" w14:textId="77777777" w:rsidR="00295CB2" w:rsidRPr="00295CB2" w:rsidRDefault="00295CB2" w:rsidP="00295CB2">
            <w:pPr>
              <w:spacing w:before="0" w:after="0" w:line="240" w:lineRule="auto"/>
              <w:ind w:firstLine="0"/>
              <w:jc w:val="center"/>
              <w:rPr>
                <w:sz w:val="22"/>
                <w:szCs w:val="22"/>
              </w:rPr>
            </w:pPr>
            <w:r w:rsidRPr="00295CB2">
              <w:rPr>
                <w:sz w:val="22"/>
                <w:szCs w:val="22"/>
              </w:rPr>
              <w:t>70</w:t>
            </w:r>
          </w:p>
        </w:tc>
        <w:tc>
          <w:tcPr>
            <w:tcW w:w="1422" w:type="dxa"/>
            <w:shd w:val="clear" w:color="auto" w:fill="auto"/>
            <w:noWrap/>
            <w:vAlign w:val="center"/>
            <w:hideMark/>
          </w:tcPr>
          <w:p w14:paraId="160ACC36" w14:textId="77777777" w:rsidR="00295CB2" w:rsidRPr="00295CB2" w:rsidRDefault="00295CB2" w:rsidP="00295CB2">
            <w:pPr>
              <w:spacing w:before="0" w:after="0" w:line="240" w:lineRule="auto"/>
              <w:ind w:firstLine="0"/>
              <w:jc w:val="center"/>
              <w:rPr>
                <w:sz w:val="22"/>
                <w:szCs w:val="22"/>
              </w:rPr>
            </w:pPr>
            <w:r w:rsidRPr="00295CB2">
              <w:rPr>
                <w:sz w:val="22"/>
                <w:szCs w:val="22"/>
              </w:rPr>
              <w:t>140</w:t>
            </w:r>
          </w:p>
        </w:tc>
        <w:tc>
          <w:tcPr>
            <w:tcW w:w="1343" w:type="dxa"/>
            <w:shd w:val="clear" w:color="auto" w:fill="auto"/>
            <w:vAlign w:val="center"/>
            <w:hideMark/>
          </w:tcPr>
          <w:p w14:paraId="3749018B"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p>
        </w:tc>
      </w:tr>
      <w:tr w:rsidR="00295CB2" w:rsidRPr="00295CB2" w14:paraId="20DBEC93" w14:textId="77777777" w:rsidTr="00295CB2">
        <w:trPr>
          <w:trHeight w:val="227"/>
        </w:trPr>
        <w:tc>
          <w:tcPr>
            <w:tcW w:w="461" w:type="dxa"/>
            <w:shd w:val="clear" w:color="auto" w:fill="auto"/>
            <w:noWrap/>
            <w:vAlign w:val="center"/>
            <w:hideMark/>
          </w:tcPr>
          <w:p w14:paraId="02AEBA20" w14:textId="77777777" w:rsidR="00295CB2" w:rsidRPr="00295CB2" w:rsidRDefault="00295CB2" w:rsidP="00295CB2">
            <w:pPr>
              <w:spacing w:before="0" w:after="0" w:line="240" w:lineRule="auto"/>
              <w:ind w:firstLine="0"/>
              <w:jc w:val="center"/>
              <w:rPr>
                <w:sz w:val="22"/>
                <w:szCs w:val="22"/>
              </w:rPr>
            </w:pPr>
            <w:r w:rsidRPr="00295CB2">
              <w:rPr>
                <w:sz w:val="22"/>
                <w:szCs w:val="22"/>
              </w:rPr>
              <w:t>19</w:t>
            </w:r>
          </w:p>
        </w:tc>
        <w:tc>
          <w:tcPr>
            <w:tcW w:w="2724" w:type="dxa"/>
            <w:shd w:val="clear" w:color="auto" w:fill="auto"/>
            <w:noWrap/>
            <w:vAlign w:val="center"/>
            <w:hideMark/>
          </w:tcPr>
          <w:p w14:paraId="042716A6"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w:t>
            </w:r>
            <w:proofErr w:type="gramEnd"/>
            <w:r w:rsidRPr="00295CB2">
              <w:rPr>
                <w:sz w:val="22"/>
                <w:szCs w:val="22"/>
              </w:rPr>
              <w:t xml:space="preserve"> подвалу ж/д2</w:t>
            </w:r>
          </w:p>
        </w:tc>
        <w:tc>
          <w:tcPr>
            <w:tcW w:w="1529" w:type="dxa"/>
            <w:shd w:val="clear" w:color="auto" w:fill="auto"/>
            <w:noWrap/>
            <w:vAlign w:val="center"/>
            <w:hideMark/>
          </w:tcPr>
          <w:p w14:paraId="6A9C9A8C" w14:textId="77777777" w:rsidR="00295CB2" w:rsidRPr="00295CB2" w:rsidRDefault="00295CB2" w:rsidP="00295CB2">
            <w:pPr>
              <w:spacing w:before="0" w:after="0" w:line="240" w:lineRule="auto"/>
              <w:ind w:firstLine="0"/>
              <w:jc w:val="center"/>
              <w:rPr>
                <w:sz w:val="22"/>
                <w:szCs w:val="22"/>
              </w:rPr>
            </w:pPr>
            <w:r w:rsidRPr="00295CB2">
              <w:rPr>
                <w:sz w:val="22"/>
                <w:szCs w:val="22"/>
              </w:rPr>
              <w:t>159</w:t>
            </w:r>
          </w:p>
        </w:tc>
        <w:tc>
          <w:tcPr>
            <w:tcW w:w="1529" w:type="dxa"/>
            <w:shd w:val="clear" w:color="auto" w:fill="auto"/>
            <w:noWrap/>
            <w:vAlign w:val="center"/>
            <w:hideMark/>
          </w:tcPr>
          <w:p w14:paraId="14E1DF32" w14:textId="77777777" w:rsidR="00295CB2" w:rsidRPr="00295CB2" w:rsidRDefault="00295CB2" w:rsidP="00295CB2">
            <w:pPr>
              <w:spacing w:before="0" w:after="0" w:line="240" w:lineRule="auto"/>
              <w:ind w:firstLine="0"/>
              <w:jc w:val="center"/>
              <w:rPr>
                <w:sz w:val="22"/>
                <w:szCs w:val="22"/>
              </w:rPr>
            </w:pPr>
            <w:r w:rsidRPr="00295CB2">
              <w:rPr>
                <w:sz w:val="22"/>
                <w:szCs w:val="22"/>
              </w:rPr>
              <w:t>150</w:t>
            </w:r>
          </w:p>
        </w:tc>
        <w:tc>
          <w:tcPr>
            <w:tcW w:w="1052" w:type="dxa"/>
            <w:shd w:val="clear" w:color="auto" w:fill="auto"/>
            <w:noWrap/>
            <w:vAlign w:val="center"/>
            <w:hideMark/>
          </w:tcPr>
          <w:p w14:paraId="383C2C66" w14:textId="77777777" w:rsidR="00295CB2" w:rsidRPr="00295CB2" w:rsidRDefault="00295CB2" w:rsidP="00295CB2">
            <w:pPr>
              <w:spacing w:before="0" w:after="0" w:line="240" w:lineRule="auto"/>
              <w:ind w:firstLine="0"/>
              <w:jc w:val="center"/>
              <w:rPr>
                <w:sz w:val="22"/>
                <w:szCs w:val="22"/>
              </w:rPr>
            </w:pPr>
            <w:r w:rsidRPr="00295CB2">
              <w:rPr>
                <w:sz w:val="22"/>
                <w:szCs w:val="22"/>
              </w:rPr>
              <w:t>12</w:t>
            </w:r>
          </w:p>
        </w:tc>
        <w:tc>
          <w:tcPr>
            <w:tcW w:w="1422" w:type="dxa"/>
            <w:shd w:val="clear" w:color="auto" w:fill="auto"/>
            <w:noWrap/>
            <w:vAlign w:val="center"/>
            <w:hideMark/>
          </w:tcPr>
          <w:p w14:paraId="77801779" w14:textId="77777777" w:rsidR="00295CB2" w:rsidRPr="00295CB2" w:rsidRDefault="00295CB2" w:rsidP="00295CB2">
            <w:pPr>
              <w:spacing w:before="0" w:after="0" w:line="240" w:lineRule="auto"/>
              <w:ind w:firstLine="0"/>
              <w:jc w:val="center"/>
              <w:rPr>
                <w:sz w:val="22"/>
                <w:szCs w:val="22"/>
              </w:rPr>
            </w:pPr>
            <w:r w:rsidRPr="00295CB2">
              <w:rPr>
                <w:sz w:val="22"/>
                <w:szCs w:val="22"/>
              </w:rPr>
              <w:t>24</w:t>
            </w:r>
          </w:p>
        </w:tc>
        <w:tc>
          <w:tcPr>
            <w:tcW w:w="1343" w:type="dxa"/>
            <w:shd w:val="clear" w:color="auto" w:fill="auto"/>
            <w:vAlign w:val="center"/>
            <w:hideMark/>
          </w:tcPr>
          <w:p w14:paraId="081175AC"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подвал</w:t>
            </w:r>
            <w:proofErr w:type="gramEnd"/>
          </w:p>
        </w:tc>
      </w:tr>
      <w:tr w:rsidR="00295CB2" w:rsidRPr="00295CB2" w14:paraId="77FCCFF3" w14:textId="77777777" w:rsidTr="00295CB2">
        <w:trPr>
          <w:trHeight w:val="227"/>
        </w:trPr>
        <w:tc>
          <w:tcPr>
            <w:tcW w:w="461" w:type="dxa"/>
            <w:shd w:val="clear" w:color="auto" w:fill="auto"/>
            <w:noWrap/>
            <w:vAlign w:val="center"/>
            <w:hideMark/>
          </w:tcPr>
          <w:p w14:paraId="300F99DF" w14:textId="77777777" w:rsidR="00295CB2" w:rsidRPr="00295CB2" w:rsidRDefault="00295CB2" w:rsidP="00295CB2">
            <w:pPr>
              <w:spacing w:before="0" w:after="0" w:line="240" w:lineRule="auto"/>
              <w:ind w:firstLine="0"/>
              <w:jc w:val="center"/>
              <w:rPr>
                <w:sz w:val="22"/>
                <w:szCs w:val="22"/>
              </w:rPr>
            </w:pPr>
            <w:r w:rsidRPr="00295CB2">
              <w:rPr>
                <w:sz w:val="22"/>
                <w:szCs w:val="22"/>
              </w:rPr>
              <w:t>20</w:t>
            </w:r>
          </w:p>
        </w:tc>
        <w:tc>
          <w:tcPr>
            <w:tcW w:w="2724" w:type="dxa"/>
            <w:shd w:val="clear" w:color="auto" w:fill="auto"/>
            <w:noWrap/>
            <w:vAlign w:val="center"/>
            <w:hideMark/>
          </w:tcPr>
          <w:p w14:paraId="618ECB03" w14:textId="5A052800"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ж/д2 к  ТК-6</w:t>
            </w:r>
          </w:p>
        </w:tc>
        <w:tc>
          <w:tcPr>
            <w:tcW w:w="1529" w:type="dxa"/>
            <w:shd w:val="clear" w:color="auto" w:fill="auto"/>
            <w:noWrap/>
            <w:vAlign w:val="center"/>
            <w:hideMark/>
          </w:tcPr>
          <w:p w14:paraId="3E0F2B79" w14:textId="77777777" w:rsidR="00295CB2" w:rsidRPr="00295CB2" w:rsidRDefault="00295CB2" w:rsidP="00295CB2">
            <w:pPr>
              <w:spacing w:before="0" w:after="0" w:line="240" w:lineRule="auto"/>
              <w:ind w:firstLine="0"/>
              <w:jc w:val="center"/>
              <w:rPr>
                <w:sz w:val="22"/>
                <w:szCs w:val="22"/>
              </w:rPr>
            </w:pPr>
            <w:r w:rsidRPr="00295CB2">
              <w:rPr>
                <w:sz w:val="22"/>
                <w:szCs w:val="22"/>
              </w:rPr>
              <w:t>133</w:t>
            </w:r>
          </w:p>
        </w:tc>
        <w:tc>
          <w:tcPr>
            <w:tcW w:w="1529" w:type="dxa"/>
            <w:shd w:val="clear" w:color="auto" w:fill="auto"/>
            <w:noWrap/>
            <w:vAlign w:val="center"/>
            <w:hideMark/>
          </w:tcPr>
          <w:p w14:paraId="6703A4AF" w14:textId="77777777" w:rsidR="00295CB2" w:rsidRPr="00295CB2" w:rsidRDefault="00295CB2" w:rsidP="00295CB2">
            <w:pPr>
              <w:spacing w:before="0" w:after="0" w:line="240" w:lineRule="auto"/>
              <w:ind w:firstLine="0"/>
              <w:jc w:val="center"/>
              <w:rPr>
                <w:sz w:val="22"/>
                <w:szCs w:val="22"/>
              </w:rPr>
            </w:pPr>
            <w:r w:rsidRPr="00295CB2">
              <w:rPr>
                <w:sz w:val="22"/>
                <w:szCs w:val="22"/>
              </w:rPr>
              <w:t>125</w:t>
            </w:r>
          </w:p>
        </w:tc>
        <w:tc>
          <w:tcPr>
            <w:tcW w:w="1052" w:type="dxa"/>
            <w:shd w:val="clear" w:color="auto" w:fill="auto"/>
            <w:noWrap/>
            <w:vAlign w:val="center"/>
            <w:hideMark/>
          </w:tcPr>
          <w:p w14:paraId="11D1C4B7" w14:textId="77777777" w:rsidR="00295CB2" w:rsidRPr="00295CB2" w:rsidRDefault="00295CB2" w:rsidP="00295CB2">
            <w:pPr>
              <w:spacing w:before="0" w:after="0" w:line="240" w:lineRule="auto"/>
              <w:ind w:firstLine="0"/>
              <w:jc w:val="center"/>
              <w:rPr>
                <w:sz w:val="22"/>
                <w:szCs w:val="22"/>
              </w:rPr>
            </w:pPr>
            <w:r w:rsidRPr="00295CB2">
              <w:rPr>
                <w:sz w:val="22"/>
                <w:szCs w:val="22"/>
              </w:rPr>
              <w:t>108</w:t>
            </w:r>
          </w:p>
        </w:tc>
        <w:tc>
          <w:tcPr>
            <w:tcW w:w="1422" w:type="dxa"/>
            <w:shd w:val="clear" w:color="auto" w:fill="auto"/>
            <w:noWrap/>
            <w:vAlign w:val="center"/>
            <w:hideMark/>
          </w:tcPr>
          <w:p w14:paraId="37744C9D" w14:textId="77777777" w:rsidR="00295CB2" w:rsidRPr="00295CB2" w:rsidRDefault="00295CB2" w:rsidP="00295CB2">
            <w:pPr>
              <w:spacing w:before="0" w:after="0" w:line="240" w:lineRule="auto"/>
              <w:ind w:firstLine="0"/>
              <w:jc w:val="center"/>
              <w:rPr>
                <w:sz w:val="22"/>
                <w:szCs w:val="22"/>
              </w:rPr>
            </w:pPr>
            <w:r w:rsidRPr="00295CB2">
              <w:rPr>
                <w:sz w:val="22"/>
                <w:szCs w:val="22"/>
              </w:rPr>
              <w:t>216</w:t>
            </w:r>
          </w:p>
        </w:tc>
        <w:tc>
          <w:tcPr>
            <w:tcW w:w="1343" w:type="dxa"/>
            <w:shd w:val="clear" w:color="auto" w:fill="auto"/>
            <w:vAlign w:val="center"/>
            <w:hideMark/>
          </w:tcPr>
          <w:p w14:paraId="03ABFC5B"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p>
        </w:tc>
      </w:tr>
      <w:tr w:rsidR="00295CB2" w:rsidRPr="00295CB2" w14:paraId="7804B707" w14:textId="77777777" w:rsidTr="00295CB2">
        <w:trPr>
          <w:trHeight w:val="227"/>
        </w:trPr>
        <w:tc>
          <w:tcPr>
            <w:tcW w:w="461" w:type="dxa"/>
            <w:shd w:val="clear" w:color="auto" w:fill="auto"/>
            <w:noWrap/>
            <w:vAlign w:val="center"/>
            <w:hideMark/>
          </w:tcPr>
          <w:p w14:paraId="38C29384" w14:textId="77777777" w:rsidR="00295CB2" w:rsidRPr="00295CB2" w:rsidRDefault="00295CB2" w:rsidP="00295CB2">
            <w:pPr>
              <w:spacing w:before="0" w:after="0" w:line="240" w:lineRule="auto"/>
              <w:ind w:firstLine="0"/>
              <w:jc w:val="center"/>
              <w:rPr>
                <w:sz w:val="22"/>
                <w:szCs w:val="22"/>
              </w:rPr>
            </w:pPr>
            <w:r w:rsidRPr="00295CB2">
              <w:rPr>
                <w:sz w:val="22"/>
                <w:szCs w:val="22"/>
              </w:rPr>
              <w:t>21</w:t>
            </w:r>
          </w:p>
        </w:tc>
        <w:tc>
          <w:tcPr>
            <w:tcW w:w="2724" w:type="dxa"/>
            <w:shd w:val="clear" w:color="auto" w:fill="auto"/>
            <w:noWrap/>
            <w:vAlign w:val="center"/>
            <w:hideMark/>
          </w:tcPr>
          <w:p w14:paraId="1BA1FAB5"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ТК-6 до ж/д 3</w:t>
            </w:r>
          </w:p>
        </w:tc>
        <w:tc>
          <w:tcPr>
            <w:tcW w:w="1529" w:type="dxa"/>
            <w:shd w:val="clear" w:color="auto" w:fill="auto"/>
            <w:noWrap/>
            <w:vAlign w:val="center"/>
            <w:hideMark/>
          </w:tcPr>
          <w:p w14:paraId="301BBDBC" w14:textId="77777777" w:rsidR="00295CB2" w:rsidRPr="00295CB2" w:rsidRDefault="00295CB2" w:rsidP="00295CB2">
            <w:pPr>
              <w:spacing w:before="0" w:after="0" w:line="240" w:lineRule="auto"/>
              <w:ind w:firstLine="0"/>
              <w:jc w:val="center"/>
              <w:rPr>
                <w:sz w:val="22"/>
                <w:szCs w:val="22"/>
              </w:rPr>
            </w:pPr>
            <w:r w:rsidRPr="00295CB2">
              <w:rPr>
                <w:sz w:val="22"/>
                <w:szCs w:val="22"/>
              </w:rPr>
              <w:t>89</w:t>
            </w:r>
          </w:p>
        </w:tc>
        <w:tc>
          <w:tcPr>
            <w:tcW w:w="1529" w:type="dxa"/>
            <w:shd w:val="clear" w:color="auto" w:fill="auto"/>
            <w:noWrap/>
            <w:vAlign w:val="center"/>
            <w:hideMark/>
          </w:tcPr>
          <w:p w14:paraId="334A8FD1" w14:textId="77777777" w:rsidR="00295CB2" w:rsidRPr="00295CB2" w:rsidRDefault="00295CB2" w:rsidP="00295CB2">
            <w:pPr>
              <w:spacing w:before="0" w:after="0" w:line="240" w:lineRule="auto"/>
              <w:ind w:firstLine="0"/>
              <w:jc w:val="center"/>
              <w:rPr>
                <w:sz w:val="22"/>
                <w:szCs w:val="22"/>
              </w:rPr>
            </w:pPr>
            <w:r w:rsidRPr="00295CB2">
              <w:rPr>
                <w:sz w:val="22"/>
                <w:szCs w:val="22"/>
              </w:rPr>
              <w:t>80</w:t>
            </w:r>
          </w:p>
        </w:tc>
        <w:tc>
          <w:tcPr>
            <w:tcW w:w="1052" w:type="dxa"/>
            <w:shd w:val="clear" w:color="auto" w:fill="auto"/>
            <w:noWrap/>
            <w:vAlign w:val="center"/>
            <w:hideMark/>
          </w:tcPr>
          <w:p w14:paraId="4E7C1972" w14:textId="77777777" w:rsidR="00295CB2" w:rsidRPr="00295CB2" w:rsidRDefault="00295CB2" w:rsidP="00295CB2">
            <w:pPr>
              <w:spacing w:before="0" w:after="0" w:line="240" w:lineRule="auto"/>
              <w:ind w:firstLine="0"/>
              <w:jc w:val="center"/>
              <w:rPr>
                <w:sz w:val="22"/>
                <w:szCs w:val="22"/>
              </w:rPr>
            </w:pPr>
            <w:r w:rsidRPr="00295CB2">
              <w:rPr>
                <w:sz w:val="22"/>
                <w:szCs w:val="22"/>
              </w:rPr>
              <w:t>30</w:t>
            </w:r>
          </w:p>
        </w:tc>
        <w:tc>
          <w:tcPr>
            <w:tcW w:w="1422" w:type="dxa"/>
            <w:shd w:val="clear" w:color="auto" w:fill="auto"/>
            <w:noWrap/>
            <w:vAlign w:val="center"/>
            <w:hideMark/>
          </w:tcPr>
          <w:p w14:paraId="09E90010" w14:textId="77777777" w:rsidR="00295CB2" w:rsidRPr="00295CB2" w:rsidRDefault="00295CB2" w:rsidP="00295CB2">
            <w:pPr>
              <w:spacing w:before="0" w:after="0" w:line="240" w:lineRule="auto"/>
              <w:ind w:firstLine="0"/>
              <w:jc w:val="center"/>
              <w:rPr>
                <w:sz w:val="22"/>
                <w:szCs w:val="22"/>
              </w:rPr>
            </w:pPr>
            <w:r w:rsidRPr="00295CB2">
              <w:rPr>
                <w:sz w:val="22"/>
                <w:szCs w:val="22"/>
              </w:rPr>
              <w:t>60</w:t>
            </w:r>
          </w:p>
        </w:tc>
        <w:tc>
          <w:tcPr>
            <w:tcW w:w="1343" w:type="dxa"/>
            <w:shd w:val="clear" w:color="auto" w:fill="auto"/>
            <w:vAlign w:val="center"/>
            <w:hideMark/>
          </w:tcPr>
          <w:p w14:paraId="4AB40A87"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p>
        </w:tc>
      </w:tr>
      <w:tr w:rsidR="00295CB2" w:rsidRPr="00295CB2" w14:paraId="069C4428" w14:textId="77777777" w:rsidTr="00295CB2">
        <w:trPr>
          <w:trHeight w:val="227"/>
        </w:trPr>
        <w:tc>
          <w:tcPr>
            <w:tcW w:w="461" w:type="dxa"/>
            <w:shd w:val="clear" w:color="auto" w:fill="auto"/>
            <w:noWrap/>
            <w:vAlign w:val="center"/>
            <w:hideMark/>
          </w:tcPr>
          <w:p w14:paraId="67EE8D83" w14:textId="77777777" w:rsidR="00295CB2" w:rsidRPr="00295CB2" w:rsidRDefault="00295CB2" w:rsidP="00295CB2">
            <w:pPr>
              <w:spacing w:before="0" w:after="0" w:line="240" w:lineRule="auto"/>
              <w:ind w:firstLine="0"/>
              <w:jc w:val="center"/>
              <w:rPr>
                <w:sz w:val="22"/>
                <w:szCs w:val="22"/>
              </w:rPr>
            </w:pPr>
            <w:r w:rsidRPr="00295CB2">
              <w:rPr>
                <w:sz w:val="22"/>
                <w:szCs w:val="22"/>
              </w:rPr>
              <w:t>22</w:t>
            </w:r>
          </w:p>
        </w:tc>
        <w:tc>
          <w:tcPr>
            <w:tcW w:w="2724" w:type="dxa"/>
            <w:shd w:val="clear" w:color="auto" w:fill="auto"/>
            <w:noWrap/>
            <w:vAlign w:val="center"/>
            <w:hideMark/>
          </w:tcPr>
          <w:p w14:paraId="45B7D21A"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ТК-6 до ж/д 4</w:t>
            </w:r>
          </w:p>
        </w:tc>
        <w:tc>
          <w:tcPr>
            <w:tcW w:w="1529" w:type="dxa"/>
            <w:shd w:val="clear" w:color="auto" w:fill="auto"/>
            <w:noWrap/>
            <w:vAlign w:val="center"/>
            <w:hideMark/>
          </w:tcPr>
          <w:p w14:paraId="3803FE6C" w14:textId="77777777" w:rsidR="00295CB2" w:rsidRPr="00295CB2" w:rsidRDefault="00295CB2" w:rsidP="00295CB2">
            <w:pPr>
              <w:spacing w:before="0" w:after="0" w:line="240" w:lineRule="auto"/>
              <w:ind w:firstLine="0"/>
              <w:jc w:val="center"/>
              <w:rPr>
                <w:sz w:val="22"/>
                <w:szCs w:val="22"/>
              </w:rPr>
            </w:pPr>
            <w:r w:rsidRPr="00295CB2">
              <w:rPr>
                <w:sz w:val="22"/>
                <w:szCs w:val="22"/>
              </w:rPr>
              <w:t>89</w:t>
            </w:r>
          </w:p>
        </w:tc>
        <w:tc>
          <w:tcPr>
            <w:tcW w:w="1529" w:type="dxa"/>
            <w:shd w:val="clear" w:color="auto" w:fill="auto"/>
            <w:noWrap/>
            <w:vAlign w:val="center"/>
            <w:hideMark/>
          </w:tcPr>
          <w:p w14:paraId="0C4439F2" w14:textId="77777777" w:rsidR="00295CB2" w:rsidRPr="00295CB2" w:rsidRDefault="00295CB2" w:rsidP="00295CB2">
            <w:pPr>
              <w:spacing w:before="0" w:after="0" w:line="240" w:lineRule="auto"/>
              <w:ind w:firstLine="0"/>
              <w:jc w:val="center"/>
              <w:rPr>
                <w:sz w:val="22"/>
                <w:szCs w:val="22"/>
              </w:rPr>
            </w:pPr>
            <w:r w:rsidRPr="00295CB2">
              <w:rPr>
                <w:sz w:val="22"/>
                <w:szCs w:val="22"/>
              </w:rPr>
              <w:t>80</w:t>
            </w:r>
          </w:p>
        </w:tc>
        <w:tc>
          <w:tcPr>
            <w:tcW w:w="1052" w:type="dxa"/>
            <w:shd w:val="clear" w:color="auto" w:fill="auto"/>
            <w:noWrap/>
            <w:vAlign w:val="center"/>
            <w:hideMark/>
          </w:tcPr>
          <w:p w14:paraId="306FC20C" w14:textId="77777777" w:rsidR="00295CB2" w:rsidRPr="00295CB2" w:rsidRDefault="00295CB2" w:rsidP="00295CB2">
            <w:pPr>
              <w:spacing w:before="0" w:after="0" w:line="240" w:lineRule="auto"/>
              <w:ind w:firstLine="0"/>
              <w:jc w:val="center"/>
              <w:rPr>
                <w:sz w:val="22"/>
                <w:szCs w:val="22"/>
              </w:rPr>
            </w:pPr>
            <w:r w:rsidRPr="00295CB2">
              <w:rPr>
                <w:sz w:val="22"/>
                <w:szCs w:val="22"/>
              </w:rPr>
              <w:t>40</w:t>
            </w:r>
          </w:p>
        </w:tc>
        <w:tc>
          <w:tcPr>
            <w:tcW w:w="1422" w:type="dxa"/>
            <w:shd w:val="clear" w:color="auto" w:fill="auto"/>
            <w:noWrap/>
            <w:vAlign w:val="center"/>
            <w:hideMark/>
          </w:tcPr>
          <w:p w14:paraId="4A7404A0" w14:textId="77777777" w:rsidR="00295CB2" w:rsidRPr="00295CB2" w:rsidRDefault="00295CB2" w:rsidP="00295CB2">
            <w:pPr>
              <w:spacing w:before="0" w:after="0" w:line="240" w:lineRule="auto"/>
              <w:ind w:firstLine="0"/>
              <w:jc w:val="center"/>
              <w:rPr>
                <w:sz w:val="22"/>
                <w:szCs w:val="22"/>
              </w:rPr>
            </w:pPr>
            <w:r w:rsidRPr="00295CB2">
              <w:rPr>
                <w:sz w:val="22"/>
                <w:szCs w:val="22"/>
              </w:rPr>
              <w:t>80</w:t>
            </w:r>
          </w:p>
        </w:tc>
        <w:tc>
          <w:tcPr>
            <w:tcW w:w="1343" w:type="dxa"/>
            <w:shd w:val="clear" w:color="auto" w:fill="auto"/>
            <w:vAlign w:val="center"/>
            <w:hideMark/>
          </w:tcPr>
          <w:p w14:paraId="5FE245CA"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p>
        </w:tc>
      </w:tr>
      <w:tr w:rsidR="00295CB2" w:rsidRPr="00295CB2" w14:paraId="4ED124BE" w14:textId="77777777" w:rsidTr="00295CB2">
        <w:trPr>
          <w:trHeight w:val="227"/>
        </w:trPr>
        <w:tc>
          <w:tcPr>
            <w:tcW w:w="461" w:type="dxa"/>
            <w:shd w:val="clear" w:color="auto" w:fill="auto"/>
            <w:noWrap/>
            <w:vAlign w:val="center"/>
            <w:hideMark/>
          </w:tcPr>
          <w:p w14:paraId="33EF69FB" w14:textId="77777777" w:rsidR="00295CB2" w:rsidRPr="00295CB2" w:rsidRDefault="00295CB2" w:rsidP="00295CB2">
            <w:pPr>
              <w:spacing w:before="0" w:after="0" w:line="240" w:lineRule="auto"/>
              <w:ind w:firstLine="0"/>
              <w:jc w:val="center"/>
              <w:rPr>
                <w:sz w:val="22"/>
                <w:szCs w:val="22"/>
              </w:rPr>
            </w:pPr>
            <w:r w:rsidRPr="00295CB2">
              <w:rPr>
                <w:sz w:val="22"/>
                <w:szCs w:val="22"/>
              </w:rPr>
              <w:t>23</w:t>
            </w:r>
          </w:p>
        </w:tc>
        <w:tc>
          <w:tcPr>
            <w:tcW w:w="2724" w:type="dxa"/>
            <w:shd w:val="clear" w:color="auto" w:fill="auto"/>
            <w:noWrap/>
            <w:vAlign w:val="center"/>
            <w:hideMark/>
          </w:tcPr>
          <w:p w14:paraId="02C1858C"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УТ-1 до ж/д90, ж/д91</w:t>
            </w:r>
          </w:p>
        </w:tc>
        <w:tc>
          <w:tcPr>
            <w:tcW w:w="1529" w:type="dxa"/>
            <w:shd w:val="clear" w:color="auto" w:fill="auto"/>
            <w:noWrap/>
            <w:vAlign w:val="center"/>
            <w:hideMark/>
          </w:tcPr>
          <w:p w14:paraId="552D0AA6" w14:textId="77777777" w:rsidR="00295CB2" w:rsidRPr="00295CB2" w:rsidRDefault="00295CB2" w:rsidP="00295CB2">
            <w:pPr>
              <w:spacing w:before="0" w:after="0" w:line="240" w:lineRule="auto"/>
              <w:ind w:firstLine="0"/>
              <w:jc w:val="center"/>
              <w:rPr>
                <w:sz w:val="22"/>
                <w:szCs w:val="22"/>
              </w:rPr>
            </w:pPr>
            <w:r w:rsidRPr="00295CB2">
              <w:rPr>
                <w:sz w:val="22"/>
                <w:szCs w:val="22"/>
              </w:rPr>
              <w:t>40</w:t>
            </w:r>
          </w:p>
        </w:tc>
        <w:tc>
          <w:tcPr>
            <w:tcW w:w="1529" w:type="dxa"/>
            <w:shd w:val="clear" w:color="auto" w:fill="auto"/>
            <w:noWrap/>
            <w:vAlign w:val="center"/>
            <w:hideMark/>
          </w:tcPr>
          <w:p w14:paraId="3BFE6464" w14:textId="77777777" w:rsidR="00295CB2" w:rsidRPr="00295CB2" w:rsidRDefault="00295CB2" w:rsidP="00295CB2">
            <w:pPr>
              <w:spacing w:before="0" w:after="0" w:line="240" w:lineRule="auto"/>
              <w:ind w:firstLine="0"/>
              <w:jc w:val="center"/>
              <w:rPr>
                <w:sz w:val="22"/>
                <w:szCs w:val="22"/>
              </w:rPr>
            </w:pPr>
            <w:r w:rsidRPr="00295CB2">
              <w:rPr>
                <w:sz w:val="22"/>
                <w:szCs w:val="22"/>
              </w:rPr>
              <w:t>32</w:t>
            </w:r>
          </w:p>
        </w:tc>
        <w:tc>
          <w:tcPr>
            <w:tcW w:w="1052" w:type="dxa"/>
            <w:shd w:val="clear" w:color="auto" w:fill="auto"/>
            <w:noWrap/>
            <w:vAlign w:val="center"/>
            <w:hideMark/>
          </w:tcPr>
          <w:p w14:paraId="295E11E4" w14:textId="77777777" w:rsidR="00295CB2" w:rsidRPr="00295CB2" w:rsidRDefault="00295CB2" w:rsidP="00295CB2">
            <w:pPr>
              <w:spacing w:before="0" w:after="0" w:line="240" w:lineRule="auto"/>
              <w:ind w:firstLine="0"/>
              <w:jc w:val="center"/>
              <w:rPr>
                <w:sz w:val="22"/>
                <w:szCs w:val="22"/>
              </w:rPr>
            </w:pPr>
            <w:r w:rsidRPr="00295CB2">
              <w:rPr>
                <w:sz w:val="22"/>
                <w:szCs w:val="22"/>
              </w:rPr>
              <w:t>30</w:t>
            </w:r>
          </w:p>
        </w:tc>
        <w:tc>
          <w:tcPr>
            <w:tcW w:w="1422" w:type="dxa"/>
            <w:shd w:val="clear" w:color="auto" w:fill="auto"/>
            <w:noWrap/>
            <w:vAlign w:val="center"/>
            <w:hideMark/>
          </w:tcPr>
          <w:p w14:paraId="18E12F32" w14:textId="77777777" w:rsidR="00295CB2" w:rsidRPr="00295CB2" w:rsidRDefault="00295CB2" w:rsidP="00295CB2">
            <w:pPr>
              <w:spacing w:before="0" w:after="0" w:line="240" w:lineRule="auto"/>
              <w:ind w:firstLine="0"/>
              <w:jc w:val="center"/>
              <w:rPr>
                <w:sz w:val="22"/>
                <w:szCs w:val="22"/>
              </w:rPr>
            </w:pPr>
            <w:r w:rsidRPr="00295CB2">
              <w:rPr>
                <w:sz w:val="22"/>
                <w:szCs w:val="22"/>
              </w:rPr>
              <w:t>60</w:t>
            </w:r>
          </w:p>
        </w:tc>
        <w:tc>
          <w:tcPr>
            <w:tcW w:w="1343" w:type="dxa"/>
            <w:shd w:val="clear" w:color="auto" w:fill="auto"/>
            <w:vAlign w:val="center"/>
            <w:hideMark/>
          </w:tcPr>
          <w:p w14:paraId="11DC6310"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p>
        </w:tc>
      </w:tr>
      <w:tr w:rsidR="00295CB2" w:rsidRPr="00295CB2" w14:paraId="00154197" w14:textId="77777777" w:rsidTr="00295CB2">
        <w:trPr>
          <w:trHeight w:val="227"/>
        </w:trPr>
        <w:tc>
          <w:tcPr>
            <w:tcW w:w="461" w:type="dxa"/>
            <w:shd w:val="clear" w:color="auto" w:fill="auto"/>
            <w:noWrap/>
            <w:vAlign w:val="center"/>
            <w:hideMark/>
          </w:tcPr>
          <w:p w14:paraId="487B7540" w14:textId="77777777" w:rsidR="00295CB2" w:rsidRPr="00295CB2" w:rsidRDefault="00295CB2" w:rsidP="00295CB2">
            <w:pPr>
              <w:spacing w:before="0" w:after="0" w:line="240" w:lineRule="auto"/>
              <w:ind w:firstLine="0"/>
              <w:jc w:val="center"/>
              <w:rPr>
                <w:sz w:val="22"/>
                <w:szCs w:val="22"/>
              </w:rPr>
            </w:pPr>
            <w:r w:rsidRPr="00295CB2">
              <w:rPr>
                <w:sz w:val="22"/>
                <w:szCs w:val="22"/>
              </w:rPr>
              <w:t>24</w:t>
            </w:r>
          </w:p>
        </w:tc>
        <w:tc>
          <w:tcPr>
            <w:tcW w:w="2724" w:type="dxa"/>
            <w:shd w:val="clear" w:color="auto" w:fill="auto"/>
            <w:noWrap/>
            <w:vAlign w:val="center"/>
            <w:hideMark/>
          </w:tcPr>
          <w:p w14:paraId="434DE520"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УТ-1 до ж/д89</w:t>
            </w:r>
          </w:p>
        </w:tc>
        <w:tc>
          <w:tcPr>
            <w:tcW w:w="1529" w:type="dxa"/>
            <w:shd w:val="clear" w:color="auto" w:fill="auto"/>
            <w:noWrap/>
            <w:vAlign w:val="center"/>
            <w:hideMark/>
          </w:tcPr>
          <w:p w14:paraId="1E5BE467" w14:textId="77777777" w:rsidR="00295CB2" w:rsidRPr="00295CB2" w:rsidRDefault="00295CB2" w:rsidP="00295CB2">
            <w:pPr>
              <w:spacing w:before="0" w:after="0" w:line="240" w:lineRule="auto"/>
              <w:ind w:firstLine="0"/>
              <w:jc w:val="center"/>
              <w:rPr>
                <w:sz w:val="22"/>
                <w:szCs w:val="22"/>
              </w:rPr>
            </w:pPr>
            <w:r w:rsidRPr="00295CB2">
              <w:rPr>
                <w:sz w:val="22"/>
                <w:szCs w:val="22"/>
              </w:rPr>
              <w:t>40</w:t>
            </w:r>
          </w:p>
        </w:tc>
        <w:tc>
          <w:tcPr>
            <w:tcW w:w="1529" w:type="dxa"/>
            <w:shd w:val="clear" w:color="auto" w:fill="auto"/>
            <w:noWrap/>
            <w:vAlign w:val="center"/>
            <w:hideMark/>
          </w:tcPr>
          <w:p w14:paraId="46560CD9" w14:textId="77777777" w:rsidR="00295CB2" w:rsidRPr="00295CB2" w:rsidRDefault="00295CB2" w:rsidP="00295CB2">
            <w:pPr>
              <w:spacing w:before="0" w:after="0" w:line="240" w:lineRule="auto"/>
              <w:ind w:firstLine="0"/>
              <w:jc w:val="center"/>
              <w:rPr>
                <w:sz w:val="22"/>
                <w:szCs w:val="22"/>
              </w:rPr>
            </w:pPr>
            <w:r w:rsidRPr="00295CB2">
              <w:rPr>
                <w:sz w:val="22"/>
                <w:szCs w:val="22"/>
              </w:rPr>
              <w:t>32</w:t>
            </w:r>
          </w:p>
        </w:tc>
        <w:tc>
          <w:tcPr>
            <w:tcW w:w="1052" w:type="dxa"/>
            <w:shd w:val="clear" w:color="auto" w:fill="auto"/>
            <w:noWrap/>
            <w:vAlign w:val="center"/>
            <w:hideMark/>
          </w:tcPr>
          <w:p w14:paraId="6E37BAF8" w14:textId="77777777" w:rsidR="00295CB2" w:rsidRPr="00295CB2" w:rsidRDefault="00295CB2" w:rsidP="00295CB2">
            <w:pPr>
              <w:spacing w:before="0" w:after="0" w:line="240" w:lineRule="auto"/>
              <w:ind w:firstLine="0"/>
              <w:jc w:val="center"/>
              <w:rPr>
                <w:sz w:val="22"/>
                <w:szCs w:val="22"/>
              </w:rPr>
            </w:pPr>
            <w:r w:rsidRPr="00295CB2">
              <w:rPr>
                <w:sz w:val="22"/>
                <w:szCs w:val="22"/>
              </w:rPr>
              <w:t>100</w:t>
            </w:r>
          </w:p>
        </w:tc>
        <w:tc>
          <w:tcPr>
            <w:tcW w:w="1422" w:type="dxa"/>
            <w:shd w:val="clear" w:color="auto" w:fill="auto"/>
            <w:noWrap/>
            <w:vAlign w:val="center"/>
            <w:hideMark/>
          </w:tcPr>
          <w:p w14:paraId="6B0CA9A3" w14:textId="77777777" w:rsidR="00295CB2" w:rsidRPr="00295CB2" w:rsidRDefault="00295CB2" w:rsidP="00295CB2">
            <w:pPr>
              <w:spacing w:before="0" w:after="0" w:line="240" w:lineRule="auto"/>
              <w:ind w:firstLine="0"/>
              <w:jc w:val="center"/>
              <w:rPr>
                <w:sz w:val="22"/>
                <w:szCs w:val="22"/>
              </w:rPr>
            </w:pPr>
            <w:r w:rsidRPr="00295CB2">
              <w:rPr>
                <w:sz w:val="22"/>
                <w:szCs w:val="22"/>
              </w:rPr>
              <w:t>200</w:t>
            </w:r>
          </w:p>
        </w:tc>
        <w:tc>
          <w:tcPr>
            <w:tcW w:w="1343" w:type="dxa"/>
            <w:shd w:val="clear" w:color="auto" w:fill="auto"/>
            <w:vAlign w:val="center"/>
            <w:hideMark/>
          </w:tcPr>
          <w:p w14:paraId="5FD4C1A2"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p>
        </w:tc>
      </w:tr>
      <w:tr w:rsidR="00295CB2" w:rsidRPr="00295CB2" w14:paraId="41D0D5F0" w14:textId="77777777" w:rsidTr="00295CB2">
        <w:trPr>
          <w:trHeight w:val="227"/>
        </w:trPr>
        <w:tc>
          <w:tcPr>
            <w:tcW w:w="461" w:type="dxa"/>
            <w:shd w:val="clear" w:color="auto" w:fill="auto"/>
            <w:noWrap/>
            <w:vAlign w:val="center"/>
            <w:hideMark/>
          </w:tcPr>
          <w:p w14:paraId="4A81FA3F" w14:textId="77777777" w:rsidR="00295CB2" w:rsidRPr="00295CB2" w:rsidRDefault="00295CB2" w:rsidP="00295CB2">
            <w:pPr>
              <w:spacing w:before="0" w:after="0" w:line="240" w:lineRule="auto"/>
              <w:ind w:firstLine="0"/>
              <w:jc w:val="center"/>
              <w:rPr>
                <w:sz w:val="22"/>
                <w:szCs w:val="22"/>
              </w:rPr>
            </w:pPr>
            <w:r w:rsidRPr="00295CB2">
              <w:rPr>
                <w:sz w:val="22"/>
                <w:szCs w:val="22"/>
              </w:rPr>
              <w:t>25</w:t>
            </w:r>
          </w:p>
        </w:tc>
        <w:tc>
          <w:tcPr>
            <w:tcW w:w="2724" w:type="dxa"/>
            <w:shd w:val="clear" w:color="auto" w:fill="auto"/>
            <w:noWrap/>
            <w:vAlign w:val="center"/>
            <w:hideMark/>
          </w:tcPr>
          <w:p w14:paraId="776A2C29"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ТК-3 до ж/д108,109</w:t>
            </w:r>
          </w:p>
        </w:tc>
        <w:tc>
          <w:tcPr>
            <w:tcW w:w="1529" w:type="dxa"/>
            <w:shd w:val="clear" w:color="auto" w:fill="auto"/>
            <w:noWrap/>
            <w:vAlign w:val="center"/>
            <w:hideMark/>
          </w:tcPr>
          <w:p w14:paraId="3F2D103D" w14:textId="77777777" w:rsidR="00295CB2" w:rsidRPr="00295CB2" w:rsidRDefault="00295CB2" w:rsidP="00295CB2">
            <w:pPr>
              <w:spacing w:before="0" w:after="0" w:line="240" w:lineRule="auto"/>
              <w:ind w:firstLine="0"/>
              <w:jc w:val="center"/>
              <w:rPr>
                <w:sz w:val="22"/>
                <w:szCs w:val="22"/>
              </w:rPr>
            </w:pPr>
            <w:r w:rsidRPr="00295CB2">
              <w:rPr>
                <w:sz w:val="22"/>
                <w:szCs w:val="22"/>
              </w:rPr>
              <w:t>89</w:t>
            </w:r>
          </w:p>
        </w:tc>
        <w:tc>
          <w:tcPr>
            <w:tcW w:w="1529" w:type="dxa"/>
            <w:shd w:val="clear" w:color="auto" w:fill="auto"/>
            <w:noWrap/>
            <w:vAlign w:val="center"/>
            <w:hideMark/>
          </w:tcPr>
          <w:p w14:paraId="3ED4CB01" w14:textId="77777777" w:rsidR="00295CB2" w:rsidRPr="00295CB2" w:rsidRDefault="00295CB2" w:rsidP="00295CB2">
            <w:pPr>
              <w:spacing w:before="0" w:after="0" w:line="240" w:lineRule="auto"/>
              <w:ind w:firstLine="0"/>
              <w:jc w:val="center"/>
              <w:rPr>
                <w:sz w:val="22"/>
                <w:szCs w:val="22"/>
              </w:rPr>
            </w:pPr>
            <w:r w:rsidRPr="00295CB2">
              <w:rPr>
                <w:sz w:val="22"/>
                <w:szCs w:val="22"/>
              </w:rPr>
              <w:t>80</w:t>
            </w:r>
          </w:p>
        </w:tc>
        <w:tc>
          <w:tcPr>
            <w:tcW w:w="1052" w:type="dxa"/>
            <w:shd w:val="clear" w:color="auto" w:fill="auto"/>
            <w:noWrap/>
            <w:vAlign w:val="center"/>
            <w:hideMark/>
          </w:tcPr>
          <w:p w14:paraId="047CACD9" w14:textId="77777777" w:rsidR="00295CB2" w:rsidRPr="00295CB2" w:rsidRDefault="00295CB2" w:rsidP="00295CB2">
            <w:pPr>
              <w:spacing w:before="0" w:after="0" w:line="240" w:lineRule="auto"/>
              <w:ind w:firstLine="0"/>
              <w:jc w:val="center"/>
              <w:rPr>
                <w:sz w:val="22"/>
                <w:szCs w:val="22"/>
              </w:rPr>
            </w:pPr>
            <w:r w:rsidRPr="00295CB2">
              <w:rPr>
                <w:sz w:val="22"/>
                <w:szCs w:val="22"/>
              </w:rPr>
              <w:t>25</w:t>
            </w:r>
          </w:p>
        </w:tc>
        <w:tc>
          <w:tcPr>
            <w:tcW w:w="1422" w:type="dxa"/>
            <w:shd w:val="clear" w:color="auto" w:fill="auto"/>
            <w:noWrap/>
            <w:vAlign w:val="center"/>
            <w:hideMark/>
          </w:tcPr>
          <w:p w14:paraId="3DFFBF3F" w14:textId="77777777" w:rsidR="00295CB2" w:rsidRPr="00295CB2" w:rsidRDefault="00295CB2" w:rsidP="00295CB2">
            <w:pPr>
              <w:spacing w:before="0" w:after="0" w:line="240" w:lineRule="auto"/>
              <w:ind w:firstLine="0"/>
              <w:jc w:val="center"/>
              <w:rPr>
                <w:sz w:val="22"/>
                <w:szCs w:val="22"/>
              </w:rPr>
            </w:pPr>
            <w:r w:rsidRPr="00295CB2">
              <w:rPr>
                <w:sz w:val="22"/>
                <w:szCs w:val="22"/>
              </w:rPr>
              <w:t>50</w:t>
            </w:r>
          </w:p>
        </w:tc>
        <w:tc>
          <w:tcPr>
            <w:tcW w:w="1343" w:type="dxa"/>
            <w:shd w:val="clear" w:color="auto" w:fill="auto"/>
            <w:vAlign w:val="center"/>
            <w:hideMark/>
          </w:tcPr>
          <w:p w14:paraId="1758B97E"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p>
        </w:tc>
      </w:tr>
      <w:tr w:rsidR="00295CB2" w:rsidRPr="00295CB2" w14:paraId="65108E90" w14:textId="77777777" w:rsidTr="00295CB2">
        <w:trPr>
          <w:trHeight w:val="227"/>
        </w:trPr>
        <w:tc>
          <w:tcPr>
            <w:tcW w:w="461" w:type="dxa"/>
            <w:shd w:val="clear" w:color="auto" w:fill="auto"/>
            <w:noWrap/>
            <w:vAlign w:val="center"/>
            <w:hideMark/>
          </w:tcPr>
          <w:p w14:paraId="03AC36C0" w14:textId="77777777" w:rsidR="00295CB2" w:rsidRPr="00295CB2" w:rsidRDefault="00295CB2" w:rsidP="00295CB2">
            <w:pPr>
              <w:spacing w:before="0" w:after="0" w:line="240" w:lineRule="auto"/>
              <w:ind w:firstLine="0"/>
              <w:jc w:val="center"/>
              <w:rPr>
                <w:sz w:val="22"/>
                <w:szCs w:val="22"/>
              </w:rPr>
            </w:pPr>
            <w:r w:rsidRPr="00295CB2">
              <w:rPr>
                <w:sz w:val="22"/>
                <w:szCs w:val="22"/>
              </w:rPr>
              <w:t>26</w:t>
            </w:r>
          </w:p>
        </w:tc>
        <w:tc>
          <w:tcPr>
            <w:tcW w:w="2724" w:type="dxa"/>
            <w:shd w:val="clear" w:color="auto" w:fill="auto"/>
            <w:noWrap/>
            <w:vAlign w:val="center"/>
            <w:hideMark/>
          </w:tcPr>
          <w:p w14:paraId="00BD2012"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ТК-3 до ж/д111</w:t>
            </w:r>
          </w:p>
        </w:tc>
        <w:tc>
          <w:tcPr>
            <w:tcW w:w="1529" w:type="dxa"/>
            <w:shd w:val="clear" w:color="auto" w:fill="auto"/>
            <w:noWrap/>
            <w:vAlign w:val="center"/>
            <w:hideMark/>
          </w:tcPr>
          <w:p w14:paraId="72840E7B" w14:textId="77777777" w:rsidR="00295CB2" w:rsidRPr="00295CB2" w:rsidRDefault="00295CB2" w:rsidP="00295CB2">
            <w:pPr>
              <w:spacing w:before="0" w:after="0" w:line="240" w:lineRule="auto"/>
              <w:ind w:firstLine="0"/>
              <w:jc w:val="center"/>
              <w:rPr>
                <w:sz w:val="22"/>
                <w:szCs w:val="22"/>
              </w:rPr>
            </w:pPr>
            <w:r w:rsidRPr="00295CB2">
              <w:rPr>
                <w:sz w:val="22"/>
                <w:szCs w:val="22"/>
              </w:rPr>
              <w:t>159</w:t>
            </w:r>
          </w:p>
        </w:tc>
        <w:tc>
          <w:tcPr>
            <w:tcW w:w="1529" w:type="dxa"/>
            <w:shd w:val="clear" w:color="auto" w:fill="auto"/>
            <w:noWrap/>
            <w:vAlign w:val="center"/>
            <w:hideMark/>
          </w:tcPr>
          <w:p w14:paraId="4F2C6A83" w14:textId="77777777" w:rsidR="00295CB2" w:rsidRPr="00295CB2" w:rsidRDefault="00295CB2" w:rsidP="00295CB2">
            <w:pPr>
              <w:spacing w:before="0" w:after="0" w:line="240" w:lineRule="auto"/>
              <w:ind w:firstLine="0"/>
              <w:jc w:val="center"/>
              <w:rPr>
                <w:sz w:val="22"/>
                <w:szCs w:val="22"/>
              </w:rPr>
            </w:pPr>
            <w:r w:rsidRPr="00295CB2">
              <w:rPr>
                <w:sz w:val="22"/>
                <w:szCs w:val="22"/>
              </w:rPr>
              <w:t>150</w:t>
            </w:r>
          </w:p>
        </w:tc>
        <w:tc>
          <w:tcPr>
            <w:tcW w:w="1052" w:type="dxa"/>
            <w:shd w:val="clear" w:color="auto" w:fill="auto"/>
            <w:noWrap/>
            <w:vAlign w:val="center"/>
            <w:hideMark/>
          </w:tcPr>
          <w:p w14:paraId="75FF0345" w14:textId="77777777" w:rsidR="00295CB2" w:rsidRPr="00295CB2" w:rsidRDefault="00295CB2" w:rsidP="00295CB2">
            <w:pPr>
              <w:spacing w:before="0" w:after="0" w:line="240" w:lineRule="auto"/>
              <w:ind w:firstLine="0"/>
              <w:jc w:val="center"/>
              <w:rPr>
                <w:sz w:val="22"/>
                <w:szCs w:val="22"/>
              </w:rPr>
            </w:pPr>
            <w:r w:rsidRPr="00295CB2">
              <w:rPr>
                <w:sz w:val="22"/>
                <w:szCs w:val="22"/>
              </w:rPr>
              <w:t>138</w:t>
            </w:r>
          </w:p>
        </w:tc>
        <w:tc>
          <w:tcPr>
            <w:tcW w:w="1422" w:type="dxa"/>
            <w:shd w:val="clear" w:color="auto" w:fill="auto"/>
            <w:noWrap/>
            <w:vAlign w:val="center"/>
            <w:hideMark/>
          </w:tcPr>
          <w:p w14:paraId="532D6C8B" w14:textId="77777777" w:rsidR="00295CB2" w:rsidRPr="00295CB2" w:rsidRDefault="00295CB2" w:rsidP="00295CB2">
            <w:pPr>
              <w:spacing w:before="0" w:after="0" w:line="240" w:lineRule="auto"/>
              <w:ind w:firstLine="0"/>
              <w:jc w:val="center"/>
              <w:rPr>
                <w:sz w:val="22"/>
                <w:szCs w:val="22"/>
              </w:rPr>
            </w:pPr>
            <w:r w:rsidRPr="00295CB2">
              <w:rPr>
                <w:sz w:val="22"/>
                <w:szCs w:val="22"/>
              </w:rPr>
              <w:t>276</w:t>
            </w:r>
          </w:p>
        </w:tc>
        <w:tc>
          <w:tcPr>
            <w:tcW w:w="1343" w:type="dxa"/>
            <w:shd w:val="clear" w:color="auto" w:fill="auto"/>
            <w:vAlign w:val="center"/>
            <w:hideMark/>
          </w:tcPr>
          <w:p w14:paraId="10AA01B7"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p>
        </w:tc>
      </w:tr>
      <w:tr w:rsidR="00295CB2" w:rsidRPr="00295CB2" w14:paraId="4E926EE3" w14:textId="77777777" w:rsidTr="00295CB2">
        <w:trPr>
          <w:trHeight w:val="227"/>
        </w:trPr>
        <w:tc>
          <w:tcPr>
            <w:tcW w:w="461" w:type="dxa"/>
            <w:shd w:val="clear" w:color="auto" w:fill="auto"/>
            <w:noWrap/>
            <w:vAlign w:val="center"/>
            <w:hideMark/>
          </w:tcPr>
          <w:p w14:paraId="473A1649" w14:textId="77777777" w:rsidR="00295CB2" w:rsidRPr="00295CB2" w:rsidRDefault="00295CB2" w:rsidP="00295CB2">
            <w:pPr>
              <w:spacing w:before="0" w:after="0" w:line="240" w:lineRule="auto"/>
              <w:ind w:firstLine="0"/>
              <w:jc w:val="center"/>
              <w:rPr>
                <w:sz w:val="22"/>
                <w:szCs w:val="22"/>
              </w:rPr>
            </w:pPr>
            <w:r w:rsidRPr="00295CB2">
              <w:rPr>
                <w:sz w:val="22"/>
                <w:szCs w:val="22"/>
              </w:rPr>
              <w:t>27</w:t>
            </w:r>
          </w:p>
        </w:tc>
        <w:tc>
          <w:tcPr>
            <w:tcW w:w="2724" w:type="dxa"/>
            <w:shd w:val="clear" w:color="auto" w:fill="auto"/>
            <w:noWrap/>
            <w:vAlign w:val="center"/>
            <w:hideMark/>
          </w:tcPr>
          <w:p w14:paraId="1A75BE8C"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w:t>
            </w:r>
            <w:proofErr w:type="gramEnd"/>
            <w:r w:rsidRPr="00295CB2">
              <w:rPr>
                <w:sz w:val="22"/>
                <w:szCs w:val="22"/>
              </w:rPr>
              <w:t xml:space="preserve"> подвалу ж/д111</w:t>
            </w:r>
          </w:p>
        </w:tc>
        <w:tc>
          <w:tcPr>
            <w:tcW w:w="1529" w:type="dxa"/>
            <w:shd w:val="clear" w:color="auto" w:fill="auto"/>
            <w:noWrap/>
            <w:vAlign w:val="center"/>
            <w:hideMark/>
          </w:tcPr>
          <w:p w14:paraId="321BB409" w14:textId="77777777" w:rsidR="00295CB2" w:rsidRPr="00295CB2" w:rsidRDefault="00295CB2" w:rsidP="00295CB2">
            <w:pPr>
              <w:spacing w:before="0" w:after="0" w:line="240" w:lineRule="auto"/>
              <w:ind w:firstLine="0"/>
              <w:jc w:val="center"/>
              <w:rPr>
                <w:sz w:val="22"/>
                <w:szCs w:val="22"/>
              </w:rPr>
            </w:pPr>
            <w:r w:rsidRPr="00295CB2">
              <w:rPr>
                <w:sz w:val="22"/>
                <w:szCs w:val="22"/>
              </w:rPr>
              <w:t>159</w:t>
            </w:r>
          </w:p>
        </w:tc>
        <w:tc>
          <w:tcPr>
            <w:tcW w:w="1529" w:type="dxa"/>
            <w:shd w:val="clear" w:color="auto" w:fill="auto"/>
            <w:noWrap/>
            <w:vAlign w:val="center"/>
            <w:hideMark/>
          </w:tcPr>
          <w:p w14:paraId="6BD6996E" w14:textId="77777777" w:rsidR="00295CB2" w:rsidRPr="00295CB2" w:rsidRDefault="00295CB2" w:rsidP="00295CB2">
            <w:pPr>
              <w:spacing w:before="0" w:after="0" w:line="240" w:lineRule="auto"/>
              <w:ind w:firstLine="0"/>
              <w:jc w:val="center"/>
              <w:rPr>
                <w:sz w:val="22"/>
                <w:szCs w:val="22"/>
              </w:rPr>
            </w:pPr>
            <w:r w:rsidRPr="00295CB2">
              <w:rPr>
                <w:sz w:val="22"/>
                <w:szCs w:val="22"/>
              </w:rPr>
              <w:t>150</w:t>
            </w:r>
          </w:p>
        </w:tc>
        <w:tc>
          <w:tcPr>
            <w:tcW w:w="1052" w:type="dxa"/>
            <w:shd w:val="clear" w:color="auto" w:fill="auto"/>
            <w:noWrap/>
            <w:vAlign w:val="center"/>
            <w:hideMark/>
          </w:tcPr>
          <w:p w14:paraId="22C8FAD6" w14:textId="77777777" w:rsidR="00295CB2" w:rsidRPr="00295CB2" w:rsidRDefault="00295CB2" w:rsidP="00295CB2">
            <w:pPr>
              <w:spacing w:before="0" w:after="0" w:line="240" w:lineRule="auto"/>
              <w:ind w:firstLine="0"/>
              <w:jc w:val="center"/>
              <w:rPr>
                <w:sz w:val="22"/>
                <w:szCs w:val="22"/>
              </w:rPr>
            </w:pPr>
            <w:r w:rsidRPr="00295CB2">
              <w:rPr>
                <w:sz w:val="22"/>
                <w:szCs w:val="22"/>
              </w:rPr>
              <w:t>40</w:t>
            </w:r>
          </w:p>
        </w:tc>
        <w:tc>
          <w:tcPr>
            <w:tcW w:w="1422" w:type="dxa"/>
            <w:shd w:val="clear" w:color="auto" w:fill="auto"/>
            <w:noWrap/>
            <w:vAlign w:val="center"/>
            <w:hideMark/>
          </w:tcPr>
          <w:p w14:paraId="134BB08C" w14:textId="77777777" w:rsidR="00295CB2" w:rsidRPr="00295CB2" w:rsidRDefault="00295CB2" w:rsidP="00295CB2">
            <w:pPr>
              <w:spacing w:before="0" w:after="0" w:line="240" w:lineRule="auto"/>
              <w:ind w:firstLine="0"/>
              <w:jc w:val="center"/>
              <w:rPr>
                <w:sz w:val="22"/>
                <w:szCs w:val="22"/>
              </w:rPr>
            </w:pPr>
            <w:r w:rsidRPr="00295CB2">
              <w:rPr>
                <w:sz w:val="22"/>
                <w:szCs w:val="22"/>
              </w:rPr>
              <w:t>80</w:t>
            </w:r>
          </w:p>
        </w:tc>
        <w:tc>
          <w:tcPr>
            <w:tcW w:w="1343" w:type="dxa"/>
            <w:shd w:val="clear" w:color="auto" w:fill="auto"/>
            <w:vAlign w:val="center"/>
            <w:hideMark/>
          </w:tcPr>
          <w:p w14:paraId="59C0A54D"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подвал</w:t>
            </w:r>
            <w:proofErr w:type="gramEnd"/>
          </w:p>
        </w:tc>
      </w:tr>
      <w:tr w:rsidR="00295CB2" w:rsidRPr="00295CB2" w14:paraId="1A3CDCC1" w14:textId="77777777" w:rsidTr="00295CB2">
        <w:trPr>
          <w:trHeight w:val="227"/>
        </w:trPr>
        <w:tc>
          <w:tcPr>
            <w:tcW w:w="461" w:type="dxa"/>
            <w:shd w:val="clear" w:color="auto" w:fill="auto"/>
            <w:noWrap/>
            <w:vAlign w:val="center"/>
            <w:hideMark/>
          </w:tcPr>
          <w:p w14:paraId="62B4D43A" w14:textId="77777777" w:rsidR="00295CB2" w:rsidRPr="00295CB2" w:rsidRDefault="00295CB2" w:rsidP="00295CB2">
            <w:pPr>
              <w:spacing w:before="0" w:after="0" w:line="240" w:lineRule="auto"/>
              <w:ind w:firstLine="0"/>
              <w:jc w:val="center"/>
              <w:rPr>
                <w:sz w:val="22"/>
                <w:szCs w:val="22"/>
              </w:rPr>
            </w:pPr>
            <w:r w:rsidRPr="00295CB2">
              <w:rPr>
                <w:sz w:val="22"/>
                <w:szCs w:val="22"/>
              </w:rPr>
              <w:t>28</w:t>
            </w:r>
          </w:p>
        </w:tc>
        <w:tc>
          <w:tcPr>
            <w:tcW w:w="2724" w:type="dxa"/>
            <w:shd w:val="clear" w:color="auto" w:fill="auto"/>
            <w:noWrap/>
            <w:vAlign w:val="center"/>
            <w:hideMark/>
          </w:tcPr>
          <w:p w14:paraId="4E3EA623"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УТ-2 ж/д111</w:t>
            </w:r>
          </w:p>
        </w:tc>
        <w:tc>
          <w:tcPr>
            <w:tcW w:w="1529" w:type="dxa"/>
            <w:shd w:val="clear" w:color="auto" w:fill="auto"/>
            <w:noWrap/>
            <w:vAlign w:val="center"/>
            <w:hideMark/>
          </w:tcPr>
          <w:p w14:paraId="54786A39" w14:textId="77777777" w:rsidR="00295CB2" w:rsidRPr="00295CB2" w:rsidRDefault="00295CB2" w:rsidP="00295CB2">
            <w:pPr>
              <w:spacing w:before="0" w:after="0" w:line="240" w:lineRule="auto"/>
              <w:ind w:firstLine="0"/>
              <w:jc w:val="center"/>
              <w:rPr>
                <w:sz w:val="22"/>
                <w:szCs w:val="22"/>
              </w:rPr>
            </w:pPr>
            <w:r w:rsidRPr="00295CB2">
              <w:rPr>
                <w:sz w:val="22"/>
                <w:szCs w:val="22"/>
              </w:rPr>
              <w:t>159</w:t>
            </w:r>
          </w:p>
        </w:tc>
        <w:tc>
          <w:tcPr>
            <w:tcW w:w="1529" w:type="dxa"/>
            <w:shd w:val="clear" w:color="auto" w:fill="auto"/>
            <w:noWrap/>
            <w:vAlign w:val="center"/>
            <w:hideMark/>
          </w:tcPr>
          <w:p w14:paraId="2A9000EC" w14:textId="77777777" w:rsidR="00295CB2" w:rsidRPr="00295CB2" w:rsidRDefault="00295CB2" w:rsidP="00295CB2">
            <w:pPr>
              <w:spacing w:before="0" w:after="0" w:line="240" w:lineRule="auto"/>
              <w:ind w:firstLine="0"/>
              <w:jc w:val="center"/>
              <w:rPr>
                <w:sz w:val="22"/>
                <w:szCs w:val="22"/>
              </w:rPr>
            </w:pPr>
            <w:r w:rsidRPr="00295CB2">
              <w:rPr>
                <w:sz w:val="22"/>
                <w:szCs w:val="22"/>
              </w:rPr>
              <w:t>150</w:t>
            </w:r>
          </w:p>
        </w:tc>
        <w:tc>
          <w:tcPr>
            <w:tcW w:w="1052" w:type="dxa"/>
            <w:shd w:val="clear" w:color="auto" w:fill="auto"/>
            <w:noWrap/>
            <w:vAlign w:val="center"/>
            <w:hideMark/>
          </w:tcPr>
          <w:p w14:paraId="71802D01" w14:textId="77777777" w:rsidR="00295CB2" w:rsidRPr="00295CB2" w:rsidRDefault="00295CB2" w:rsidP="00295CB2">
            <w:pPr>
              <w:spacing w:before="0" w:after="0" w:line="240" w:lineRule="auto"/>
              <w:ind w:firstLine="0"/>
              <w:jc w:val="center"/>
              <w:rPr>
                <w:sz w:val="22"/>
                <w:szCs w:val="22"/>
              </w:rPr>
            </w:pPr>
            <w:r w:rsidRPr="00295CB2">
              <w:rPr>
                <w:sz w:val="22"/>
                <w:szCs w:val="22"/>
              </w:rPr>
              <w:t>12</w:t>
            </w:r>
          </w:p>
        </w:tc>
        <w:tc>
          <w:tcPr>
            <w:tcW w:w="1422" w:type="dxa"/>
            <w:shd w:val="clear" w:color="auto" w:fill="auto"/>
            <w:noWrap/>
            <w:vAlign w:val="center"/>
            <w:hideMark/>
          </w:tcPr>
          <w:p w14:paraId="5D4B864F" w14:textId="77777777" w:rsidR="00295CB2" w:rsidRPr="00295CB2" w:rsidRDefault="00295CB2" w:rsidP="00295CB2">
            <w:pPr>
              <w:spacing w:before="0" w:after="0" w:line="240" w:lineRule="auto"/>
              <w:ind w:firstLine="0"/>
              <w:jc w:val="center"/>
              <w:rPr>
                <w:sz w:val="22"/>
                <w:szCs w:val="22"/>
              </w:rPr>
            </w:pPr>
            <w:r w:rsidRPr="00295CB2">
              <w:rPr>
                <w:sz w:val="22"/>
                <w:szCs w:val="22"/>
              </w:rPr>
              <w:t>24</w:t>
            </w:r>
          </w:p>
        </w:tc>
        <w:tc>
          <w:tcPr>
            <w:tcW w:w="1343" w:type="dxa"/>
            <w:shd w:val="clear" w:color="auto" w:fill="auto"/>
            <w:vAlign w:val="center"/>
            <w:hideMark/>
          </w:tcPr>
          <w:p w14:paraId="356C63C9"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p>
        </w:tc>
      </w:tr>
      <w:tr w:rsidR="00295CB2" w:rsidRPr="00295CB2" w14:paraId="09F8C13B" w14:textId="77777777" w:rsidTr="00295CB2">
        <w:trPr>
          <w:trHeight w:val="227"/>
        </w:trPr>
        <w:tc>
          <w:tcPr>
            <w:tcW w:w="461" w:type="dxa"/>
            <w:shd w:val="clear" w:color="auto" w:fill="auto"/>
            <w:noWrap/>
            <w:vAlign w:val="center"/>
            <w:hideMark/>
          </w:tcPr>
          <w:p w14:paraId="2BED9D93" w14:textId="77777777" w:rsidR="00295CB2" w:rsidRPr="00295CB2" w:rsidRDefault="00295CB2" w:rsidP="00295CB2">
            <w:pPr>
              <w:spacing w:before="0" w:after="0" w:line="240" w:lineRule="auto"/>
              <w:ind w:firstLine="0"/>
              <w:jc w:val="center"/>
              <w:rPr>
                <w:sz w:val="22"/>
                <w:szCs w:val="22"/>
              </w:rPr>
            </w:pPr>
            <w:r w:rsidRPr="00295CB2">
              <w:rPr>
                <w:sz w:val="22"/>
                <w:szCs w:val="22"/>
              </w:rPr>
              <w:t>29</w:t>
            </w:r>
          </w:p>
        </w:tc>
        <w:tc>
          <w:tcPr>
            <w:tcW w:w="2724" w:type="dxa"/>
            <w:shd w:val="clear" w:color="auto" w:fill="auto"/>
            <w:noWrap/>
            <w:vAlign w:val="center"/>
            <w:hideMark/>
          </w:tcPr>
          <w:p w14:paraId="55C2D27D"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УТ-2 ж/д114</w:t>
            </w:r>
          </w:p>
        </w:tc>
        <w:tc>
          <w:tcPr>
            <w:tcW w:w="1529" w:type="dxa"/>
            <w:shd w:val="clear" w:color="auto" w:fill="auto"/>
            <w:noWrap/>
            <w:vAlign w:val="center"/>
            <w:hideMark/>
          </w:tcPr>
          <w:p w14:paraId="2E11E731" w14:textId="77777777" w:rsidR="00295CB2" w:rsidRPr="00295CB2" w:rsidRDefault="00295CB2" w:rsidP="00295CB2">
            <w:pPr>
              <w:spacing w:before="0" w:after="0" w:line="240" w:lineRule="auto"/>
              <w:ind w:firstLine="0"/>
              <w:jc w:val="center"/>
              <w:rPr>
                <w:sz w:val="22"/>
                <w:szCs w:val="22"/>
              </w:rPr>
            </w:pPr>
            <w:r w:rsidRPr="00295CB2">
              <w:rPr>
                <w:sz w:val="22"/>
                <w:szCs w:val="22"/>
              </w:rPr>
              <w:t>108</w:t>
            </w:r>
          </w:p>
        </w:tc>
        <w:tc>
          <w:tcPr>
            <w:tcW w:w="1529" w:type="dxa"/>
            <w:shd w:val="clear" w:color="auto" w:fill="auto"/>
            <w:noWrap/>
            <w:vAlign w:val="center"/>
            <w:hideMark/>
          </w:tcPr>
          <w:p w14:paraId="7FDF1E36" w14:textId="77777777" w:rsidR="00295CB2" w:rsidRPr="00295CB2" w:rsidRDefault="00295CB2" w:rsidP="00295CB2">
            <w:pPr>
              <w:spacing w:before="0" w:after="0" w:line="240" w:lineRule="auto"/>
              <w:ind w:firstLine="0"/>
              <w:jc w:val="center"/>
              <w:rPr>
                <w:sz w:val="22"/>
                <w:szCs w:val="22"/>
              </w:rPr>
            </w:pPr>
            <w:r w:rsidRPr="00295CB2">
              <w:rPr>
                <w:sz w:val="22"/>
                <w:szCs w:val="22"/>
              </w:rPr>
              <w:t>100</w:t>
            </w:r>
          </w:p>
        </w:tc>
        <w:tc>
          <w:tcPr>
            <w:tcW w:w="1052" w:type="dxa"/>
            <w:shd w:val="clear" w:color="auto" w:fill="auto"/>
            <w:noWrap/>
            <w:vAlign w:val="center"/>
            <w:hideMark/>
          </w:tcPr>
          <w:p w14:paraId="2D96EE89" w14:textId="77777777" w:rsidR="00295CB2" w:rsidRPr="00295CB2" w:rsidRDefault="00295CB2" w:rsidP="00295CB2">
            <w:pPr>
              <w:spacing w:before="0" w:after="0" w:line="240" w:lineRule="auto"/>
              <w:ind w:firstLine="0"/>
              <w:jc w:val="center"/>
              <w:rPr>
                <w:sz w:val="22"/>
                <w:szCs w:val="22"/>
              </w:rPr>
            </w:pPr>
            <w:r w:rsidRPr="00295CB2">
              <w:rPr>
                <w:sz w:val="22"/>
                <w:szCs w:val="22"/>
              </w:rPr>
              <w:t>110</w:t>
            </w:r>
          </w:p>
        </w:tc>
        <w:tc>
          <w:tcPr>
            <w:tcW w:w="1422" w:type="dxa"/>
            <w:shd w:val="clear" w:color="auto" w:fill="auto"/>
            <w:noWrap/>
            <w:vAlign w:val="center"/>
            <w:hideMark/>
          </w:tcPr>
          <w:p w14:paraId="1249CD6C" w14:textId="77777777" w:rsidR="00295CB2" w:rsidRPr="00295CB2" w:rsidRDefault="00295CB2" w:rsidP="00295CB2">
            <w:pPr>
              <w:spacing w:before="0" w:after="0" w:line="240" w:lineRule="auto"/>
              <w:ind w:firstLine="0"/>
              <w:jc w:val="center"/>
              <w:rPr>
                <w:sz w:val="22"/>
                <w:szCs w:val="22"/>
              </w:rPr>
            </w:pPr>
            <w:r w:rsidRPr="00295CB2">
              <w:rPr>
                <w:sz w:val="22"/>
                <w:szCs w:val="22"/>
              </w:rPr>
              <w:t>220</w:t>
            </w:r>
          </w:p>
        </w:tc>
        <w:tc>
          <w:tcPr>
            <w:tcW w:w="1343" w:type="dxa"/>
            <w:shd w:val="clear" w:color="auto" w:fill="auto"/>
            <w:vAlign w:val="center"/>
            <w:hideMark/>
          </w:tcPr>
          <w:p w14:paraId="345A5EEF"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p>
        </w:tc>
      </w:tr>
      <w:tr w:rsidR="00295CB2" w:rsidRPr="00295CB2" w14:paraId="29EE84FD" w14:textId="77777777" w:rsidTr="00295CB2">
        <w:trPr>
          <w:trHeight w:val="227"/>
        </w:trPr>
        <w:tc>
          <w:tcPr>
            <w:tcW w:w="461" w:type="dxa"/>
            <w:shd w:val="clear" w:color="auto" w:fill="auto"/>
            <w:noWrap/>
            <w:vAlign w:val="center"/>
            <w:hideMark/>
          </w:tcPr>
          <w:p w14:paraId="2719B613" w14:textId="77777777" w:rsidR="00295CB2" w:rsidRPr="00295CB2" w:rsidRDefault="00295CB2" w:rsidP="00295CB2">
            <w:pPr>
              <w:spacing w:before="0" w:after="0" w:line="240" w:lineRule="auto"/>
              <w:ind w:firstLine="0"/>
              <w:jc w:val="center"/>
              <w:rPr>
                <w:sz w:val="22"/>
                <w:szCs w:val="22"/>
              </w:rPr>
            </w:pPr>
            <w:r w:rsidRPr="00295CB2">
              <w:rPr>
                <w:sz w:val="22"/>
                <w:szCs w:val="22"/>
              </w:rPr>
              <w:t>30</w:t>
            </w:r>
          </w:p>
        </w:tc>
        <w:tc>
          <w:tcPr>
            <w:tcW w:w="2724" w:type="dxa"/>
            <w:shd w:val="clear" w:color="auto" w:fill="auto"/>
            <w:noWrap/>
            <w:vAlign w:val="center"/>
            <w:hideMark/>
          </w:tcPr>
          <w:p w14:paraId="206AAEE0"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w:t>
            </w:r>
            <w:proofErr w:type="gramEnd"/>
            <w:r w:rsidRPr="00295CB2">
              <w:rPr>
                <w:sz w:val="22"/>
                <w:szCs w:val="22"/>
              </w:rPr>
              <w:t xml:space="preserve"> подвалу ж/д2 (40)</w:t>
            </w:r>
          </w:p>
        </w:tc>
        <w:tc>
          <w:tcPr>
            <w:tcW w:w="1529" w:type="dxa"/>
            <w:shd w:val="clear" w:color="auto" w:fill="auto"/>
            <w:noWrap/>
            <w:vAlign w:val="center"/>
            <w:hideMark/>
          </w:tcPr>
          <w:p w14:paraId="37C39527" w14:textId="77777777" w:rsidR="00295CB2" w:rsidRPr="00295CB2" w:rsidRDefault="00295CB2" w:rsidP="00295CB2">
            <w:pPr>
              <w:spacing w:before="0" w:after="0" w:line="240" w:lineRule="auto"/>
              <w:ind w:firstLine="0"/>
              <w:jc w:val="center"/>
              <w:rPr>
                <w:sz w:val="22"/>
                <w:szCs w:val="22"/>
              </w:rPr>
            </w:pPr>
            <w:r w:rsidRPr="00295CB2">
              <w:rPr>
                <w:sz w:val="22"/>
                <w:szCs w:val="22"/>
              </w:rPr>
              <w:t>108</w:t>
            </w:r>
          </w:p>
        </w:tc>
        <w:tc>
          <w:tcPr>
            <w:tcW w:w="1529" w:type="dxa"/>
            <w:shd w:val="clear" w:color="auto" w:fill="auto"/>
            <w:noWrap/>
            <w:vAlign w:val="center"/>
            <w:hideMark/>
          </w:tcPr>
          <w:p w14:paraId="653DC179" w14:textId="77777777" w:rsidR="00295CB2" w:rsidRPr="00295CB2" w:rsidRDefault="00295CB2" w:rsidP="00295CB2">
            <w:pPr>
              <w:spacing w:before="0" w:after="0" w:line="240" w:lineRule="auto"/>
              <w:ind w:firstLine="0"/>
              <w:jc w:val="center"/>
              <w:rPr>
                <w:sz w:val="22"/>
                <w:szCs w:val="22"/>
              </w:rPr>
            </w:pPr>
            <w:r w:rsidRPr="00295CB2">
              <w:rPr>
                <w:sz w:val="22"/>
                <w:szCs w:val="22"/>
              </w:rPr>
              <w:t>100</w:t>
            </w:r>
          </w:p>
        </w:tc>
        <w:tc>
          <w:tcPr>
            <w:tcW w:w="1052" w:type="dxa"/>
            <w:shd w:val="clear" w:color="auto" w:fill="auto"/>
            <w:noWrap/>
            <w:vAlign w:val="center"/>
            <w:hideMark/>
          </w:tcPr>
          <w:p w14:paraId="0D3423AA" w14:textId="77777777" w:rsidR="00295CB2" w:rsidRPr="00295CB2" w:rsidRDefault="00295CB2" w:rsidP="00295CB2">
            <w:pPr>
              <w:spacing w:before="0" w:after="0" w:line="240" w:lineRule="auto"/>
              <w:ind w:firstLine="0"/>
              <w:jc w:val="center"/>
              <w:rPr>
                <w:sz w:val="22"/>
                <w:szCs w:val="22"/>
              </w:rPr>
            </w:pPr>
            <w:r w:rsidRPr="00295CB2">
              <w:rPr>
                <w:sz w:val="22"/>
                <w:szCs w:val="22"/>
              </w:rPr>
              <w:t>0</w:t>
            </w:r>
          </w:p>
        </w:tc>
        <w:tc>
          <w:tcPr>
            <w:tcW w:w="1422" w:type="dxa"/>
            <w:shd w:val="clear" w:color="auto" w:fill="auto"/>
            <w:noWrap/>
            <w:vAlign w:val="center"/>
            <w:hideMark/>
          </w:tcPr>
          <w:p w14:paraId="2448E908" w14:textId="77777777" w:rsidR="00295CB2" w:rsidRPr="00295CB2" w:rsidRDefault="00295CB2" w:rsidP="00295CB2">
            <w:pPr>
              <w:spacing w:before="0" w:after="0" w:line="240" w:lineRule="auto"/>
              <w:ind w:firstLine="0"/>
              <w:jc w:val="center"/>
              <w:rPr>
                <w:sz w:val="22"/>
                <w:szCs w:val="22"/>
              </w:rPr>
            </w:pPr>
            <w:r w:rsidRPr="00295CB2">
              <w:rPr>
                <w:sz w:val="22"/>
                <w:szCs w:val="22"/>
              </w:rPr>
              <w:t>0</w:t>
            </w:r>
          </w:p>
        </w:tc>
        <w:tc>
          <w:tcPr>
            <w:tcW w:w="1343" w:type="dxa"/>
            <w:shd w:val="clear" w:color="auto" w:fill="auto"/>
            <w:vAlign w:val="center"/>
            <w:hideMark/>
          </w:tcPr>
          <w:p w14:paraId="1C209B32"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подвал</w:t>
            </w:r>
            <w:proofErr w:type="gramEnd"/>
          </w:p>
        </w:tc>
      </w:tr>
      <w:tr w:rsidR="00295CB2" w:rsidRPr="00295CB2" w14:paraId="22D8AB58" w14:textId="77777777" w:rsidTr="00295CB2">
        <w:trPr>
          <w:trHeight w:val="227"/>
        </w:trPr>
        <w:tc>
          <w:tcPr>
            <w:tcW w:w="461" w:type="dxa"/>
            <w:shd w:val="clear" w:color="auto" w:fill="auto"/>
            <w:noWrap/>
            <w:vAlign w:val="center"/>
            <w:hideMark/>
          </w:tcPr>
          <w:p w14:paraId="3E709DC0" w14:textId="77777777" w:rsidR="00295CB2" w:rsidRPr="00295CB2" w:rsidRDefault="00295CB2" w:rsidP="00295CB2">
            <w:pPr>
              <w:spacing w:before="0" w:after="0" w:line="240" w:lineRule="auto"/>
              <w:ind w:firstLine="0"/>
              <w:jc w:val="center"/>
              <w:rPr>
                <w:sz w:val="22"/>
                <w:szCs w:val="22"/>
              </w:rPr>
            </w:pPr>
            <w:r w:rsidRPr="00295CB2">
              <w:rPr>
                <w:sz w:val="22"/>
                <w:szCs w:val="22"/>
              </w:rPr>
              <w:t>31</w:t>
            </w:r>
          </w:p>
        </w:tc>
        <w:tc>
          <w:tcPr>
            <w:tcW w:w="2724" w:type="dxa"/>
            <w:shd w:val="clear" w:color="auto" w:fill="auto"/>
            <w:noWrap/>
            <w:vAlign w:val="center"/>
            <w:hideMark/>
          </w:tcPr>
          <w:p w14:paraId="01609F4D"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УТ-2 ж/д113</w:t>
            </w:r>
          </w:p>
        </w:tc>
        <w:tc>
          <w:tcPr>
            <w:tcW w:w="1529" w:type="dxa"/>
            <w:shd w:val="clear" w:color="auto" w:fill="auto"/>
            <w:noWrap/>
            <w:vAlign w:val="center"/>
            <w:hideMark/>
          </w:tcPr>
          <w:p w14:paraId="72CC0A90" w14:textId="77777777" w:rsidR="00295CB2" w:rsidRPr="00295CB2" w:rsidRDefault="00295CB2" w:rsidP="00295CB2">
            <w:pPr>
              <w:spacing w:before="0" w:after="0" w:line="240" w:lineRule="auto"/>
              <w:ind w:firstLine="0"/>
              <w:jc w:val="center"/>
              <w:rPr>
                <w:sz w:val="22"/>
                <w:szCs w:val="22"/>
              </w:rPr>
            </w:pPr>
            <w:r w:rsidRPr="00295CB2">
              <w:rPr>
                <w:sz w:val="22"/>
                <w:szCs w:val="22"/>
              </w:rPr>
              <w:t>108</w:t>
            </w:r>
          </w:p>
        </w:tc>
        <w:tc>
          <w:tcPr>
            <w:tcW w:w="1529" w:type="dxa"/>
            <w:shd w:val="clear" w:color="auto" w:fill="auto"/>
            <w:noWrap/>
            <w:vAlign w:val="center"/>
            <w:hideMark/>
          </w:tcPr>
          <w:p w14:paraId="18BE1BFE" w14:textId="77777777" w:rsidR="00295CB2" w:rsidRPr="00295CB2" w:rsidRDefault="00295CB2" w:rsidP="00295CB2">
            <w:pPr>
              <w:spacing w:before="0" w:after="0" w:line="240" w:lineRule="auto"/>
              <w:ind w:firstLine="0"/>
              <w:jc w:val="center"/>
              <w:rPr>
                <w:sz w:val="22"/>
                <w:szCs w:val="22"/>
              </w:rPr>
            </w:pPr>
            <w:r w:rsidRPr="00295CB2">
              <w:rPr>
                <w:sz w:val="22"/>
                <w:szCs w:val="22"/>
              </w:rPr>
              <w:t>100</w:t>
            </w:r>
          </w:p>
        </w:tc>
        <w:tc>
          <w:tcPr>
            <w:tcW w:w="1052" w:type="dxa"/>
            <w:shd w:val="clear" w:color="auto" w:fill="auto"/>
            <w:noWrap/>
            <w:vAlign w:val="center"/>
            <w:hideMark/>
          </w:tcPr>
          <w:p w14:paraId="5044B105" w14:textId="77777777" w:rsidR="00295CB2" w:rsidRPr="00295CB2" w:rsidRDefault="00295CB2" w:rsidP="00295CB2">
            <w:pPr>
              <w:spacing w:before="0" w:after="0" w:line="240" w:lineRule="auto"/>
              <w:ind w:firstLine="0"/>
              <w:jc w:val="center"/>
              <w:rPr>
                <w:sz w:val="22"/>
                <w:szCs w:val="22"/>
              </w:rPr>
            </w:pPr>
            <w:r w:rsidRPr="00295CB2">
              <w:rPr>
                <w:sz w:val="22"/>
                <w:szCs w:val="22"/>
              </w:rPr>
              <w:t>12</w:t>
            </w:r>
          </w:p>
        </w:tc>
        <w:tc>
          <w:tcPr>
            <w:tcW w:w="1422" w:type="dxa"/>
            <w:shd w:val="clear" w:color="auto" w:fill="auto"/>
            <w:noWrap/>
            <w:vAlign w:val="center"/>
            <w:hideMark/>
          </w:tcPr>
          <w:p w14:paraId="7647ED2C" w14:textId="77777777" w:rsidR="00295CB2" w:rsidRPr="00295CB2" w:rsidRDefault="00295CB2" w:rsidP="00295CB2">
            <w:pPr>
              <w:spacing w:before="0" w:after="0" w:line="240" w:lineRule="auto"/>
              <w:ind w:firstLine="0"/>
              <w:jc w:val="center"/>
              <w:rPr>
                <w:sz w:val="22"/>
                <w:szCs w:val="22"/>
              </w:rPr>
            </w:pPr>
            <w:r w:rsidRPr="00295CB2">
              <w:rPr>
                <w:sz w:val="22"/>
                <w:szCs w:val="22"/>
              </w:rPr>
              <w:t>24</w:t>
            </w:r>
          </w:p>
        </w:tc>
        <w:tc>
          <w:tcPr>
            <w:tcW w:w="1343" w:type="dxa"/>
            <w:shd w:val="clear" w:color="auto" w:fill="auto"/>
            <w:vAlign w:val="center"/>
            <w:hideMark/>
          </w:tcPr>
          <w:p w14:paraId="4062A174"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подземная</w:t>
            </w:r>
            <w:proofErr w:type="gramEnd"/>
          </w:p>
        </w:tc>
      </w:tr>
      <w:tr w:rsidR="00295CB2" w:rsidRPr="00295CB2" w14:paraId="5F08C5FB" w14:textId="77777777" w:rsidTr="00295CB2">
        <w:trPr>
          <w:trHeight w:val="227"/>
        </w:trPr>
        <w:tc>
          <w:tcPr>
            <w:tcW w:w="461" w:type="dxa"/>
            <w:shd w:val="clear" w:color="auto" w:fill="auto"/>
            <w:noWrap/>
            <w:vAlign w:val="center"/>
            <w:hideMark/>
          </w:tcPr>
          <w:p w14:paraId="6D321E64" w14:textId="77777777" w:rsidR="00295CB2" w:rsidRPr="00295CB2" w:rsidRDefault="00295CB2" w:rsidP="00295CB2">
            <w:pPr>
              <w:spacing w:before="0" w:after="0" w:line="240" w:lineRule="auto"/>
              <w:ind w:firstLine="0"/>
              <w:jc w:val="center"/>
              <w:rPr>
                <w:sz w:val="22"/>
                <w:szCs w:val="22"/>
              </w:rPr>
            </w:pPr>
            <w:r w:rsidRPr="00295CB2">
              <w:rPr>
                <w:sz w:val="22"/>
                <w:szCs w:val="22"/>
              </w:rPr>
              <w:t>32</w:t>
            </w:r>
          </w:p>
        </w:tc>
        <w:tc>
          <w:tcPr>
            <w:tcW w:w="2724" w:type="dxa"/>
            <w:shd w:val="clear" w:color="auto" w:fill="auto"/>
            <w:noWrap/>
            <w:vAlign w:val="center"/>
            <w:hideMark/>
          </w:tcPr>
          <w:p w14:paraId="36C4D0D9"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w:t>
            </w:r>
            <w:proofErr w:type="gramEnd"/>
            <w:r w:rsidRPr="00295CB2">
              <w:rPr>
                <w:sz w:val="22"/>
                <w:szCs w:val="22"/>
              </w:rPr>
              <w:t xml:space="preserve"> подвалу ж/д2 (40)</w:t>
            </w:r>
          </w:p>
        </w:tc>
        <w:tc>
          <w:tcPr>
            <w:tcW w:w="1529" w:type="dxa"/>
            <w:shd w:val="clear" w:color="auto" w:fill="auto"/>
            <w:noWrap/>
            <w:vAlign w:val="center"/>
            <w:hideMark/>
          </w:tcPr>
          <w:p w14:paraId="378CEBAD" w14:textId="77777777" w:rsidR="00295CB2" w:rsidRPr="00295CB2" w:rsidRDefault="00295CB2" w:rsidP="00295CB2">
            <w:pPr>
              <w:spacing w:before="0" w:after="0" w:line="240" w:lineRule="auto"/>
              <w:ind w:firstLine="0"/>
              <w:jc w:val="center"/>
              <w:rPr>
                <w:sz w:val="22"/>
                <w:szCs w:val="22"/>
              </w:rPr>
            </w:pPr>
            <w:r w:rsidRPr="00295CB2">
              <w:rPr>
                <w:sz w:val="22"/>
                <w:szCs w:val="22"/>
              </w:rPr>
              <w:t>108</w:t>
            </w:r>
          </w:p>
        </w:tc>
        <w:tc>
          <w:tcPr>
            <w:tcW w:w="1529" w:type="dxa"/>
            <w:shd w:val="clear" w:color="auto" w:fill="auto"/>
            <w:noWrap/>
            <w:vAlign w:val="center"/>
            <w:hideMark/>
          </w:tcPr>
          <w:p w14:paraId="343A1355" w14:textId="77777777" w:rsidR="00295CB2" w:rsidRPr="00295CB2" w:rsidRDefault="00295CB2" w:rsidP="00295CB2">
            <w:pPr>
              <w:spacing w:before="0" w:after="0" w:line="240" w:lineRule="auto"/>
              <w:ind w:firstLine="0"/>
              <w:jc w:val="center"/>
              <w:rPr>
                <w:sz w:val="22"/>
                <w:szCs w:val="22"/>
              </w:rPr>
            </w:pPr>
            <w:r w:rsidRPr="00295CB2">
              <w:rPr>
                <w:sz w:val="22"/>
                <w:szCs w:val="22"/>
              </w:rPr>
              <w:t>100</w:t>
            </w:r>
          </w:p>
        </w:tc>
        <w:tc>
          <w:tcPr>
            <w:tcW w:w="1052" w:type="dxa"/>
            <w:shd w:val="clear" w:color="auto" w:fill="auto"/>
            <w:noWrap/>
            <w:vAlign w:val="center"/>
            <w:hideMark/>
          </w:tcPr>
          <w:p w14:paraId="3304624C" w14:textId="77777777" w:rsidR="00295CB2" w:rsidRPr="00295CB2" w:rsidRDefault="00295CB2" w:rsidP="00295CB2">
            <w:pPr>
              <w:spacing w:before="0" w:after="0" w:line="240" w:lineRule="auto"/>
              <w:ind w:firstLine="0"/>
              <w:jc w:val="center"/>
              <w:rPr>
                <w:sz w:val="22"/>
                <w:szCs w:val="22"/>
              </w:rPr>
            </w:pPr>
            <w:r w:rsidRPr="00295CB2">
              <w:rPr>
                <w:sz w:val="22"/>
                <w:szCs w:val="22"/>
              </w:rPr>
              <w:t>0</w:t>
            </w:r>
          </w:p>
        </w:tc>
        <w:tc>
          <w:tcPr>
            <w:tcW w:w="1422" w:type="dxa"/>
            <w:shd w:val="clear" w:color="auto" w:fill="auto"/>
            <w:noWrap/>
            <w:vAlign w:val="center"/>
            <w:hideMark/>
          </w:tcPr>
          <w:p w14:paraId="4A3BBCD9" w14:textId="77777777" w:rsidR="00295CB2" w:rsidRPr="00295CB2" w:rsidRDefault="00295CB2" w:rsidP="00295CB2">
            <w:pPr>
              <w:spacing w:before="0" w:after="0" w:line="240" w:lineRule="auto"/>
              <w:ind w:firstLine="0"/>
              <w:jc w:val="center"/>
              <w:rPr>
                <w:sz w:val="22"/>
                <w:szCs w:val="22"/>
              </w:rPr>
            </w:pPr>
            <w:r w:rsidRPr="00295CB2">
              <w:rPr>
                <w:sz w:val="22"/>
                <w:szCs w:val="22"/>
              </w:rPr>
              <w:t>0</w:t>
            </w:r>
          </w:p>
        </w:tc>
        <w:tc>
          <w:tcPr>
            <w:tcW w:w="1343" w:type="dxa"/>
            <w:shd w:val="clear" w:color="auto" w:fill="auto"/>
            <w:vAlign w:val="center"/>
            <w:hideMark/>
          </w:tcPr>
          <w:p w14:paraId="70C8B65B"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подвал</w:t>
            </w:r>
            <w:proofErr w:type="gramEnd"/>
          </w:p>
        </w:tc>
      </w:tr>
      <w:tr w:rsidR="00295CB2" w:rsidRPr="00295CB2" w14:paraId="76F6AE5F" w14:textId="77777777" w:rsidTr="00295CB2">
        <w:trPr>
          <w:trHeight w:val="227"/>
        </w:trPr>
        <w:tc>
          <w:tcPr>
            <w:tcW w:w="461" w:type="dxa"/>
            <w:shd w:val="clear" w:color="auto" w:fill="auto"/>
            <w:noWrap/>
            <w:vAlign w:val="center"/>
            <w:hideMark/>
          </w:tcPr>
          <w:p w14:paraId="6EA01103" w14:textId="77777777" w:rsidR="00295CB2" w:rsidRPr="00295CB2" w:rsidRDefault="00295CB2" w:rsidP="00295CB2">
            <w:pPr>
              <w:spacing w:before="0" w:after="0" w:line="240" w:lineRule="auto"/>
              <w:ind w:firstLine="0"/>
              <w:jc w:val="center"/>
              <w:rPr>
                <w:sz w:val="22"/>
                <w:szCs w:val="22"/>
              </w:rPr>
            </w:pPr>
            <w:r w:rsidRPr="00295CB2">
              <w:rPr>
                <w:sz w:val="22"/>
                <w:szCs w:val="22"/>
              </w:rPr>
              <w:t>33</w:t>
            </w:r>
          </w:p>
        </w:tc>
        <w:tc>
          <w:tcPr>
            <w:tcW w:w="2724" w:type="dxa"/>
            <w:shd w:val="clear" w:color="auto" w:fill="auto"/>
            <w:noWrap/>
            <w:vAlign w:val="center"/>
            <w:hideMark/>
          </w:tcPr>
          <w:p w14:paraId="0DB99056"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УТ-2 ж/д113 (90)</w:t>
            </w:r>
          </w:p>
        </w:tc>
        <w:tc>
          <w:tcPr>
            <w:tcW w:w="1529" w:type="dxa"/>
            <w:shd w:val="clear" w:color="auto" w:fill="auto"/>
            <w:noWrap/>
            <w:vAlign w:val="center"/>
            <w:hideMark/>
          </w:tcPr>
          <w:p w14:paraId="22E2EA9E" w14:textId="77777777" w:rsidR="00295CB2" w:rsidRPr="00295CB2" w:rsidRDefault="00295CB2" w:rsidP="00295CB2">
            <w:pPr>
              <w:spacing w:before="0" w:after="0" w:line="240" w:lineRule="auto"/>
              <w:ind w:firstLine="0"/>
              <w:jc w:val="center"/>
              <w:rPr>
                <w:sz w:val="22"/>
                <w:szCs w:val="22"/>
              </w:rPr>
            </w:pPr>
            <w:r w:rsidRPr="00295CB2">
              <w:rPr>
                <w:sz w:val="22"/>
                <w:szCs w:val="22"/>
              </w:rPr>
              <w:t>108</w:t>
            </w:r>
          </w:p>
        </w:tc>
        <w:tc>
          <w:tcPr>
            <w:tcW w:w="1529" w:type="dxa"/>
            <w:shd w:val="clear" w:color="auto" w:fill="auto"/>
            <w:noWrap/>
            <w:vAlign w:val="center"/>
            <w:hideMark/>
          </w:tcPr>
          <w:p w14:paraId="764F6BCA" w14:textId="77777777" w:rsidR="00295CB2" w:rsidRPr="00295CB2" w:rsidRDefault="00295CB2" w:rsidP="00295CB2">
            <w:pPr>
              <w:spacing w:before="0" w:after="0" w:line="240" w:lineRule="auto"/>
              <w:ind w:firstLine="0"/>
              <w:jc w:val="center"/>
              <w:rPr>
                <w:sz w:val="22"/>
                <w:szCs w:val="22"/>
              </w:rPr>
            </w:pPr>
            <w:r w:rsidRPr="00295CB2">
              <w:rPr>
                <w:sz w:val="22"/>
                <w:szCs w:val="22"/>
              </w:rPr>
              <w:t>100</w:t>
            </w:r>
          </w:p>
        </w:tc>
        <w:tc>
          <w:tcPr>
            <w:tcW w:w="1052" w:type="dxa"/>
            <w:shd w:val="clear" w:color="auto" w:fill="auto"/>
            <w:noWrap/>
            <w:vAlign w:val="center"/>
            <w:hideMark/>
          </w:tcPr>
          <w:p w14:paraId="5FE70DA8" w14:textId="77777777" w:rsidR="00295CB2" w:rsidRPr="00295CB2" w:rsidRDefault="00295CB2" w:rsidP="00295CB2">
            <w:pPr>
              <w:spacing w:before="0" w:after="0" w:line="240" w:lineRule="auto"/>
              <w:ind w:firstLine="0"/>
              <w:jc w:val="center"/>
              <w:rPr>
                <w:sz w:val="22"/>
                <w:szCs w:val="22"/>
              </w:rPr>
            </w:pPr>
            <w:r w:rsidRPr="00295CB2">
              <w:rPr>
                <w:sz w:val="22"/>
                <w:szCs w:val="22"/>
              </w:rPr>
              <w:t>0</w:t>
            </w:r>
          </w:p>
        </w:tc>
        <w:tc>
          <w:tcPr>
            <w:tcW w:w="1422" w:type="dxa"/>
            <w:shd w:val="clear" w:color="auto" w:fill="auto"/>
            <w:noWrap/>
            <w:vAlign w:val="center"/>
            <w:hideMark/>
          </w:tcPr>
          <w:p w14:paraId="3E03C7D0" w14:textId="77777777" w:rsidR="00295CB2" w:rsidRPr="00295CB2" w:rsidRDefault="00295CB2" w:rsidP="00295CB2">
            <w:pPr>
              <w:spacing w:before="0" w:after="0" w:line="240" w:lineRule="auto"/>
              <w:ind w:firstLine="0"/>
              <w:jc w:val="center"/>
              <w:rPr>
                <w:sz w:val="22"/>
                <w:szCs w:val="22"/>
              </w:rPr>
            </w:pPr>
            <w:r w:rsidRPr="00295CB2">
              <w:rPr>
                <w:sz w:val="22"/>
                <w:szCs w:val="22"/>
              </w:rPr>
              <w:t>0</w:t>
            </w:r>
          </w:p>
        </w:tc>
        <w:tc>
          <w:tcPr>
            <w:tcW w:w="1343" w:type="dxa"/>
            <w:shd w:val="clear" w:color="auto" w:fill="auto"/>
            <w:vAlign w:val="center"/>
            <w:hideMark/>
          </w:tcPr>
          <w:p w14:paraId="321551FA" w14:textId="77777777" w:rsidR="00295CB2" w:rsidRPr="00295CB2" w:rsidRDefault="00295CB2" w:rsidP="00295CB2">
            <w:pPr>
              <w:spacing w:before="0" w:after="0" w:line="240" w:lineRule="auto"/>
              <w:ind w:firstLine="0"/>
              <w:jc w:val="center"/>
              <w:rPr>
                <w:sz w:val="22"/>
                <w:szCs w:val="22"/>
              </w:rPr>
            </w:pPr>
            <w:proofErr w:type="spellStart"/>
            <w:proofErr w:type="gramStart"/>
            <w:r w:rsidRPr="00295CB2">
              <w:rPr>
                <w:sz w:val="22"/>
                <w:szCs w:val="22"/>
              </w:rPr>
              <w:t>кл</w:t>
            </w:r>
            <w:proofErr w:type="spellEnd"/>
            <w:proofErr w:type="gramEnd"/>
          </w:p>
        </w:tc>
      </w:tr>
      <w:tr w:rsidR="00295CB2" w:rsidRPr="00295CB2" w14:paraId="18CEB210" w14:textId="77777777" w:rsidTr="00295CB2">
        <w:trPr>
          <w:trHeight w:val="227"/>
        </w:trPr>
        <w:tc>
          <w:tcPr>
            <w:tcW w:w="461" w:type="dxa"/>
            <w:shd w:val="clear" w:color="auto" w:fill="auto"/>
            <w:noWrap/>
            <w:vAlign w:val="center"/>
            <w:hideMark/>
          </w:tcPr>
          <w:p w14:paraId="708C6872" w14:textId="77777777" w:rsidR="00295CB2" w:rsidRPr="00295CB2" w:rsidRDefault="00295CB2" w:rsidP="00295CB2">
            <w:pPr>
              <w:spacing w:before="0" w:after="0" w:line="240" w:lineRule="auto"/>
              <w:ind w:firstLine="0"/>
              <w:jc w:val="center"/>
              <w:rPr>
                <w:sz w:val="22"/>
                <w:szCs w:val="22"/>
              </w:rPr>
            </w:pPr>
            <w:r w:rsidRPr="00295CB2">
              <w:rPr>
                <w:sz w:val="22"/>
                <w:szCs w:val="22"/>
              </w:rPr>
              <w:t>34</w:t>
            </w:r>
          </w:p>
        </w:tc>
        <w:tc>
          <w:tcPr>
            <w:tcW w:w="2724" w:type="dxa"/>
            <w:shd w:val="clear" w:color="auto" w:fill="auto"/>
            <w:noWrap/>
            <w:vAlign w:val="center"/>
            <w:hideMark/>
          </w:tcPr>
          <w:p w14:paraId="558FDA05"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w:t>
            </w:r>
            <w:proofErr w:type="gramEnd"/>
            <w:r w:rsidRPr="00295CB2">
              <w:rPr>
                <w:sz w:val="22"/>
                <w:szCs w:val="22"/>
              </w:rPr>
              <w:t xml:space="preserve"> подвалу ж/д2 (40)</w:t>
            </w:r>
          </w:p>
        </w:tc>
        <w:tc>
          <w:tcPr>
            <w:tcW w:w="1529" w:type="dxa"/>
            <w:shd w:val="clear" w:color="auto" w:fill="auto"/>
            <w:noWrap/>
            <w:vAlign w:val="center"/>
            <w:hideMark/>
          </w:tcPr>
          <w:p w14:paraId="0AABCE5B" w14:textId="77777777" w:rsidR="00295CB2" w:rsidRPr="00295CB2" w:rsidRDefault="00295CB2" w:rsidP="00295CB2">
            <w:pPr>
              <w:spacing w:before="0" w:after="0" w:line="240" w:lineRule="auto"/>
              <w:ind w:firstLine="0"/>
              <w:jc w:val="center"/>
              <w:rPr>
                <w:sz w:val="22"/>
                <w:szCs w:val="22"/>
              </w:rPr>
            </w:pPr>
            <w:r w:rsidRPr="00295CB2">
              <w:rPr>
                <w:sz w:val="22"/>
                <w:szCs w:val="22"/>
              </w:rPr>
              <w:t>108</w:t>
            </w:r>
          </w:p>
        </w:tc>
        <w:tc>
          <w:tcPr>
            <w:tcW w:w="1529" w:type="dxa"/>
            <w:shd w:val="clear" w:color="auto" w:fill="auto"/>
            <w:noWrap/>
            <w:vAlign w:val="center"/>
            <w:hideMark/>
          </w:tcPr>
          <w:p w14:paraId="7C18390B" w14:textId="77777777" w:rsidR="00295CB2" w:rsidRPr="00295CB2" w:rsidRDefault="00295CB2" w:rsidP="00295CB2">
            <w:pPr>
              <w:spacing w:before="0" w:after="0" w:line="240" w:lineRule="auto"/>
              <w:ind w:firstLine="0"/>
              <w:jc w:val="center"/>
              <w:rPr>
                <w:sz w:val="22"/>
                <w:szCs w:val="22"/>
              </w:rPr>
            </w:pPr>
            <w:r w:rsidRPr="00295CB2">
              <w:rPr>
                <w:sz w:val="22"/>
                <w:szCs w:val="22"/>
              </w:rPr>
              <w:t>100</w:t>
            </w:r>
          </w:p>
        </w:tc>
        <w:tc>
          <w:tcPr>
            <w:tcW w:w="1052" w:type="dxa"/>
            <w:shd w:val="clear" w:color="auto" w:fill="auto"/>
            <w:noWrap/>
            <w:vAlign w:val="center"/>
            <w:hideMark/>
          </w:tcPr>
          <w:p w14:paraId="48515FD8" w14:textId="77777777" w:rsidR="00295CB2" w:rsidRPr="00295CB2" w:rsidRDefault="00295CB2" w:rsidP="00295CB2">
            <w:pPr>
              <w:spacing w:before="0" w:after="0" w:line="240" w:lineRule="auto"/>
              <w:ind w:firstLine="0"/>
              <w:jc w:val="center"/>
              <w:rPr>
                <w:sz w:val="22"/>
                <w:szCs w:val="22"/>
              </w:rPr>
            </w:pPr>
            <w:r w:rsidRPr="00295CB2">
              <w:rPr>
                <w:sz w:val="22"/>
                <w:szCs w:val="22"/>
              </w:rPr>
              <w:t>0</w:t>
            </w:r>
          </w:p>
        </w:tc>
        <w:tc>
          <w:tcPr>
            <w:tcW w:w="1422" w:type="dxa"/>
            <w:shd w:val="clear" w:color="auto" w:fill="auto"/>
            <w:noWrap/>
            <w:vAlign w:val="center"/>
            <w:hideMark/>
          </w:tcPr>
          <w:p w14:paraId="74D6BD41" w14:textId="77777777" w:rsidR="00295CB2" w:rsidRPr="00295CB2" w:rsidRDefault="00295CB2" w:rsidP="00295CB2">
            <w:pPr>
              <w:spacing w:before="0" w:after="0" w:line="240" w:lineRule="auto"/>
              <w:ind w:firstLine="0"/>
              <w:jc w:val="center"/>
              <w:rPr>
                <w:sz w:val="22"/>
                <w:szCs w:val="22"/>
              </w:rPr>
            </w:pPr>
            <w:r w:rsidRPr="00295CB2">
              <w:rPr>
                <w:sz w:val="22"/>
                <w:szCs w:val="22"/>
              </w:rPr>
              <w:t>0</w:t>
            </w:r>
          </w:p>
        </w:tc>
        <w:tc>
          <w:tcPr>
            <w:tcW w:w="1343" w:type="dxa"/>
            <w:shd w:val="clear" w:color="auto" w:fill="auto"/>
            <w:vAlign w:val="center"/>
            <w:hideMark/>
          </w:tcPr>
          <w:p w14:paraId="6D275402" w14:textId="77777777" w:rsidR="00295CB2" w:rsidRPr="00295CB2" w:rsidRDefault="00295CB2" w:rsidP="00295CB2">
            <w:pPr>
              <w:spacing w:before="0" w:after="0" w:line="240" w:lineRule="auto"/>
              <w:ind w:firstLine="0"/>
              <w:jc w:val="center"/>
              <w:rPr>
                <w:sz w:val="22"/>
                <w:szCs w:val="22"/>
              </w:rPr>
            </w:pPr>
            <w:proofErr w:type="gramStart"/>
            <w:r w:rsidRPr="00295CB2">
              <w:rPr>
                <w:sz w:val="22"/>
                <w:szCs w:val="22"/>
              </w:rPr>
              <w:t>подвал</w:t>
            </w:r>
            <w:proofErr w:type="gramEnd"/>
          </w:p>
        </w:tc>
      </w:tr>
      <w:tr w:rsidR="00295CB2" w:rsidRPr="00295CB2" w14:paraId="12B0D253" w14:textId="77777777" w:rsidTr="00295CB2">
        <w:trPr>
          <w:trHeight w:val="227"/>
        </w:trPr>
        <w:tc>
          <w:tcPr>
            <w:tcW w:w="461" w:type="dxa"/>
            <w:shd w:val="clear" w:color="auto" w:fill="auto"/>
            <w:noWrap/>
            <w:vAlign w:val="center"/>
            <w:hideMark/>
          </w:tcPr>
          <w:p w14:paraId="4C91C17D" w14:textId="12DC76F9" w:rsidR="00295CB2" w:rsidRPr="00295CB2" w:rsidRDefault="00295CB2" w:rsidP="00295CB2">
            <w:pPr>
              <w:spacing w:before="0" w:after="0" w:line="240" w:lineRule="auto"/>
              <w:ind w:firstLine="0"/>
              <w:jc w:val="center"/>
              <w:rPr>
                <w:b/>
                <w:bCs/>
                <w:sz w:val="22"/>
                <w:szCs w:val="22"/>
              </w:rPr>
            </w:pPr>
          </w:p>
        </w:tc>
        <w:tc>
          <w:tcPr>
            <w:tcW w:w="2724" w:type="dxa"/>
            <w:shd w:val="clear" w:color="auto" w:fill="auto"/>
            <w:noWrap/>
            <w:vAlign w:val="center"/>
            <w:hideMark/>
          </w:tcPr>
          <w:p w14:paraId="0EB8C2A9" w14:textId="77777777" w:rsidR="00295CB2" w:rsidRPr="00295CB2" w:rsidRDefault="00295CB2" w:rsidP="00295CB2">
            <w:pPr>
              <w:spacing w:before="0" w:after="0" w:line="240" w:lineRule="auto"/>
              <w:ind w:firstLine="0"/>
              <w:jc w:val="center"/>
              <w:rPr>
                <w:b/>
                <w:bCs/>
                <w:sz w:val="22"/>
                <w:szCs w:val="22"/>
              </w:rPr>
            </w:pPr>
            <w:r w:rsidRPr="00295CB2">
              <w:rPr>
                <w:b/>
                <w:bCs/>
                <w:sz w:val="22"/>
                <w:szCs w:val="22"/>
              </w:rPr>
              <w:t>Итого:</w:t>
            </w:r>
          </w:p>
        </w:tc>
        <w:tc>
          <w:tcPr>
            <w:tcW w:w="1529" w:type="dxa"/>
            <w:shd w:val="clear" w:color="auto" w:fill="auto"/>
            <w:noWrap/>
            <w:vAlign w:val="center"/>
            <w:hideMark/>
          </w:tcPr>
          <w:p w14:paraId="61109699" w14:textId="2ECCE24F" w:rsidR="00295CB2" w:rsidRPr="00295CB2" w:rsidRDefault="00295CB2" w:rsidP="00295CB2">
            <w:pPr>
              <w:spacing w:before="0" w:after="0" w:line="240" w:lineRule="auto"/>
              <w:ind w:firstLine="0"/>
              <w:jc w:val="center"/>
              <w:rPr>
                <w:b/>
                <w:bCs/>
                <w:sz w:val="22"/>
                <w:szCs w:val="22"/>
              </w:rPr>
            </w:pPr>
          </w:p>
        </w:tc>
        <w:tc>
          <w:tcPr>
            <w:tcW w:w="1529" w:type="dxa"/>
            <w:shd w:val="clear" w:color="auto" w:fill="auto"/>
            <w:noWrap/>
            <w:vAlign w:val="center"/>
            <w:hideMark/>
          </w:tcPr>
          <w:p w14:paraId="546E572E" w14:textId="0512BEDA" w:rsidR="00295CB2" w:rsidRPr="00295CB2" w:rsidRDefault="00295CB2" w:rsidP="00295CB2">
            <w:pPr>
              <w:spacing w:before="0" w:after="0" w:line="240" w:lineRule="auto"/>
              <w:ind w:firstLine="0"/>
              <w:jc w:val="center"/>
              <w:rPr>
                <w:b/>
                <w:bCs/>
                <w:sz w:val="22"/>
                <w:szCs w:val="22"/>
              </w:rPr>
            </w:pPr>
          </w:p>
        </w:tc>
        <w:tc>
          <w:tcPr>
            <w:tcW w:w="1052" w:type="dxa"/>
            <w:shd w:val="clear" w:color="auto" w:fill="auto"/>
            <w:noWrap/>
            <w:vAlign w:val="center"/>
            <w:hideMark/>
          </w:tcPr>
          <w:p w14:paraId="28135342" w14:textId="77777777" w:rsidR="00295CB2" w:rsidRPr="00295CB2" w:rsidRDefault="00295CB2" w:rsidP="00295CB2">
            <w:pPr>
              <w:spacing w:before="0" w:after="0" w:line="240" w:lineRule="auto"/>
              <w:ind w:firstLine="0"/>
              <w:jc w:val="center"/>
              <w:rPr>
                <w:b/>
                <w:bCs/>
                <w:sz w:val="22"/>
                <w:szCs w:val="22"/>
              </w:rPr>
            </w:pPr>
            <w:r w:rsidRPr="00295CB2">
              <w:rPr>
                <w:b/>
                <w:bCs/>
                <w:sz w:val="22"/>
                <w:szCs w:val="22"/>
              </w:rPr>
              <w:t>1696</w:t>
            </w:r>
          </w:p>
        </w:tc>
        <w:tc>
          <w:tcPr>
            <w:tcW w:w="1422" w:type="dxa"/>
            <w:shd w:val="clear" w:color="auto" w:fill="auto"/>
            <w:noWrap/>
            <w:vAlign w:val="center"/>
            <w:hideMark/>
          </w:tcPr>
          <w:p w14:paraId="086DD2C3" w14:textId="77777777" w:rsidR="00295CB2" w:rsidRPr="00295CB2" w:rsidRDefault="00295CB2" w:rsidP="00295CB2">
            <w:pPr>
              <w:spacing w:before="0" w:after="0" w:line="240" w:lineRule="auto"/>
              <w:ind w:firstLine="0"/>
              <w:jc w:val="center"/>
              <w:rPr>
                <w:b/>
                <w:bCs/>
                <w:sz w:val="22"/>
                <w:szCs w:val="22"/>
              </w:rPr>
            </w:pPr>
            <w:r w:rsidRPr="00295CB2">
              <w:rPr>
                <w:b/>
                <w:bCs/>
                <w:sz w:val="22"/>
                <w:szCs w:val="22"/>
              </w:rPr>
              <w:t>3392</w:t>
            </w:r>
          </w:p>
        </w:tc>
        <w:tc>
          <w:tcPr>
            <w:tcW w:w="1343" w:type="dxa"/>
            <w:shd w:val="clear" w:color="auto" w:fill="auto"/>
            <w:noWrap/>
            <w:vAlign w:val="center"/>
            <w:hideMark/>
          </w:tcPr>
          <w:p w14:paraId="783B36C3" w14:textId="77777777" w:rsidR="00295CB2" w:rsidRPr="00295CB2" w:rsidRDefault="00295CB2" w:rsidP="00295CB2">
            <w:pPr>
              <w:spacing w:before="0" w:after="0" w:line="240" w:lineRule="auto"/>
              <w:ind w:firstLine="0"/>
              <w:jc w:val="center"/>
              <w:rPr>
                <w:b/>
                <w:bCs/>
                <w:sz w:val="22"/>
                <w:szCs w:val="22"/>
              </w:rPr>
            </w:pPr>
            <w:r w:rsidRPr="00295CB2">
              <w:rPr>
                <w:b/>
                <w:bCs/>
                <w:sz w:val="22"/>
                <w:szCs w:val="22"/>
              </w:rPr>
              <w:t>0</w:t>
            </w:r>
          </w:p>
        </w:tc>
      </w:tr>
    </w:tbl>
    <w:p w14:paraId="2F235F53" w14:textId="3B3075FB" w:rsidR="002440AB" w:rsidRDefault="002440AB" w:rsidP="002440AB">
      <w:pPr>
        <w:pStyle w:val="ae"/>
      </w:pPr>
    </w:p>
    <w:p w14:paraId="470FFDE7" w14:textId="3AE4C109" w:rsidR="002E70F5" w:rsidRDefault="002E70F5" w:rsidP="002E70F5">
      <w:pPr>
        <w:spacing w:before="0" w:after="0"/>
        <w:ind w:firstLine="567"/>
      </w:pPr>
      <w:r>
        <w:t xml:space="preserve">Таблица </w:t>
      </w:r>
      <w:fldSimple w:instr=" SEQ Таблица \* ARABIC ">
        <w:r w:rsidR="00A04CFC">
          <w:rPr>
            <w:noProof/>
          </w:rPr>
          <w:t>12</w:t>
        </w:r>
      </w:fldSimple>
      <w:r>
        <w:t xml:space="preserve"> - </w:t>
      </w:r>
      <w:r w:rsidRPr="00BE46B0">
        <w:t xml:space="preserve">Характеристика сетей </w:t>
      </w:r>
      <w:r>
        <w:t xml:space="preserve">ГВС </w:t>
      </w:r>
      <w:r w:rsidRPr="00BE46B0">
        <w:t>котельной №</w:t>
      </w:r>
      <w:r>
        <w:t>8</w:t>
      </w:r>
      <w:r w:rsidRPr="00BE46B0">
        <w:t xml:space="preserve"> (п. </w:t>
      </w:r>
      <w:proofErr w:type="spellStart"/>
      <w:r w:rsidRPr="00BE46B0">
        <w:t>Осельки</w:t>
      </w:r>
      <w:proofErr w:type="spellEnd"/>
      <w:r w:rsidRPr="00BE46B0">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552"/>
        <w:gridCol w:w="2006"/>
        <w:gridCol w:w="1982"/>
        <w:gridCol w:w="1982"/>
        <w:gridCol w:w="1843"/>
        <w:gridCol w:w="1546"/>
      </w:tblGrid>
      <w:tr w:rsidR="006F0118" w:rsidRPr="00295CB2" w14:paraId="387E722E" w14:textId="77777777" w:rsidTr="006F0118">
        <w:trPr>
          <w:trHeight w:val="227"/>
          <w:tblHeader/>
        </w:trPr>
        <w:tc>
          <w:tcPr>
            <w:tcW w:w="278" w:type="pct"/>
            <w:shd w:val="clear" w:color="auto" w:fill="auto"/>
            <w:vAlign w:val="center"/>
          </w:tcPr>
          <w:p w14:paraId="5B0B5164" w14:textId="77777777" w:rsidR="006F0118" w:rsidRPr="00295CB2" w:rsidRDefault="006F0118" w:rsidP="00295CB2">
            <w:pPr>
              <w:spacing w:before="0" w:after="0" w:line="240" w:lineRule="auto"/>
              <w:ind w:firstLine="0"/>
              <w:jc w:val="center"/>
              <w:rPr>
                <w:sz w:val="22"/>
                <w:szCs w:val="22"/>
              </w:rPr>
            </w:pPr>
            <w:r w:rsidRPr="00295CB2">
              <w:rPr>
                <w:noProof/>
                <w:sz w:val="22"/>
                <w:szCs w:val="22"/>
              </w:rPr>
              <mc:AlternateContent>
                <mc:Choice Requires="wps">
                  <w:drawing>
                    <wp:anchor distT="0" distB="0" distL="114300" distR="114300" simplePos="0" relativeHeight="251671040" behindDoc="0" locked="0" layoutInCell="1" allowOverlap="1" wp14:anchorId="5ADD4337" wp14:editId="75687E2D">
                      <wp:simplePos x="0" y="0"/>
                      <wp:positionH relativeFrom="column">
                        <wp:posOffset>0</wp:posOffset>
                      </wp:positionH>
                      <wp:positionV relativeFrom="paragraph">
                        <wp:posOffset>0</wp:posOffset>
                      </wp:positionV>
                      <wp:extent cx="76200" cy="200025"/>
                      <wp:effectExtent l="38100" t="0" r="38100" b="0"/>
                      <wp:wrapNone/>
                      <wp:docPr id="23" name="Надпись 2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w="9525">
                                <a:noFill/>
                                <a:miter lim="800000"/>
                                <a:headEnd/>
                                <a:tailEnd/>
                              </a:ln>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shapetype w14:anchorId="361179FD" id="_x0000_t202" coordsize="21600,21600" o:spt="202" path="m,l,21600r21600,l21600,xe">
                      <v:stroke joinstyle="miter"/>
                      <v:path gradientshapeok="t" o:connecttype="rect"/>
                    </v:shapetype>
                    <v:shape id="Надпись 23" o:spid="_x0000_s1026" type="#_x0000_t202" style="position:absolute;margin-left:0;margin-top:0;width:6pt;height:15.75pt;z-index:2516710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" filled="f" stroked="f"/>
                  </w:pict>
                </mc:Fallback>
              </mc:AlternateContent>
            </w:r>
          </w:p>
          <w:p w14:paraId="604FD773" w14:textId="5C3E3DFF" w:rsidR="006F0118" w:rsidRPr="00295CB2" w:rsidRDefault="006F0118" w:rsidP="00295CB2">
            <w:pPr>
              <w:spacing w:before="0" w:after="0" w:line="240" w:lineRule="auto"/>
              <w:ind w:firstLine="0"/>
              <w:jc w:val="center"/>
              <w:rPr>
                <w:sz w:val="22"/>
                <w:szCs w:val="22"/>
              </w:rPr>
            </w:pPr>
            <w:r>
              <w:rPr>
                <w:sz w:val="22"/>
                <w:szCs w:val="22"/>
              </w:rPr>
              <w:t>№</w:t>
            </w:r>
          </w:p>
        </w:tc>
        <w:tc>
          <w:tcPr>
            <w:tcW w:w="1012" w:type="pct"/>
            <w:shd w:val="clear" w:color="auto" w:fill="auto"/>
            <w:vAlign w:val="center"/>
          </w:tcPr>
          <w:p w14:paraId="7209309D" w14:textId="44BD8573" w:rsidR="006F0118" w:rsidRPr="00295CB2" w:rsidRDefault="006F0118" w:rsidP="00295CB2">
            <w:pPr>
              <w:spacing w:before="0" w:after="0" w:line="240" w:lineRule="auto"/>
              <w:ind w:firstLine="0"/>
              <w:jc w:val="center"/>
              <w:rPr>
                <w:sz w:val="22"/>
                <w:szCs w:val="22"/>
              </w:rPr>
            </w:pPr>
            <w:r w:rsidRPr="00295CB2">
              <w:rPr>
                <w:sz w:val="22"/>
                <w:szCs w:val="22"/>
              </w:rPr>
              <w:t>Наименование участка</w:t>
            </w:r>
          </w:p>
        </w:tc>
        <w:tc>
          <w:tcPr>
            <w:tcW w:w="1000" w:type="pct"/>
            <w:shd w:val="clear" w:color="auto" w:fill="auto"/>
            <w:vAlign w:val="center"/>
          </w:tcPr>
          <w:p w14:paraId="659AEF11" w14:textId="35B5656B" w:rsidR="006F0118" w:rsidRPr="00295CB2" w:rsidRDefault="006F0118" w:rsidP="00295CB2">
            <w:pPr>
              <w:spacing w:before="0" w:after="0" w:line="240" w:lineRule="auto"/>
              <w:ind w:firstLine="0"/>
              <w:jc w:val="center"/>
              <w:rPr>
                <w:sz w:val="22"/>
                <w:szCs w:val="22"/>
              </w:rPr>
            </w:pPr>
            <w:r w:rsidRPr="00295CB2">
              <w:rPr>
                <w:sz w:val="22"/>
                <w:szCs w:val="22"/>
              </w:rPr>
              <w:t xml:space="preserve">Наружный диаметр </w:t>
            </w:r>
            <w:proofErr w:type="gramStart"/>
            <w:r w:rsidRPr="00295CB2">
              <w:rPr>
                <w:sz w:val="22"/>
                <w:szCs w:val="22"/>
              </w:rPr>
              <w:t>трубопровода,  мм</w:t>
            </w:r>
            <w:proofErr w:type="gramEnd"/>
          </w:p>
        </w:tc>
        <w:tc>
          <w:tcPr>
            <w:tcW w:w="1000" w:type="pct"/>
            <w:shd w:val="clear" w:color="auto" w:fill="auto"/>
            <w:vAlign w:val="center"/>
          </w:tcPr>
          <w:p w14:paraId="03D25F15" w14:textId="0B008F25" w:rsidR="006F0118" w:rsidRPr="00295CB2" w:rsidRDefault="006F0118" w:rsidP="00295CB2">
            <w:pPr>
              <w:spacing w:before="0" w:after="0" w:line="240" w:lineRule="auto"/>
              <w:ind w:firstLine="0"/>
              <w:jc w:val="center"/>
              <w:rPr>
                <w:sz w:val="22"/>
                <w:szCs w:val="22"/>
              </w:rPr>
            </w:pPr>
            <w:r w:rsidRPr="00295CB2">
              <w:rPr>
                <w:sz w:val="22"/>
                <w:szCs w:val="22"/>
              </w:rPr>
              <w:t xml:space="preserve">Внутренний </w:t>
            </w:r>
            <w:proofErr w:type="gramStart"/>
            <w:r w:rsidRPr="00295CB2">
              <w:rPr>
                <w:sz w:val="22"/>
                <w:szCs w:val="22"/>
              </w:rPr>
              <w:t>диаметр  трубопровода</w:t>
            </w:r>
            <w:proofErr w:type="gramEnd"/>
            <w:r w:rsidRPr="00295CB2">
              <w:rPr>
                <w:sz w:val="22"/>
                <w:szCs w:val="22"/>
              </w:rPr>
              <w:t>,  мм</w:t>
            </w:r>
          </w:p>
        </w:tc>
        <w:tc>
          <w:tcPr>
            <w:tcW w:w="930" w:type="pct"/>
            <w:shd w:val="clear" w:color="auto" w:fill="auto"/>
            <w:vAlign w:val="center"/>
          </w:tcPr>
          <w:p w14:paraId="7BB16578" w14:textId="6258A971" w:rsidR="006F0118" w:rsidRPr="00295CB2" w:rsidRDefault="006F0118" w:rsidP="00295CB2">
            <w:pPr>
              <w:spacing w:before="0" w:after="0" w:line="240" w:lineRule="auto"/>
              <w:ind w:firstLine="0"/>
              <w:jc w:val="center"/>
              <w:rPr>
                <w:sz w:val="22"/>
                <w:szCs w:val="22"/>
              </w:rPr>
            </w:pPr>
            <w:r w:rsidRPr="00295CB2">
              <w:rPr>
                <w:sz w:val="22"/>
                <w:szCs w:val="22"/>
              </w:rPr>
              <w:t xml:space="preserve">Длина </w:t>
            </w:r>
            <w:proofErr w:type="gramStart"/>
            <w:r w:rsidRPr="00295CB2">
              <w:rPr>
                <w:sz w:val="22"/>
                <w:szCs w:val="22"/>
              </w:rPr>
              <w:t>труб  в</w:t>
            </w:r>
            <w:proofErr w:type="gramEnd"/>
            <w:r w:rsidRPr="00295CB2">
              <w:rPr>
                <w:sz w:val="22"/>
                <w:szCs w:val="22"/>
              </w:rPr>
              <w:t xml:space="preserve"> однотрубном </w:t>
            </w:r>
            <w:proofErr w:type="spellStart"/>
            <w:r w:rsidRPr="00295CB2">
              <w:rPr>
                <w:sz w:val="22"/>
                <w:szCs w:val="22"/>
              </w:rPr>
              <w:t>исчеслении</w:t>
            </w:r>
            <w:proofErr w:type="spellEnd"/>
            <w:r w:rsidRPr="00295CB2">
              <w:rPr>
                <w:sz w:val="22"/>
                <w:szCs w:val="22"/>
              </w:rPr>
              <w:t>,  м.</w:t>
            </w:r>
          </w:p>
        </w:tc>
        <w:tc>
          <w:tcPr>
            <w:tcW w:w="780" w:type="pct"/>
            <w:shd w:val="clear" w:color="auto" w:fill="auto"/>
            <w:vAlign w:val="center"/>
          </w:tcPr>
          <w:p w14:paraId="7D90D669" w14:textId="6F8AF27D" w:rsidR="006F0118" w:rsidRPr="00295CB2" w:rsidRDefault="006F0118" w:rsidP="006F0118">
            <w:pPr>
              <w:spacing w:before="0" w:after="0" w:line="240" w:lineRule="auto"/>
              <w:ind w:firstLine="0"/>
              <w:jc w:val="center"/>
              <w:rPr>
                <w:sz w:val="22"/>
                <w:szCs w:val="22"/>
              </w:rPr>
            </w:pPr>
            <w:r w:rsidRPr="00295CB2">
              <w:rPr>
                <w:noProof/>
                <w:sz w:val="22"/>
                <w:szCs w:val="22"/>
              </w:rPr>
              <mc:AlternateContent>
                <mc:Choice Requires="wps">
                  <w:drawing>
                    <wp:anchor distT="0" distB="0" distL="114300" distR="114300" simplePos="0" relativeHeight="251672064" behindDoc="0" locked="0" layoutInCell="1" allowOverlap="1" wp14:anchorId="28874B57" wp14:editId="696214CE">
                      <wp:simplePos x="0" y="0"/>
                      <wp:positionH relativeFrom="column">
                        <wp:posOffset>0</wp:posOffset>
                      </wp:positionH>
                      <wp:positionV relativeFrom="paragraph">
                        <wp:posOffset>0</wp:posOffset>
                      </wp:positionV>
                      <wp:extent cx="76200" cy="200025"/>
                      <wp:effectExtent l="38100" t="0" r="38100" b="0"/>
                      <wp:wrapNone/>
                      <wp:docPr id="24" name="Надпись 2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76200" cy="200025"/>
                              </a:xfrm>
                              <a:prstGeom prst="rect">
                                <a:avLst/>
                              </a:prstGeom>
                              <a:noFill/>
                              <a:ln w="9525">
                                <a:noFill/>
                                <a:miter lim="800000"/>
                                <a:headEnd/>
                                <a:tailEnd/>
                              </a:ln>
                            </wps:spPr>
                            <wps:bodyPr/>
                          </wps:wsp>
                        </a:graphicData>
                      </a:graphic>
                      <wp14:sizeRelH relativeFrom="page">
                        <wp14:pctWidth>0</wp14:pctWidth>
                      </wp14:sizeRelH>
                      <wp14:sizeRelV relativeFrom="page">
                        <wp14:pctHeight>0</wp14:pctHeight>
                      </wp14:sizeRelV>
                    </wp:anchor>
                  </w:drawing>
                </mc:Choice>
                <mc:Fallback xmlns:w16se="http://schemas.microsoft.com/office/word/2015/wordml/symex" xmlns:cx1="http://schemas.microsoft.com/office/drawing/2015/9/8/chartex" xmlns:cx="http://schemas.microsoft.com/office/drawing/2014/chartex">
                  <w:pict>
                    <v:shape w14:anchorId="1FD15B63" id="Надпись 24" o:spid="_x0000_s1026" type="#_x0000_t202" style="position:absolute;margin-left:0;margin-top:0;width:6pt;height:15.75pt;z-index:2516720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" filled="f" stroked="f"/>
                  </w:pict>
                </mc:Fallback>
              </mc:AlternateContent>
            </w:r>
            <w:r w:rsidRPr="00295CB2">
              <w:rPr>
                <w:sz w:val="22"/>
                <w:szCs w:val="22"/>
              </w:rPr>
              <w:t xml:space="preserve"> Тип прокладки</w:t>
            </w:r>
          </w:p>
        </w:tc>
      </w:tr>
      <w:tr w:rsidR="006F0118" w:rsidRPr="00295CB2" w14:paraId="18E9D2AC" w14:textId="77777777" w:rsidTr="006F0118">
        <w:trPr>
          <w:trHeight w:val="227"/>
        </w:trPr>
        <w:tc>
          <w:tcPr>
            <w:tcW w:w="278" w:type="pct"/>
            <w:shd w:val="clear" w:color="auto" w:fill="auto"/>
            <w:vAlign w:val="center"/>
            <w:hideMark/>
          </w:tcPr>
          <w:p w14:paraId="3BEBC9CE" w14:textId="77777777" w:rsidR="006F0118" w:rsidRPr="00295CB2" w:rsidRDefault="006F0118" w:rsidP="006F0118">
            <w:pPr>
              <w:spacing w:before="0" w:after="0" w:line="240" w:lineRule="auto"/>
              <w:ind w:firstLine="0"/>
              <w:jc w:val="center"/>
              <w:rPr>
                <w:sz w:val="22"/>
                <w:szCs w:val="22"/>
              </w:rPr>
            </w:pPr>
            <w:r w:rsidRPr="00295CB2">
              <w:rPr>
                <w:sz w:val="22"/>
                <w:szCs w:val="22"/>
              </w:rPr>
              <w:t>1</w:t>
            </w:r>
          </w:p>
        </w:tc>
        <w:tc>
          <w:tcPr>
            <w:tcW w:w="1012" w:type="pct"/>
            <w:vMerge w:val="restart"/>
            <w:shd w:val="clear" w:color="auto" w:fill="auto"/>
            <w:vAlign w:val="center"/>
            <w:hideMark/>
          </w:tcPr>
          <w:p w14:paraId="5FA9AA1E"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кот №8 до Отв.1</w:t>
            </w:r>
          </w:p>
        </w:tc>
        <w:tc>
          <w:tcPr>
            <w:tcW w:w="1000" w:type="pct"/>
            <w:shd w:val="clear" w:color="auto" w:fill="auto"/>
            <w:vAlign w:val="center"/>
          </w:tcPr>
          <w:p w14:paraId="0AF02947" w14:textId="5596F67A" w:rsidR="006F0118" w:rsidRPr="00295CB2" w:rsidRDefault="006F0118" w:rsidP="006F0118">
            <w:pPr>
              <w:spacing w:before="0" w:after="0" w:line="240" w:lineRule="auto"/>
              <w:ind w:firstLine="0"/>
              <w:jc w:val="center"/>
              <w:rPr>
                <w:sz w:val="22"/>
                <w:szCs w:val="22"/>
              </w:rPr>
            </w:pPr>
            <w:r w:rsidRPr="00295CB2">
              <w:rPr>
                <w:sz w:val="22"/>
                <w:szCs w:val="22"/>
              </w:rPr>
              <w:t>159</w:t>
            </w:r>
          </w:p>
        </w:tc>
        <w:tc>
          <w:tcPr>
            <w:tcW w:w="1000" w:type="pct"/>
            <w:shd w:val="clear" w:color="auto" w:fill="auto"/>
            <w:vAlign w:val="center"/>
          </w:tcPr>
          <w:p w14:paraId="3A6C3D3E" w14:textId="1B7A7C0A" w:rsidR="006F0118" w:rsidRPr="00295CB2" w:rsidRDefault="006F0118" w:rsidP="006F0118">
            <w:pPr>
              <w:spacing w:before="0" w:after="0" w:line="240" w:lineRule="auto"/>
              <w:ind w:firstLine="0"/>
              <w:jc w:val="center"/>
              <w:rPr>
                <w:sz w:val="22"/>
                <w:szCs w:val="22"/>
              </w:rPr>
            </w:pPr>
            <w:r w:rsidRPr="00295CB2">
              <w:rPr>
                <w:sz w:val="22"/>
                <w:szCs w:val="22"/>
              </w:rPr>
              <w:t>150</w:t>
            </w:r>
          </w:p>
        </w:tc>
        <w:tc>
          <w:tcPr>
            <w:tcW w:w="930" w:type="pct"/>
            <w:vMerge w:val="restart"/>
            <w:shd w:val="clear" w:color="auto" w:fill="auto"/>
            <w:vAlign w:val="center"/>
            <w:hideMark/>
          </w:tcPr>
          <w:p w14:paraId="075D30A2" w14:textId="0CDFB806" w:rsidR="006F0118" w:rsidRPr="00295CB2" w:rsidRDefault="006F0118" w:rsidP="006F0118">
            <w:pPr>
              <w:spacing w:before="0" w:after="0" w:line="240" w:lineRule="auto"/>
              <w:ind w:firstLine="0"/>
              <w:jc w:val="center"/>
              <w:rPr>
                <w:sz w:val="22"/>
                <w:szCs w:val="22"/>
              </w:rPr>
            </w:pPr>
            <w:r w:rsidRPr="00295CB2">
              <w:rPr>
                <w:sz w:val="22"/>
                <w:szCs w:val="22"/>
              </w:rPr>
              <w:t>160</w:t>
            </w:r>
          </w:p>
        </w:tc>
        <w:tc>
          <w:tcPr>
            <w:tcW w:w="780" w:type="pct"/>
            <w:shd w:val="clear" w:color="auto" w:fill="auto"/>
            <w:vAlign w:val="center"/>
            <w:hideMark/>
          </w:tcPr>
          <w:p w14:paraId="583C35D3"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воздушная</w:t>
            </w:r>
            <w:proofErr w:type="gramEnd"/>
          </w:p>
        </w:tc>
      </w:tr>
      <w:tr w:rsidR="006F0118" w:rsidRPr="00295CB2" w14:paraId="5A5FB76B" w14:textId="77777777" w:rsidTr="006F0118">
        <w:trPr>
          <w:trHeight w:val="490"/>
        </w:trPr>
        <w:tc>
          <w:tcPr>
            <w:tcW w:w="278" w:type="pct"/>
            <w:shd w:val="clear" w:color="auto" w:fill="auto"/>
            <w:vAlign w:val="center"/>
            <w:hideMark/>
          </w:tcPr>
          <w:p w14:paraId="5D43BCFE" w14:textId="77777777" w:rsidR="006F0118" w:rsidRPr="00295CB2" w:rsidRDefault="006F0118" w:rsidP="006F0118">
            <w:pPr>
              <w:spacing w:before="0" w:after="0" w:line="240" w:lineRule="auto"/>
              <w:ind w:firstLine="0"/>
              <w:jc w:val="center"/>
              <w:rPr>
                <w:sz w:val="22"/>
                <w:szCs w:val="22"/>
              </w:rPr>
            </w:pPr>
            <w:r w:rsidRPr="00295CB2">
              <w:rPr>
                <w:sz w:val="22"/>
                <w:szCs w:val="22"/>
              </w:rPr>
              <w:t>1</w:t>
            </w:r>
          </w:p>
        </w:tc>
        <w:tc>
          <w:tcPr>
            <w:tcW w:w="1012" w:type="pct"/>
            <w:vMerge/>
            <w:shd w:val="clear" w:color="auto" w:fill="auto"/>
            <w:vAlign w:val="center"/>
            <w:hideMark/>
          </w:tcPr>
          <w:p w14:paraId="0AB63212" w14:textId="77777777" w:rsidR="006F0118" w:rsidRPr="00295CB2" w:rsidRDefault="006F0118" w:rsidP="006F0118">
            <w:pPr>
              <w:spacing w:before="0" w:after="0" w:line="240" w:lineRule="auto"/>
              <w:ind w:firstLine="0"/>
              <w:jc w:val="center"/>
              <w:rPr>
                <w:sz w:val="22"/>
                <w:szCs w:val="22"/>
              </w:rPr>
            </w:pPr>
          </w:p>
        </w:tc>
        <w:tc>
          <w:tcPr>
            <w:tcW w:w="1000" w:type="pct"/>
            <w:shd w:val="clear" w:color="auto" w:fill="auto"/>
            <w:vAlign w:val="center"/>
          </w:tcPr>
          <w:p w14:paraId="0AAB8F32" w14:textId="329445C2" w:rsidR="006F0118" w:rsidRPr="00295CB2" w:rsidRDefault="006F0118" w:rsidP="006F0118">
            <w:pPr>
              <w:spacing w:before="0" w:after="0" w:line="240" w:lineRule="auto"/>
              <w:ind w:firstLine="0"/>
              <w:jc w:val="center"/>
              <w:rPr>
                <w:sz w:val="22"/>
                <w:szCs w:val="22"/>
              </w:rPr>
            </w:pPr>
            <w:r w:rsidRPr="00295CB2">
              <w:rPr>
                <w:sz w:val="22"/>
                <w:szCs w:val="22"/>
              </w:rPr>
              <w:t>108</w:t>
            </w:r>
          </w:p>
        </w:tc>
        <w:tc>
          <w:tcPr>
            <w:tcW w:w="1000" w:type="pct"/>
            <w:shd w:val="clear" w:color="auto" w:fill="auto"/>
            <w:vAlign w:val="center"/>
            <w:hideMark/>
          </w:tcPr>
          <w:p w14:paraId="72A11C8B" w14:textId="056D3C3E" w:rsidR="006F0118" w:rsidRPr="00295CB2" w:rsidRDefault="006F0118" w:rsidP="00812C09">
            <w:pPr>
              <w:spacing w:before="0" w:after="0" w:line="240" w:lineRule="auto"/>
              <w:ind w:firstLine="29"/>
              <w:jc w:val="center"/>
              <w:rPr>
                <w:sz w:val="22"/>
                <w:szCs w:val="22"/>
              </w:rPr>
            </w:pPr>
            <w:r w:rsidRPr="00295CB2">
              <w:rPr>
                <w:sz w:val="22"/>
                <w:szCs w:val="22"/>
              </w:rPr>
              <w:t>100</w:t>
            </w:r>
          </w:p>
        </w:tc>
        <w:tc>
          <w:tcPr>
            <w:tcW w:w="930" w:type="pct"/>
            <w:vMerge/>
            <w:shd w:val="clear" w:color="auto" w:fill="auto"/>
            <w:vAlign w:val="center"/>
            <w:hideMark/>
          </w:tcPr>
          <w:p w14:paraId="530EB999" w14:textId="77777777" w:rsidR="006F0118" w:rsidRPr="00295CB2" w:rsidRDefault="006F0118" w:rsidP="006F0118">
            <w:pPr>
              <w:spacing w:before="0" w:after="0" w:line="240" w:lineRule="auto"/>
              <w:ind w:firstLine="0"/>
              <w:jc w:val="center"/>
              <w:rPr>
                <w:sz w:val="22"/>
                <w:szCs w:val="22"/>
              </w:rPr>
            </w:pPr>
          </w:p>
        </w:tc>
        <w:tc>
          <w:tcPr>
            <w:tcW w:w="780" w:type="pct"/>
            <w:shd w:val="clear" w:color="auto" w:fill="auto"/>
            <w:vAlign w:val="center"/>
            <w:hideMark/>
          </w:tcPr>
          <w:p w14:paraId="62D32C84"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воздушная</w:t>
            </w:r>
            <w:proofErr w:type="gramEnd"/>
          </w:p>
        </w:tc>
      </w:tr>
      <w:tr w:rsidR="006F0118" w:rsidRPr="00295CB2" w14:paraId="4241BFB2" w14:textId="77777777" w:rsidTr="006F0118">
        <w:trPr>
          <w:trHeight w:val="227"/>
        </w:trPr>
        <w:tc>
          <w:tcPr>
            <w:tcW w:w="278" w:type="pct"/>
            <w:shd w:val="clear" w:color="auto" w:fill="auto"/>
            <w:vAlign w:val="center"/>
            <w:hideMark/>
          </w:tcPr>
          <w:p w14:paraId="5CC67C25" w14:textId="77777777" w:rsidR="006F0118" w:rsidRPr="00295CB2" w:rsidRDefault="006F0118" w:rsidP="006F0118">
            <w:pPr>
              <w:spacing w:before="0" w:after="0" w:line="240" w:lineRule="auto"/>
              <w:ind w:firstLine="0"/>
              <w:jc w:val="center"/>
              <w:rPr>
                <w:sz w:val="22"/>
                <w:szCs w:val="22"/>
              </w:rPr>
            </w:pPr>
            <w:r w:rsidRPr="00295CB2">
              <w:rPr>
                <w:sz w:val="22"/>
                <w:szCs w:val="22"/>
              </w:rPr>
              <w:t>2</w:t>
            </w:r>
          </w:p>
        </w:tc>
        <w:tc>
          <w:tcPr>
            <w:tcW w:w="1012" w:type="pct"/>
            <w:vMerge w:val="restart"/>
            <w:shd w:val="clear" w:color="auto" w:fill="auto"/>
            <w:vAlign w:val="center"/>
            <w:hideMark/>
          </w:tcPr>
          <w:p w14:paraId="45956EF5"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Отв-1 до ТК-1</w:t>
            </w:r>
          </w:p>
        </w:tc>
        <w:tc>
          <w:tcPr>
            <w:tcW w:w="1000" w:type="pct"/>
            <w:shd w:val="clear" w:color="auto" w:fill="auto"/>
            <w:noWrap/>
            <w:vAlign w:val="center"/>
          </w:tcPr>
          <w:p w14:paraId="10CE8CD7" w14:textId="2CB31B92" w:rsidR="006F0118" w:rsidRPr="00295CB2" w:rsidRDefault="006F0118" w:rsidP="006F0118">
            <w:pPr>
              <w:spacing w:before="0" w:after="0" w:line="240" w:lineRule="auto"/>
              <w:ind w:firstLine="0"/>
              <w:jc w:val="center"/>
              <w:rPr>
                <w:sz w:val="22"/>
                <w:szCs w:val="22"/>
              </w:rPr>
            </w:pPr>
            <w:r w:rsidRPr="00295CB2">
              <w:rPr>
                <w:sz w:val="22"/>
                <w:szCs w:val="22"/>
              </w:rPr>
              <w:t>159</w:t>
            </w:r>
          </w:p>
        </w:tc>
        <w:tc>
          <w:tcPr>
            <w:tcW w:w="1000" w:type="pct"/>
            <w:shd w:val="clear" w:color="auto" w:fill="auto"/>
            <w:vAlign w:val="center"/>
          </w:tcPr>
          <w:p w14:paraId="5EFDD3CB" w14:textId="1FDCE2A6" w:rsidR="006F0118" w:rsidRPr="00295CB2" w:rsidRDefault="006F0118" w:rsidP="006F0118">
            <w:pPr>
              <w:spacing w:before="0" w:after="0" w:line="240" w:lineRule="auto"/>
              <w:ind w:firstLine="0"/>
              <w:jc w:val="center"/>
              <w:rPr>
                <w:sz w:val="22"/>
                <w:szCs w:val="22"/>
              </w:rPr>
            </w:pPr>
            <w:r w:rsidRPr="00295CB2">
              <w:rPr>
                <w:sz w:val="22"/>
                <w:szCs w:val="22"/>
              </w:rPr>
              <w:t>150</w:t>
            </w:r>
          </w:p>
        </w:tc>
        <w:tc>
          <w:tcPr>
            <w:tcW w:w="930" w:type="pct"/>
            <w:vMerge w:val="restart"/>
            <w:shd w:val="clear" w:color="auto" w:fill="auto"/>
            <w:vAlign w:val="center"/>
            <w:hideMark/>
          </w:tcPr>
          <w:p w14:paraId="4F6FAE0A" w14:textId="4D8DD79A" w:rsidR="006F0118" w:rsidRPr="00295CB2" w:rsidRDefault="006F0118" w:rsidP="006F0118">
            <w:pPr>
              <w:spacing w:before="0" w:after="0" w:line="240" w:lineRule="auto"/>
              <w:ind w:firstLine="0"/>
              <w:jc w:val="center"/>
              <w:rPr>
                <w:sz w:val="22"/>
                <w:szCs w:val="22"/>
              </w:rPr>
            </w:pPr>
            <w:r w:rsidRPr="00295CB2">
              <w:rPr>
                <w:sz w:val="22"/>
                <w:szCs w:val="22"/>
              </w:rPr>
              <w:t>81</w:t>
            </w:r>
          </w:p>
        </w:tc>
        <w:tc>
          <w:tcPr>
            <w:tcW w:w="780" w:type="pct"/>
            <w:shd w:val="clear" w:color="auto" w:fill="auto"/>
            <w:vAlign w:val="center"/>
            <w:hideMark/>
          </w:tcPr>
          <w:p w14:paraId="365A537D"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воздушная</w:t>
            </w:r>
            <w:proofErr w:type="gramEnd"/>
          </w:p>
        </w:tc>
      </w:tr>
      <w:tr w:rsidR="006F0118" w:rsidRPr="00295CB2" w14:paraId="03539DE6" w14:textId="77777777" w:rsidTr="006F0118">
        <w:trPr>
          <w:trHeight w:val="227"/>
        </w:trPr>
        <w:tc>
          <w:tcPr>
            <w:tcW w:w="278" w:type="pct"/>
            <w:shd w:val="clear" w:color="auto" w:fill="auto"/>
            <w:vAlign w:val="center"/>
            <w:hideMark/>
          </w:tcPr>
          <w:p w14:paraId="6F63EEF8" w14:textId="77777777" w:rsidR="006F0118" w:rsidRPr="00295CB2" w:rsidRDefault="006F0118" w:rsidP="006F0118">
            <w:pPr>
              <w:spacing w:before="0" w:after="0" w:line="240" w:lineRule="auto"/>
              <w:ind w:firstLine="0"/>
              <w:jc w:val="center"/>
              <w:rPr>
                <w:sz w:val="22"/>
                <w:szCs w:val="22"/>
              </w:rPr>
            </w:pPr>
            <w:r w:rsidRPr="00295CB2">
              <w:rPr>
                <w:sz w:val="22"/>
                <w:szCs w:val="22"/>
              </w:rPr>
              <w:t>2</w:t>
            </w:r>
          </w:p>
        </w:tc>
        <w:tc>
          <w:tcPr>
            <w:tcW w:w="1012" w:type="pct"/>
            <w:vMerge/>
            <w:shd w:val="clear" w:color="auto" w:fill="auto"/>
            <w:vAlign w:val="center"/>
            <w:hideMark/>
          </w:tcPr>
          <w:p w14:paraId="67D3A218" w14:textId="77777777" w:rsidR="006F0118" w:rsidRPr="00295CB2" w:rsidRDefault="006F0118" w:rsidP="006F0118">
            <w:pPr>
              <w:spacing w:before="0" w:after="0" w:line="240" w:lineRule="auto"/>
              <w:ind w:firstLine="0"/>
              <w:jc w:val="center"/>
              <w:rPr>
                <w:sz w:val="22"/>
                <w:szCs w:val="22"/>
              </w:rPr>
            </w:pPr>
          </w:p>
        </w:tc>
        <w:tc>
          <w:tcPr>
            <w:tcW w:w="1000" w:type="pct"/>
            <w:shd w:val="clear" w:color="auto" w:fill="auto"/>
            <w:noWrap/>
            <w:vAlign w:val="center"/>
          </w:tcPr>
          <w:p w14:paraId="3CFE5241" w14:textId="6E3585C1" w:rsidR="006F0118" w:rsidRPr="00295CB2" w:rsidRDefault="006F0118" w:rsidP="006F0118">
            <w:pPr>
              <w:spacing w:before="0" w:after="0" w:line="240" w:lineRule="auto"/>
              <w:ind w:firstLine="0"/>
              <w:jc w:val="center"/>
              <w:rPr>
                <w:sz w:val="22"/>
                <w:szCs w:val="22"/>
              </w:rPr>
            </w:pPr>
            <w:r w:rsidRPr="00295CB2">
              <w:rPr>
                <w:sz w:val="22"/>
                <w:szCs w:val="22"/>
              </w:rPr>
              <w:t>108</w:t>
            </w:r>
          </w:p>
        </w:tc>
        <w:tc>
          <w:tcPr>
            <w:tcW w:w="1000" w:type="pct"/>
            <w:shd w:val="clear" w:color="auto" w:fill="auto"/>
            <w:vAlign w:val="center"/>
          </w:tcPr>
          <w:p w14:paraId="03A651CC" w14:textId="77EFB98B" w:rsidR="006F0118" w:rsidRPr="00295CB2" w:rsidRDefault="006F0118" w:rsidP="006F0118">
            <w:pPr>
              <w:spacing w:before="0" w:after="0" w:line="240" w:lineRule="auto"/>
              <w:ind w:firstLine="0"/>
              <w:jc w:val="center"/>
              <w:rPr>
                <w:sz w:val="22"/>
                <w:szCs w:val="22"/>
              </w:rPr>
            </w:pPr>
            <w:r w:rsidRPr="00295CB2">
              <w:rPr>
                <w:sz w:val="22"/>
                <w:szCs w:val="22"/>
              </w:rPr>
              <w:t>100</w:t>
            </w:r>
          </w:p>
        </w:tc>
        <w:tc>
          <w:tcPr>
            <w:tcW w:w="930" w:type="pct"/>
            <w:vMerge/>
            <w:shd w:val="clear" w:color="auto" w:fill="auto"/>
            <w:vAlign w:val="center"/>
            <w:hideMark/>
          </w:tcPr>
          <w:p w14:paraId="7B7941CD" w14:textId="77777777" w:rsidR="006F0118" w:rsidRPr="00295CB2" w:rsidRDefault="006F0118" w:rsidP="006F0118">
            <w:pPr>
              <w:spacing w:before="0" w:after="0" w:line="240" w:lineRule="auto"/>
              <w:ind w:firstLine="0"/>
              <w:jc w:val="center"/>
              <w:rPr>
                <w:sz w:val="22"/>
                <w:szCs w:val="22"/>
              </w:rPr>
            </w:pPr>
          </w:p>
        </w:tc>
        <w:tc>
          <w:tcPr>
            <w:tcW w:w="780" w:type="pct"/>
            <w:shd w:val="clear" w:color="auto" w:fill="auto"/>
            <w:vAlign w:val="center"/>
            <w:hideMark/>
          </w:tcPr>
          <w:p w14:paraId="6B8FB65A"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воздушная</w:t>
            </w:r>
            <w:proofErr w:type="gramEnd"/>
          </w:p>
        </w:tc>
      </w:tr>
      <w:tr w:rsidR="006F0118" w:rsidRPr="00295CB2" w14:paraId="48E2CF36" w14:textId="77777777" w:rsidTr="006F0118">
        <w:trPr>
          <w:trHeight w:val="227"/>
        </w:trPr>
        <w:tc>
          <w:tcPr>
            <w:tcW w:w="278" w:type="pct"/>
            <w:shd w:val="clear" w:color="auto" w:fill="auto"/>
            <w:vAlign w:val="center"/>
            <w:hideMark/>
          </w:tcPr>
          <w:p w14:paraId="39DD3621" w14:textId="77777777" w:rsidR="006F0118" w:rsidRPr="00295CB2" w:rsidRDefault="006F0118" w:rsidP="006F0118">
            <w:pPr>
              <w:spacing w:before="0" w:after="0" w:line="240" w:lineRule="auto"/>
              <w:ind w:firstLine="0"/>
              <w:jc w:val="center"/>
              <w:rPr>
                <w:sz w:val="22"/>
                <w:szCs w:val="22"/>
              </w:rPr>
            </w:pPr>
            <w:r w:rsidRPr="00295CB2">
              <w:rPr>
                <w:sz w:val="22"/>
                <w:szCs w:val="22"/>
              </w:rPr>
              <w:t>3</w:t>
            </w:r>
          </w:p>
        </w:tc>
        <w:tc>
          <w:tcPr>
            <w:tcW w:w="1012" w:type="pct"/>
            <w:vMerge w:val="restart"/>
            <w:shd w:val="clear" w:color="auto" w:fill="auto"/>
            <w:vAlign w:val="center"/>
            <w:hideMark/>
          </w:tcPr>
          <w:p w14:paraId="767264F5"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ТК-1 до УТ-3</w:t>
            </w:r>
          </w:p>
        </w:tc>
        <w:tc>
          <w:tcPr>
            <w:tcW w:w="1000" w:type="pct"/>
            <w:shd w:val="clear" w:color="auto" w:fill="auto"/>
            <w:noWrap/>
            <w:vAlign w:val="center"/>
          </w:tcPr>
          <w:p w14:paraId="1D97FB19" w14:textId="7D9FDC63" w:rsidR="006F0118" w:rsidRPr="00295CB2" w:rsidRDefault="006F0118" w:rsidP="006F0118">
            <w:pPr>
              <w:spacing w:before="0" w:after="0" w:line="240" w:lineRule="auto"/>
              <w:ind w:firstLine="0"/>
              <w:jc w:val="center"/>
              <w:rPr>
                <w:sz w:val="22"/>
                <w:szCs w:val="22"/>
              </w:rPr>
            </w:pPr>
            <w:r w:rsidRPr="00295CB2">
              <w:rPr>
                <w:sz w:val="22"/>
                <w:szCs w:val="22"/>
              </w:rPr>
              <w:t>159</w:t>
            </w:r>
          </w:p>
        </w:tc>
        <w:tc>
          <w:tcPr>
            <w:tcW w:w="1000" w:type="pct"/>
            <w:shd w:val="clear" w:color="auto" w:fill="auto"/>
            <w:vAlign w:val="center"/>
          </w:tcPr>
          <w:p w14:paraId="6A88BDBB" w14:textId="42ADEF06" w:rsidR="006F0118" w:rsidRPr="00295CB2" w:rsidRDefault="006F0118" w:rsidP="006F0118">
            <w:pPr>
              <w:spacing w:before="0" w:after="0" w:line="240" w:lineRule="auto"/>
              <w:ind w:firstLine="0"/>
              <w:jc w:val="center"/>
              <w:rPr>
                <w:sz w:val="22"/>
                <w:szCs w:val="22"/>
              </w:rPr>
            </w:pPr>
            <w:r w:rsidRPr="00295CB2">
              <w:rPr>
                <w:sz w:val="22"/>
                <w:szCs w:val="22"/>
              </w:rPr>
              <w:t>150</w:t>
            </w:r>
          </w:p>
        </w:tc>
        <w:tc>
          <w:tcPr>
            <w:tcW w:w="930" w:type="pct"/>
            <w:vMerge w:val="restart"/>
            <w:shd w:val="clear" w:color="auto" w:fill="auto"/>
            <w:vAlign w:val="center"/>
            <w:hideMark/>
          </w:tcPr>
          <w:p w14:paraId="267E800B" w14:textId="77777777" w:rsidR="006F0118" w:rsidRPr="00295CB2" w:rsidRDefault="006F0118" w:rsidP="006F0118">
            <w:pPr>
              <w:spacing w:before="0" w:after="0" w:line="240" w:lineRule="auto"/>
              <w:ind w:firstLine="0"/>
              <w:jc w:val="center"/>
              <w:rPr>
                <w:sz w:val="22"/>
                <w:szCs w:val="22"/>
              </w:rPr>
            </w:pPr>
            <w:r w:rsidRPr="00295CB2">
              <w:rPr>
                <w:sz w:val="22"/>
                <w:szCs w:val="22"/>
              </w:rPr>
              <w:t>35,0</w:t>
            </w:r>
          </w:p>
        </w:tc>
        <w:tc>
          <w:tcPr>
            <w:tcW w:w="780" w:type="pct"/>
            <w:shd w:val="clear" w:color="auto" w:fill="auto"/>
            <w:vAlign w:val="center"/>
            <w:hideMark/>
          </w:tcPr>
          <w:p w14:paraId="307D1030"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подземная</w:t>
            </w:r>
            <w:proofErr w:type="gramEnd"/>
          </w:p>
        </w:tc>
      </w:tr>
      <w:tr w:rsidR="006F0118" w:rsidRPr="00295CB2" w14:paraId="18FB5EA3" w14:textId="77777777" w:rsidTr="006F0118">
        <w:trPr>
          <w:trHeight w:val="227"/>
        </w:trPr>
        <w:tc>
          <w:tcPr>
            <w:tcW w:w="278" w:type="pct"/>
            <w:shd w:val="clear" w:color="auto" w:fill="auto"/>
            <w:vAlign w:val="center"/>
            <w:hideMark/>
          </w:tcPr>
          <w:p w14:paraId="40343949" w14:textId="73B5F2FF" w:rsidR="006F0118" w:rsidRPr="00295CB2" w:rsidRDefault="006F0118" w:rsidP="006F0118">
            <w:pPr>
              <w:spacing w:before="0" w:after="0" w:line="240" w:lineRule="auto"/>
              <w:ind w:firstLine="0"/>
              <w:jc w:val="center"/>
              <w:rPr>
                <w:sz w:val="22"/>
                <w:szCs w:val="22"/>
              </w:rPr>
            </w:pPr>
            <w:r>
              <w:rPr>
                <w:sz w:val="22"/>
                <w:szCs w:val="22"/>
              </w:rPr>
              <w:t>3</w:t>
            </w:r>
          </w:p>
        </w:tc>
        <w:tc>
          <w:tcPr>
            <w:tcW w:w="1012" w:type="pct"/>
            <w:vMerge/>
            <w:shd w:val="clear" w:color="auto" w:fill="auto"/>
            <w:vAlign w:val="center"/>
            <w:hideMark/>
          </w:tcPr>
          <w:p w14:paraId="2E868A39" w14:textId="77777777" w:rsidR="006F0118" w:rsidRPr="00295CB2" w:rsidRDefault="006F0118" w:rsidP="006F0118">
            <w:pPr>
              <w:spacing w:before="0" w:after="0" w:line="240" w:lineRule="auto"/>
              <w:ind w:firstLine="0"/>
              <w:jc w:val="center"/>
              <w:rPr>
                <w:sz w:val="22"/>
                <w:szCs w:val="22"/>
              </w:rPr>
            </w:pPr>
          </w:p>
        </w:tc>
        <w:tc>
          <w:tcPr>
            <w:tcW w:w="1000" w:type="pct"/>
            <w:vMerge w:val="restart"/>
            <w:shd w:val="clear" w:color="auto" w:fill="auto"/>
            <w:noWrap/>
            <w:vAlign w:val="center"/>
          </w:tcPr>
          <w:p w14:paraId="7A718B57" w14:textId="78D6B13B" w:rsidR="006F0118" w:rsidRPr="00295CB2" w:rsidRDefault="006F0118" w:rsidP="006F0118">
            <w:pPr>
              <w:spacing w:before="0" w:after="0" w:line="240" w:lineRule="auto"/>
              <w:ind w:firstLine="0"/>
              <w:jc w:val="center"/>
              <w:rPr>
                <w:sz w:val="22"/>
                <w:szCs w:val="22"/>
              </w:rPr>
            </w:pPr>
            <w:r w:rsidRPr="00295CB2">
              <w:rPr>
                <w:sz w:val="22"/>
                <w:szCs w:val="22"/>
              </w:rPr>
              <w:t>108</w:t>
            </w:r>
          </w:p>
        </w:tc>
        <w:tc>
          <w:tcPr>
            <w:tcW w:w="1000" w:type="pct"/>
            <w:vMerge w:val="restart"/>
            <w:shd w:val="clear" w:color="auto" w:fill="auto"/>
            <w:vAlign w:val="center"/>
          </w:tcPr>
          <w:p w14:paraId="70FB7240" w14:textId="25B797D1" w:rsidR="006F0118" w:rsidRPr="00295CB2" w:rsidRDefault="006F0118" w:rsidP="006F0118">
            <w:pPr>
              <w:spacing w:before="0" w:after="0" w:line="240" w:lineRule="auto"/>
              <w:ind w:firstLine="0"/>
              <w:jc w:val="center"/>
              <w:rPr>
                <w:sz w:val="22"/>
                <w:szCs w:val="22"/>
              </w:rPr>
            </w:pPr>
            <w:r w:rsidRPr="00295CB2">
              <w:rPr>
                <w:sz w:val="22"/>
                <w:szCs w:val="22"/>
              </w:rPr>
              <w:t>100</w:t>
            </w:r>
          </w:p>
        </w:tc>
        <w:tc>
          <w:tcPr>
            <w:tcW w:w="930" w:type="pct"/>
            <w:vMerge/>
            <w:shd w:val="clear" w:color="auto" w:fill="auto"/>
            <w:vAlign w:val="center"/>
            <w:hideMark/>
          </w:tcPr>
          <w:p w14:paraId="34000921" w14:textId="77777777" w:rsidR="006F0118" w:rsidRPr="00295CB2" w:rsidRDefault="006F0118" w:rsidP="006F0118">
            <w:pPr>
              <w:spacing w:before="0" w:after="0" w:line="240" w:lineRule="auto"/>
              <w:ind w:firstLine="0"/>
              <w:jc w:val="center"/>
              <w:rPr>
                <w:sz w:val="22"/>
                <w:szCs w:val="22"/>
              </w:rPr>
            </w:pPr>
          </w:p>
        </w:tc>
        <w:tc>
          <w:tcPr>
            <w:tcW w:w="780" w:type="pct"/>
            <w:vMerge w:val="restart"/>
            <w:shd w:val="clear" w:color="auto" w:fill="auto"/>
            <w:vAlign w:val="center"/>
            <w:hideMark/>
          </w:tcPr>
          <w:p w14:paraId="24DEF8CC"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подземная</w:t>
            </w:r>
            <w:proofErr w:type="gramEnd"/>
          </w:p>
        </w:tc>
      </w:tr>
      <w:tr w:rsidR="006F0118" w:rsidRPr="00295CB2" w14:paraId="06B62FC7" w14:textId="77777777" w:rsidTr="006F0118">
        <w:trPr>
          <w:trHeight w:val="227"/>
        </w:trPr>
        <w:tc>
          <w:tcPr>
            <w:tcW w:w="278" w:type="pct"/>
            <w:shd w:val="clear" w:color="auto" w:fill="auto"/>
            <w:vAlign w:val="center"/>
            <w:hideMark/>
          </w:tcPr>
          <w:p w14:paraId="7E6A5EDA" w14:textId="77777777" w:rsidR="006F0118" w:rsidRPr="00295CB2" w:rsidRDefault="006F0118" w:rsidP="006F0118">
            <w:pPr>
              <w:spacing w:before="0" w:after="0" w:line="240" w:lineRule="auto"/>
              <w:ind w:firstLine="0"/>
              <w:jc w:val="center"/>
              <w:rPr>
                <w:sz w:val="22"/>
                <w:szCs w:val="22"/>
              </w:rPr>
            </w:pPr>
            <w:r w:rsidRPr="00295CB2">
              <w:rPr>
                <w:sz w:val="22"/>
                <w:szCs w:val="22"/>
              </w:rPr>
              <w:t>3</w:t>
            </w:r>
          </w:p>
        </w:tc>
        <w:tc>
          <w:tcPr>
            <w:tcW w:w="1012" w:type="pct"/>
            <w:vMerge/>
            <w:shd w:val="clear" w:color="auto" w:fill="auto"/>
            <w:vAlign w:val="center"/>
            <w:hideMark/>
          </w:tcPr>
          <w:p w14:paraId="51C5CC44" w14:textId="77777777" w:rsidR="006F0118" w:rsidRPr="00295CB2" w:rsidRDefault="006F0118" w:rsidP="006F0118">
            <w:pPr>
              <w:spacing w:before="0" w:after="0" w:line="240" w:lineRule="auto"/>
              <w:ind w:firstLine="0"/>
              <w:jc w:val="center"/>
              <w:rPr>
                <w:sz w:val="22"/>
                <w:szCs w:val="22"/>
              </w:rPr>
            </w:pPr>
          </w:p>
        </w:tc>
        <w:tc>
          <w:tcPr>
            <w:tcW w:w="1000" w:type="pct"/>
            <w:vMerge/>
            <w:shd w:val="clear" w:color="auto" w:fill="auto"/>
            <w:vAlign w:val="center"/>
          </w:tcPr>
          <w:p w14:paraId="2C3A20B3" w14:textId="77777777" w:rsidR="006F0118" w:rsidRPr="00295CB2" w:rsidRDefault="006F0118" w:rsidP="006F0118">
            <w:pPr>
              <w:spacing w:before="0" w:after="0" w:line="240" w:lineRule="auto"/>
              <w:ind w:firstLine="0"/>
              <w:jc w:val="center"/>
              <w:rPr>
                <w:sz w:val="22"/>
                <w:szCs w:val="22"/>
              </w:rPr>
            </w:pPr>
          </w:p>
        </w:tc>
        <w:tc>
          <w:tcPr>
            <w:tcW w:w="1000" w:type="pct"/>
            <w:vMerge/>
            <w:shd w:val="clear" w:color="auto" w:fill="auto"/>
            <w:vAlign w:val="center"/>
          </w:tcPr>
          <w:p w14:paraId="4D053E41" w14:textId="77777777" w:rsidR="006F0118" w:rsidRPr="00295CB2" w:rsidRDefault="006F0118" w:rsidP="006F0118">
            <w:pPr>
              <w:spacing w:before="0" w:after="0" w:line="240" w:lineRule="auto"/>
              <w:ind w:firstLine="0"/>
              <w:jc w:val="center"/>
              <w:rPr>
                <w:sz w:val="22"/>
                <w:szCs w:val="22"/>
              </w:rPr>
            </w:pPr>
          </w:p>
        </w:tc>
        <w:tc>
          <w:tcPr>
            <w:tcW w:w="930" w:type="pct"/>
            <w:vMerge/>
            <w:shd w:val="clear" w:color="auto" w:fill="auto"/>
            <w:vAlign w:val="center"/>
            <w:hideMark/>
          </w:tcPr>
          <w:p w14:paraId="68BD247F" w14:textId="77777777" w:rsidR="006F0118" w:rsidRPr="00295CB2" w:rsidRDefault="006F0118" w:rsidP="006F0118">
            <w:pPr>
              <w:spacing w:before="0" w:after="0" w:line="240" w:lineRule="auto"/>
              <w:ind w:firstLine="0"/>
              <w:jc w:val="center"/>
              <w:rPr>
                <w:sz w:val="22"/>
                <w:szCs w:val="22"/>
              </w:rPr>
            </w:pPr>
          </w:p>
        </w:tc>
        <w:tc>
          <w:tcPr>
            <w:tcW w:w="780" w:type="pct"/>
            <w:vMerge/>
            <w:shd w:val="clear" w:color="auto" w:fill="auto"/>
            <w:vAlign w:val="center"/>
            <w:hideMark/>
          </w:tcPr>
          <w:p w14:paraId="71D154FC" w14:textId="77777777" w:rsidR="006F0118" w:rsidRPr="00295CB2" w:rsidRDefault="006F0118" w:rsidP="006F0118">
            <w:pPr>
              <w:spacing w:before="0" w:after="0" w:line="240" w:lineRule="auto"/>
              <w:ind w:firstLine="0"/>
              <w:jc w:val="center"/>
              <w:rPr>
                <w:sz w:val="22"/>
                <w:szCs w:val="22"/>
              </w:rPr>
            </w:pPr>
          </w:p>
        </w:tc>
      </w:tr>
      <w:tr w:rsidR="006F0118" w:rsidRPr="00295CB2" w14:paraId="77237F05" w14:textId="77777777" w:rsidTr="006F0118">
        <w:trPr>
          <w:trHeight w:val="227"/>
        </w:trPr>
        <w:tc>
          <w:tcPr>
            <w:tcW w:w="278" w:type="pct"/>
            <w:shd w:val="clear" w:color="auto" w:fill="auto"/>
            <w:vAlign w:val="center"/>
            <w:hideMark/>
          </w:tcPr>
          <w:p w14:paraId="16538BE2" w14:textId="77777777" w:rsidR="006F0118" w:rsidRPr="00295CB2" w:rsidRDefault="006F0118" w:rsidP="006F0118">
            <w:pPr>
              <w:spacing w:before="0" w:after="0" w:line="240" w:lineRule="auto"/>
              <w:ind w:firstLine="0"/>
              <w:jc w:val="center"/>
              <w:rPr>
                <w:sz w:val="22"/>
                <w:szCs w:val="22"/>
              </w:rPr>
            </w:pPr>
            <w:r w:rsidRPr="00295CB2">
              <w:rPr>
                <w:sz w:val="22"/>
                <w:szCs w:val="22"/>
              </w:rPr>
              <w:t>4</w:t>
            </w:r>
          </w:p>
        </w:tc>
        <w:tc>
          <w:tcPr>
            <w:tcW w:w="1012" w:type="pct"/>
            <w:vMerge w:val="restart"/>
            <w:shd w:val="clear" w:color="auto" w:fill="auto"/>
            <w:vAlign w:val="center"/>
            <w:hideMark/>
          </w:tcPr>
          <w:p w14:paraId="1E2A257C"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УТ-3 до ТК-3</w:t>
            </w:r>
          </w:p>
        </w:tc>
        <w:tc>
          <w:tcPr>
            <w:tcW w:w="1000" w:type="pct"/>
            <w:shd w:val="clear" w:color="auto" w:fill="auto"/>
            <w:noWrap/>
            <w:vAlign w:val="center"/>
          </w:tcPr>
          <w:p w14:paraId="51ECCB5B" w14:textId="402472AD" w:rsidR="006F0118" w:rsidRPr="00295CB2" w:rsidRDefault="006F0118" w:rsidP="006F0118">
            <w:pPr>
              <w:spacing w:before="0" w:after="0" w:line="240" w:lineRule="auto"/>
              <w:ind w:firstLine="0"/>
              <w:jc w:val="center"/>
              <w:rPr>
                <w:sz w:val="22"/>
                <w:szCs w:val="22"/>
              </w:rPr>
            </w:pPr>
            <w:r w:rsidRPr="00295CB2">
              <w:rPr>
                <w:sz w:val="22"/>
                <w:szCs w:val="22"/>
              </w:rPr>
              <w:t>159</w:t>
            </w:r>
          </w:p>
        </w:tc>
        <w:tc>
          <w:tcPr>
            <w:tcW w:w="1000" w:type="pct"/>
            <w:shd w:val="clear" w:color="auto" w:fill="auto"/>
            <w:vAlign w:val="center"/>
          </w:tcPr>
          <w:p w14:paraId="04423C93" w14:textId="51502EAA" w:rsidR="006F0118" w:rsidRPr="00295CB2" w:rsidRDefault="006F0118" w:rsidP="006F0118">
            <w:pPr>
              <w:spacing w:before="0" w:after="0" w:line="240" w:lineRule="auto"/>
              <w:ind w:firstLine="0"/>
              <w:jc w:val="center"/>
              <w:rPr>
                <w:sz w:val="22"/>
                <w:szCs w:val="22"/>
              </w:rPr>
            </w:pPr>
            <w:r w:rsidRPr="00295CB2">
              <w:rPr>
                <w:sz w:val="22"/>
                <w:szCs w:val="22"/>
              </w:rPr>
              <w:t>150</w:t>
            </w:r>
          </w:p>
        </w:tc>
        <w:tc>
          <w:tcPr>
            <w:tcW w:w="930" w:type="pct"/>
            <w:vMerge w:val="restart"/>
            <w:shd w:val="clear" w:color="auto" w:fill="auto"/>
            <w:vAlign w:val="center"/>
            <w:hideMark/>
          </w:tcPr>
          <w:p w14:paraId="23221B7A" w14:textId="77777777" w:rsidR="006F0118" w:rsidRPr="00295CB2" w:rsidRDefault="006F0118" w:rsidP="006F0118">
            <w:pPr>
              <w:spacing w:before="0" w:after="0" w:line="240" w:lineRule="auto"/>
              <w:ind w:firstLine="0"/>
              <w:jc w:val="center"/>
              <w:rPr>
                <w:sz w:val="22"/>
                <w:szCs w:val="22"/>
              </w:rPr>
            </w:pPr>
            <w:r w:rsidRPr="00295CB2">
              <w:rPr>
                <w:sz w:val="22"/>
                <w:szCs w:val="22"/>
              </w:rPr>
              <w:t>100,0</w:t>
            </w:r>
          </w:p>
        </w:tc>
        <w:tc>
          <w:tcPr>
            <w:tcW w:w="780" w:type="pct"/>
            <w:shd w:val="clear" w:color="auto" w:fill="auto"/>
            <w:vAlign w:val="center"/>
            <w:hideMark/>
          </w:tcPr>
          <w:p w14:paraId="7BEE1188"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воздушная</w:t>
            </w:r>
            <w:proofErr w:type="gramEnd"/>
          </w:p>
        </w:tc>
      </w:tr>
      <w:tr w:rsidR="006F0118" w:rsidRPr="00295CB2" w14:paraId="4B25A7BE" w14:textId="77777777" w:rsidTr="006F0118">
        <w:trPr>
          <w:trHeight w:val="227"/>
        </w:trPr>
        <w:tc>
          <w:tcPr>
            <w:tcW w:w="278" w:type="pct"/>
            <w:shd w:val="clear" w:color="auto" w:fill="auto"/>
            <w:vAlign w:val="center"/>
            <w:hideMark/>
          </w:tcPr>
          <w:p w14:paraId="27CCE352" w14:textId="77777777" w:rsidR="006F0118" w:rsidRPr="00295CB2" w:rsidRDefault="006F0118" w:rsidP="006F0118">
            <w:pPr>
              <w:spacing w:before="0" w:after="0" w:line="240" w:lineRule="auto"/>
              <w:ind w:firstLine="0"/>
              <w:jc w:val="center"/>
              <w:rPr>
                <w:sz w:val="22"/>
                <w:szCs w:val="22"/>
              </w:rPr>
            </w:pPr>
            <w:r w:rsidRPr="00295CB2">
              <w:rPr>
                <w:sz w:val="22"/>
                <w:szCs w:val="22"/>
              </w:rPr>
              <w:t>4</w:t>
            </w:r>
          </w:p>
        </w:tc>
        <w:tc>
          <w:tcPr>
            <w:tcW w:w="1012" w:type="pct"/>
            <w:vMerge/>
            <w:shd w:val="clear" w:color="auto" w:fill="auto"/>
            <w:vAlign w:val="center"/>
            <w:hideMark/>
          </w:tcPr>
          <w:p w14:paraId="7A39880B" w14:textId="77777777" w:rsidR="006F0118" w:rsidRPr="00295CB2" w:rsidRDefault="006F0118" w:rsidP="006F0118">
            <w:pPr>
              <w:spacing w:before="0" w:after="0" w:line="240" w:lineRule="auto"/>
              <w:ind w:firstLine="0"/>
              <w:jc w:val="center"/>
              <w:rPr>
                <w:sz w:val="22"/>
                <w:szCs w:val="22"/>
              </w:rPr>
            </w:pPr>
          </w:p>
        </w:tc>
        <w:tc>
          <w:tcPr>
            <w:tcW w:w="1000" w:type="pct"/>
            <w:shd w:val="clear" w:color="auto" w:fill="auto"/>
            <w:noWrap/>
            <w:vAlign w:val="center"/>
          </w:tcPr>
          <w:p w14:paraId="0C25043D" w14:textId="0C1B051B" w:rsidR="006F0118" w:rsidRPr="00295CB2" w:rsidRDefault="006F0118" w:rsidP="006F0118">
            <w:pPr>
              <w:spacing w:before="0" w:after="0" w:line="240" w:lineRule="auto"/>
              <w:ind w:firstLine="0"/>
              <w:jc w:val="center"/>
              <w:rPr>
                <w:sz w:val="22"/>
                <w:szCs w:val="22"/>
              </w:rPr>
            </w:pPr>
            <w:r w:rsidRPr="00295CB2">
              <w:rPr>
                <w:sz w:val="22"/>
                <w:szCs w:val="22"/>
              </w:rPr>
              <w:t>108</w:t>
            </w:r>
          </w:p>
        </w:tc>
        <w:tc>
          <w:tcPr>
            <w:tcW w:w="1000" w:type="pct"/>
            <w:shd w:val="clear" w:color="auto" w:fill="auto"/>
            <w:vAlign w:val="center"/>
          </w:tcPr>
          <w:p w14:paraId="03203D8E" w14:textId="039F8C04" w:rsidR="006F0118" w:rsidRPr="00295CB2" w:rsidRDefault="006F0118" w:rsidP="006F0118">
            <w:pPr>
              <w:spacing w:before="0" w:after="0" w:line="240" w:lineRule="auto"/>
              <w:ind w:firstLine="0"/>
              <w:jc w:val="center"/>
              <w:rPr>
                <w:sz w:val="22"/>
                <w:szCs w:val="22"/>
              </w:rPr>
            </w:pPr>
            <w:r w:rsidRPr="00295CB2">
              <w:rPr>
                <w:sz w:val="22"/>
                <w:szCs w:val="22"/>
              </w:rPr>
              <w:t>100</w:t>
            </w:r>
          </w:p>
        </w:tc>
        <w:tc>
          <w:tcPr>
            <w:tcW w:w="930" w:type="pct"/>
            <w:vMerge/>
            <w:shd w:val="clear" w:color="auto" w:fill="auto"/>
            <w:vAlign w:val="center"/>
            <w:hideMark/>
          </w:tcPr>
          <w:p w14:paraId="43EE8369" w14:textId="77777777" w:rsidR="006F0118" w:rsidRPr="00295CB2" w:rsidRDefault="006F0118" w:rsidP="006F0118">
            <w:pPr>
              <w:spacing w:before="0" w:after="0" w:line="240" w:lineRule="auto"/>
              <w:ind w:firstLine="0"/>
              <w:jc w:val="center"/>
              <w:rPr>
                <w:sz w:val="22"/>
                <w:szCs w:val="22"/>
              </w:rPr>
            </w:pPr>
          </w:p>
        </w:tc>
        <w:tc>
          <w:tcPr>
            <w:tcW w:w="780" w:type="pct"/>
            <w:shd w:val="clear" w:color="auto" w:fill="auto"/>
            <w:vAlign w:val="center"/>
            <w:hideMark/>
          </w:tcPr>
          <w:p w14:paraId="5F5496AF"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воздушная</w:t>
            </w:r>
            <w:proofErr w:type="gramEnd"/>
          </w:p>
        </w:tc>
      </w:tr>
      <w:tr w:rsidR="006F0118" w:rsidRPr="00295CB2" w14:paraId="3C7F31CE" w14:textId="77777777" w:rsidTr="006F0118">
        <w:trPr>
          <w:trHeight w:val="227"/>
        </w:trPr>
        <w:tc>
          <w:tcPr>
            <w:tcW w:w="278" w:type="pct"/>
            <w:shd w:val="clear" w:color="auto" w:fill="auto"/>
            <w:vAlign w:val="center"/>
            <w:hideMark/>
          </w:tcPr>
          <w:p w14:paraId="577D8577" w14:textId="77777777" w:rsidR="006F0118" w:rsidRPr="00295CB2" w:rsidRDefault="006F0118" w:rsidP="006F0118">
            <w:pPr>
              <w:spacing w:before="0" w:after="0" w:line="240" w:lineRule="auto"/>
              <w:ind w:firstLine="0"/>
              <w:jc w:val="center"/>
              <w:rPr>
                <w:sz w:val="22"/>
                <w:szCs w:val="22"/>
              </w:rPr>
            </w:pPr>
            <w:r w:rsidRPr="00295CB2">
              <w:rPr>
                <w:sz w:val="22"/>
                <w:szCs w:val="22"/>
              </w:rPr>
              <w:t>5</w:t>
            </w:r>
          </w:p>
        </w:tc>
        <w:tc>
          <w:tcPr>
            <w:tcW w:w="1012" w:type="pct"/>
            <w:vMerge w:val="restart"/>
            <w:shd w:val="clear" w:color="auto" w:fill="auto"/>
            <w:vAlign w:val="center"/>
            <w:hideMark/>
          </w:tcPr>
          <w:p w14:paraId="0576011F"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Отв-2 до ТК-4</w:t>
            </w:r>
          </w:p>
        </w:tc>
        <w:tc>
          <w:tcPr>
            <w:tcW w:w="1000" w:type="pct"/>
            <w:shd w:val="clear" w:color="auto" w:fill="auto"/>
            <w:noWrap/>
            <w:vAlign w:val="center"/>
          </w:tcPr>
          <w:p w14:paraId="1B15C267" w14:textId="37C74F2A" w:rsidR="006F0118" w:rsidRPr="00295CB2" w:rsidRDefault="006F0118" w:rsidP="006F0118">
            <w:pPr>
              <w:spacing w:before="0" w:after="0" w:line="240" w:lineRule="auto"/>
              <w:ind w:firstLine="0"/>
              <w:jc w:val="center"/>
              <w:rPr>
                <w:sz w:val="22"/>
                <w:szCs w:val="22"/>
              </w:rPr>
            </w:pPr>
            <w:r w:rsidRPr="00295CB2">
              <w:rPr>
                <w:sz w:val="22"/>
                <w:szCs w:val="22"/>
              </w:rPr>
              <w:t>108</w:t>
            </w:r>
          </w:p>
        </w:tc>
        <w:tc>
          <w:tcPr>
            <w:tcW w:w="1000" w:type="pct"/>
            <w:shd w:val="clear" w:color="auto" w:fill="auto"/>
            <w:vAlign w:val="center"/>
          </w:tcPr>
          <w:p w14:paraId="2CCFAF7A" w14:textId="7434C19E" w:rsidR="006F0118" w:rsidRPr="00295CB2" w:rsidRDefault="006F0118" w:rsidP="006F0118">
            <w:pPr>
              <w:spacing w:before="0" w:after="0" w:line="240" w:lineRule="auto"/>
              <w:ind w:firstLine="0"/>
              <w:jc w:val="center"/>
              <w:rPr>
                <w:sz w:val="22"/>
                <w:szCs w:val="22"/>
              </w:rPr>
            </w:pPr>
            <w:r w:rsidRPr="00295CB2">
              <w:rPr>
                <w:sz w:val="22"/>
                <w:szCs w:val="22"/>
              </w:rPr>
              <w:t>100</w:t>
            </w:r>
          </w:p>
        </w:tc>
        <w:tc>
          <w:tcPr>
            <w:tcW w:w="930" w:type="pct"/>
            <w:vMerge w:val="restart"/>
            <w:shd w:val="clear" w:color="auto" w:fill="auto"/>
            <w:vAlign w:val="center"/>
            <w:hideMark/>
          </w:tcPr>
          <w:p w14:paraId="27BD6290" w14:textId="77777777" w:rsidR="006F0118" w:rsidRPr="00295CB2" w:rsidRDefault="006F0118" w:rsidP="006F0118">
            <w:pPr>
              <w:spacing w:before="0" w:after="0" w:line="240" w:lineRule="auto"/>
              <w:ind w:firstLine="0"/>
              <w:jc w:val="center"/>
              <w:rPr>
                <w:sz w:val="22"/>
                <w:szCs w:val="22"/>
              </w:rPr>
            </w:pPr>
            <w:r w:rsidRPr="00295CB2">
              <w:rPr>
                <w:sz w:val="22"/>
                <w:szCs w:val="22"/>
              </w:rPr>
              <w:t>105,0</w:t>
            </w:r>
          </w:p>
        </w:tc>
        <w:tc>
          <w:tcPr>
            <w:tcW w:w="780" w:type="pct"/>
            <w:shd w:val="clear" w:color="auto" w:fill="auto"/>
            <w:vAlign w:val="center"/>
            <w:hideMark/>
          </w:tcPr>
          <w:p w14:paraId="30E42C2B"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воздушная</w:t>
            </w:r>
            <w:proofErr w:type="gramEnd"/>
          </w:p>
        </w:tc>
      </w:tr>
      <w:tr w:rsidR="006F0118" w:rsidRPr="00295CB2" w14:paraId="0F21574A" w14:textId="77777777" w:rsidTr="006F0118">
        <w:trPr>
          <w:trHeight w:val="227"/>
        </w:trPr>
        <w:tc>
          <w:tcPr>
            <w:tcW w:w="278" w:type="pct"/>
            <w:shd w:val="clear" w:color="auto" w:fill="auto"/>
            <w:vAlign w:val="center"/>
            <w:hideMark/>
          </w:tcPr>
          <w:p w14:paraId="76A690E9" w14:textId="77777777" w:rsidR="006F0118" w:rsidRPr="00295CB2" w:rsidRDefault="006F0118" w:rsidP="006F0118">
            <w:pPr>
              <w:spacing w:before="0" w:after="0" w:line="240" w:lineRule="auto"/>
              <w:ind w:firstLine="0"/>
              <w:jc w:val="center"/>
              <w:rPr>
                <w:sz w:val="22"/>
                <w:szCs w:val="22"/>
              </w:rPr>
            </w:pPr>
            <w:r w:rsidRPr="00295CB2">
              <w:rPr>
                <w:sz w:val="22"/>
                <w:szCs w:val="22"/>
              </w:rPr>
              <w:t>5</w:t>
            </w:r>
          </w:p>
        </w:tc>
        <w:tc>
          <w:tcPr>
            <w:tcW w:w="1012" w:type="pct"/>
            <w:vMerge/>
            <w:shd w:val="clear" w:color="auto" w:fill="auto"/>
            <w:vAlign w:val="center"/>
            <w:hideMark/>
          </w:tcPr>
          <w:p w14:paraId="6F123C1E" w14:textId="77777777" w:rsidR="006F0118" w:rsidRPr="00295CB2" w:rsidRDefault="006F0118" w:rsidP="006F0118">
            <w:pPr>
              <w:spacing w:before="0" w:after="0" w:line="240" w:lineRule="auto"/>
              <w:ind w:firstLine="0"/>
              <w:jc w:val="center"/>
              <w:rPr>
                <w:sz w:val="22"/>
                <w:szCs w:val="22"/>
              </w:rPr>
            </w:pPr>
          </w:p>
        </w:tc>
        <w:tc>
          <w:tcPr>
            <w:tcW w:w="1000" w:type="pct"/>
            <w:shd w:val="clear" w:color="auto" w:fill="auto"/>
            <w:noWrap/>
            <w:vAlign w:val="center"/>
          </w:tcPr>
          <w:p w14:paraId="2999464F" w14:textId="26F4AF8E" w:rsidR="006F0118" w:rsidRPr="00295CB2" w:rsidRDefault="006F0118" w:rsidP="006F0118">
            <w:pPr>
              <w:spacing w:before="0" w:after="0" w:line="240" w:lineRule="auto"/>
              <w:ind w:firstLine="0"/>
              <w:jc w:val="center"/>
              <w:rPr>
                <w:sz w:val="22"/>
                <w:szCs w:val="22"/>
              </w:rPr>
            </w:pPr>
            <w:r w:rsidRPr="00295CB2">
              <w:rPr>
                <w:sz w:val="22"/>
                <w:szCs w:val="22"/>
              </w:rPr>
              <w:t>108</w:t>
            </w:r>
          </w:p>
        </w:tc>
        <w:tc>
          <w:tcPr>
            <w:tcW w:w="1000" w:type="pct"/>
            <w:shd w:val="clear" w:color="auto" w:fill="auto"/>
            <w:vAlign w:val="center"/>
          </w:tcPr>
          <w:p w14:paraId="782AFE77" w14:textId="13FF9675" w:rsidR="006F0118" w:rsidRPr="00295CB2" w:rsidRDefault="006F0118" w:rsidP="006F0118">
            <w:pPr>
              <w:spacing w:before="0" w:after="0" w:line="240" w:lineRule="auto"/>
              <w:ind w:firstLine="0"/>
              <w:jc w:val="center"/>
              <w:rPr>
                <w:sz w:val="22"/>
                <w:szCs w:val="22"/>
              </w:rPr>
            </w:pPr>
            <w:r w:rsidRPr="00295CB2">
              <w:rPr>
                <w:sz w:val="22"/>
                <w:szCs w:val="22"/>
              </w:rPr>
              <w:t>100</w:t>
            </w:r>
          </w:p>
        </w:tc>
        <w:tc>
          <w:tcPr>
            <w:tcW w:w="930" w:type="pct"/>
            <w:vMerge/>
            <w:shd w:val="clear" w:color="auto" w:fill="auto"/>
            <w:vAlign w:val="center"/>
            <w:hideMark/>
          </w:tcPr>
          <w:p w14:paraId="2278602C" w14:textId="77777777" w:rsidR="006F0118" w:rsidRPr="00295CB2" w:rsidRDefault="006F0118" w:rsidP="006F0118">
            <w:pPr>
              <w:spacing w:before="0" w:after="0" w:line="240" w:lineRule="auto"/>
              <w:ind w:firstLine="0"/>
              <w:jc w:val="center"/>
              <w:rPr>
                <w:sz w:val="22"/>
                <w:szCs w:val="22"/>
              </w:rPr>
            </w:pPr>
          </w:p>
        </w:tc>
        <w:tc>
          <w:tcPr>
            <w:tcW w:w="780" w:type="pct"/>
            <w:shd w:val="clear" w:color="auto" w:fill="auto"/>
            <w:vAlign w:val="center"/>
            <w:hideMark/>
          </w:tcPr>
          <w:p w14:paraId="62B68536"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воздушная</w:t>
            </w:r>
            <w:proofErr w:type="gramEnd"/>
          </w:p>
        </w:tc>
      </w:tr>
      <w:tr w:rsidR="006F0118" w:rsidRPr="00295CB2" w14:paraId="07E92357" w14:textId="77777777" w:rsidTr="006F0118">
        <w:trPr>
          <w:trHeight w:val="227"/>
        </w:trPr>
        <w:tc>
          <w:tcPr>
            <w:tcW w:w="278" w:type="pct"/>
            <w:shd w:val="clear" w:color="auto" w:fill="auto"/>
            <w:vAlign w:val="center"/>
            <w:hideMark/>
          </w:tcPr>
          <w:p w14:paraId="0D1E703A" w14:textId="77777777" w:rsidR="006F0118" w:rsidRPr="00295CB2" w:rsidRDefault="006F0118" w:rsidP="006F0118">
            <w:pPr>
              <w:spacing w:before="0" w:after="0" w:line="240" w:lineRule="auto"/>
              <w:ind w:firstLine="0"/>
              <w:jc w:val="center"/>
              <w:rPr>
                <w:sz w:val="22"/>
                <w:szCs w:val="22"/>
              </w:rPr>
            </w:pPr>
            <w:r w:rsidRPr="00295CB2">
              <w:rPr>
                <w:sz w:val="22"/>
                <w:szCs w:val="22"/>
              </w:rPr>
              <w:t>6</w:t>
            </w:r>
          </w:p>
        </w:tc>
        <w:tc>
          <w:tcPr>
            <w:tcW w:w="1012" w:type="pct"/>
            <w:vMerge w:val="restart"/>
            <w:shd w:val="clear" w:color="auto" w:fill="auto"/>
            <w:vAlign w:val="center"/>
            <w:hideMark/>
          </w:tcPr>
          <w:p w14:paraId="63C41957"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ТК-4 до ж/д110</w:t>
            </w:r>
          </w:p>
        </w:tc>
        <w:tc>
          <w:tcPr>
            <w:tcW w:w="1000" w:type="pct"/>
            <w:shd w:val="clear" w:color="auto" w:fill="auto"/>
            <w:noWrap/>
            <w:vAlign w:val="center"/>
          </w:tcPr>
          <w:p w14:paraId="750D0840" w14:textId="4F3BBF00" w:rsidR="006F0118" w:rsidRPr="00295CB2" w:rsidRDefault="006F0118" w:rsidP="006F0118">
            <w:pPr>
              <w:spacing w:before="0" w:after="0" w:line="240" w:lineRule="auto"/>
              <w:ind w:firstLine="0"/>
              <w:jc w:val="center"/>
              <w:rPr>
                <w:sz w:val="22"/>
                <w:szCs w:val="22"/>
              </w:rPr>
            </w:pPr>
            <w:r w:rsidRPr="00295CB2">
              <w:rPr>
                <w:sz w:val="22"/>
                <w:szCs w:val="22"/>
              </w:rPr>
              <w:t>108</w:t>
            </w:r>
          </w:p>
        </w:tc>
        <w:tc>
          <w:tcPr>
            <w:tcW w:w="1000" w:type="pct"/>
            <w:shd w:val="clear" w:color="auto" w:fill="auto"/>
            <w:vAlign w:val="center"/>
          </w:tcPr>
          <w:p w14:paraId="100283CD" w14:textId="421B3B31" w:rsidR="006F0118" w:rsidRPr="00295CB2" w:rsidRDefault="006F0118" w:rsidP="006F0118">
            <w:pPr>
              <w:spacing w:before="0" w:after="0" w:line="240" w:lineRule="auto"/>
              <w:ind w:firstLine="0"/>
              <w:jc w:val="center"/>
              <w:rPr>
                <w:sz w:val="22"/>
                <w:szCs w:val="22"/>
              </w:rPr>
            </w:pPr>
            <w:r w:rsidRPr="00295CB2">
              <w:rPr>
                <w:sz w:val="22"/>
                <w:szCs w:val="22"/>
              </w:rPr>
              <w:t>100</w:t>
            </w:r>
          </w:p>
        </w:tc>
        <w:tc>
          <w:tcPr>
            <w:tcW w:w="930" w:type="pct"/>
            <w:vMerge w:val="restart"/>
            <w:shd w:val="clear" w:color="auto" w:fill="auto"/>
            <w:vAlign w:val="center"/>
            <w:hideMark/>
          </w:tcPr>
          <w:p w14:paraId="1766207C" w14:textId="77777777" w:rsidR="006F0118" w:rsidRPr="00295CB2" w:rsidRDefault="006F0118" w:rsidP="006F0118">
            <w:pPr>
              <w:spacing w:before="0" w:after="0" w:line="240" w:lineRule="auto"/>
              <w:ind w:firstLine="0"/>
              <w:jc w:val="center"/>
              <w:rPr>
                <w:sz w:val="22"/>
                <w:szCs w:val="22"/>
              </w:rPr>
            </w:pPr>
            <w:r w:rsidRPr="00295CB2">
              <w:rPr>
                <w:sz w:val="22"/>
                <w:szCs w:val="22"/>
              </w:rPr>
              <w:t>5,0</w:t>
            </w:r>
          </w:p>
        </w:tc>
        <w:tc>
          <w:tcPr>
            <w:tcW w:w="780" w:type="pct"/>
            <w:shd w:val="clear" w:color="auto" w:fill="auto"/>
            <w:vAlign w:val="center"/>
            <w:hideMark/>
          </w:tcPr>
          <w:p w14:paraId="3FE32401"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воздушная</w:t>
            </w:r>
            <w:proofErr w:type="gramEnd"/>
          </w:p>
        </w:tc>
      </w:tr>
      <w:tr w:rsidR="006F0118" w:rsidRPr="00295CB2" w14:paraId="41DDD3FD" w14:textId="77777777" w:rsidTr="006F0118">
        <w:trPr>
          <w:trHeight w:val="227"/>
        </w:trPr>
        <w:tc>
          <w:tcPr>
            <w:tcW w:w="278" w:type="pct"/>
            <w:shd w:val="clear" w:color="auto" w:fill="auto"/>
            <w:vAlign w:val="center"/>
            <w:hideMark/>
          </w:tcPr>
          <w:p w14:paraId="15FD8671" w14:textId="77777777" w:rsidR="006F0118" w:rsidRPr="00295CB2" w:rsidRDefault="006F0118" w:rsidP="006F0118">
            <w:pPr>
              <w:spacing w:before="0" w:after="0" w:line="240" w:lineRule="auto"/>
              <w:ind w:firstLine="0"/>
              <w:jc w:val="center"/>
              <w:rPr>
                <w:sz w:val="22"/>
                <w:szCs w:val="22"/>
              </w:rPr>
            </w:pPr>
            <w:r w:rsidRPr="00295CB2">
              <w:rPr>
                <w:sz w:val="22"/>
                <w:szCs w:val="22"/>
              </w:rPr>
              <w:t>6</w:t>
            </w:r>
          </w:p>
        </w:tc>
        <w:tc>
          <w:tcPr>
            <w:tcW w:w="1012" w:type="pct"/>
            <w:vMerge/>
            <w:shd w:val="clear" w:color="auto" w:fill="auto"/>
            <w:vAlign w:val="center"/>
            <w:hideMark/>
          </w:tcPr>
          <w:p w14:paraId="3A1B5B9E" w14:textId="77777777" w:rsidR="006F0118" w:rsidRPr="00295CB2" w:rsidRDefault="006F0118" w:rsidP="006F0118">
            <w:pPr>
              <w:spacing w:before="0" w:after="0" w:line="240" w:lineRule="auto"/>
              <w:ind w:firstLine="0"/>
              <w:jc w:val="center"/>
              <w:rPr>
                <w:sz w:val="22"/>
                <w:szCs w:val="22"/>
              </w:rPr>
            </w:pPr>
          </w:p>
        </w:tc>
        <w:tc>
          <w:tcPr>
            <w:tcW w:w="1000" w:type="pct"/>
            <w:shd w:val="clear" w:color="auto" w:fill="auto"/>
            <w:noWrap/>
            <w:vAlign w:val="center"/>
          </w:tcPr>
          <w:p w14:paraId="46968993" w14:textId="29BA98A0" w:rsidR="006F0118" w:rsidRPr="00295CB2" w:rsidRDefault="006F0118" w:rsidP="006F0118">
            <w:pPr>
              <w:spacing w:before="0" w:after="0" w:line="240" w:lineRule="auto"/>
              <w:ind w:firstLine="0"/>
              <w:jc w:val="center"/>
              <w:rPr>
                <w:sz w:val="22"/>
                <w:szCs w:val="22"/>
              </w:rPr>
            </w:pPr>
            <w:r w:rsidRPr="00295CB2">
              <w:rPr>
                <w:sz w:val="22"/>
                <w:szCs w:val="22"/>
              </w:rPr>
              <w:t>108</w:t>
            </w:r>
          </w:p>
        </w:tc>
        <w:tc>
          <w:tcPr>
            <w:tcW w:w="1000" w:type="pct"/>
            <w:shd w:val="clear" w:color="auto" w:fill="auto"/>
            <w:vAlign w:val="center"/>
          </w:tcPr>
          <w:p w14:paraId="1828A9B1" w14:textId="767DF316" w:rsidR="006F0118" w:rsidRPr="00295CB2" w:rsidRDefault="006F0118" w:rsidP="006F0118">
            <w:pPr>
              <w:spacing w:before="0" w:after="0" w:line="240" w:lineRule="auto"/>
              <w:ind w:firstLine="0"/>
              <w:jc w:val="center"/>
              <w:rPr>
                <w:sz w:val="22"/>
                <w:szCs w:val="22"/>
              </w:rPr>
            </w:pPr>
            <w:r w:rsidRPr="00295CB2">
              <w:rPr>
                <w:sz w:val="22"/>
                <w:szCs w:val="22"/>
              </w:rPr>
              <w:t>100</w:t>
            </w:r>
          </w:p>
        </w:tc>
        <w:tc>
          <w:tcPr>
            <w:tcW w:w="930" w:type="pct"/>
            <w:vMerge/>
            <w:shd w:val="clear" w:color="auto" w:fill="auto"/>
            <w:vAlign w:val="center"/>
            <w:hideMark/>
          </w:tcPr>
          <w:p w14:paraId="5F63E086" w14:textId="77777777" w:rsidR="006F0118" w:rsidRPr="00295CB2" w:rsidRDefault="006F0118" w:rsidP="006F0118">
            <w:pPr>
              <w:spacing w:before="0" w:after="0" w:line="240" w:lineRule="auto"/>
              <w:ind w:firstLine="0"/>
              <w:jc w:val="center"/>
              <w:rPr>
                <w:sz w:val="22"/>
                <w:szCs w:val="22"/>
              </w:rPr>
            </w:pPr>
          </w:p>
        </w:tc>
        <w:tc>
          <w:tcPr>
            <w:tcW w:w="780" w:type="pct"/>
            <w:shd w:val="clear" w:color="auto" w:fill="auto"/>
            <w:vAlign w:val="center"/>
            <w:hideMark/>
          </w:tcPr>
          <w:p w14:paraId="1C108C29"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воздушная</w:t>
            </w:r>
            <w:proofErr w:type="gramEnd"/>
          </w:p>
        </w:tc>
      </w:tr>
      <w:tr w:rsidR="006F0118" w:rsidRPr="00295CB2" w14:paraId="089AE2C0" w14:textId="77777777" w:rsidTr="006F0118">
        <w:trPr>
          <w:trHeight w:val="227"/>
        </w:trPr>
        <w:tc>
          <w:tcPr>
            <w:tcW w:w="278" w:type="pct"/>
            <w:shd w:val="clear" w:color="auto" w:fill="auto"/>
            <w:vAlign w:val="center"/>
            <w:hideMark/>
          </w:tcPr>
          <w:p w14:paraId="761A7B9B" w14:textId="77777777" w:rsidR="006F0118" w:rsidRPr="00295CB2" w:rsidRDefault="006F0118" w:rsidP="006F0118">
            <w:pPr>
              <w:spacing w:before="0" w:after="0" w:line="240" w:lineRule="auto"/>
              <w:ind w:firstLine="0"/>
              <w:jc w:val="center"/>
              <w:rPr>
                <w:sz w:val="22"/>
                <w:szCs w:val="22"/>
              </w:rPr>
            </w:pPr>
            <w:r w:rsidRPr="00295CB2">
              <w:rPr>
                <w:sz w:val="22"/>
                <w:szCs w:val="22"/>
              </w:rPr>
              <w:t>7</w:t>
            </w:r>
          </w:p>
        </w:tc>
        <w:tc>
          <w:tcPr>
            <w:tcW w:w="1012" w:type="pct"/>
            <w:vMerge w:val="restart"/>
            <w:shd w:val="clear" w:color="auto" w:fill="auto"/>
            <w:vAlign w:val="center"/>
            <w:hideMark/>
          </w:tcPr>
          <w:p w14:paraId="7104DC52"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подвал</w:t>
            </w:r>
            <w:proofErr w:type="gramEnd"/>
            <w:r w:rsidRPr="00295CB2">
              <w:rPr>
                <w:sz w:val="22"/>
                <w:szCs w:val="22"/>
              </w:rPr>
              <w:t xml:space="preserve"> ж/д110</w:t>
            </w:r>
          </w:p>
        </w:tc>
        <w:tc>
          <w:tcPr>
            <w:tcW w:w="1000" w:type="pct"/>
            <w:shd w:val="clear" w:color="auto" w:fill="auto"/>
            <w:noWrap/>
            <w:vAlign w:val="center"/>
          </w:tcPr>
          <w:p w14:paraId="62852F19" w14:textId="58E37F56" w:rsidR="006F0118" w:rsidRPr="00295CB2" w:rsidRDefault="006F0118" w:rsidP="006F0118">
            <w:pPr>
              <w:spacing w:before="0" w:after="0" w:line="240" w:lineRule="auto"/>
              <w:ind w:firstLine="0"/>
              <w:jc w:val="center"/>
              <w:rPr>
                <w:sz w:val="22"/>
                <w:szCs w:val="22"/>
              </w:rPr>
            </w:pPr>
            <w:r w:rsidRPr="00295CB2">
              <w:rPr>
                <w:sz w:val="22"/>
                <w:szCs w:val="22"/>
              </w:rPr>
              <w:t>159</w:t>
            </w:r>
          </w:p>
        </w:tc>
        <w:tc>
          <w:tcPr>
            <w:tcW w:w="1000" w:type="pct"/>
            <w:shd w:val="clear" w:color="auto" w:fill="auto"/>
            <w:vAlign w:val="center"/>
          </w:tcPr>
          <w:p w14:paraId="2A6CAEEB" w14:textId="2A98F942" w:rsidR="006F0118" w:rsidRPr="00295CB2" w:rsidRDefault="006F0118" w:rsidP="006F0118">
            <w:pPr>
              <w:spacing w:before="0" w:after="0" w:line="240" w:lineRule="auto"/>
              <w:ind w:firstLine="0"/>
              <w:jc w:val="center"/>
              <w:rPr>
                <w:sz w:val="22"/>
                <w:szCs w:val="22"/>
              </w:rPr>
            </w:pPr>
            <w:r w:rsidRPr="00295CB2">
              <w:rPr>
                <w:sz w:val="22"/>
                <w:szCs w:val="22"/>
              </w:rPr>
              <w:t>150</w:t>
            </w:r>
          </w:p>
        </w:tc>
        <w:tc>
          <w:tcPr>
            <w:tcW w:w="930" w:type="pct"/>
            <w:vMerge w:val="restart"/>
            <w:shd w:val="clear" w:color="auto" w:fill="auto"/>
            <w:vAlign w:val="center"/>
            <w:hideMark/>
          </w:tcPr>
          <w:p w14:paraId="7C2950CB" w14:textId="77777777" w:rsidR="006F0118" w:rsidRPr="00295CB2" w:rsidRDefault="006F0118" w:rsidP="006F0118">
            <w:pPr>
              <w:spacing w:before="0" w:after="0" w:line="240" w:lineRule="auto"/>
              <w:ind w:firstLine="0"/>
              <w:jc w:val="center"/>
              <w:rPr>
                <w:sz w:val="22"/>
                <w:szCs w:val="22"/>
              </w:rPr>
            </w:pPr>
            <w:r w:rsidRPr="00295CB2">
              <w:rPr>
                <w:sz w:val="22"/>
                <w:szCs w:val="22"/>
              </w:rPr>
              <w:t>45,0</w:t>
            </w:r>
          </w:p>
        </w:tc>
        <w:tc>
          <w:tcPr>
            <w:tcW w:w="780" w:type="pct"/>
            <w:shd w:val="clear" w:color="auto" w:fill="auto"/>
            <w:vAlign w:val="center"/>
            <w:hideMark/>
          </w:tcPr>
          <w:p w14:paraId="18DA4522"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подвал</w:t>
            </w:r>
            <w:proofErr w:type="gramEnd"/>
          </w:p>
        </w:tc>
      </w:tr>
      <w:tr w:rsidR="006F0118" w:rsidRPr="00295CB2" w14:paraId="430EB05C" w14:textId="77777777" w:rsidTr="006F0118">
        <w:trPr>
          <w:trHeight w:val="227"/>
        </w:trPr>
        <w:tc>
          <w:tcPr>
            <w:tcW w:w="278" w:type="pct"/>
            <w:shd w:val="clear" w:color="auto" w:fill="auto"/>
            <w:vAlign w:val="center"/>
            <w:hideMark/>
          </w:tcPr>
          <w:p w14:paraId="38F99879" w14:textId="77777777" w:rsidR="006F0118" w:rsidRPr="00295CB2" w:rsidRDefault="006F0118" w:rsidP="006F0118">
            <w:pPr>
              <w:spacing w:before="0" w:after="0" w:line="240" w:lineRule="auto"/>
              <w:ind w:firstLine="0"/>
              <w:jc w:val="center"/>
              <w:rPr>
                <w:sz w:val="22"/>
                <w:szCs w:val="22"/>
              </w:rPr>
            </w:pPr>
            <w:r w:rsidRPr="00295CB2">
              <w:rPr>
                <w:sz w:val="22"/>
                <w:szCs w:val="22"/>
              </w:rPr>
              <w:t>7</w:t>
            </w:r>
          </w:p>
        </w:tc>
        <w:tc>
          <w:tcPr>
            <w:tcW w:w="1012" w:type="pct"/>
            <w:vMerge/>
            <w:shd w:val="clear" w:color="auto" w:fill="auto"/>
            <w:vAlign w:val="center"/>
            <w:hideMark/>
          </w:tcPr>
          <w:p w14:paraId="5A5B20B0" w14:textId="77777777" w:rsidR="006F0118" w:rsidRPr="00295CB2" w:rsidRDefault="006F0118" w:rsidP="006F0118">
            <w:pPr>
              <w:spacing w:before="0" w:after="0" w:line="240" w:lineRule="auto"/>
              <w:ind w:firstLine="0"/>
              <w:jc w:val="center"/>
              <w:rPr>
                <w:sz w:val="22"/>
                <w:szCs w:val="22"/>
              </w:rPr>
            </w:pPr>
          </w:p>
        </w:tc>
        <w:tc>
          <w:tcPr>
            <w:tcW w:w="1000" w:type="pct"/>
            <w:shd w:val="clear" w:color="auto" w:fill="auto"/>
            <w:noWrap/>
            <w:vAlign w:val="center"/>
          </w:tcPr>
          <w:p w14:paraId="7501EBC2" w14:textId="499F2BD9" w:rsidR="006F0118" w:rsidRPr="00295CB2" w:rsidRDefault="006F0118" w:rsidP="006F0118">
            <w:pPr>
              <w:spacing w:before="0" w:after="0" w:line="240" w:lineRule="auto"/>
              <w:ind w:firstLine="0"/>
              <w:jc w:val="center"/>
              <w:rPr>
                <w:sz w:val="22"/>
                <w:szCs w:val="22"/>
              </w:rPr>
            </w:pPr>
            <w:r w:rsidRPr="00295CB2">
              <w:rPr>
                <w:sz w:val="22"/>
                <w:szCs w:val="22"/>
              </w:rPr>
              <w:t>108</w:t>
            </w:r>
          </w:p>
        </w:tc>
        <w:tc>
          <w:tcPr>
            <w:tcW w:w="1000" w:type="pct"/>
            <w:shd w:val="clear" w:color="auto" w:fill="auto"/>
            <w:vAlign w:val="center"/>
          </w:tcPr>
          <w:p w14:paraId="65BE59ED" w14:textId="7A61F99F" w:rsidR="006F0118" w:rsidRPr="00295CB2" w:rsidRDefault="006F0118" w:rsidP="006F0118">
            <w:pPr>
              <w:spacing w:before="0" w:after="0" w:line="240" w:lineRule="auto"/>
              <w:ind w:firstLine="0"/>
              <w:jc w:val="center"/>
              <w:rPr>
                <w:sz w:val="22"/>
                <w:szCs w:val="22"/>
              </w:rPr>
            </w:pPr>
            <w:r w:rsidRPr="00295CB2">
              <w:rPr>
                <w:sz w:val="22"/>
                <w:szCs w:val="22"/>
              </w:rPr>
              <w:t>100</w:t>
            </w:r>
          </w:p>
        </w:tc>
        <w:tc>
          <w:tcPr>
            <w:tcW w:w="930" w:type="pct"/>
            <w:vMerge/>
            <w:shd w:val="clear" w:color="auto" w:fill="auto"/>
            <w:vAlign w:val="center"/>
            <w:hideMark/>
          </w:tcPr>
          <w:p w14:paraId="7BEFE4E4" w14:textId="77777777" w:rsidR="006F0118" w:rsidRPr="00295CB2" w:rsidRDefault="006F0118" w:rsidP="006F0118">
            <w:pPr>
              <w:spacing w:before="0" w:after="0" w:line="240" w:lineRule="auto"/>
              <w:ind w:firstLine="0"/>
              <w:jc w:val="center"/>
              <w:rPr>
                <w:sz w:val="22"/>
                <w:szCs w:val="22"/>
              </w:rPr>
            </w:pPr>
          </w:p>
        </w:tc>
        <w:tc>
          <w:tcPr>
            <w:tcW w:w="780" w:type="pct"/>
            <w:shd w:val="clear" w:color="auto" w:fill="auto"/>
            <w:vAlign w:val="center"/>
            <w:hideMark/>
          </w:tcPr>
          <w:p w14:paraId="7EBA1042"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подвал</w:t>
            </w:r>
            <w:proofErr w:type="gramEnd"/>
          </w:p>
        </w:tc>
      </w:tr>
      <w:tr w:rsidR="006F0118" w:rsidRPr="00295CB2" w14:paraId="7D84B6AB" w14:textId="77777777" w:rsidTr="006F0118">
        <w:trPr>
          <w:trHeight w:val="227"/>
        </w:trPr>
        <w:tc>
          <w:tcPr>
            <w:tcW w:w="278" w:type="pct"/>
            <w:shd w:val="clear" w:color="auto" w:fill="auto"/>
            <w:vAlign w:val="center"/>
            <w:hideMark/>
          </w:tcPr>
          <w:p w14:paraId="259080FB" w14:textId="77777777" w:rsidR="006F0118" w:rsidRPr="00295CB2" w:rsidRDefault="006F0118" w:rsidP="006F0118">
            <w:pPr>
              <w:spacing w:before="0" w:after="0" w:line="240" w:lineRule="auto"/>
              <w:ind w:firstLine="0"/>
              <w:jc w:val="center"/>
              <w:rPr>
                <w:sz w:val="22"/>
                <w:szCs w:val="22"/>
              </w:rPr>
            </w:pPr>
            <w:r w:rsidRPr="00295CB2">
              <w:rPr>
                <w:sz w:val="22"/>
                <w:szCs w:val="22"/>
              </w:rPr>
              <w:lastRenderedPageBreak/>
              <w:t>8</w:t>
            </w:r>
          </w:p>
        </w:tc>
        <w:tc>
          <w:tcPr>
            <w:tcW w:w="1012" w:type="pct"/>
            <w:vMerge w:val="restart"/>
            <w:shd w:val="clear" w:color="auto" w:fill="auto"/>
            <w:vAlign w:val="center"/>
            <w:hideMark/>
          </w:tcPr>
          <w:p w14:paraId="33B0E291"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ж/д110 до ТК-5</w:t>
            </w:r>
          </w:p>
        </w:tc>
        <w:tc>
          <w:tcPr>
            <w:tcW w:w="1000" w:type="pct"/>
            <w:shd w:val="clear" w:color="auto" w:fill="auto"/>
            <w:noWrap/>
            <w:vAlign w:val="center"/>
          </w:tcPr>
          <w:p w14:paraId="23F0B629" w14:textId="1BB24824" w:rsidR="006F0118" w:rsidRPr="00295CB2" w:rsidRDefault="006F0118" w:rsidP="006F0118">
            <w:pPr>
              <w:spacing w:before="0" w:after="0" w:line="240" w:lineRule="auto"/>
              <w:ind w:firstLine="0"/>
              <w:jc w:val="center"/>
              <w:rPr>
                <w:sz w:val="22"/>
                <w:szCs w:val="22"/>
              </w:rPr>
            </w:pPr>
            <w:r w:rsidRPr="00295CB2">
              <w:rPr>
                <w:sz w:val="22"/>
                <w:szCs w:val="22"/>
              </w:rPr>
              <w:t>159</w:t>
            </w:r>
          </w:p>
        </w:tc>
        <w:tc>
          <w:tcPr>
            <w:tcW w:w="1000" w:type="pct"/>
            <w:shd w:val="clear" w:color="auto" w:fill="auto"/>
            <w:vAlign w:val="center"/>
          </w:tcPr>
          <w:p w14:paraId="6489026F" w14:textId="21865ED4" w:rsidR="006F0118" w:rsidRPr="00295CB2" w:rsidRDefault="006F0118" w:rsidP="006F0118">
            <w:pPr>
              <w:spacing w:before="0" w:after="0" w:line="240" w:lineRule="auto"/>
              <w:ind w:firstLine="0"/>
              <w:jc w:val="center"/>
              <w:rPr>
                <w:sz w:val="22"/>
                <w:szCs w:val="22"/>
              </w:rPr>
            </w:pPr>
            <w:r w:rsidRPr="00295CB2">
              <w:rPr>
                <w:sz w:val="22"/>
                <w:szCs w:val="22"/>
              </w:rPr>
              <w:t>150</w:t>
            </w:r>
          </w:p>
        </w:tc>
        <w:tc>
          <w:tcPr>
            <w:tcW w:w="930" w:type="pct"/>
            <w:vMerge w:val="restart"/>
            <w:shd w:val="clear" w:color="auto" w:fill="auto"/>
            <w:vAlign w:val="center"/>
            <w:hideMark/>
          </w:tcPr>
          <w:p w14:paraId="696BB8DC" w14:textId="77777777" w:rsidR="006F0118" w:rsidRPr="00295CB2" w:rsidRDefault="006F0118" w:rsidP="006F0118">
            <w:pPr>
              <w:spacing w:before="0" w:after="0" w:line="240" w:lineRule="auto"/>
              <w:ind w:firstLine="0"/>
              <w:jc w:val="center"/>
              <w:rPr>
                <w:sz w:val="22"/>
                <w:szCs w:val="22"/>
              </w:rPr>
            </w:pPr>
            <w:r w:rsidRPr="00295CB2">
              <w:rPr>
                <w:sz w:val="22"/>
                <w:szCs w:val="22"/>
              </w:rPr>
              <w:t>83,0</w:t>
            </w:r>
          </w:p>
        </w:tc>
        <w:tc>
          <w:tcPr>
            <w:tcW w:w="780" w:type="pct"/>
            <w:shd w:val="clear" w:color="auto" w:fill="auto"/>
            <w:vAlign w:val="center"/>
            <w:hideMark/>
          </w:tcPr>
          <w:p w14:paraId="5DD2DD68"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воздушная</w:t>
            </w:r>
            <w:proofErr w:type="gramEnd"/>
          </w:p>
        </w:tc>
      </w:tr>
      <w:tr w:rsidR="006F0118" w:rsidRPr="00295CB2" w14:paraId="6E4D1DF3" w14:textId="77777777" w:rsidTr="006F0118">
        <w:trPr>
          <w:trHeight w:val="227"/>
        </w:trPr>
        <w:tc>
          <w:tcPr>
            <w:tcW w:w="278" w:type="pct"/>
            <w:shd w:val="clear" w:color="auto" w:fill="auto"/>
            <w:vAlign w:val="center"/>
            <w:hideMark/>
          </w:tcPr>
          <w:p w14:paraId="6760C0CB" w14:textId="77777777" w:rsidR="006F0118" w:rsidRPr="00295CB2" w:rsidRDefault="006F0118" w:rsidP="006F0118">
            <w:pPr>
              <w:spacing w:before="0" w:after="0" w:line="240" w:lineRule="auto"/>
              <w:ind w:firstLine="0"/>
              <w:jc w:val="center"/>
              <w:rPr>
                <w:sz w:val="22"/>
                <w:szCs w:val="22"/>
              </w:rPr>
            </w:pPr>
            <w:r w:rsidRPr="00295CB2">
              <w:rPr>
                <w:sz w:val="22"/>
                <w:szCs w:val="22"/>
              </w:rPr>
              <w:t>8</w:t>
            </w:r>
          </w:p>
        </w:tc>
        <w:tc>
          <w:tcPr>
            <w:tcW w:w="1012" w:type="pct"/>
            <w:vMerge/>
            <w:shd w:val="clear" w:color="auto" w:fill="auto"/>
            <w:vAlign w:val="center"/>
            <w:hideMark/>
          </w:tcPr>
          <w:p w14:paraId="05D1238F" w14:textId="77777777" w:rsidR="006F0118" w:rsidRPr="00295CB2" w:rsidRDefault="006F0118" w:rsidP="006F0118">
            <w:pPr>
              <w:spacing w:before="0" w:after="0" w:line="240" w:lineRule="auto"/>
              <w:ind w:firstLine="0"/>
              <w:jc w:val="center"/>
              <w:rPr>
                <w:sz w:val="22"/>
                <w:szCs w:val="22"/>
              </w:rPr>
            </w:pPr>
          </w:p>
        </w:tc>
        <w:tc>
          <w:tcPr>
            <w:tcW w:w="1000" w:type="pct"/>
            <w:shd w:val="clear" w:color="auto" w:fill="auto"/>
            <w:noWrap/>
            <w:vAlign w:val="center"/>
          </w:tcPr>
          <w:p w14:paraId="434DE96F" w14:textId="3AF0A503" w:rsidR="006F0118" w:rsidRPr="00295CB2" w:rsidRDefault="006F0118" w:rsidP="006F0118">
            <w:pPr>
              <w:spacing w:before="0" w:after="0" w:line="240" w:lineRule="auto"/>
              <w:ind w:firstLine="0"/>
              <w:jc w:val="center"/>
              <w:rPr>
                <w:sz w:val="22"/>
                <w:szCs w:val="22"/>
              </w:rPr>
            </w:pPr>
            <w:r w:rsidRPr="00295CB2">
              <w:rPr>
                <w:sz w:val="22"/>
                <w:szCs w:val="22"/>
              </w:rPr>
              <w:t>108</w:t>
            </w:r>
          </w:p>
        </w:tc>
        <w:tc>
          <w:tcPr>
            <w:tcW w:w="1000" w:type="pct"/>
            <w:shd w:val="clear" w:color="auto" w:fill="auto"/>
            <w:vAlign w:val="center"/>
          </w:tcPr>
          <w:p w14:paraId="1F0121EA" w14:textId="3CF72E32" w:rsidR="006F0118" w:rsidRPr="00295CB2" w:rsidRDefault="006F0118" w:rsidP="006F0118">
            <w:pPr>
              <w:spacing w:before="0" w:after="0" w:line="240" w:lineRule="auto"/>
              <w:ind w:firstLine="0"/>
              <w:jc w:val="center"/>
              <w:rPr>
                <w:sz w:val="22"/>
                <w:szCs w:val="22"/>
              </w:rPr>
            </w:pPr>
            <w:r w:rsidRPr="00295CB2">
              <w:rPr>
                <w:sz w:val="22"/>
                <w:szCs w:val="22"/>
              </w:rPr>
              <w:t>100</w:t>
            </w:r>
          </w:p>
        </w:tc>
        <w:tc>
          <w:tcPr>
            <w:tcW w:w="930" w:type="pct"/>
            <w:vMerge/>
            <w:shd w:val="clear" w:color="auto" w:fill="auto"/>
            <w:vAlign w:val="center"/>
            <w:hideMark/>
          </w:tcPr>
          <w:p w14:paraId="6249BBC1" w14:textId="77777777" w:rsidR="006F0118" w:rsidRPr="00295CB2" w:rsidRDefault="006F0118" w:rsidP="006F0118">
            <w:pPr>
              <w:spacing w:before="0" w:after="0" w:line="240" w:lineRule="auto"/>
              <w:ind w:firstLine="0"/>
              <w:jc w:val="center"/>
              <w:rPr>
                <w:sz w:val="22"/>
                <w:szCs w:val="22"/>
              </w:rPr>
            </w:pPr>
          </w:p>
        </w:tc>
        <w:tc>
          <w:tcPr>
            <w:tcW w:w="780" w:type="pct"/>
            <w:shd w:val="clear" w:color="auto" w:fill="auto"/>
            <w:vAlign w:val="center"/>
            <w:hideMark/>
          </w:tcPr>
          <w:p w14:paraId="5120B1AD"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воздушная</w:t>
            </w:r>
            <w:proofErr w:type="gramEnd"/>
          </w:p>
        </w:tc>
      </w:tr>
      <w:tr w:rsidR="006F0118" w:rsidRPr="00295CB2" w14:paraId="306B390E" w14:textId="77777777" w:rsidTr="006F0118">
        <w:trPr>
          <w:trHeight w:val="227"/>
        </w:trPr>
        <w:tc>
          <w:tcPr>
            <w:tcW w:w="278" w:type="pct"/>
            <w:shd w:val="clear" w:color="auto" w:fill="auto"/>
            <w:vAlign w:val="center"/>
            <w:hideMark/>
          </w:tcPr>
          <w:p w14:paraId="1F82E6E5" w14:textId="77777777" w:rsidR="006F0118" w:rsidRPr="00295CB2" w:rsidRDefault="006F0118" w:rsidP="006F0118">
            <w:pPr>
              <w:spacing w:before="0" w:after="0" w:line="240" w:lineRule="auto"/>
              <w:ind w:firstLine="0"/>
              <w:jc w:val="center"/>
              <w:rPr>
                <w:sz w:val="22"/>
                <w:szCs w:val="22"/>
              </w:rPr>
            </w:pPr>
            <w:r w:rsidRPr="00295CB2">
              <w:rPr>
                <w:sz w:val="22"/>
                <w:szCs w:val="22"/>
              </w:rPr>
              <w:t>9</w:t>
            </w:r>
          </w:p>
        </w:tc>
        <w:tc>
          <w:tcPr>
            <w:tcW w:w="1012" w:type="pct"/>
            <w:vMerge w:val="restart"/>
            <w:shd w:val="clear" w:color="auto" w:fill="auto"/>
            <w:vAlign w:val="center"/>
            <w:hideMark/>
          </w:tcPr>
          <w:p w14:paraId="7BE09D27"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ТК-5 до ж/д105</w:t>
            </w:r>
          </w:p>
        </w:tc>
        <w:tc>
          <w:tcPr>
            <w:tcW w:w="1000" w:type="pct"/>
            <w:shd w:val="clear" w:color="auto" w:fill="auto"/>
            <w:noWrap/>
            <w:vAlign w:val="center"/>
          </w:tcPr>
          <w:p w14:paraId="72F9E9AF" w14:textId="71B4004A" w:rsidR="006F0118" w:rsidRPr="00295CB2" w:rsidRDefault="006F0118" w:rsidP="006F0118">
            <w:pPr>
              <w:spacing w:before="0" w:after="0" w:line="240" w:lineRule="auto"/>
              <w:ind w:firstLine="0"/>
              <w:jc w:val="center"/>
              <w:rPr>
                <w:sz w:val="22"/>
                <w:szCs w:val="22"/>
              </w:rPr>
            </w:pPr>
            <w:r w:rsidRPr="00295CB2">
              <w:rPr>
                <w:sz w:val="22"/>
                <w:szCs w:val="22"/>
              </w:rPr>
              <w:t>57</w:t>
            </w:r>
          </w:p>
        </w:tc>
        <w:tc>
          <w:tcPr>
            <w:tcW w:w="1000" w:type="pct"/>
            <w:shd w:val="clear" w:color="auto" w:fill="auto"/>
            <w:vAlign w:val="center"/>
          </w:tcPr>
          <w:p w14:paraId="7886DCFA" w14:textId="217C05B4" w:rsidR="006F0118" w:rsidRPr="00295CB2" w:rsidRDefault="006F0118" w:rsidP="006F0118">
            <w:pPr>
              <w:spacing w:before="0" w:after="0" w:line="240" w:lineRule="auto"/>
              <w:ind w:firstLine="0"/>
              <w:jc w:val="center"/>
              <w:rPr>
                <w:sz w:val="22"/>
                <w:szCs w:val="22"/>
              </w:rPr>
            </w:pPr>
            <w:r w:rsidRPr="00295CB2">
              <w:rPr>
                <w:sz w:val="22"/>
                <w:szCs w:val="22"/>
              </w:rPr>
              <w:t>50</w:t>
            </w:r>
          </w:p>
        </w:tc>
        <w:tc>
          <w:tcPr>
            <w:tcW w:w="930" w:type="pct"/>
            <w:vMerge w:val="restart"/>
            <w:shd w:val="clear" w:color="auto" w:fill="auto"/>
            <w:vAlign w:val="center"/>
            <w:hideMark/>
          </w:tcPr>
          <w:p w14:paraId="4D1454B0" w14:textId="77777777" w:rsidR="006F0118" w:rsidRPr="00295CB2" w:rsidRDefault="006F0118" w:rsidP="006F0118">
            <w:pPr>
              <w:spacing w:before="0" w:after="0" w:line="240" w:lineRule="auto"/>
              <w:ind w:firstLine="0"/>
              <w:jc w:val="center"/>
              <w:rPr>
                <w:sz w:val="22"/>
                <w:szCs w:val="22"/>
              </w:rPr>
            </w:pPr>
            <w:r w:rsidRPr="00295CB2">
              <w:rPr>
                <w:sz w:val="22"/>
                <w:szCs w:val="22"/>
              </w:rPr>
              <w:t>5,0</w:t>
            </w:r>
          </w:p>
        </w:tc>
        <w:tc>
          <w:tcPr>
            <w:tcW w:w="780" w:type="pct"/>
            <w:shd w:val="clear" w:color="auto" w:fill="auto"/>
            <w:vAlign w:val="center"/>
            <w:hideMark/>
          </w:tcPr>
          <w:p w14:paraId="00F0C968"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подземная</w:t>
            </w:r>
            <w:proofErr w:type="gramEnd"/>
          </w:p>
        </w:tc>
      </w:tr>
      <w:tr w:rsidR="006F0118" w:rsidRPr="00295CB2" w14:paraId="0B71E163" w14:textId="77777777" w:rsidTr="006F0118">
        <w:trPr>
          <w:trHeight w:val="227"/>
        </w:trPr>
        <w:tc>
          <w:tcPr>
            <w:tcW w:w="278" w:type="pct"/>
            <w:shd w:val="clear" w:color="auto" w:fill="auto"/>
            <w:vAlign w:val="center"/>
            <w:hideMark/>
          </w:tcPr>
          <w:p w14:paraId="1C789040" w14:textId="77777777" w:rsidR="006F0118" w:rsidRPr="00295CB2" w:rsidRDefault="006F0118" w:rsidP="006F0118">
            <w:pPr>
              <w:spacing w:before="0" w:after="0" w:line="240" w:lineRule="auto"/>
              <w:ind w:firstLine="0"/>
              <w:jc w:val="center"/>
              <w:rPr>
                <w:sz w:val="22"/>
                <w:szCs w:val="22"/>
              </w:rPr>
            </w:pPr>
            <w:r w:rsidRPr="00295CB2">
              <w:rPr>
                <w:sz w:val="22"/>
                <w:szCs w:val="22"/>
              </w:rPr>
              <w:t>9</w:t>
            </w:r>
          </w:p>
        </w:tc>
        <w:tc>
          <w:tcPr>
            <w:tcW w:w="1012" w:type="pct"/>
            <w:vMerge/>
            <w:shd w:val="clear" w:color="auto" w:fill="auto"/>
            <w:vAlign w:val="center"/>
            <w:hideMark/>
          </w:tcPr>
          <w:p w14:paraId="5842B523" w14:textId="77777777" w:rsidR="006F0118" w:rsidRPr="00295CB2" w:rsidRDefault="006F0118" w:rsidP="006F0118">
            <w:pPr>
              <w:spacing w:before="0" w:after="0" w:line="240" w:lineRule="auto"/>
              <w:ind w:firstLine="0"/>
              <w:jc w:val="center"/>
              <w:rPr>
                <w:sz w:val="22"/>
                <w:szCs w:val="22"/>
              </w:rPr>
            </w:pPr>
          </w:p>
        </w:tc>
        <w:tc>
          <w:tcPr>
            <w:tcW w:w="1000" w:type="pct"/>
            <w:shd w:val="clear" w:color="auto" w:fill="auto"/>
            <w:noWrap/>
            <w:vAlign w:val="center"/>
          </w:tcPr>
          <w:p w14:paraId="122BE5A8" w14:textId="2DF396BE" w:rsidR="006F0118" w:rsidRPr="00295CB2" w:rsidRDefault="006F0118" w:rsidP="006F0118">
            <w:pPr>
              <w:spacing w:before="0" w:after="0" w:line="240" w:lineRule="auto"/>
              <w:ind w:firstLine="0"/>
              <w:jc w:val="center"/>
              <w:rPr>
                <w:sz w:val="22"/>
                <w:szCs w:val="22"/>
              </w:rPr>
            </w:pPr>
            <w:r w:rsidRPr="00295CB2">
              <w:rPr>
                <w:sz w:val="22"/>
                <w:szCs w:val="22"/>
              </w:rPr>
              <w:t>57</w:t>
            </w:r>
          </w:p>
        </w:tc>
        <w:tc>
          <w:tcPr>
            <w:tcW w:w="1000" w:type="pct"/>
            <w:shd w:val="clear" w:color="auto" w:fill="auto"/>
            <w:vAlign w:val="center"/>
          </w:tcPr>
          <w:p w14:paraId="39162969" w14:textId="74EAD462" w:rsidR="006F0118" w:rsidRPr="00295CB2" w:rsidRDefault="006F0118" w:rsidP="006F0118">
            <w:pPr>
              <w:spacing w:before="0" w:after="0" w:line="240" w:lineRule="auto"/>
              <w:ind w:firstLine="0"/>
              <w:jc w:val="center"/>
              <w:rPr>
                <w:sz w:val="22"/>
                <w:szCs w:val="22"/>
              </w:rPr>
            </w:pPr>
            <w:r w:rsidRPr="00295CB2">
              <w:rPr>
                <w:sz w:val="22"/>
                <w:szCs w:val="22"/>
              </w:rPr>
              <w:t>50</w:t>
            </w:r>
          </w:p>
        </w:tc>
        <w:tc>
          <w:tcPr>
            <w:tcW w:w="930" w:type="pct"/>
            <w:vMerge/>
            <w:shd w:val="clear" w:color="auto" w:fill="auto"/>
            <w:vAlign w:val="center"/>
            <w:hideMark/>
          </w:tcPr>
          <w:p w14:paraId="76D13910" w14:textId="77777777" w:rsidR="006F0118" w:rsidRPr="00295CB2" w:rsidRDefault="006F0118" w:rsidP="006F0118">
            <w:pPr>
              <w:spacing w:before="0" w:after="0" w:line="240" w:lineRule="auto"/>
              <w:ind w:firstLine="0"/>
              <w:jc w:val="center"/>
              <w:rPr>
                <w:sz w:val="22"/>
                <w:szCs w:val="22"/>
              </w:rPr>
            </w:pPr>
          </w:p>
        </w:tc>
        <w:tc>
          <w:tcPr>
            <w:tcW w:w="780" w:type="pct"/>
            <w:shd w:val="clear" w:color="auto" w:fill="auto"/>
            <w:vAlign w:val="center"/>
            <w:hideMark/>
          </w:tcPr>
          <w:p w14:paraId="0010469F"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подземная</w:t>
            </w:r>
            <w:proofErr w:type="gramEnd"/>
          </w:p>
        </w:tc>
      </w:tr>
      <w:tr w:rsidR="006F0118" w:rsidRPr="00295CB2" w14:paraId="13F3ED15" w14:textId="77777777" w:rsidTr="006F0118">
        <w:trPr>
          <w:trHeight w:val="227"/>
        </w:trPr>
        <w:tc>
          <w:tcPr>
            <w:tcW w:w="278" w:type="pct"/>
            <w:shd w:val="clear" w:color="auto" w:fill="auto"/>
            <w:vAlign w:val="center"/>
            <w:hideMark/>
          </w:tcPr>
          <w:p w14:paraId="2AE0391B" w14:textId="77777777" w:rsidR="006F0118" w:rsidRPr="00295CB2" w:rsidRDefault="006F0118" w:rsidP="006F0118">
            <w:pPr>
              <w:spacing w:before="0" w:after="0" w:line="240" w:lineRule="auto"/>
              <w:ind w:firstLine="0"/>
              <w:jc w:val="center"/>
              <w:rPr>
                <w:sz w:val="22"/>
                <w:szCs w:val="22"/>
              </w:rPr>
            </w:pPr>
            <w:r w:rsidRPr="00295CB2">
              <w:rPr>
                <w:sz w:val="22"/>
                <w:szCs w:val="22"/>
              </w:rPr>
              <w:t>10</w:t>
            </w:r>
          </w:p>
        </w:tc>
        <w:tc>
          <w:tcPr>
            <w:tcW w:w="1012" w:type="pct"/>
            <w:vMerge w:val="restart"/>
            <w:shd w:val="clear" w:color="auto" w:fill="auto"/>
            <w:vAlign w:val="center"/>
            <w:hideMark/>
          </w:tcPr>
          <w:p w14:paraId="76FB9365"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по</w:t>
            </w:r>
            <w:proofErr w:type="gramEnd"/>
            <w:r w:rsidRPr="00295CB2">
              <w:rPr>
                <w:sz w:val="22"/>
                <w:szCs w:val="22"/>
              </w:rPr>
              <w:t xml:space="preserve"> подвалу ж/д105</w:t>
            </w:r>
          </w:p>
        </w:tc>
        <w:tc>
          <w:tcPr>
            <w:tcW w:w="1000" w:type="pct"/>
            <w:shd w:val="clear" w:color="auto" w:fill="auto"/>
            <w:noWrap/>
            <w:vAlign w:val="center"/>
          </w:tcPr>
          <w:p w14:paraId="2C528879" w14:textId="6FE299E0" w:rsidR="006F0118" w:rsidRPr="00295CB2" w:rsidRDefault="006F0118" w:rsidP="006F0118">
            <w:pPr>
              <w:spacing w:before="0" w:after="0" w:line="240" w:lineRule="auto"/>
              <w:ind w:firstLine="0"/>
              <w:jc w:val="center"/>
              <w:rPr>
                <w:sz w:val="22"/>
                <w:szCs w:val="22"/>
              </w:rPr>
            </w:pPr>
            <w:r w:rsidRPr="00295CB2">
              <w:rPr>
                <w:sz w:val="22"/>
                <w:szCs w:val="22"/>
              </w:rPr>
              <w:t>57</w:t>
            </w:r>
          </w:p>
        </w:tc>
        <w:tc>
          <w:tcPr>
            <w:tcW w:w="1000" w:type="pct"/>
            <w:shd w:val="clear" w:color="auto" w:fill="auto"/>
            <w:vAlign w:val="center"/>
          </w:tcPr>
          <w:p w14:paraId="754A4A51" w14:textId="63362454" w:rsidR="006F0118" w:rsidRPr="00295CB2" w:rsidRDefault="006F0118" w:rsidP="006F0118">
            <w:pPr>
              <w:spacing w:before="0" w:after="0" w:line="240" w:lineRule="auto"/>
              <w:ind w:firstLine="0"/>
              <w:jc w:val="center"/>
              <w:rPr>
                <w:sz w:val="22"/>
                <w:szCs w:val="22"/>
              </w:rPr>
            </w:pPr>
            <w:r w:rsidRPr="00295CB2">
              <w:rPr>
                <w:sz w:val="22"/>
                <w:szCs w:val="22"/>
              </w:rPr>
              <w:t>50</w:t>
            </w:r>
          </w:p>
        </w:tc>
        <w:tc>
          <w:tcPr>
            <w:tcW w:w="930" w:type="pct"/>
            <w:vMerge w:val="restart"/>
            <w:shd w:val="clear" w:color="auto" w:fill="auto"/>
            <w:vAlign w:val="center"/>
            <w:hideMark/>
          </w:tcPr>
          <w:p w14:paraId="5499E15F" w14:textId="77777777" w:rsidR="006F0118" w:rsidRPr="00295CB2" w:rsidRDefault="006F0118" w:rsidP="006F0118">
            <w:pPr>
              <w:spacing w:before="0" w:after="0" w:line="240" w:lineRule="auto"/>
              <w:ind w:firstLine="0"/>
              <w:jc w:val="center"/>
              <w:rPr>
                <w:sz w:val="22"/>
                <w:szCs w:val="22"/>
              </w:rPr>
            </w:pPr>
            <w:r w:rsidRPr="00295CB2">
              <w:rPr>
                <w:sz w:val="22"/>
                <w:szCs w:val="22"/>
              </w:rPr>
              <w:t>53,0</w:t>
            </w:r>
          </w:p>
        </w:tc>
        <w:tc>
          <w:tcPr>
            <w:tcW w:w="780" w:type="pct"/>
            <w:shd w:val="clear" w:color="auto" w:fill="auto"/>
            <w:vAlign w:val="center"/>
            <w:hideMark/>
          </w:tcPr>
          <w:p w14:paraId="5EA5A691"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подвал</w:t>
            </w:r>
            <w:proofErr w:type="gramEnd"/>
          </w:p>
        </w:tc>
      </w:tr>
      <w:tr w:rsidR="006F0118" w:rsidRPr="00295CB2" w14:paraId="7D70CE1B" w14:textId="77777777" w:rsidTr="006F0118">
        <w:trPr>
          <w:trHeight w:val="227"/>
        </w:trPr>
        <w:tc>
          <w:tcPr>
            <w:tcW w:w="278" w:type="pct"/>
            <w:shd w:val="clear" w:color="auto" w:fill="auto"/>
            <w:vAlign w:val="center"/>
            <w:hideMark/>
          </w:tcPr>
          <w:p w14:paraId="0FDB0165" w14:textId="77777777" w:rsidR="006F0118" w:rsidRPr="00295CB2" w:rsidRDefault="006F0118" w:rsidP="006F0118">
            <w:pPr>
              <w:spacing w:before="0" w:after="0" w:line="240" w:lineRule="auto"/>
              <w:ind w:firstLine="0"/>
              <w:jc w:val="center"/>
              <w:rPr>
                <w:sz w:val="22"/>
                <w:szCs w:val="22"/>
              </w:rPr>
            </w:pPr>
            <w:r w:rsidRPr="00295CB2">
              <w:rPr>
                <w:sz w:val="22"/>
                <w:szCs w:val="22"/>
              </w:rPr>
              <w:t>10</w:t>
            </w:r>
          </w:p>
        </w:tc>
        <w:tc>
          <w:tcPr>
            <w:tcW w:w="1012" w:type="pct"/>
            <w:vMerge/>
            <w:shd w:val="clear" w:color="auto" w:fill="auto"/>
            <w:vAlign w:val="center"/>
            <w:hideMark/>
          </w:tcPr>
          <w:p w14:paraId="5FD12D19" w14:textId="77777777" w:rsidR="006F0118" w:rsidRPr="00295CB2" w:rsidRDefault="006F0118" w:rsidP="006F0118">
            <w:pPr>
              <w:spacing w:before="0" w:after="0" w:line="240" w:lineRule="auto"/>
              <w:ind w:firstLine="0"/>
              <w:jc w:val="center"/>
              <w:rPr>
                <w:sz w:val="22"/>
                <w:szCs w:val="22"/>
              </w:rPr>
            </w:pPr>
          </w:p>
        </w:tc>
        <w:tc>
          <w:tcPr>
            <w:tcW w:w="1000" w:type="pct"/>
            <w:shd w:val="clear" w:color="auto" w:fill="auto"/>
            <w:noWrap/>
            <w:vAlign w:val="center"/>
          </w:tcPr>
          <w:p w14:paraId="76BBF4C4" w14:textId="2F1C9165" w:rsidR="006F0118" w:rsidRPr="00295CB2" w:rsidRDefault="006F0118" w:rsidP="006F0118">
            <w:pPr>
              <w:spacing w:before="0" w:after="0" w:line="240" w:lineRule="auto"/>
              <w:ind w:firstLine="0"/>
              <w:jc w:val="center"/>
              <w:rPr>
                <w:sz w:val="22"/>
                <w:szCs w:val="22"/>
              </w:rPr>
            </w:pPr>
            <w:r w:rsidRPr="00295CB2">
              <w:rPr>
                <w:sz w:val="22"/>
                <w:szCs w:val="22"/>
              </w:rPr>
              <w:t>57</w:t>
            </w:r>
          </w:p>
        </w:tc>
        <w:tc>
          <w:tcPr>
            <w:tcW w:w="1000" w:type="pct"/>
            <w:shd w:val="clear" w:color="auto" w:fill="auto"/>
            <w:vAlign w:val="center"/>
          </w:tcPr>
          <w:p w14:paraId="23A9F77E" w14:textId="7602923A" w:rsidR="006F0118" w:rsidRPr="00295CB2" w:rsidRDefault="006F0118" w:rsidP="006F0118">
            <w:pPr>
              <w:spacing w:before="0" w:after="0" w:line="240" w:lineRule="auto"/>
              <w:ind w:firstLine="0"/>
              <w:jc w:val="center"/>
              <w:rPr>
                <w:sz w:val="22"/>
                <w:szCs w:val="22"/>
              </w:rPr>
            </w:pPr>
            <w:r w:rsidRPr="00295CB2">
              <w:rPr>
                <w:sz w:val="22"/>
                <w:szCs w:val="22"/>
              </w:rPr>
              <w:t>50</w:t>
            </w:r>
          </w:p>
        </w:tc>
        <w:tc>
          <w:tcPr>
            <w:tcW w:w="930" w:type="pct"/>
            <w:vMerge/>
            <w:shd w:val="clear" w:color="auto" w:fill="auto"/>
            <w:vAlign w:val="center"/>
            <w:hideMark/>
          </w:tcPr>
          <w:p w14:paraId="6FB13CE9" w14:textId="77777777" w:rsidR="006F0118" w:rsidRPr="00295CB2" w:rsidRDefault="006F0118" w:rsidP="006F0118">
            <w:pPr>
              <w:spacing w:before="0" w:after="0" w:line="240" w:lineRule="auto"/>
              <w:ind w:firstLine="0"/>
              <w:jc w:val="center"/>
              <w:rPr>
                <w:sz w:val="22"/>
                <w:szCs w:val="22"/>
              </w:rPr>
            </w:pPr>
          </w:p>
        </w:tc>
        <w:tc>
          <w:tcPr>
            <w:tcW w:w="780" w:type="pct"/>
            <w:shd w:val="clear" w:color="auto" w:fill="auto"/>
            <w:vAlign w:val="center"/>
            <w:hideMark/>
          </w:tcPr>
          <w:p w14:paraId="689A2B02"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подвал</w:t>
            </w:r>
            <w:proofErr w:type="gramEnd"/>
          </w:p>
        </w:tc>
      </w:tr>
      <w:tr w:rsidR="006F0118" w:rsidRPr="00295CB2" w14:paraId="1BC6DD0D" w14:textId="77777777" w:rsidTr="006F0118">
        <w:trPr>
          <w:trHeight w:val="227"/>
        </w:trPr>
        <w:tc>
          <w:tcPr>
            <w:tcW w:w="278" w:type="pct"/>
            <w:shd w:val="clear" w:color="auto" w:fill="auto"/>
            <w:vAlign w:val="center"/>
            <w:hideMark/>
          </w:tcPr>
          <w:p w14:paraId="6B9FCE9A" w14:textId="77777777" w:rsidR="006F0118" w:rsidRPr="00295CB2" w:rsidRDefault="006F0118" w:rsidP="006F0118">
            <w:pPr>
              <w:spacing w:before="0" w:after="0" w:line="240" w:lineRule="auto"/>
              <w:ind w:firstLine="0"/>
              <w:jc w:val="center"/>
              <w:rPr>
                <w:sz w:val="22"/>
                <w:szCs w:val="22"/>
              </w:rPr>
            </w:pPr>
            <w:r w:rsidRPr="00295CB2">
              <w:rPr>
                <w:sz w:val="22"/>
                <w:szCs w:val="22"/>
              </w:rPr>
              <w:t>11</w:t>
            </w:r>
          </w:p>
        </w:tc>
        <w:tc>
          <w:tcPr>
            <w:tcW w:w="1012" w:type="pct"/>
            <w:vMerge w:val="restart"/>
            <w:shd w:val="clear" w:color="auto" w:fill="auto"/>
            <w:vAlign w:val="center"/>
            <w:hideMark/>
          </w:tcPr>
          <w:p w14:paraId="6CC5E041" w14:textId="54AE6434" w:rsidR="006F0118" w:rsidRPr="00295CB2" w:rsidRDefault="006F0118" w:rsidP="006F0118">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ж/д105 до ж/д106</w:t>
            </w:r>
          </w:p>
        </w:tc>
        <w:tc>
          <w:tcPr>
            <w:tcW w:w="1000" w:type="pct"/>
            <w:shd w:val="clear" w:color="auto" w:fill="auto"/>
            <w:noWrap/>
            <w:vAlign w:val="center"/>
            <w:hideMark/>
          </w:tcPr>
          <w:p w14:paraId="7E39169E" w14:textId="366EF50D" w:rsidR="006F0118" w:rsidRPr="00295CB2" w:rsidRDefault="006F0118" w:rsidP="006F0118">
            <w:pPr>
              <w:spacing w:before="0" w:after="0" w:line="240" w:lineRule="auto"/>
              <w:ind w:firstLine="0"/>
              <w:jc w:val="center"/>
              <w:rPr>
                <w:sz w:val="22"/>
                <w:szCs w:val="22"/>
              </w:rPr>
            </w:pPr>
            <w:r w:rsidRPr="00295CB2">
              <w:rPr>
                <w:sz w:val="22"/>
                <w:szCs w:val="22"/>
              </w:rPr>
              <w:t>76</w:t>
            </w:r>
          </w:p>
        </w:tc>
        <w:tc>
          <w:tcPr>
            <w:tcW w:w="1000" w:type="pct"/>
            <w:shd w:val="clear" w:color="auto" w:fill="auto"/>
            <w:vAlign w:val="center"/>
          </w:tcPr>
          <w:p w14:paraId="6F25B916" w14:textId="59BBB8BB" w:rsidR="006F0118" w:rsidRPr="00295CB2" w:rsidRDefault="006F0118" w:rsidP="006F0118">
            <w:pPr>
              <w:spacing w:before="0" w:after="0" w:line="240" w:lineRule="auto"/>
              <w:ind w:firstLine="0"/>
              <w:jc w:val="center"/>
              <w:rPr>
                <w:sz w:val="22"/>
                <w:szCs w:val="22"/>
              </w:rPr>
            </w:pPr>
            <w:r w:rsidRPr="00295CB2">
              <w:rPr>
                <w:sz w:val="22"/>
                <w:szCs w:val="22"/>
              </w:rPr>
              <w:t>50</w:t>
            </w:r>
          </w:p>
        </w:tc>
        <w:tc>
          <w:tcPr>
            <w:tcW w:w="930" w:type="pct"/>
            <w:vMerge w:val="restart"/>
            <w:shd w:val="clear" w:color="auto" w:fill="auto"/>
            <w:vAlign w:val="center"/>
            <w:hideMark/>
          </w:tcPr>
          <w:p w14:paraId="7D844F0D" w14:textId="77777777" w:rsidR="006F0118" w:rsidRPr="00295CB2" w:rsidRDefault="006F0118" w:rsidP="006F0118">
            <w:pPr>
              <w:spacing w:before="0" w:after="0" w:line="240" w:lineRule="auto"/>
              <w:ind w:firstLine="0"/>
              <w:jc w:val="center"/>
              <w:rPr>
                <w:sz w:val="22"/>
                <w:szCs w:val="22"/>
              </w:rPr>
            </w:pPr>
            <w:r w:rsidRPr="00295CB2">
              <w:rPr>
                <w:sz w:val="22"/>
                <w:szCs w:val="22"/>
              </w:rPr>
              <w:t>16,0</w:t>
            </w:r>
          </w:p>
        </w:tc>
        <w:tc>
          <w:tcPr>
            <w:tcW w:w="780" w:type="pct"/>
            <w:shd w:val="clear" w:color="auto" w:fill="auto"/>
            <w:vAlign w:val="center"/>
            <w:hideMark/>
          </w:tcPr>
          <w:p w14:paraId="510A8616"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подземная</w:t>
            </w:r>
            <w:proofErr w:type="gramEnd"/>
          </w:p>
        </w:tc>
      </w:tr>
      <w:tr w:rsidR="006F0118" w:rsidRPr="00295CB2" w14:paraId="6D7C7A27" w14:textId="77777777" w:rsidTr="006F0118">
        <w:trPr>
          <w:trHeight w:val="227"/>
        </w:trPr>
        <w:tc>
          <w:tcPr>
            <w:tcW w:w="278" w:type="pct"/>
            <w:shd w:val="clear" w:color="auto" w:fill="auto"/>
            <w:vAlign w:val="center"/>
            <w:hideMark/>
          </w:tcPr>
          <w:p w14:paraId="371AF425" w14:textId="4F90699D" w:rsidR="006F0118" w:rsidRPr="00295CB2" w:rsidRDefault="006F0118" w:rsidP="006F0118">
            <w:pPr>
              <w:spacing w:before="0" w:after="0" w:line="240" w:lineRule="auto"/>
              <w:ind w:firstLine="0"/>
              <w:jc w:val="center"/>
              <w:rPr>
                <w:sz w:val="22"/>
                <w:szCs w:val="22"/>
              </w:rPr>
            </w:pPr>
            <w:r>
              <w:rPr>
                <w:sz w:val="22"/>
                <w:szCs w:val="22"/>
              </w:rPr>
              <w:t>11</w:t>
            </w:r>
          </w:p>
        </w:tc>
        <w:tc>
          <w:tcPr>
            <w:tcW w:w="1012" w:type="pct"/>
            <w:vMerge/>
            <w:shd w:val="clear" w:color="auto" w:fill="auto"/>
            <w:vAlign w:val="center"/>
            <w:hideMark/>
          </w:tcPr>
          <w:p w14:paraId="201500AA" w14:textId="77777777" w:rsidR="006F0118" w:rsidRPr="00295CB2" w:rsidRDefault="006F0118" w:rsidP="006F0118">
            <w:pPr>
              <w:spacing w:before="0" w:after="0" w:line="240" w:lineRule="auto"/>
              <w:ind w:firstLine="0"/>
              <w:jc w:val="center"/>
              <w:rPr>
                <w:sz w:val="22"/>
                <w:szCs w:val="22"/>
              </w:rPr>
            </w:pPr>
          </w:p>
        </w:tc>
        <w:tc>
          <w:tcPr>
            <w:tcW w:w="1000" w:type="pct"/>
            <w:shd w:val="clear" w:color="auto" w:fill="auto"/>
            <w:noWrap/>
            <w:vAlign w:val="center"/>
            <w:hideMark/>
          </w:tcPr>
          <w:p w14:paraId="60C74FB3" w14:textId="5AC0EF9B" w:rsidR="006F0118" w:rsidRPr="00295CB2" w:rsidRDefault="006F0118" w:rsidP="006F0118">
            <w:pPr>
              <w:spacing w:before="0" w:after="0" w:line="240" w:lineRule="auto"/>
              <w:ind w:firstLine="0"/>
              <w:jc w:val="center"/>
              <w:rPr>
                <w:sz w:val="22"/>
                <w:szCs w:val="22"/>
              </w:rPr>
            </w:pPr>
          </w:p>
        </w:tc>
        <w:tc>
          <w:tcPr>
            <w:tcW w:w="1000" w:type="pct"/>
            <w:shd w:val="clear" w:color="auto" w:fill="auto"/>
            <w:vAlign w:val="center"/>
            <w:hideMark/>
          </w:tcPr>
          <w:p w14:paraId="59496CFA" w14:textId="36B4E6B3" w:rsidR="006F0118" w:rsidRPr="00295CB2" w:rsidRDefault="006F0118" w:rsidP="006F0118">
            <w:pPr>
              <w:spacing w:before="0" w:after="0" w:line="240" w:lineRule="auto"/>
              <w:ind w:firstLine="0"/>
              <w:jc w:val="center"/>
              <w:rPr>
                <w:sz w:val="22"/>
                <w:szCs w:val="22"/>
              </w:rPr>
            </w:pPr>
          </w:p>
        </w:tc>
        <w:tc>
          <w:tcPr>
            <w:tcW w:w="930" w:type="pct"/>
            <w:vMerge/>
            <w:shd w:val="clear" w:color="auto" w:fill="auto"/>
            <w:vAlign w:val="center"/>
            <w:hideMark/>
          </w:tcPr>
          <w:p w14:paraId="5AFC1B0B" w14:textId="77777777" w:rsidR="006F0118" w:rsidRPr="00295CB2" w:rsidRDefault="006F0118" w:rsidP="006F0118">
            <w:pPr>
              <w:spacing w:before="0" w:after="0" w:line="240" w:lineRule="auto"/>
              <w:ind w:firstLine="0"/>
              <w:jc w:val="center"/>
              <w:rPr>
                <w:sz w:val="22"/>
                <w:szCs w:val="22"/>
              </w:rPr>
            </w:pPr>
          </w:p>
        </w:tc>
        <w:tc>
          <w:tcPr>
            <w:tcW w:w="780" w:type="pct"/>
            <w:shd w:val="clear" w:color="auto" w:fill="auto"/>
            <w:vAlign w:val="center"/>
            <w:hideMark/>
          </w:tcPr>
          <w:p w14:paraId="4D811E84" w14:textId="74D38E1F" w:rsidR="006F0118" w:rsidRPr="00295CB2" w:rsidRDefault="006F0118" w:rsidP="006F0118">
            <w:pPr>
              <w:spacing w:before="0" w:after="0" w:line="240" w:lineRule="auto"/>
              <w:ind w:firstLine="0"/>
              <w:jc w:val="center"/>
              <w:rPr>
                <w:sz w:val="22"/>
                <w:szCs w:val="22"/>
              </w:rPr>
            </w:pPr>
          </w:p>
        </w:tc>
      </w:tr>
      <w:tr w:rsidR="006F0118" w:rsidRPr="00295CB2" w14:paraId="7742CC45" w14:textId="77777777" w:rsidTr="006F0118">
        <w:trPr>
          <w:trHeight w:val="227"/>
        </w:trPr>
        <w:tc>
          <w:tcPr>
            <w:tcW w:w="278" w:type="pct"/>
            <w:shd w:val="clear" w:color="auto" w:fill="auto"/>
            <w:vAlign w:val="center"/>
            <w:hideMark/>
          </w:tcPr>
          <w:p w14:paraId="5B671FF4" w14:textId="77777777" w:rsidR="006F0118" w:rsidRPr="00295CB2" w:rsidRDefault="006F0118" w:rsidP="006F0118">
            <w:pPr>
              <w:spacing w:before="0" w:after="0" w:line="240" w:lineRule="auto"/>
              <w:ind w:firstLine="0"/>
              <w:jc w:val="center"/>
              <w:rPr>
                <w:sz w:val="22"/>
                <w:szCs w:val="22"/>
              </w:rPr>
            </w:pPr>
            <w:r w:rsidRPr="00295CB2">
              <w:rPr>
                <w:sz w:val="22"/>
                <w:szCs w:val="22"/>
              </w:rPr>
              <w:t>11</w:t>
            </w:r>
          </w:p>
        </w:tc>
        <w:tc>
          <w:tcPr>
            <w:tcW w:w="1012" w:type="pct"/>
            <w:vMerge/>
            <w:shd w:val="clear" w:color="auto" w:fill="auto"/>
            <w:vAlign w:val="center"/>
            <w:hideMark/>
          </w:tcPr>
          <w:p w14:paraId="1E41C22A" w14:textId="77777777" w:rsidR="006F0118" w:rsidRPr="00295CB2" w:rsidRDefault="006F0118" w:rsidP="006F0118">
            <w:pPr>
              <w:spacing w:before="0" w:after="0" w:line="240" w:lineRule="auto"/>
              <w:ind w:firstLine="0"/>
              <w:jc w:val="center"/>
              <w:rPr>
                <w:sz w:val="22"/>
                <w:szCs w:val="22"/>
              </w:rPr>
            </w:pPr>
          </w:p>
        </w:tc>
        <w:tc>
          <w:tcPr>
            <w:tcW w:w="1000" w:type="pct"/>
            <w:shd w:val="clear" w:color="auto" w:fill="auto"/>
            <w:noWrap/>
            <w:vAlign w:val="center"/>
          </w:tcPr>
          <w:p w14:paraId="5BC275A9" w14:textId="3FB6B25F" w:rsidR="006F0118" w:rsidRPr="00295CB2" w:rsidRDefault="006F0118" w:rsidP="006F0118">
            <w:pPr>
              <w:spacing w:before="0" w:after="0" w:line="240" w:lineRule="auto"/>
              <w:ind w:firstLine="0"/>
              <w:jc w:val="center"/>
              <w:rPr>
                <w:sz w:val="22"/>
                <w:szCs w:val="22"/>
              </w:rPr>
            </w:pPr>
            <w:r w:rsidRPr="00295CB2">
              <w:rPr>
                <w:sz w:val="22"/>
                <w:szCs w:val="22"/>
              </w:rPr>
              <w:t>57</w:t>
            </w:r>
          </w:p>
        </w:tc>
        <w:tc>
          <w:tcPr>
            <w:tcW w:w="1000" w:type="pct"/>
            <w:shd w:val="clear" w:color="auto" w:fill="auto"/>
            <w:vAlign w:val="center"/>
          </w:tcPr>
          <w:p w14:paraId="4E28BB45" w14:textId="5EE5CE70" w:rsidR="006F0118" w:rsidRPr="00295CB2" w:rsidRDefault="006F0118" w:rsidP="006F0118">
            <w:pPr>
              <w:spacing w:before="0" w:after="0" w:line="240" w:lineRule="auto"/>
              <w:ind w:firstLine="0"/>
              <w:jc w:val="center"/>
              <w:rPr>
                <w:sz w:val="22"/>
                <w:szCs w:val="22"/>
              </w:rPr>
            </w:pPr>
            <w:r w:rsidRPr="00295CB2">
              <w:rPr>
                <w:sz w:val="22"/>
                <w:szCs w:val="22"/>
              </w:rPr>
              <w:t>50</w:t>
            </w:r>
          </w:p>
        </w:tc>
        <w:tc>
          <w:tcPr>
            <w:tcW w:w="930" w:type="pct"/>
            <w:vMerge/>
            <w:shd w:val="clear" w:color="auto" w:fill="auto"/>
            <w:vAlign w:val="center"/>
            <w:hideMark/>
          </w:tcPr>
          <w:p w14:paraId="5B079EF5" w14:textId="77777777" w:rsidR="006F0118" w:rsidRPr="00295CB2" w:rsidRDefault="006F0118" w:rsidP="006F0118">
            <w:pPr>
              <w:spacing w:before="0" w:after="0" w:line="240" w:lineRule="auto"/>
              <w:ind w:firstLine="0"/>
              <w:jc w:val="center"/>
              <w:rPr>
                <w:sz w:val="22"/>
                <w:szCs w:val="22"/>
              </w:rPr>
            </w:pPr>
          </w:p>
        </w:tc>
        <w:tc>
          <w:tcPr>
            <w:tcW w:w="780" w:type="pct"/>
            <w:shd w:val="clear" w:color="auto" w:fill="auto"/>
            <w:vAlign w:val="center"/>
            <w:hideMark/>
          </w:tcPr>
          <w:p w14:paraId="547713E3"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подземная</w:t>
            </w:r>
            <w:proofErr w:type="gramEnd"/>
          </w:p>
        </w:tc>
      </w:tr>
      <w:tr w:rsidR="006F0118" w:rsidRPr="00295CB2" w14:paraId="33A7B0B7" w14:textId="77777777" w:rsidTr="006F0118">
        <w:trPr>
          <w:trHeight w:val="227"/>
        </w:trPr>
        <w:tc>
          <w:tcPr>
            <w:tcW w:w="278" w:type="pct"/>
            <w:shd w:val="clear" w:color="auto" w:fill="auto"/>
            <w:vAlign w:val="center"/>
            <w:hideMark/>
          </w:tcPr>
          <w:p w14:paraId="58A366FB" w14:textId="77777777" w:rsidR="006F0118" w:rsidRPr="00295CB2" w:rsidRDefault="006F0118" w:rsidP="006F0118">
            <w:pPr>
              <w:spacing w:before="0" w:after="0" w:line="240" w:lineRule="auto"/>
              <w:ind w:firstLine="0"/>
              <w:jc w:val="center"/>
              <w:rPr>
                <w:sz w:val="22"/>
                <w:szCs w:val="22"/>
              </w:rPr>
            </w:pPr>
            <w:r w:rsidRPr="00295CB2">
              <w:rPr>
                <w:sz w:val="22"/>
                <w:szCs w:val="22"/>
              </w:rPr>
              <w:t>12</w:t>
            </w:r>
          </w:p>
        </w:tc>
        <w:tc>
          <w:tcPr>
            <w:tcW w:w="1012" w:type="pct"/>
            <w:vMerge w:val="restart"/>
            <w:shd w:val="clear" w:color="auto" w:fill="auto"/>
            <w:vAlign w:val="center"/>
            <w:hideMark/>
          </w:tcPr>
          <w:p w14:paraId="0FB28507"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по</w:t>
            </w:r>
            <w:proofErr w:type="gramEnd"/>
            <w:r w:rsidRPr="00295CB2">
              <w:rPr>
                <w:sz w:val="22"/>
                <w:szCs w:val="22"/>
              </w:rPr>
              <w:t xml:space="preserve"> подвалу ж/д106</w:t>
            </w:r>
          </w:p>
        </w:tc>
        <w:tc>
          <w:tcPr>
            <w:tcW w:w="1000" w:type="pct"/>
            <w:shd w:val="clear" w:color="auto" w:fill="auto"/>
            <w:noWrap/>
            <w:vAlign w:val="center"/>
            <w:hideMark/>
          </w:tcPr>
          <w:p w14:paraId="4EA608DA" w14:textId="7D01F725" w:rsidR="006F0118" w:rsidRPr="00295CB2" w:rsidRDefault="006F0118" w:rsidP="006F0118">
            <w:pPr>
              <w:spacing w:before="0" w:after="0" w:line="240" w:lineRule="auto"/>
              <w:ind w:firstLine="0"/>
              <w:jc w:val="center"/>
              <w:rPr>
                <w:sz w:val="22"/>
                <w:szCs w:val="22"/>
              </w:rPr>
            </w:pPr>
            <w:r w:rsidRPr="00295CB2">
              <w:rPr>
                <w:sz w:val="22"/>
                <w:szCs w:val="22"/>
              </w:rPr>
              <w:t>57</w:t>
            </w:r>
          </w:p>
        </w:tc>
        <w:tc>
          <w:tcPr>
            <w:tcW w:w="1000" w:type="pct"/>
            <w:shd w:val="clear" w:color="auto" w:fill="auto"/>
            <w:vAlign w:val="center"/>
          </w:tcPr>
          <w:p w14:paraId="52AE6C95" w14:textId="4F733124" w:rsidR="006F0118" w:rsidRPr="00295CB2" w:rsidRDefault="006F0118" w:rsidP="006F0118">
            <w:pPr>
              <w:spacing w:before="0" w:after="0" w:line="240" w:lineRule="auto"/>
              <w:ind w:firstLine="0"/>
              <w:jc w:val="center"/>
              <w:rPr>
                <w:sz w:val="22"/>
                <w:szCs w:val="22"/>
              </w:rPr>
            </w:pPr>
            <w:r w:rsidRPr="00295CB2">
              <w:rPr>
                <w:sz w:val="22"/>
                <w:szCs w:val="22"/>
              </w:rPr>
              <w:t>50</w:t>
            </w:r>
          </w:p>
        </w:tc>
        <w:tc>
          <w:tcPr>
            <w:tcW w:w="930" w:type="pct"/>
            <w:vMerge w:val="restart"/>
            <w:shd w:val="clear" w:color="auto" w:fill="auto"/>
            <w:vAlign w:val="center"/>
            <w:hideMark/>
          </w:tcPr>
          <w:p w14:paraId="78585298" w14:textId="77777777" w:rsidR="006F0118" w:rsidRPr="00295CB2" w:rsidRDefault="006F0118" w:rsidP="006F0118">
            <w:pPr>
              <w:spacing w:before="0" w:after="0" w:line="240" w:lineRule="auto"/>
              <w:ind w:firstLine="0"/>
              <w:jc w:val="center"/>
              <w:rPr>
                <w:sz w:val="22"/>
                <w:szCs w:val="22"/>
              </w:rPr>
            </w:pPr>
            <w:r w:rsidRPr="00295CB2">
              <w:rPr>
                <w:sz w:val="22"/>
                <w:szCs w:val="22"/>
              </w:rPr>
              <w:t>44,0</w:t>
            </w:r>
          </w:p>
        </w:tc>
        <w:tc>
          <w:tcPr>
            <w:tcW w:w="780" w:type="pct"/>
            <w:shd w:val="clear" w:color="auto" w:fill="auto"/>
            <w:vAlign w:val="center"/>
            <w:hideMark/>
          </w:tcPr>
          <w:p w14:paraId="2474E5FC"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подвал</w:t>
            </w:r>
            <w:proofErr w:type="gramEnd"/>
          </w:p>
        </w:tc>
      </w:tr>
      <w:tr w:rsidR="006F0118" w:rsidRPr="00295CB2" w14:paraId="451996C1" w14:textId="77777777" w:rsidTr="006F0118">
        <w:trPr>
          <w:trHeight w:val="227"/>
        </w:trPr>
        <w:tc>
          <w:tcPr>
            <w:tcW w:w="278" w:type="pct"/>
            <w:shd w:val="clear" w:color="auto" w:fill="auto"/>
            <w:vAlign w:val="center"/>
            <w:hideMark/>
          </w:tcPr>
          <w:p w14:paraId="433330DA" w14:textId="48A6E9E7" w:rsidR="006F0118" w:rsidRPr="00295CB2" w:rsidRDefault="006F0118" w:rsidP="006F0118">
            <w:pPr>
              <w:spacing w:before="0" w:after="0" w:line="240" w:lineRule="auto"/>
              <w:ind w:firstLine="0"/>
              <w:jc w:val="center"/>
              <w:rPr>
                <w:sz w:val="22"/>
                <w:szCs w:val="22"/>
              </w:rPr>
            </w:pPr>
            <w:r>
              <w:rPr>
                <w:sz w:val="22"/>
                <w:szCs w:val="22"/>
              </w:rPr>
              <w:t>12</w:t>
            </w:r>
          </w:p>
        </w:tc>
        <w:tc>
          <w:tcPr>
            <w:tcW w:w="1012" w:type="pct"/>
            <w:vMerge/>
            <w:shd w:val="clear" w:color="auto" w:fill="auto"/>
            <w:vAlign w:val="center"/>
            <w:hideMark/>
          </w:tcPr>
          <w:p w14:paraId="1DE5E2E7" w14:textId="77777777" w:rsidR="006F0118" w:rsidRPr="00295CB2" w:rsidRDefault="006F0118" w:rsidP="006F0118">
            <w:pPr>
              <w:spacing w:before="0" w:after="0" w:line="240" w:lineRule="auto"/>
              <w:ind w:firstLine="0"/>
              <w:jc w:val="center"/>
              <w:rPr>
                <w:sz w:val="22"/>
                <w:szCs w:val="22"/>
              </w:rPr>
            </w:pPr>
          </w:p>
        </w:tc>
        <w:tc>
          <w:tcPr>
            <w:tcW w:w="1000" w:type="pct"/>
            <w:shd w:val="clear" w:color="auto" w:fill="auto"/>
            <w:noWrap/>
            <w:vAlign w:val="center"/>
            <w:hideMark/>
          </w:tcPr>
          <w:p w14:paraId="173E8B3E" w14:textId="6C0A098F" w:rsidR="006F0118" w:rsidRPr="00295CB2" w:rsidRDefault="006F0118" w:rsidP="006F0118">
            <w:pPr>
              <w:spacing w:before="0" w:after="0" w:line="240" w:lineRule="auto"/>
              <w:ind w:firstLine="0"/>
              <w:jc w:val="center"/>
              <w:rPr>
                <w:sz w:val="22"/>
                <w:szCs w:val="22"/>
              </w:rPr>
            </w:pPr>
          </w:p>
        </w:tc>
        <w:tc>
          <w:tcPr>
            <w:tcW w:w="1000" w:type="pct"/>
            <w:shd w:val="clear" w:color="auto" w:fill="auto"/>
            <w:vAlign w:val="center"/>
            <w:hideMark/>
          </w:tcPr>
          <w:p w14:paraId="55707C66" w14:textId="581DADC1" w:rsidR="006F0118" w:rsidRPr="00295CB2" w:rsidRDefault="006F0118" w:rsidP="006F0118">
            <w:pPr>
              <w:spacing w:before="0" w:after="0" w:line="240" w:lineRule="auto"/>
              <w:ind w:firstLine="0"/>
              <w:jc w:val="center"/>
              <w:rPr>
                <w:sz w:val="22"/>
                <w:szCs w:val="22"/>
              </w:rPr>
            </w:pPr>
          </w:p>
        </w:tc>
        <w:tc>
          <w:tcPr>
            <w:tcW w:w="930" w:type="pct"/>
            <w:vMerge/>
            <w:shd w:val="clear" w:color="auto" w:fill="auto"/>
            <w:vAlign w:val="center"/>
            <w:hideMark/>
          </w:tcPr>
          <w:p w14:paraId="483C62C0" w14:textId="77777777" w:rsidR="006F0118" w:rsidRPr="00295CB2" w:rsidRDefault="006F0118" w:rsidP="006F0118">
            <w:pPr>
              <w:spacing w:before="0" w:after="0" w:line="240" w:lineRule="auto"/>
              <w:ind w:firstLine="0"/>
              <w:jc w:val="center"/>
              <w:rPr>
                <w:sz w:val="22"/>
                <w:szCs w:val="22"/>
              </w:rPr>
            </w:pPr>
          </w:p>
        </w:tc>
        <w:tc>
          <w:tcPr>
            <w:tcW w:w="780" w:type="pct"/>
            <w:shd w:val="clear" w:color="auto" w:fill="auto"/>
            <w:vAlign w:val="center"/>
            <w:hideMark/>
          </w:tcPr>
          <w:p w14:paraId="0E6EA0C0" w14:textId="40AD0EA7" w:rsidR="006F0118" w:rsidRPr="00295CB2" w:rsidRDefault="006F0118" w:rsidP="006F0118">
            <w:pPr>
              <w:spacing w:before="0" w:after="0" w:line="240" w:lineRule="auto"/>
              <w:ind w:firstLine="0"/>
              <w:jc w:val="center"/>
              <w:rPr>
                <w:sz w:val="22"/>
                <w:szCs w:val="22"/>
              </w:rPr>
            </w:pPr>
          </w:p>
        </w:tc>
      </w:tr>
      <w:tr w:rsidR="006F0118" w:rsidRPr="00295CB2" w14:paraId="3CE93654" w14:textId="77777777" w:rsidTr="006F0118">
        <w:trPr>
          <w:trHeight w:val="227"/>
        </w:trPr>
        <w:tc>
          <w:tcPr>
            <w:tcW w:w="278" w:type="pct"/>
            <w:shd w:val="clear" w:color="auto" w:fill="auto"/>
            <w:vAlign w:val="center"/>
            <w:hideMark/>
          </w:tcPr>
          <w:p w14:paraId="01B93C04" w14:textId="77777777" w:rsidR="006F0118" w:rsidRPr="00295CB2" w:rsidRDefault="006F0118" w:rsidP="006F0118">
            <w:pPr>
              <w:spacing w:before="0" w:after="0" w:line="240" w:lineRule="auto"/>
              <w:ind w:firstLine="0"/>
              <w:jc w:val="center"/>
              <w:rPr>
                <w:sz w:val="22"/>
                <w:szCs w:val="22"/>
              </w:rPr>
            </w:pPr>
            <w:r w:rsidRPr="00295CB2">
              <w:rPr>
                <w:sz w:val="22"/>
                <w:szCs w:val="22"/>
              </w:rPr>
              <w:t>12</w:t>
            </w:r>
          </w:p>
        </w:tc>
        <w:tc>
          <w:tcPr>
            <w:tcW w:w="1012" w:type="pct"/>
            <w:vMerge/>
            <w:shd w:val="clear" w:color="auto" w:fill="auto"/>
            <w:vAlign w:val="center"/>
            <w:hideMark/>
          </w:tcPr>
          <w:p w14:paraId="3A400706" w14:textId="77777777" w:rsidR="006F0118" w:rsidRPr="00295CB2" w:rsidRDefault="006F0118" w:rsidP="006F0118">
            <w:pPr>
              <w:spacing w:before="0" w:after="0" w:line="240" w:lineRule="auto"/>
              <w:ind w:firstLine="0"/>
              <w:jc w:val="center"/>
              <w:rPr>
                <w:sz w:val="22"/>
                <w:szCs w:val="22"/>
              </w:rPr>
            </w:pPr>
          </w:p>
        </w:tc>
        <w:tc>
          <w:tcPr>
            <w:tcW w:w="1000" w:type="pct"/>
            <w:shd w:val="clear" w:color="auto" w:fill="auto"/>
            <w:noWrap/>
            <w:vAlign w:val="center"/>
          </w:tcPr>
          <w:p w14:paraId="455A330B" w14:textId="170B24A8" w:rsidR="006F0118" w:rsidRPr="00295CB2" w:rsidRDefault="006F0118" w:rsidP="006F0118">
            <w:pPr>
              <w:spacing w:before="0" w:after="0" w:line="240" w:lineRule="auto"/>
              <w:ind w:firstLine="0"/>
              <w:jc w:val="center"/>
              <w:rPr>
                <w:sz w:val="22"/>
                <w:szCs w:val="22"/>
              </w:rPr>
            </w:pPr>
            <w:r w:rsidRPr="00295CB2">
              <w:rPr>
                <w:sz w:val="22"/>
                <w:szCs w:val="22"/>
              </w:rPr>
              <w:t>57</w:t>
            </w:r>
          </w:p>
        </w:tc>
        <w:tc>
          <w:tcPr>
            <w:tcW w:w="1000" w:type="pct"/>
            <w:shd w:val="clear" w:color="auto" w:fill="auto"/>
            <w:vAlign w:val="center"/>
          </w:tcPr>
          <w:p w14:paraId="306510E0" w14:textId="2189FE66" w:rsidR="006F0118" w:rsidRPr="00295CB2" w:rsidRDefault="006F0118" w:rsidP="006F0118">
            <w:pPr>
              <w:spacing w:before="0" w:after="0" w:line="240" w:lineRule="auto"/>
              <w:ind w:firstLine="0"/>
              <w:jc w:val="center"/>
              <w:rPr>
                <w:sz w:val="22"/>
                <w:szCs w:val="22"/>
              </w:rPr>
            </w:pPr>
            <w:r w:rsidRPr="00295CB2">
              <w:rPr>
                <w:sz w:val="22"/>
                <w:szCs w:val="22"/>
              </w:rPr>
              <w:t>50</w:t>
            </w:r>
          </w:p>
        </w:tc>
        <w:tc>
          <w:tcPr>
            <w:tcW w:w="930" w:type="pct"/>
            <w:vMerge/>
            <w:shd w:val="clear" w:color="auto" w:fill="auto"/>
            <w:vAlign w:val="center"/>
            <w:hideMark/>
          </w:tcPr>
          <w:p w14:paraId="6BB8563E" w14:textId="77777777" w:rsidR="006F0118" w:rsidRPr="00295CB2" w:rsidRDefault="006F0118" w:rsidP="006F0118">
            <w:pPr>
              <w:spacing w:before="0" w:after="0" w:line="240" w:lineRule="auto"/>
              <w:ind w:firstLine="0"/>
              <w:jc w:val="center"/>
              <w:rPr>
                <w:sz w:val="22"/>
                <w:szCs w:val="22"/>
              </w:rPr>
            </w:pPr>
          </w:p>
        </w:tc>
        <w:tc>
          <w:tcPr>
            <w:tcW w:w="780" w:type="pct"/>
            <w:shd w:val="clear" w:color="auto" w:fill="auto"/>
            <w:vAlign w:val="center"/>
            <w:hideMark/>
          </w:tcPr>
          <w:p w14:paraId="167FB902"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подвал</w:t>
            </w:r>
            <w:proofErr w:type="gramEnd"/>
          </w:p>
        </w:tc>
      </w:tr>
      <w:tr w:rsidR="006F0118" w:rsidRPr="00295CB2" w14:paraId="5240DB54" w14:textId="77777777" w:rsidTr="006F0118">
        <w:trPr>
          <w:trHeight w:val="227"/>
        </w:trPr>
        <w:tc>
          <w:tcPr>
            <w:tcW w:w="278" w:type="pct"/>
            <w:shd w:val="clear" w:color="auto" w:fill="auto"/>
            <w:vAlign w:val="center"/>
            <w:hideMark/>
          </w:tcPr>
          <w:p w14:paraId="6521036A" w14:textId="77777777" w:rsidR="006F0118" w:rsidRPr="00295CB2" w:rsidRDefault="006F0118" w:rsidP="006F0118">
            <w:pPr>
              <w:spacing w:before="0" w:after="0" w:line="240" w:lineRule="auto"/>
              <w:ind w:firstLine="0"/>
              <w:jc w:val="center"/>
              <w:rPr>
                <w:sz w:val="22"/>
                <w:szCs w:val="22"/>
              </w:rPr>
            </w:pPr>
            <w:r w:rsidRPr="00295CB2">
              <w:rPr>
                <w:sz w:val="22"/>
                <w:szCs w:val="22"/>
              </w:rPr>
              <w:t>13</w:t>
            </w:r>
          </w:p>
        </w:tc>
        <w:tc>
          <w:tcPr>
            <w:tcW w:w="1012" w:type="pct"/>
            <w:vMerge w:val="restart"/>
            <w:shd w:val="clear" w:color="auto" w:fill="auto"/>
            <w:vAlign w:val="center"/>
            <w:hideMark/>
          </w:tcPr>
          <w:p w14:paraId="3E8CE34F" w14:textId="771C4819" w:rsidR="006F0118" w:rsidRPr="00295CB2" w:rsidRDefault="006F0118" w:rsidP="006F0118">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ж/д106 до ж/д107</w:t>
            </w:r>
          </w:p>
        </w:tc>
        <w:tc>
          <w:tcPr>
            <w:tcW w:w="1000" w:type="pct"/>
            <w:shd w:val="clear" w:color="auto" w:fill="auto"/>
            <w:noWrap/>
            <w:vAlign w:val="center"/>
          </w:tcPr>
          <w:p w14:paraId="3DF91375" w14:textId="45F15FD4" w:rsidR="006F0118" w:rsidRPr="00295CB2" w:rsidRDefault="006F0118" w:rsidP="006F0118">
            <w:pPr>
              <w:spacing w:before="0" w:after="0" w:line="240" w:lineRule="auto"/>
              <w:ind w:firstLine="0"/>
              <w:jc w:val="center"/>
              <w:rPr>
                <w:sz w:val="22"/>
                <w:szCs w:val="22"/>
              </w:rPr>
            </w:pPr>
            <w:r w:rsidRPr="00295CB2">
              <w:rPr>
                <w:sz w:val="22"/>
                <w:szCs w:val="22"/>
              </w:rPr>
              <w:t>40</w:t>
            </w:r>
          </w:p>
        </w:tc>
        <w:tc>
          <w:tcPr>
            <w:tcW w:w="1000" w:type="pct"/>
            <w:shd w:val="clear" w:color="auto" w:fill="auto"/>
            <w:vAlign w:val="center"/>
          </w:tcPr>
          <w:p w14:paraId="176C4D77" w14:textId="57F61A83" w:rsidR="006F0118" w:rsidRPr="00295CB2" w:rsidRDefault="006F0118" w:rsidP="006F0118">
            <w:pPr>
              <w:spacing w:before="0" w:after="0" w:line="240" w:lineRule="auto"/>
              <w:ind w:firstLine="0"/>
              <w:jc w:val="center"/>
              <w:rPr>
                <w:sz w:val="22"/>
                <w:szCs w:val="22"/>
              </w:rPr>
            </w:pPr>
            <w:r w:rsidRPr="00295CB2">
              <w:rPr>
                <w:sz w:val="22"/>
                <w:szCs w:val="22"/>
              </w:rPr>
              <w:t>50</w:t>
            </w:r>
          </w:p>
        </w:tc>
        <w:tc>
          <w:tcPr>
            <w:tcW w:w="930" w:type="pct"/>
            <w:vMerge w:val="restart"/>
            <w:shd w:val="clear" w:color="auto" w:fill="auto"/>
            <w:vAlign w:val="center"/>
            <w:hideMark/>
          </w:tcPr>
          <w:p w14:paraId="4DC8DAF4" w14:textId="77777777" w:rsidR="006F0118" w:rsidRPr="00295CB2" w:rsidRDefault="006F0118" w:rsidP="006F0118">
            <w:pPr>
              <w:spacing w:before="0" w:after="0" w:line="240" w:lineRule="auto"/>
              <w:ind w:firstLine="0"/>
              <w:jc w:val="center"/>
              <w:rPr>
                <w:sz w:val="22"/>
                <w:szCs w:val="22"/>
              </w:rPr>
            </w:pPr>
            <w:r w:rsidRPr="00295CB2">
              <w:rPr>
                <w:sz w:val="22"/>
                <w:szCs w:val="22"/>
              </w:rPr>
              <w:t>35,0</w:t>
            </w:r>
          </w:p>
        </w:tc>
        <w:tc>
          <w:tcPr>
            <w:tcW w:w="780" w:type="pct"/>
            <w:shd w:val="clear" w:color="auto" w:fill="auto"/>
            <w:vAlign w:val="center"/>
            <w:hideMark/>
          </w:tcPr>
          <w:p w14:paraId="54CCDCD6"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подземная</w:t>
            </w:r>
            <w:proofErr w:type="gramEnd"/>
          </w:p>
        </w:tc>
      </w:tr>
      <w:tr w:rsidR="006F0118" w:rsidRPr="00295CB2" w14:paraId="78DD0046" w14:textId="77777777" w:rsidTr="006F0118">
        <w:trPr>
          <w:trHeight w:val="227"/>
        </w:trPr>
        <w:tc>
          <w:tcPr>
            <w:tcW w:w="278" w:type="pct"/>
            <w:shd w:val="clear" w:color="auto" w:fill="auto"/>
            <w:vAlign w:val="center"/>
            <w:hideMark/>
          </w:tcPr>
          <w:p w14:paraId="1D2AFA56" w14:textId="77777777" w:rsidR="006F0118" w:rsidRPr="00295CB2" w:rsidRDefault="006F0118" w:rsidP="006F0118">
            <w:pPr>
              <w:spacing w:before="0" w:after="0" w:line="240" w:lineRule="auto"/>
              <w:ind w:firstLine="0"/>
              <w:jc w:val="center"/>
              <w:rPr>
                <w:sz w:val="22"/>
                <w:szCs w:val="22"/>
              </w:rPr>
            </w:pPr>
            <w:r w:rsidRPr="00295CB2">
              <w:rPr>
                <w:sz w:val="22"/>
                <w:szCs w:val="22"/>
              </w:rPr>
              <w:t>13</w:t>
            </w:r>
          </w:p>
        </w:tc>
        <w:tc>
          <w:tcPr>
            <w:tcW w:w="1012" w:type="pct"/>
            <w:vMerge/>
            <w:shd w:val="clear" w:color="auto" w:fill="auto"/>
            <w:vAlign w:val="center"/>
            <w:hideMark/>
          </w:tcPr>
          <w:p w14:paraId="14D28066" w14:textId="77777777" w:rsidR="006F0118" w:rsidRPr="00295CB2" w:rsidRDefault="006F0118" w:rsidP="006F0118">
            <w:pPr>
              <w:spacing w:before="0" w:after="0" w:line="240" w:lineRule="auto"/>
              <w:ind w:firstLine="0"/>
              <w:jc w:val="center"/>
              <w:rPr>
                <w:sz w:val="22"/>
                <w:szCs w:val="22"/>
              </w:rPr>
            </w:pPr>
          </w:p>
        </w:tc>
        <w:tc>
          <w:tcPr>
            <w:tcW w:w="1000" w:type="pct"/>
            <w:shd w:val="clear" w:color="auto" w:fill="auto"/>
            <w:noWrap/>
            <w:vAlign w:val="center"/>
          </w:tcPr>
          <w:p w14:paraId="6A9483A5" w14:textId="1763ECE8" w:rsidR="006F0118" w:rsidRPr="00295CB2" w:rsidRDefault="006F0118" w:rsidP="006F0118">
            <w:pPr>
              <w:spacing w:before="0" w:after="0" w:line="240" w:lineRule="auto"/>
              <w:ind w:firstLine="0"/>
              <w:jc w:val="center"/>
              <w:rPr>
                <w:sz w:val="22"/>
                <w:szCs w:val="22"/>
              </w:rPr>
            </w:pPr>
            <w:r w:rsidRPr="00295CB2">
              <w:rPr>
                <w:sz w:val="22"/>
                <w:szCs w:val="22"/>
              </w:rPr>
              <w:t>32</w:t>
            </w:r>
          </w:p>
        </w:tc>
        <w:tc>
          <w:tcPr>
            <w:tcW w:w="1000" w:type="pct"/>
            <w:shd w:val="clear" w:color="auto" w:fill="auto"/>
            <w:vAlign w:val="center"/>
          </w:tcPr>
          <w:p w14:paraId="5E8B52CA" w14:textId="6F844789" w:rsidR="006F0118" w:rsidRPr="00295CB2" w:rsidRDefault="006F0118" w:rsidP="006F0118">
            <w:pPr>
              <w:spacing w:before="0" w:after="0" w:line="240" w:lineRule="auto"/>
              <w:ind w:firstLine="0"/>
              <w:jc w:val="center"/>
              <w:rPr>
                <w:sz w:val="22"/>
                <w:szCs w:val="22"/>
              </w:rPr>
            </w:pPr>
            <w:r w:rsidRPr="00295CB2">
              <w:rPr>
                <w:sz w:val="22"/>
                <w:szCs w:val="22"/>
              </w:rPr>
              <w:t>50</w:t>
            </w:r>
          </w:p>
        </w:tc>
        <w:tc>
          <w:tcPr>
            <w:tcW w:w="930" w:type="pct"/>
            <w:vMerge/>
            <w:shd w:val="clear" w:color="auto" w:fill="auto"/>
            <w:vAlign w:val="center"/>
            <w:hideMark/>
          </w:tcPr>
          <w:p w14:paraId="29C7AD85" w14:textId="77777777" w:rsidR="006F0118" w:rsidRPr="00295CB2" w:rsidRDefault="006F0118" w:rsidP="006F0118">
            <w:pPr>
              <w:spacing w:before="0" w:after="0" w:line="240" w:lineRule="auto"/>
              <w:ind w:firstLine="0"/>
              <w:jc w:val="center"/>
              <w:rPr>
                <w:sz w:val="22"/>
                <w:szCs w:val="22"/>
              </w:rPr>
            </w:pPr>
          </w:p>
        </w:tc>
        <w:tc>
          <w:tcPr>
            <w:tcW w:w="780" w:type="pct"/>
            <w:shd w:val="clear" w:color="auto" w:fill="auto"/>
            <w:vAlign w:val="center"/>
            <w:hideMark/>
          </w:tcPr>
          <w:p w14:paraId="1EA9F306"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подземная</w:t>
            </w:r>
            <w:proofErr w:type="gramEnd"/>
          </w:p>
        </w:tc>
      </w:tr>
      <w:tr w:rsidR="006F0118" w:rsidRPr="00295CB2" w14:paraId="11B35D39" w14:textId="77777777" w:rsidTr="006F0118">
        <w:trPr>
          <w:trHeight w:val="227"/>
        </w:trPr>
        <w:tc>
          <w:tcPr>
            <w:tcW w:w="278" w:type="pct"/>
            <w:shd w:val="clear" w:color="auto" w:fill="auto"/>
            <w:vAlign w:val="center"/>
            <w:hideMark/>
          </w:tcPr>
          <w:p w14:paraId="51606820" w14:textId="77777777" w:rsidR="006F0118" w:rsidRPr="00295CB2" w:rsidRDefault="006F0118" w:rsidP="006F0118">
            <w:pPr>
              <w:spacing w:before="0" w:after="0" w:line="240" w:lineRule="auto"/>
              <w:ind w:firstLine="0"/>
              <w:jc w:val="center"/>
              <w:rPr>
                <w:sz w:val="22"/>
                <w:szCs w:val="22"/>
              </w:rPr>
            </w:pPr>
            <w:r w:rsidRPr="00295CB2">
              <w:rPr>
                <w:sz w:val="22"/>
                <w:szCs w:val="22"/>
              </w:rPr>
              <w:t>14</w:t>
            </w:r>
          </w:p>
        </w:tc>
        <w:tc>
          <w:tcPr>
            <w:tcW w:w="1012" w:type="pct"/>
            <w:vMerge w:val="restart"/>
            <w:shd w:val="clear" w:color="auto" w:fill="auto"/>
            <w:vAlign w:val="center"/>
            <w:hideMark/>
          </w:tcPr>
          <w:p w14:paraId="7A8786A3"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по</w:t>
            </w:r>
            <w:proofErr w:type="gramEnd"/>
            <w:r w:rsidRPr="00295CB2">
              <w:rPr>
                <w:sz w:val="22"/>
                <w:szCs w:val="22"/>
              </w:rPr>
              <w:t xml:space="preserve"> подвалу ж/д107</w:t>
            </w:r>
          </w:p>
        </w:tc>
        <w:tc>
          <w:tcPr>
            <w:tcW w:w="1000" w:type="pct"/>
            <w:shd w:val="clear" w:color="auto" w:fill="auto"/>
            <w:noWrap/>
            <w:vAlign w:val="center"/>
          </w:tcPr>
          <w:p w14:paraId="3C451473" w14:textId="40B94902" w:rsidR="006F0118" w:rsidRPr="00295CB2" w:rsidRDefault="006F0118" w:rsidP="006F0118">
            <w:pPr>
              <w:spacing w:before="0" w:after="0" w:line="240" w:lineRule="auto"/>
              <w:ind w:firstLine="0"/>
              <w:jc w:val="center"/>
              <w:rPr>
                <w:sz w:val="22"/>
                <w:szCs w:val="22"/>
              </w:rPr>
            </w:pPr>
            <w:r w:rsidRPr="00295CB2">
              <w:rPr>
                <w:sz w:val="22"/>
                <w:szCs w:val="22"/>
              </w:rPr>
              <w:t>57</w:t>
            </w:r>
          </w:p>
        </w:tc>
        <w:tc>
          <w:tcPr>
            <w:tcW w:w="1000" w:type="pct"/>
            <w:shd w:val="clear" w:color="auto" w:fill="auto"/>
            <w:vAlign w:val="center"/>
          </w:tcPr>
          <w:p w14:paraId="412E55B8" w14:textId="1F329D7B" w:rsidR="006F0118" w:rsidRPr="00295CB2" w:rsidRDefault="006F0118" w:rsidP="006F0118">
            <w:pPr>
              <w:spacing w:before="0" w:after="0" w:line="240" w:lineRule="auto"/>
              <w:ind w:firstLine="0"/>
              <w:jc w:val="center"/>
              <w:rPr>
                <w:sz w:val="22"/>
                <w:szCs w:val="22"/>
              </w:rPr>
            </w:pPr>
            <w:r w:rsidRPr="00295CB2">
              <w:rPr>
                <w:sz w:val="22"/>
                <w:szCs w:val="22"/>
              </w:rPr>
              <w:t>50</w:t>
            </w:r>
          </w:p>
        </w:tc>
        <w:tc>
          <w:tcPr>
            <w:tcW w:w="930" w:type="pct"/>
            <w:vMerge w:val="restart"/>
            <w:shd w:val="clear" w:color="auto" w:fill="auto"/>
            <w:vAlign w:val="center"/>
            <w:hideMark/>
          </w:tcPr>
          <w:p w14:paraId="47F70D9D" w14:textId="77777777" w:rsidR="006F0118" w:rsidRPr="00295CB2" w:rsidRDefault="006F0118" w:rsidP="006F0118">
            <w:pPr>
              <w:spacing w:before="0" w:after="0" w:line="240" w:lineRule="auto"/>
              <w:ind w:firstLine="0"/>
              <w:jc w:val="center"/>
              <w:rPr>
                <w:sz w:val="22"/>
                <w:szCs w:val="22"/>
              </w:rPr>
            </w:pPr>
            <w:r w:rsidRPr="00295CB2">
              <w:rPr>
                <w:sz w:val="22"/>
                <w:szCs w:val="22"/>
              </w:rPr>
              <w:t>15,0</w:t>
            </w:r>
          </w:p>
        </w:tc>
        <w:tc>
          <w:tcPr>
            <w:tcW w:w="780" w:type="pct"/>
            <w:shd w:val="clear" w:color="auto" w:fill="auto"/>
            <w:vAlign w:val="center"/>
            <w:hideMark/>
          </w:tcPr>
          <w:p w14:paraId="774E4B80"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подвал</w:t>
            </w:r>
            <w:proofErr w:type="gramEnd"/>
          </w:p>
        </w:tc>
      </w:tr>
      <w:tr w:rsidR="006F0118" w:rsidRPr="00295CB2" w14:paraId="3512F2C6" w14:textId="77777777" w:rsidTr="006F0118">
        <w:trPr>
          <w:trHeight w:val="227"/>
        </w:trPr>
        <w:tc>
          <w:tcPr>
            <w:tcW w:w="278" w:type="pct"/>
            <w:shd w:val="clear" w:color="auto" w:fill="auto"/>
            <w:vAlign w:val="center"/>
            <w:hideMark/>
          </w:tcPr>
          <w:p w14:paraId="290C0097" w14:textId="77777777" w:rsidR="006F0118" w:rsidRPr="00295CB2" w:rsidRDefault="006F0118" w:rsidP="006F0118">
            <w:pPr>
              <w:spacing w:before="0" w:after="0" w:line="240" w:lineRule="auto"/>
              <w:ind w:firstLine="0"/>
              <w:jc w:val="center"/>
              <w:rPr>
                <w:sz w:val="22"/>
                <w:szCs w:val="22"/>
              </w:rPr>
            </w:pPr>
            <w:r w:rsidRPr="00295CB2">
              <w:rPr>
                <w:sz w:val="22"/>
                <w:szCs w:val="22"/>
              </w:rPr>
              <w:t>14</w:t>
            </w:r>
          </w:p>
        </w:tc>
        <w:tc>
          <w:tcPr>
            <w:tcW w:w="1012" w:type="pct"/>
            <w:vMerge/>
            <w:shd w:val="clear" w:color="auto" w:fill="auto"/>
            <w:vAlign w:val="center"/>
            <w:hideMark/>
          </w:tcPr>
          <w:p w14:paraId="4C7F7320" w14:textId="77777777" w:rsidR="006F0118" w:rsidRPr="00295CB2" w:rsidRDefault="006F0118" w:rsidP="006F0118">
            <w:pPr>
              <w:spacing w:before="0" w:after="0" w:line="240" w:lineRule="auto"/>
              <w:ind w:firstLine="0"/>
              <w:jc w:val="center"/>
              <w:rPr>
                <w:sz w:val="22"/>
                <w:szCs w:val="22"/>
              </w:rPr>
            </w:pPr>
          </w:p>
        </w:tc>
        <w:tc>
          <w:tcPr>
            <w:tcW w:w="1000" w:type="pct"/>
            <w:shd w:val="clear" w:color="auto" w:fill="auto"/>
            <w:noWrap/>
            <w:vAlign w:val="center"/>
          </w:tcPr>
          <w:p w14:paraId="50707D66" w14:textId="73D043A8" w:rsidR="006F0118" w:rsidRPr="00295CB2" w:rsidRDefault="006F0118" w:rsidP="006F0118">
            <w:pPr>
              <w:spacing w:before="0" w:after="0" w:line="240" w:lineRule="auto"/>
              <w:ind w:firstLine="0"/>
              <w:jc w:val="center"/>
              <w:rPr>
                <w:sz w:val="22"/>
                <w:szCs w:val="22"/>
              </w:rPr>
            </w:pPr>
            <w:r w:rsidRPr="00295CB2">
              <w:rPr>
                <w:sz w:val="22"/>
                <w:szCs w:val="22"/>
              </w:rPr>
              <w:t>57</w:t>
            </w:r>
          </w:p>
        </w:tc>
        <w:tc>
          <w:tcPr>
            <w:tcW w:w="1000" w:type="pct"/>
            <w:shd w:val="clear" w:color="auto" w:fill="auto"/>
            <w:vAlign w:val="center"/>
          </w:tcPr>
          <w:p w14:paraId="068785AE" w14:textId="17C08B48" w:rsidR="006F0118" w:rsidRPr="00295CB2" w:rsidRDefault="006F0118" w:rsidP="006F0118">
            <w:pPr>
              <w:spacing w:before="0" w:after="0" w:line="240" w:lineRule="auto"/>
              <w:ind w:firstLine="0"/>
              <w:jc w:val="center"/>
              <w:rPr>
                <w:sz w:val="22"/>
                <w:szCs w:val="22"/>
              </w:rPr>
            </w:pPr>
            <w:r w:rsidRPr="00295CB2">
              <w:rPr>
                <w:sz w:val="22"/>
                <w:szCs w:val="22"/>
              </w:rPr>
              <w:t>50</w:t>
            </w:r>
          </w:p>
        </w:tc>
        <w:tc>
          <w:tcPr>
            <w:tcW w:w="930" w:type="pct"/>
            <w:vMerge/>
            <w:shd w:val="clear" w:color="auto" w:fill="auto"/>
            <w:vAlign w:val="center"/>
            <w:hideMark/>
          </w:tcPr>
          <w:p w14:paraId="20901FC0" w14:textId="77777777" w:rsidR="006F0118" w:rsidRPr="00295CB2" w:rsidRDefault="006F0118" w:rsidP="006F0118">
            <w:pPr>
              <w:spacing w:before="0" w:after="0" w:line="240" w:lineRule="auto"/>
              <w:ind w:firstLine="0"/>
              <w:jc w:val="center"/>
              <w:rPr>
                <w:sz w:val="22"/>
                <w:szCs w:val="22"/>
              </w:rPr>
            </w:pPr>
          </w:p>
        </w:tc>
        <w:tc>
          <w:tcPr>
            <w:tcW w:w="780" w:type="pct"/>
            <w:shd w:val="clear" w:color="auto" w:fill="auto"/>
            <w:vAlign w:val="center"/>
            <w:hideMark/>
          </w:tcPr>
          <w:p w14:paraId="3F40D407"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подвал</w:t>
            </w:r>
            <w:proofErr w:type="gramEnd"/>
          </w:p>
        </w:tc>
      </w:tr>
      <w:tr w:rsidR="006F0118" w:rsidRPr="00295CB2" w14:paraId="2788031A" w14:textId="77777777" w:rsidTr="006F0118">
        <w:trPr>
          <w:trHeight w:val="227"/>
        </w:trPr>
        <w:tc>
          <w:tcPr>
            <w:tcW w:w="278" w:type="pct"/>
            <w:shd w:val="clear" w:color="auto" w:fill="auto"/>
            <w:vAlign w:val="center"/>
            <w:hideMark/>
          </w:tcPr>
          <w:p w14:paraId="32F874CA" w14:textId="77777777" w:rsidR="006F0118" w:rsidRPr="00295CB2" w:rsidRDefault="006F0118" w:rsidP="006F0118">
            <w:pPr>
              <w:spacing w:before="0" w:after="0" w:line="240" w:lineRule="auto"/>
              <w:ind w:firstLine="0"/>
              <w:jc w:val="center"/>
              <w:rPr>
                <w:sz w:val="22"/>
                <w:szCs w:val="22"/>
              </w:rPr>
            </w:pPr>
            <w:r w:rsidRPr="00295CB2">
              <w:rPr>
                <w:sz w:val="22"/>
                <w:szCs w:val="22"/>
              </w:rPr>
              <w:t>15</w:t>
            </w:r>
          </w:p>
        </w:tc>
        <w:tc>
          <w:tcPr>
            <w:tcW w:w="1012" w:type="pct"/>
            <w:vMerge w:val="restart"/>
            <w:shd w:val="clear" w:color="auto" w:fill="auto"/>
            <w:vAlign w:val="center"/>
            <w:hideMark/>
          </w:tcPr>
          <w:p w14:paraId="00A54194"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ТК-5 до ж/д112</w:t>
            </w:r>
          </w:p>
        </w:tc>
        <w:tc>
          <w:tcPr>
            <w:tcW w:w="1000" w:type="pct"/>
            <w:shd w:val="clear" w:color="auto" w:fill="auto"/>
            <w:noWrap/>
            <w:vAlign w:val="center"/>
          </w:tcPr>
          <w:p w14:paraId="5ED17639" w14:textId="50ABF763" w:rsidR="006F0118" w:rsidRPr="00295CB2" w:rsidRDefault="006F0118" w:rsidP="006F0118">
            <w:pPr>
              <w:spacing w:before="0" w:after="0" w:line="240" w:lineRule="auto"/>
              <w:ind w:firstLine="0"/>
              <w:jc w:val="center"/>
              <w:rPr>
                <w:sz w:val="22"/>
                <w:szCs w:val="22"/>
              </w:rPr>
            </w:pPr>
            <w:r w:rsidRPr="00295CB2">
              <w:rPr>
                <w:sz w:val="22"/>
                <w:szCs w:val="22"/>
              </w:rPr>
              <w:t>76</w:t>
            </w:r>
          </w:p>
        </w:tc>
        <w:tc>
          <w:tcPr>
            <w:tcW w:w="1000" w:type="pct"/>
            <w:shd w:val="clear" w:color="auto" w:fill="auto"/>
            <w:vAlign w:val="center"/>
          </w:tcPr>
          <w:p w14:paraId="24B15009" w14:textId="703E6D93" w:rsidR="006F0118" w:rsidRPr="00295CB2" w:rsidRDefault="006F0118" w:rsidP="006F0118">
            <w:pPr>
              <w:spacing w:before="0" w:after="0" w:line="240" w:lineRule="auto"/>
              <w:ind w:firstLine="0"/>
              <w:jc w:val="center"/>
              <w:rPr>
                <w:sz w:val="22"/>
                <w:szCs w:val="22"/>
              </w:rPr>
            </w:pPr>
            <w:r w:rsidRPr="00295CB2">
              <w:rPr>
                <w:sz w:val="22"/>
                <w:szCs w:val="22"/>
              </w:rPr>
              <w:t>50</w:t>
            </w:r>
          </w:p>
        </w:tc>
        <w:tc>
          <w:tcPr>
            <w:tcW w:w="930" w:type="pct"/>
            <w:vMerge w:val="restart"/>
            <w:shd w:val="clear" w:color="auto" w:fill="auto"/>
            <w:vAlign w:val="center"/>
            <w:hideMark/>
          </w:tcPr>
          <w:p w14:paraId="70D16953" w14:textId="77777777" w:rsidR="006F0118" w:rsidRPr="00295CB2" w:rsidRDefault="006F0118" w:rsidP="006F0118">
            <w:pPr>
              <w:spacing w:before="0" w:after="0" w:line="240" w:lineRule="auto"/>
              <w:ind w:firstLine="0"/>
              <w:jc w:val="center"/>
              <w:rPr>
                <w:sz w:val="22"/>
                <w:szCs w:val="22"/>
              </w:rPr>
            </w:pPr>
            <w:r w:rsidRPr="00295CB2">
              <w:rPr>
                <w:sz w:val="22"/>
                <w:szCs w:val="22"/>
              </w:rPr>
              <w:t>44,0</w:t>
            </w:r>
          </w:p>
        </w:tc>
        <w:tc>
          <w:tcPr>
            <w:tcW w:w="780" w:type="pct"/>
            <w:shd w:val="clear" w:color="auto" w:fill="auto"/>
            <w:vAlign w:val="center"/>
            <w:hideMark/>
          </w:tcPr>
          <w:p w14:paraId="40055483"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воздушная</w:t>
            </w:r>
            <w:proofErr w:type="gramEnd"/>
          </w:p>
        </w:tc>
      </w:tr>
      <w:tr w:rsidR="006F0118" w:rsidRPr="00295CB2" w14:paraId="227E608E" w14:textId="77777777" w:rsidTr="006F0118">
        <w:trPr>
          <w:trHeight w:val="227"/>
        </w:trPr>
        <w:tc>
          <w:tcPr>
            <w:tcW w:w="278" w:type="pct"/>
            <w:shd w:val="clear" w:color="auto" w:fill="auto"/>
            <w:vAlign w:val="center"/>
            <w:hideMark/>
          </w:tcPr>
          <w:p w14:paraId="27EBCA4C" w14:textId="77777777" w:rsidR="006F0118" w:rsidRPr="00295CB2" w:rsidRDefault="006F0118" w:rsidP="006F0118">
            <w:pPr>
              <w:spacing w:before="0" w:after="0" w:line="240" w:lineRule="auto"/>
              <w:ind w:firstLine="0"/>
              <w:jc w:val="center"/>
              <w:rPr>
                <w:sz w:val="22"/>
                <w:szCs w:val="22"/>
              </w:rPr>
            </w:pPr>
            <w:r w:rsidRPr="00295CB2">
              <w:rPr>
                <w:sz w:val="22"/>
                <w:szCs w:val="22"/>
              </w:rPr>
              <w:t>15</w:t>
            </w:r>
          </w:p>
        </w:tc>
        <w:tc>
          <w:tcPr>
            <w:tcW w:w="1012" w:type="pct"/>
            <w:vMerge/>
            <w:shd w:val="clear" w:color="auto" w:fill="auto"/>
            <w:vAlign w:val="center"/>
            <w:hideMark/>
          </w:tcPr>
          <w:p w14:paraId="1BBC94E3" w14:textId="77777777" w:rsidR="006F0118" w:rsidRPr="00295CB2" w:rsidRDefault="006F0118" w:rsidP="006F0118">
            <w:pPr>
              <w:spacing w:before="0" w:after="0" w:line="240" w:lineRule="auto"/>
              <w:ind w:firstLine="0"/>
              <w:jc w:val="center"/>
              <w:rPr>
                <w:sz w:val="22"/>
                <w:szCs w:val="22"/>
              </w:rPr>
            </w:pPr>
          </w:p>
        </w:tc>
        <w:tc>
          <w:tcPr>
            <w:tcW w:w="1000" w:type="pct"/>
            <w:shd w:val="clear" w:color="auto" w:fill="auto"/>
            <w:noWrap/>
            <w:vAlign w:val="center"/>
          </w:tcPr>
          <w:p w14:paraId="2CA882B0" w14:textId="25FE8DBA" w:rsidR="006F0118" w:rsidRPr="00295CB2" w:rsidRDefault="006F0118" w:rsidP="006F0118">
            <w:pPr>
              <w:spacing w:before="0" w:after="0" w:line="240" w:lineRule="auto"/>
              <w:ind w:firstLine="0"/>
              <w:jc w:val="center"/>
              <w:rPr>
                <w:sz w:val="22"/>
                <w:szCs w:val="22"/>
              </w:rPr>
            </w:pPr>
            <w:r w:rsidRPr="00295CB2">
              <w:rPr>
                <w:sz w:val="22"/>
                <w:szCs w:val="22"/>
              </w:rPr>
              <w:t>57</w:t>
            </w:r>
          </w:p>
        </w:tc>
        <w:tc>
          <w:tcPr>
            <w:tcW w:w="1000" w:type="pct"/>
            <w:shd w:val="clear" w:color="auto" w:fill="auto"/>
            <w:vAlign w:val="center"/>
          </w:tcPr>
          <w:p w14:paraId="57AA5295" w14:textId="318FCCA6" w:rsidR="006F0118" w:rsidRPr="00295CB2" w:rsidRDefault="006F0118" w:rsidP="006F0118">
            <w:pPr>
              <w:spacing w:before="0" w:after="0" w:line="240" w:lineRule="auto"/>
              <w:ind w:firstLine="0"/>
              <w:jc w:val="center"/>
              <w:rPr>
                <w:sz w:val="22"/>
                <w:szCs w:val="22"/>
              </w:rPr>
            </w:pPr>
            <w:r w:rsidRPr="00295CB2">
              <w:rPr>
                <w:sz w:val="22"/>
                <w:szCs w:val="22"/>
              </w:rPr>
              <w:t>50</w:t>
            </w:r>
          </w:p>
        </w:tc>
        <w:tc>
          <w:tcPr>
            <w:tcW w:w="930" w:type="pct"/>
            <w:vMerge/>
            <w:shd w:val="clear" w:color="auto" w:fill="auto"/>
            <w:vAlign w:val="center"/>
            <w:hideMark/>
          </w:tcPr>
          <w:p w14:paraId="72C3218E" w14:textId="77777777" w:rsidR="006F0118" w:rsidRPr="00295CB2" w:rsidRDefault="006F0118" w:rsidP="006F0118">
            <w:pPr>
              <w:spacing w:before="0" w:after="0" w:line="240" w:lineRule="auto"/>
              <w:ind w:firstLine="0"/>
              <w:jc w:val="center"/>
              <w:rPr>
                <w:sz w:val="22"/>
                <w:szCs w:val="22"/>
              </w:rPr>
            </w:pPr>
          </w:p>
        </w:tc>
        <w:tc>
          <w:tcPr>
            <w:tcW w:w="780" w:type="pct"/>
            <w:shd w:val="clear" w:color="auto" w:fill="auto"/>
            <w:vAlign w:val="center"/>
            <w:hideMark/>
          </w:tcPr>
          <w:p w14:paraId="531D34C6"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воздушная</w:t>
            </w:r>
            <w:proofErr w:type="gramEnd"/>
          </w:p>
        </w:tc>
      </w:tr>
      <w:tr w:rsidR="006F0118" w:rsidRPr="00295CB2" w14:paraId="1640B365" w14:textId="77777777" w:rsidTr="006F0118">
        <w:trPr>
          <w:trHeight w:val="227"/>
        </w:trPr>
        <w:tc>
          <w:tcPr>
            <w:tcW w:w="278" w:type="pct"/>
            <w:shd w:val="clear" w:color="auto" w:fill="auto"/>
            <w:vAlign w:val="center"/>
            <w:hideMark/>
          </w:tcPr>
          <w:p w14:paraId="654AEC25" w14:textId="77777777" w:rsidR="006F0118" w:rsidRPr="00295CB2" w:rsidRDefault="006F0118" w:rsidP="006F0118">
            <w:pPr>
              <w:spacing w:before="0" w:after="0" w:line="240" w:lineRule="auto"/>
              <w:ind w:firstLine="0"/>
              <w:jc w:val="center"/>
              <w:rPr>
                <w:sz w:val="22"/>
                <w:szCs w:val="22"/>
              </w:rPr>
            </w:pPr>
            <w:r w:rsidRPr="00295CB2">
              <w:rPr>
                <w:sz w:val="22"/>
                <w:szCs w:val="22"/>
              </w:rPr>
              <w:t>16</w:t>
            </w:r>
          </w:p>
        </w:tc>
        <w:tc>
          <w:tcPr>
            <w:tcW w:w="1012" w:type="pct"/>
            <w:vMerge w:val="restart"/>
            <w:shd w:val="clear" w:color="auto" w:fill="auto"/>
            <w:vAlign w:val="center"/>
            <w:hideMark/>
          </w:tcPr>
          <w:p w14:paraId="06522900"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ТК-4 до ж/д 4</w:t>
            </w:r>
          </w:p>
        </w:tc>
        <w:tc>
          <w:tcPr>
            <w:tcW w:w="1000" w:type="pct"/>
            <w:shd w:val="clear" w:color="auto" w:fill="auto"/>
            <w:noWrap/>
            <w:vAlign w:val="center"/>
          </w:tcPr>
          <w:p w14:paraId="18FBAB83" w14:textId="74AAB8FE" w:rsidR="006F0118" w:rsidRPr="00295CB2" w:rsidRDefault="006F0118" w:rsidP="006F0118">
            <w:pPr>
              <w:spacing w:before="0" w:after="0" w:line="240" w:lineRule="auto"/>
              <w:ind w:firstLine="0"/>
              <w:jc w:val="center"/>
              <w:rPr>
                <w:sz w:val="22"/>
                <w:szCs w:val="22"/>
              </w:rPr>
            </w:pPr>
            <w:r w:rsidRPr="00295CB2">
              <w:rPr>
                <w:sz w:val="22"/>
                <w:szCs w:val="22"/>
              </w:rPr>
              <w:t>89</w:t>
            </w:r>
          </w:p>
        </w:tc>
        <w:tc>
          <w:tcPr>
            <w:tcW w:w="1000" w:type="pct"/>
            <w:shd w:val="clear" w:color="auto" w:fill="auto"/>
            <w:vAlign w:val="center"/>
          </w:tcPr>
          <w:p w14:paraId="09EF7126" w14:textId="5487ED6C" w:rsidR="006F0118" w:rsidRPr="00295CB2" w:rsidRDefault="006F0118" w:rsidP="006F0118">
            <w:pPr>
              <w:spacing w:before="0" w:after="0" w:line="240" w:lineRule="auto"/>
              <w:ind w:firstLine="0"/>
              <w:jc w:val="center"/>
              <w:rPr>
                <w:sz w:val="22"/>
                <w:szCs w:val="22"/>
              </w:rPr>
            </w:pPr>
            <w:r w:rsidRPr="00295CB2">
              <w:rPr>
                <w:sz w:val="22"/>
                <w:szCs w:val="22"/>
              </w:rPr>
              <w:t>80</w:t>
            </w:r>
          </w:p>
        </w:tc>
        <w:tc>
          <w:tcPr>
            <w:tcW w:w="930" w:type="pct"/>
            <w:vMerge w:val="restart"/>
            <w:shd w:val="clear" w:color="auto" w:fill="auto"/>
            <w:vAlign w:val="center"/>
            <w:hideMark/>
          </w:tcPr>
          <w:p w14:paraId="0C7C197D" w14:textId="77777777" w:rsidR="006F0118" w:rsidRPr="00295CB2" w:rsidRDefault="006F0118" w:rsidP="006F0118">
            <w:pPr>
              <w:spacing w:before="0" w:after="0" w:line="240" w:lineRule="auto"/>
              <w:ind w:firstLine="0"/>
              <w:jc w:val="center"/>
              <w:rPr>
                <w:sz w:val="22"/>
                <w:szCs w:val="22"/>
              </w:rPr>
            </w:pPr>
            <w:r w:rsidRPr="00295CB2">
              <w:rPr>
                <w:sz w:val="22"/>
                <w:szCs w:val="22"/>
              </w:rPr>
              <w:t>70,0</w:t>
            </w:r>
          </w:p>
        </w:tc>
        <w:tc>
          <w:tcPr>
            <w:tcW w:w="780" w:type="pct"/>
            <w:shd w:val="clear" w:color="auto" w:fill="auto"/>
            <w:vAlign w:val="center"/>
            <w:hideMark/>
          </w:tcPr>
          <w:p w14:paraId="34A41830"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подземная</w:t>
            </w:r>
            <w:proofErr w:type="gramEnd"/>
          </w:p>
        </w:tc>
      </w:tr>
      <w:tr w:rsidR="006F0118" w:rsidRPr="00295CB2" w14:paraId="75F7818E" w14:textId="77777777" w:rsidTr="006F0118">
        <w:trPr>
          <w:trHeight w:val="227"/>
        </w:trPr>
        <w:tc>
          <w:tcPr>
            <w:tcW w:w="278" w:type="pct"/>
            <w:shd w:val="clear" w:color="auto" w:fill="auto"/>
            <w:vAlign w:val="center"/>
            <w:hideMark/>
          </w:tcPr>
          <w:p w14:paraId="4B2EE7E2" w14:textId="77777777" w:rsidR="006F0118" w:rsidRPr="00295CB2" w:rsidRDefault="006F0118" w:rsidP="006F0118">
            <w:pPr>
              <w:spacing w:before="0" w:after="0" w:line="240" w:lineRule="auto"/>
              <w:ind w:firstLine="0"/>
              <w:jc w:val="center"/>
              <w:rPr>
                <w:sz w:val="22"/>
                <w:szCs w:val="22"/>
              </w:rPr>
            </w:pPr>
            <w:r w:rsidRPr="00295CB2">
              <w:rPr>
                <w:sz w:val="22"/>
                <w:szCs w:val="22"/>
              </w:rPr>
              <w:t>16</w:t>
            </w:r>
          </w:p>
        </w:tc>
        <w:tc>
          <w:tcPr>
            <w:tcW w:w="1012" w:type="pct"/>
            <w:vMerge/>
            <w:shd w:val="clear" w:color="auto" w:fill="auto"/>
            <w:vAlign w:val="center"/>
            <w:hideMark/>
          </w:tcPr>
          <w:p w14:paraId="618299CC" w14:textId="77777777" w:rsidR="006F0118" w:rsidRPr="00295CB2" w:rsidRDefault="006F0118" w:rsidP="006F0118">
            <w:pPr>
              <w:spacing w:before="0" w:after="0" w:line="240" w:lineRule="auto"/>
              <w:ind w:firstLine="0"/>
              <w:jc w:val="center"/>
              <w:rPr>
                <w:sz w:val="22"/>
                <w:szCs w:val="22"/>
              </w:rPr>
            </w:pPr>
          </w:p>
        </w:tc>
        <w:tc>
          <w:tcPr>
            <w:tcW w:w="1000" w:type="pct"/>
            <w:shd w:val="clear" w:color="auto" w:fill="auto"/>
            <w:noWrap/>
            <w:vAlign w:val="center"/>
          </w:tcPr>
          <w:p w14:paraId="6A531900" w14:textId="7DAC1987" w:rsidR="006F0118" w:rsidRPr="00295CB2" w:rsidRDefault="006F0118" w:rsidP="006F0118">
            <w:pPr>
              <w:spacing w:before="0" w:after="0" w:line="240" w:lineRule="auto"/>
              <w:ind w:firstLine="0"/>
              <w:jc w:val="center"/>
              <w:rPr>
                <w:sz w:val="22"/>
                <w:szCs w:val="22"/>
              </w:rPr>
            </w:pPr>
            <w:r w:rsidRPr="00295CB2">
              <w:rPr>
                <w:sz w:val="22"/>
                <w:szCs w:val="22"/>
              </w:rPr>
              <w:t>76</w:t>
            </w:r>
          </w:p>
        </w:tc>
        <w:tc>
          <w:tcPr>
            <w:tcW w:w="1000" w:type="pct"/>
            <w:shd w:val="clear" w:color="auto" w:fill="auto"/>
            <w:vAlign w:val="center"/>
          </w:tcPr>
          <w:p w14:paraId="10F2F270" w14:textId="4E5C5351" w:rsidR="006F0118" w:rsidRPr="00295CB2" w:rsidRDefault="006F0118" w:rsidP="006F0118">
            <w:pPr>
              <w:spacing w:before="0" w:after="0" w:line="240" w:lineRule="auto"/>
              <w:ind w:firstLine="0"/>
              <w:jc w:val="center"/>
              <w:rPr>
                <w:sz w:val="22"/>
                <w:szCs w:val="22"/>
              </w:rPr>
            </w:pPr>
            <w:r w:rsidRPr="00295CB2">
              <w:rPr>
                <w:sz w:val="22"/>
                <w:szCs w:val="22"/>
              </w:rPr>
              <w:t>70</w:t>
            </w:r>
          </w:p>
        </w:tc>
        <w:tc>
          <w:tcPr>
            <w:tcW w:w="930" w:type="pct"/>
            <w:vMerge/>
            <w:shd w:val="clear" w:color="auto" w:fill="auto"/>
            <w:vAlign w:val="center"/>
            <w:hideMark/>
          </w:tcPr>
          <w:p w14:paraId="1183A970" w14:textId="77777777" w:rsidR="006F0118" w:rsidRPr="00295CB2" w:rsidRDefault="006F0118" w:rsidP="006F0118">
            <w:pPr>
              <w:spacing w:before="0" w:after="0" w:line="240" w:lineRule="auto"/>
              <w:ind w:firstLine="0"/>
              <w:jc w:val="center"/>
              <w:rPr>
                <w:sz w:val="22"/>
                <w:szCs w:val="22"/>
              </w:rPr>
            </w:pPr>
          </w:p>
        </w:tc>
        <w:tc>
          <w:tcPr>
            <w:tcW w:w="780" w:type="pct"/>
            <w:shd w:val="clear" w:color="auto" w:fill="auto"/>
            <w:vAlign w:val="center"/>
            <w:hideMark/>
          </w:tcPr>
          <w:p w14:paraId="614A2EEF"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подземная</w:t>
            </w:r>
            <w:proofErr w:type="gramEnd"/>
          </w:p>
        </w:tc>
      </w:tr>
      <w:tr w:rsidR="006F0118" w:rsidRPr="00295CB2" w14:paraId="660F87B0" w14:textId="77777777" w:rsidTr="006F0118">
        <w:trPr>
          <w:trHeight w:val="227"/>
        </w:trPr>
        <w:tc>
          <w:tcPr>
            <w:tcW w:w="278" w:type="pct"/>
            <w:shd w:val="clear" w:color="auto" w:fill="auto"/>
            <w:vAlign w:val="center"/>
            <w:hideMark/>
          </w:tcPr>
          <w:p w14:paraId="333229A9" w14:textId="77777777" w:rsidR="006F0118" w:rsidRPr="00295CB2" w:rsidRDefault="006F0118" w:rsidP="006F0118">
            <w:pPr>
              <w:spacing w:before="0" w:after="0" w:line="240" w:lineRule="auto"/>
              <w:ind w:firstLine="0"/>
              <w:jc w:val="center"/>
              <w:rPr>
                <w:sz w:val="22"/>
                <w:szCs w:val="22"/>
              </w:rPr>
            </w:pPr>
            <w:r w:rsidRPr="00295CB2">
              <w:rPr>
                <w:sz w:val="22"/>
                <w:szCs w:val="22"/>
              </w:rPr>
              <w:t>17</w:t>
            </w:r>
          </w:p>
        </w:tc>
        <w:tc>
          <w:tcPr>
            <w:tcW w:w="1012" w:type="pct"/>
            <w:vMerge w:val="restart"/>
            <w:shd w:val="clear" w:color="auto" w:fill="auto"/>
            <w:vAlign w:val="center"/>
            <w:hideMark/>
          </w:tcPr>
          <w:p w14:paraId="267502A6"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ТК-3 до ж/д109</w:t>
            </w:r>
          </w:p>
        </w:tc>
        <w:tc>
          <w:tcPr>
            <w:tcW w:w="1000" w:type="pct"/>
            <w:shd w:val="clear" w:color="auto" w:fill="auto"/>
            <w:noWrap/>
            <w:vAlign w:val="center"/>
          </w:tcPr>
          <w:p w14:paraId="71F3745E" w14:textId="46F52D42" w:rsidR="006F0118" w:rsidRPr="00295CB2" w:rsidRDefault="006F0118" w:rsidP="006F0118">
            <w:pPr>
              <w:spacing w:before="0" w:after="0" w:line="240" w:lineRule="auto"/>
              <w:ind w:firstLine="0"/>
              <w:jc w:val="center"/>
              <w:rPr>
                <w:sz w:val="22"/>
                <w:szCs w:val="22"/>
              </w:rPr>
            </w:pPr>
            <w:r w:rsidRPr="00295CB2">
              <w:rPr>
                <w:sz w:val="22"/>
                <w:szCs w:val="22"/>
              </w:rPr>
              <w:t>76</w:t>
            </w:r>
          </w:p>
        </w:tc>
        <w:tc>
          <w:tcPr>
            <w:tcW w:w="1000" w:type="pct"/>
            <w:shd w:val="clear" w:color="auto" w:fill="auto"/>
            <w:vAlign w:val="center"/>
          </w:tcPr>
          <w:p w14:paraId="23C420BA" w14:textId="46D606DB" w:rsidR="006F0118" w:rsidRPr="00295CB2" w:rsidRDefault="006F0118" w:rsidP="006F0118">
            <w:pPr>
              <w:spacing w:before="0" w:after="0" w:line="240" w:lineRule="auto"/>
              <w:ind w:firstLine="0"/>
              <w:jc w:val="center"/>
              <w:rPr>
                <w:sz w:val="22"/>
                <w:szCs w:val="22"/>
              </w:rPr>
            </w:pPr>
            <w:r w:rsidRPr="00295CB2">
              <w:rPr>
                <w:sz w:val="22"/>
                <w:szCs w:val="22"/>
              </w:rPr>
              <w:t>70</w:t>
            </w:r>
          </w:p>
        </w:tc>
        <w:tc>
          <w:tcPr>
            <w:tcW w:w="930" w:type="pct"/>
            <w:vMerge w:val="restart"/>
            <w:shd w:val="clear" w:color="auto" w:fill="auto"/>
            <w:vAlign w:val="center"/>
            <w:hideMark/>
          </w:tcPr>
          <w:p w14:paraId="431238CD" w14:textId="77777777" w:rsidR="006F0118" w:rsidRPr="00295CB2" w:rsidRDefault="006F0118" w:rsidP="006F0118">
            <w:pPr>
              <w:spacing w:before="0" w:after="0" w:line="240" w:lineRule="auto"/>
              <w:ind w:firstLine="0"/>
              <w:jc w:val="center"/>
              <w:rPr>
                <w:sz w:val="22"/>
                <w:szCs w:val="22"/>
              </w:rPr>
            </w:pPr>
            <w:r w:rsidRPr="00295CB2">
              <w:rPr>
                <w:sz w:val="22"/>
                <w:szCs w:val="22"/>
              </w:rPr>
              <w:t>25,0</w:t>
            </w:r>
          </w:p>
        </w:tc>
        <w:tc>
          <w:tcPr>
            <w:tcW w:w="780" w:type="pct"/>
            <w:shd w:val="clear" w:color="auto" w:fill="auto"/>
            <w:vAlign w:val="center"/>
            <w:hideMark/>
          </w:tcPr>
          <w:p w14:paraId="57AEC02E"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подземная</w:t>
            </w:r>
            <w:proofErr w:type="gramEnd"/>
          </w:p>
        </w:tc>
      </w:tr>
      <w:tr w:rsidR="006F0118" w:rsidRPr="00295CB2" w14:paraId="714497B1" w14:textId="77777777" w:rsidTr="006F0118">
        <w:trPr>
          <w:trHeight w:val="227"/>
        </w:trPr>
        <w:tc>
          <w:tcPr>
            <w:tcW w:w="278" w:type="pct"/>
            <w:shd w:val="clear" w:color="auto" w:fill="auto"/>
            <w:vAlign w:val="center"/>
            <w:hideMark/>
          </w:tcPr>
          <w:p w14:paraId="7CD5691D" w14:textId="77777777" w:rsidR="006F0118" w:rsidRPr="00295CB2" w:rsidRDefault="006F0118" w:rsidP="006F0118">
            <w:pPr>
              <w:spacing w:before="0" w:after="0" w:line="240" w:lineRule="auto"/>
              <w:ind w:firstLine="0"/>
              <w:jc w:val="center"/>
              <w:rPr>
                <w:sz w:val="22"/>
                <w:szCs w:val="22"/>
              </w:rPr>
            </w:pPr>
            <w:r w:rsidRPr="00295CB2">
              <w:rPr>
                <w:sz w:val="22"/>
                <w:szCs w:val="22"/>
              </w:rPr>
              <w:t>17</w:t>
            </w:r>
          </w:p>
        </w:tc>
        <w:tc>
          <w:tcPr>
            <w:tcW w:w="1012" w:type="pct"/>
            <w:vMerge/>
            <w:shd w:val="clear" w:color="auto" w:fill="auto"/>
            <w:vAlign w:val="center"/>
            <w:hideMark/>
          </w:tcPr>
          <w:p w14:paraId="222E793E" w14:textId="77777777" w:rsidR="006F0118" w:rsidRPr="00295CB2" w:rsidRDefault="006F0118" w:rsidP="006F0118">
            <w:pPr>
              <w:spacing w:before="0" w:after="0" w:line="240" w:lineRule="auto"/>
              <w:ind w:firstLine="0"/>
              <w:jc w:val="center"/>
              <w:rPr>
                <w:sz w:val="22"/>
                <w:szCs w:val="22"/>
              </w:rPr>
            </w:pPr>
          </w:p>
        </w:tc>
        <w:tc>
          <w:tcPr>
            <w:tcW w:w="1000" w:type="pct"/>
            <w:shd w:val="clear" w:color="auto" w:fill="auto"/>
            <w:noWrap/>
            <w:vAlign w:val="center"/>
          </w:tcPr>
          <w:p w14:paraId="6BEE152A" w14:textId="1BD1DD26" w:rsidR="006F0118" w:rsidRPr="00295CB2" w:rsidRDefault="006F0118" w:rsidP="006F0118">
            <w:pPr>
              <w:spacing w:before="0" w:after="0" w:line="240" w:lineRule="auto"/>
              <w:ind w:firstLine="0"/>
              <w:jc w:val="center"/>
              <w:rPr>
                <w:sz w:val="22"/>
                <w:szCs w:val="22"/>
              </w:rPr>
            </w:pPr>
            <w:r w:rsidRPr="00295CB2">
              <w:rPr>
                <w:sz w:val="22"/>
                <w:szCs w:val="22"/>
              </w:rPr>
              <w:t>57</w:t>
            </w:r>
          </w:p>
        </w:tc>
        <w:tc>
          <w:tcPr>
            <w:tcW w:w="1000" w:type="pct"/>
            <w:shd w:val="clear" w:color="auto" w:fill="auto"/>
            <w:vAlign w:val="center"/>
          </w:tcPr>
          <w:p w14:paraId="27AEDDB3" w14:textId="5D1DA942" w:rsidR="006F0118" w:rsidRPr="00295CB2" w:rsidRDefault="006F0118" w:rsidP="006F0118">
            <w:pPr>
              <w:spacing w:before="0" w:after="0" w:line="240" w:lineRule="auto"/>
              <w:ind w:firstLine="0"/>
              <w:jc w:val="center"/>
              <w:rPr>
                <w:sz w:val="22"/>
                <w:szCs w:val="22"/>
              </w:rPr>
            </w:pPr>
            <w:r w:rsidRPr="00295CB2">
              <w:rPr>
                <w:sz w:val="22"/>
                <w:szCs w:val="22"/>
              </w:rPr>
              <w:t>50</w:t>
            </w:r>
          </w:p>
        </w:tc>
        <w:tc>
          <w:tcPr>
            <w:tcW w:w="930" w:type="pct"/>
            <w:vMerge/>
            <w:shd w:val="clear" w:color="auto" w:fill="auto"/>
            <w:vAlign w:val="center"/>
            <w:hideMark/>
          </w:tcPr>
          <w:p w14:paraId="009F96CF" w14:textId="77777777" w:rsidR="006F0118" w:rsidRPr="00295CB2" w:rsidRDefault="006F0118" w:rsidP="006F0118">
            <w:pPr>
              <w:spacing w:before="0" w:after="0" w:line="240" w:lineRule="auto"/>
              <w:ind w:firstLine="0"/>
              <w:jc w:val="center"/>
              <w:rPr>
                <w:sz w:val="22"/>
                <w:szCs w:val="22"/>
              </w:rPr>
            </w:pPr>
          </w:p>
        </w:tc>
        <w:tc>
          <w:tcPr>
            <w:tcW w:w="780" w:type="pct"/>
            <w:shd w:val="clear" w:color="auto" w:fill="auto"/>
            <w:vAlign w:val="center"/>
            <w:hideMark/>
          </w:tcPr>
          <w:p w14:paraId="2DDF797E"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подземная</w:t>
            </w:r>
            <w:proofErr w:type="gramEnd"/>
          </w:p>
        </w:tc>
      </w:tr>
      <w:tr w:rsidR="006F0118" w:rsidRPr="00295CB2" w14:paraId="65DA03E1" w14:textId="77777777" w:rsidTr="006F0118">
        <w:trPr>
          <w:trHeight w:val="227"/>
        </w:trPr>
        <w:tc>
          <w:tcPr>
            <w:tcW w:w="278" w:type="pct"/>
            <w:shd w:val="clear" w:color="auto" w:fill="auto"/>
            <w:vAlign w:val="center"/>
            <w:hideMark/>
          </w:tcPr>
          <w:p w14:paraId="6F7C55B3" w14:textId="77777777" w:rsidR="006F0118" w:rsidRPr="00295CB2" w:rsidRDefault="006F0118" w:rsidP="006F0118">
            <w:pPr>
              <w:spacing w:before="0" w:after="0" w:line="240" w:lineRule="auto"/>
              <w:ind w:firstLine="0"/>
              <w:jc w:val="center"/>
              <w:rPr>
                <w:sz w:val="22"/>
                <w:szCs w:val="22"/>
              </w:rPr>
            </w:pPr>
            <w:r w:rsidRPr="00295CB2">
              <w:rPr>
                <w:sz w:val="22"/>
                <w:szCs w:val="22"/>
              </w:rPr>
              <w:t>18</w:t>
            </w:r>
          </w:p>
        </w:tc>
        <w:tc>
          <w:tcPr>
            <w:tcW w:w="1012" w:type="pct"/>
            <w:vMerge w:val="restart"/>
            <w:shd w:val="clear" w:color="auto" w:fill="auto"/>
            <w:vAlign w:val="center"/>
            <w:hideMark/>
          </w:tcPr>
          <w:p w14:paraId="0FF0A7F2"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ТК-1 доТК-6 у ж/д111, ж/д113</w:t>
            </w:r>
          </w:p>
        </w:tc>
        <w:tc>
          <w:tcPr>
            <w:tcW w:w="1000" w:type="pct"/>
            <w:shd w:val="clear" w:color="auto" w:fill="auto"/>
            <w:noWrap/>
            <w:vAlign w:val="center"/>
          </w:tcPr>
          <w:p w14:paraId="1E67A264" w14:textId="55F33A7E" w:rsidR="006F0118" w:rsidRPr="00295CB2" w:rsidRDefault="006F0118" w:rsidP="006F0118">
            <w:pPr>
              <w:spacing w:before="0" w:after="0" w:line="240" w:lineRule="auto"/>
              <w:ind w:firstLine="0"/>
              <w:jc w:val="center"/>
              <w:rPr>
                <w:sz w:val="22"/>
                <w:szCs w:val="22"/>
              </w:rPr>
            </w:pPr>
            <w:r w:rsidRPr="00295CB2">
              <w:rPr>
                <w:sz w:val="22"/>
                <w:szCs w:val="22"/>
              </w:rPr>
              <w:t>108</w:t>
            </w:r>
          </w:p>
        </w:tc>
        <w:tc>
          <w:tcPr>
            <w:tcW w:w="1000" w:type="pct"/>
            <w:shd w:val="clear" w:color="auto" w:fill="auto"/>
            <w:vAlign w:val="center"/>
          </w:tcPr>
          <w:p w14:paraId="08CDA801" w14:textId="6F17D4BA" w:rsidR="006F0118" w:rsidRPr="00295CB2" w:rsidRDefault="006F0118" w:rsidP="006F0118">
            <w:pPr>
              <w:spacing w:before="0" w:after="0" w:line="240" w:lineRule="auto"/>
              <w:ind w:firstLine="0"/>
              <w:jc w:val="center"/>
              <w:rPr>
                <w:sz w:val="22"/>
                <w:szCs w:val="22"/>
              </w:rPr>
            </w:pPr>
            <w:r w:rsidRPr="00295CB2">
              <w:rPr>
                <w:sz w:val="22"/>
                <w:szCs w:val="22"/>
              </w:rPr>
              <w:t>100</w:t>
            </w:r>
          </w:p>
        </w:tc>
        <w:tc>
          <w:tcPr>
            <w:tcW w:w="930" w:type="pct"/>
            <w:vMerge w:val="restart"/>
            <w:shd w:val="clear" w:color="auto" w:fill="auto"/>
            <w:vAlign w:val="center"/>
            <w:hideMark/>
          </w:tcPr>
          <w:p w14:paraId="6D7D878D" w14:textId="77777777" w:rsidR="006F0118" w:rsidRPr="00295CB2" w:rsidRDefault="006F0118" w:rsidP="006F0118">
            <w:pPr>
              <w:spacing w:before="0" w:after="0" w:line="240" w:lineRule="auto"/>
              <w:ind w:firstLine="0"/>
              <w:jc w:val="center"/>
              <w:rPr>
                <w:sz w:val="22"/>
                <w:szCs w:val="22"/>
              </w:rPr>
            </w:pPr>
            <w:r w:rsidRPr="00295CB2">
              <w:rPr>
                <w:sz w:val="22"/>
                <w:szCs w:val="22"/>
              </w:rPr>
              <w:t>0,0</w:t>
            </w:r>
          </w:p>
        </w:tc>
        <w:tc>
          <w:tcPr>
            <w:tcW w:w="780" w:type="pct"/>
            <w:shd w:val="clear" w:color="auto" w:fill="auto"/>
            <w:vAlign w:val="center"/>
            <w:hideMark/>
          </w:tcPr>
          <w:p w14:paraId="6286BBA8"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воздушная</w:t>
            </w:r>
            <w:proofErr w:type="gramEnd"/>
          </w:p>
        </w:tc>
      </w:tr>
      <w:tr w:rsidR="006F0118" w:rsidRPr="00295CB2" w14:paraId="23EB279E" w14:textId="77777777" w:rsidTr="006F0118">
        <w:trPr>
          <w:trHeight w:val="227"/>
        </w:trPr>
        <w:tc>
          <w:tcPr>
            <w:tcW w:w="278" w:type="pct"/>
            <w:shd w:val="clear" w:color="auto" w:fill="auto"/>
            <w:vAlign w:val="center"/>
            <w:hideMark/>
          </w:tcPr>
          <w:p w14:paraId="77D3C57F" w14:textId="77777777" w:rsidR="006F0118" w:rsidRPr="00295CB2" w:rsidRDefault="006F0118" w:rsidP="006F0118">
            <w:pPr>
              <w:spacing w:before="0" w:after="0" w:line="240" w:lineRule="auto"/>
              <w:ind w:firstLine="0"/>
              <w:jc w:val="center"/>
              <w:rPr>
                <w:sz w:val="22"/>
                <w:szCs w:val="22"/>
              </w:rPr>
            </w:pPr>
            <w:r w:rsidRPr="00295CB2">
              <w:rPr>
                <w:sz w:val="22"/>
                <w:szCs w:val="22"/>
              </w:rPr>
              <w:t>18</w:t>
            </w:r>
          </w:p>
        </w:tc>
        <w:tc>
          <w:tcPr>
            <w:tcW w:w="1012" w:type="pct"/>
            <w:vMerge/>
            <w:shd w:val="clear" w:color="auto" w:fill="auto"/>
            <w:vAlign w:val="center"/>
            <w:hideMark/>
          </w:tcPr>
          <w:p w14:paraId="124C9585" w14:textId="77777777" w:rsidR="006F0118" w:rsidRPr="00295CB2" w:rsidRDefault="006F0118" w:rsidP="006F0118">
            <w:pPr>
              <w:spacing w:before="0" w:after="0" w:line="240" w:lineRule="auto"/>
              <w:ind w:firstLine="0"/>
              <w:jc w:val="center"/>
              <w:rPr>
                <w:sz w:val="22"/>
                <w:szCs w:val="22"/>
              </w:rPr>
            </w:pPr>
          </w:p>
        </w:tc>
        <w:tc>
          <w:tcPr>
            <w:tcW w:w="1000" w:type="pct"/>
            <w:shd w:val="clear" w:color="auto" w:fill="auto"/>
            <w:noWrap/>
            <w:vAlign w:val="center"/>
          </w:tcPr>
          <w:p w14:paraId="1F10D6E0" w14:textId="2A5CB403" w:rsidR="006F0118" w:rsidRPr="00295CB2" w:rsidRDefault="006F0118" w:rsidP="006F0118">
            <w:pPr>
              <w:spacing w:before="0" w:after="0" w:line="240" w:lineRule="auto"/>
              <w:ind w:firstLine="0"/>
              <w:jc w:val="center"/>
              <w:rPr>
                <w:sz w:val="22"/>
                <w:szCs w:val="22"/>
              </w:rPr>
            </w:pPr>
            <w:r w:rsidRPr="00295CB2">
              <w:rPr>
                <w:sz w:val="22"/>
                <w:szCs w:val="22"/>
              </w:rPr>
              <w:t>108</w:t>
            </w:r>
          </w:p>
        </w:tc>
        <w:tc>
          <w:tcPr>
            <w:tcW w:w="1000" w:type="pct"/>
            <w:shd w:val="clear" w:color="auto" w:fill="auto"/>
            <w:vAlign w:val="center"/>
          </w:tcPr>
          <w:p w14:paraId="641014C2" w14:textId="4172A11F" w:rsidR="006F0118" w:rsidRPr="00295CB2" w:rsidRDefault="006F0118" w:rsidP="006F0118">
            <w:pPr>
              <w:spacing w:before="0" w:after="0" w:line="240" w:lineRule="auto"/>
              <w:ind w:firstLine="0"/>
              <w:jc w:val="center"/>
              <w:rPr>
                <w:sz w:val="22"/>
                <w:szCs w:val="22"/>
              </w:rPr>
            </w:pPr>
            <w:r w:rsidRPr="00295CB2">
              <w:rPr>
                <w:sz w:val="22"/>
                <w:szCs w:val="22"/>
              </w:rPr>
              <w:t>100</w:t>
            </w:r>
          </w:p>
        </w:tc>
        <w:tc>
          <w:tcPr>
            <w:tcW w:w="930" w:type="pct"/>
            <w:vMerge/>
            <w:shd w:val="clear" w:color="auto" w:fill="auto"/>
            <w:vAlign w:val="center"/>
            <w:hideMark/>
          </w:tcPr>
          <w:p w14:paraId="0EE497E9" w14:textId="77777777" w:rsidR="006F0118" w:rsidRPr="00295CB2" w:rsidRDefault="006F0118" w:rsidP="006F0118">
            <w:pPr>
              <w:spacing w:before="0" w:after="0" w:line="240" w:lineRule="auto"/>
              <w:ind w:firstLine="0"/>
              <w:jc w:val="center"/>
              <w:rPr>
                <w:sz w:val="22"/>
                <w:szCs w:val="22"/>
              </w:rPr>
            </w:pPr>
          </w:p>
        </w:tc>
        <w:tc>
          <w:tcPr>
            <w:tcW w:w="780" w:type="pct"/>
            <w:shd w:val="clear" w:color="auto" w:fill="auto"/>
            <w:vAlign w:val="center"/>
            <w:hideMark/>
          </w:tcPr>
          <w:p w14:paraId="2AF569DE"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воздушная</w:t>
            </w:r>
            <w:proofErr w:type="gramEnd"/>
          </w:p>
        </w:tc>
      </w:tr>
      <w:tr w:rsidR="006F0118" w:rsidRPr="00295CB2" w14:paraId="25CA5FDC" w14:textId="77777777" w:rsidTr="006F0118">
        <w:trPr>
          <w:trHeight w:val="227"/>
        </w:trPr>
        <w:tc>
          <w:tcPr>
            <w:tcW w:w="278" w:type="pct"/>
            <w:shd w:val="clear" w:color="auto" w:fill="auto"/>
            <w:vAlign w:val="center"/>
            <w:hideMark/>
          </w:tcPr>
          <w:p w14:paraId="0F5B9432" w14:textId="77777777" w:rsidR="006F0118" w:rsidRPr="00295CB2" w:rsidRDefault="006F0118" w:rsidP="006F0118">
            <w:pPr>
              <w:spacing w:before="0" w:after="0" w:line="240" w:lineRule="auto"/>
              <w:ind w:firstLine="0"/>
              <w:jc w:val="center"/>
              <w:rPr>
                <w:sz w:val="22"/>
                <w:szCs w:val="22"/>
              </w:rPr>
            </w:pPr>
            <w:r w:rsidRPr="00295CB2">
              <w:rPr>
                <w:sz w:val="22"/>
                <w:szCs w:val="22"/>
              </w:rPr>
              <w:t>19</w:t>
            </w:r>
          </w:p>
        </w:tc>
        <w:tc>
          <w:tcPr>
            <w:tcW w:w="1012" w:type="pct"/>
            <w:vMerge w:val="restart"/>
            <w:shd w:val="clear" w:color="auto" w:fill="auto"/>
            <w:vAlign w:val="center"/>
            <w:hideMark/>
          </w:tcPr>
          <w:p w14:paraId="4750F3B1"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отТК</w:t>
            </w:r>
            <w:proofErr w:type="gramEnd"/>
            <w:r w:rsidRPr="00295CB2">
              <w:rPr>
                <w:sz w:val="22"/>
                <w:szCs w:val="22"/>
              </w:rPr>
              <w:t>-3  до ж/д111</w:t>
            </w:r>
          </w:p>
        </w:tc>
        <w:tc>
          <w:tcPr>
            <w:tcW w:w="1000" w:type="pct"/>
            <w:shd w:val="clear" w:color="auto" w:fill="auto"/>
            <w:noWrap/>
            <w:vAlign w:val="center"/>
          </w:tcPr>
          <w:p w14:paraId="07A1A99E" w14:textId="659BE76B" w:rsidR="006F0118" w:rsidRPr="00295CB2" w:rsidRDefault="006F0118" w:rsidP="006F0118">
            <w:pPr>
              <w:spacing w:before="0" w:after="0" w:line="240" w:lineRule="auto"/>
              <w:ind w:firstLine="0"/>
              <w:jc w:val="center"/>
              <w:rPr>
                <w:sz w:val="22"/>
                <w:szCs w:val="22"/>
              </w:rPr>
            </w:pPr>
            <w:r w:rsidRPr="00295CB2">
              <w:rPr>
                <w:sz w:val="22"/>
                <w:szCs w:val="22"/>
              </w:rPr>
              <w:t>108</w:t>
            </w:r>
          </w:p>
        </w:tc>
        <w:tc>
          <w:tcPr>
            <w:tcW w:w="1000" w:type="pct"/>
            <w:shd w:val="clear" w:color="auto" w:fill="auto"/>
            <w:vAlign w:val="center"/>
          </w:tcPr>
          <w:p w14:paraId="5FF4BD7B" w14:textId="2909E6D0" w:rsidR="006F0118" w:rsidRPr="00295CB2" w:rsidRDefault="006F0118" w:rsidP="006F0118">
            <w:pPr>
              <w:spacing w:before="0" w:after="0" w:line="240" w:lineRule="auto"/>
              <w:ind w:firstLine="0"/>
              <w:jc w:val="center"/>
              <w:rPr>
                <w:sz w:val="22"/>
                <w:szCs w:val="22"/>
              </w:rPr>
            </w:pPr>
            <w:r w:rsidRPr="00295CB2">
              <w:rPr>
                <w:sz w:val="22"/>
                <w:szCs w:val="22"/>
              </w:rPr>
              <w:t>100</w:t>
            </w:r>
          </w:p>
        </w:tc>
        <w:tc>
          <w:tcPr>
            <w:tcW w:w="930" w:type="pct"/>
            <w:vMerge w:val="restart"/>
            <w:shd w:val="clear" w:color="auto" w:fill="auto"/>
            <w:vAlign w:val="center"/>
            <w:hideMark/>
          </w:tcPr>
          <w:p w14:paraId="266BF5FF" w14:textId="77777777" w:rsidR="006F0118" w:rsidRPr="00295CB2" w:rsidRDefault="006F0118" w:rsidP="006F0118">
            <w:pPr>
              <w:spacing w:before="0" w:after="0" w:line="240" w:lineRule="auto"/>
              <w:ind w:firstLine="0"/>
              <w:jc w:val="center"/>
              <w:rPr>
                <w:sz w:val="22"/>
                <w:szCs w:val="22"/>
              </w:rPr>
            </w:pPr>
            <w:r w:rsidRPr="00295CB2">
              <w:rPr>
                <w:sz w:val="22"/>
                <w:szCs w:val="22"/>
              </w:rPr>
              <w:t>138,0</w:t>
            </w:r>
          </w:p>
        </w:tc>
        <w:tc>
          <w:tcPr>
            <w:tcW w:w="780" w:type="pct"/>
            <w:shd w:val="clear" w:color="auto" w:fill="auto"/>
            <w:vAlign w:val="center"/>
            <w:hideMark/>
          </w:tcPr>
          <w:p w14:paraId="3868C13F"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подземная</w:t>
            </w:r>
            <w:proofErr w:type="gramEnd"/>
          </w:p>
        </w:tc>
      </w:tr>
      <w:tr w:rsidR="006F0118" w:rsidRPr="00295CB2" w14:paraId="482CDCC8" w14:textId="77777777" w:rsidTr="006F0118">
        <w:trPr>
          <w:trHeight w:val="227"/>
        </w:trPr>
        <w:tc>
          <w:tcPr>
            <w:tcW w:w="278" w:type="pct"/>
            <w:shd w:val="clear" w:color="auto" w:fill="auto"/>
            <w:vAlign w:val="center"/>
            <w:hideMark/>
          </w:tcPr>
          <w:p w14:paraId="5FCC49D2" w14:textId="77777777" w:rsidR="006F0118" w:rsidRPr="00295CB2" w:rsidRDefault="006F0118" w:rsidP="006F0118">
            <w:pPr>
              <w:spacing w:before="0" w:after="0" w:line="240" w:lineRule="auto"/>
              <w:ind w:firstLine="0"/>
              <w:jc w:val="center"/>
              <w:rPr>
                <w:sz w:val="22"/>
                <w:szCs w:val="22"/>
              </w:rPr>
            </w:pPr>
            <w:r w:rsidRPr="00295CB2">
              <w:rPr>
                <w:sz w:val="22"/>
                <w:szCs w:val="22"/>
              </w:rPr>
              <w:t>19</w:t>
            </w:r>
          </w:p>
        </w:tc>
        <w:tc>
          <w:tcPr>
            <w:tcW w:w="1012" w:type="pct"/>
            <w:vMerge/>
            <w:shd w:val="clear" w:color="auto" w:fill="auto"/>
            <w:vAlign w:val="center"/>
            <w:hideMark/>
          </w:tcPr>
          <w:p w14:paraId="3B38E165" w14:textId="77777777" w:rsidR="006F0118" w:rsidRPr="00295CB2" w:rsidRDefault="006F0118" w:rsidP="006F0118">
            <w:pPr>
              <w:spacing w:before="0" w:after="0" w:line="240" w:lineRule="auto"/>
              <w:ind w:firstLine="0"/>
              <w:jc w:val="center"/>
              <w:rPr>
                <w:sz w:val="22"/>
                <w:szCs w:val="22"/>
              </w:rPr>
            </w:pPr>
          </w:p>
        </w:tc>
        <w:tc>
          <w:tcPr>
            <w:tcW w:w="1000" w:type="pct"/>
            <w:shd w:val="clear" w:color="auto" w:fill="auto"/>
            <w:noWrap/>
            <w:vAlign w:val="center"/>
          </w:tcPr>
          <w:p w14:paraId="102BACF2" w14:textId="7BE88576" w:rsidR="006F0118" w:rsidRPr="00295CB2" w:rsidRDefault="006F0118" w:rsidP="006F0118">
            <w:pPr>
              <w:spacing w:before="0" w:after="0" w:line="240" w:lineRule="auto"/>
              <w:ind w:firstLine="0"/>
              <w:jc w:val="center"/>
              <w:rPr>
                <w:sz w:val="22"/>
                <w:szCs w:val="22"/>
              </w:rPr>
            </w:pPr>
            <w:r w:rsidRPr="00295CB2">
              <w:rPr>
                <w:sz w:val="22"/>
                <w:szCs w:val="22"/>
              </w:rPr>
              <w:t>108</w:t>
            </w:r>
          </w:p>
        </w:tc>
        <w:tc>
          <w:tcPr>
            <w:tcW w:w="1000" w:type="pct"/>
            <w:shd w:val="clear" w:color="auto" w:fill="auto"/>
            <w:vAlign w:val="center"/>
          </w:tcPr>
          <w:p w14:paraId="76967DCD" w14:textId="22550026" w:rsidR="006F0118" w:rsidRPr="00295CB2" w:rsidRDefault="006F0118" w:rsidP="006F0118">
            <w:pPr>
              <w:spacing w:before="0" w:after="0" w:line="240" w:lineRule="auto"/>
              <w:ind w:firstLine="0"/>
              <w:jc w:val="center"/>
              <w:rPr>
                <w:sz w:val="22"/>
                <w:szCs w:val="22"/>
              </w:rPr>
            </w:pPr>
            <w:r w:rsidRPr="00295CB2">
              <w:rPr>
                <w:sz w:val="22"/>
                <w:szCs w:val="22"/>
              </w:rPr>
              <w:t>100</w:t>
            </w:r>
          </w:p>
        </w:tc>
        <w:tc>
          <w:tcPr>
            <w:tcW w:w="930" w:type="pct"/>
            <w:vMerge/>
            <w:shd w:val="clear" w:color="auto" w:fill="auto"/>
            <w:vAlign w:val="center"/>
            <w:hideMark/>
          </w:tcPr>
          <w:p w14:paraId="70FD7944" w14:textId="77777777" w:rsidR="006F0118" w:rsidRPr="00295CB2" w:rsidRDefault="006F0118" w:rsidP="006F0118">
            <w:pPr>
              <w:spacing w:before="0" w:after="0" w:line="240" w:lineRule="auto"/>
              <w:ind w:firstLine="0"/>
              <w:jc w:val="center"/>
              <w:rPr>
                <w:sz w:val="22"/>
                <w:szCs w:val="22"/>
              </w:rPr>
            </w:pPr>
          </w:p>
        </w:tc>
        <w:tc>
          <w:tcPr>
            <w:tcW w:w="780" w:type="pct"/>
            <w:shd w:val="clear" w:color="auto" w:fill="auto"/>
            <w:vAlign w:val="center"/>
            <w:hideMark/>
          </w:tcPr>
          <w:p w14:paraId="7FB11984"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подземная</w:t>
            </w:r>
            <w:proofErr w:type="gramEnd"/>
          </w:p>
        </w:tc>
      </w:tr>
      <w:tr w:rsidR="006F0118" w:rsidRPr="00295CB2" w14:paraId="4CF2AEF0" w14:textId="77777777" w:rsidTr="006F0118">
        <w:trPr>
          <w:trHeight w:val="227"/>
        </w:trPr>
        <w:tc>
          <w:tcPr>
            <w:tcW w:w="278" w:type="pct"/>
            <w:shd w:val="clear" w:color="auto" w:fill="auto"/>
            <w:vAlign w:val="center"/>
            <w:hideMark/>
          </w:tcPr>
          <w:p w14:paraId="7C1EB9FF" w14:textId="77777777" w:rsidR="006F0118" w:rsidRPr="00295CB2" w:rsidRDefault="006F0118" w:rsidP="006F0118">
            <w:pPr>
              <w:spacing w:before="0" w:after="0" w:line="240" w:lineRule="auto"/>
              <w:ind w:firstLine="0"/>
              <w:jc w:val="center"/>
              <w:rPr>
                <w:sz w:val="22"/>
                <w:szCs w:val="22"/>
              </w:rPr>
            </w:pPr>
            <w:r w:rsidRPr="00295CB2">
              <w:rPr>
                <w:sz w:val="22"/>
                <w:szCs w:val="22"/>
              </w:rPr>
              <w:t>20</w:t>
            </w:r>
          </w:p>
        </w:tc>
        <w:tc>
          <w:tcPr>
            <w:tcW w:w="1012" w:type="pct"/>
            <w:vMerge w:val="restart"/>
            <w:shd w:val="clear" w:color="auto" w:fill="auto"/>
            <w:vAlign w:val="center"/>
            <w:hideMark/>
          </w:tcPr>
          <w:p w14:paraId="41D26791"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по</w:t>
            </w:r>
            <w:proofErr w:type="gramEnd"/>
            <w:r w:rsidRPr="00295CB2">
              <w:rPr>
                <w:sz w:val="22"/>
                <w:szCs w:val="22"/>
              </w:rPr>
              <w:t xml:space="preserve"> подвалу ж/д111</w:t>
            </w:r>
          </w:p>
        </w:tc>
        <w:tc>
          <w:tcPr>
            <w:tcW w:w="1000" w:type="pct"/>
            <w:shd w:val="clear" w:color="auto" w:fill="auto"/>
            <w:noWrap/>
            <w:vAlign w:val="center"/>
          </w:tcPr>
          <w:p w14:paraId="3FDC104D" w14:textId="31F36415" w:rsidR="006F0118" w:rsidRPr="00295CB2" w:rsidRDefault="006F0118" w:rsidP="006F0118">
            <w:pPr>
              <w:spacing w:before="0" w:after="0" w:line="240" w:lineRule="auto"/>
              <w:ind w:firstLine="0"/>
              <w:jc w:val="center"/>
              <w:rPr>
                <w:sz w:val="22"/>
                <w:szCs w:val="22"/>
              </w:rPr>
            </w:pPr>
            <w:r w:rsidRPr="00295CB2">
              <w:rPr>
                <w:sz w:val="22"/>
                <w:szCs w:val="22"/>
              </w:rPr>
              <w:t>108</w:t>
            </w:r>
          </w:p>
        </w:tc>
        <w:tc>
          <w:tcPr>
            <w:tcW w:w="1000" w:type="pct"/>
            <w:shd w:val="clear" w:color="auto" w:fill="auto"/>
            <w:vAlign w:val="center"/>
          </w:tcPr>
          <w:p w14:paraId="786A1FA7" w14:textId="61534EE5" w:rsidR="006F0118" w:rsidRPr="00295CB2" w:rsidRDefault="006F0118" w:rsidP="006F0118">
            <w:pPr>
              <w:spacing w:before="0" w:after="0" w:line="240" w:lineRule="auto"/>
              <w:ind w:firstLine="0"/>
              <w:jc w:val="center"/>
              <w:rPr>
                <w:sz w:val="22"/>
                <w:szCs w:val="22"/>
              </w:rPr>
            </w:pPr>
            <w:r w:rsidRPr="00295CB2">
              <w:rPr>
                <w:sz w:val="22"/>
                <w:szCs w:val="22"/>
              </w:rPr>
              <w:t>100</w:t>
            </w:r>
          </w:p>
        </w:tc>
        <w:tc>
          <w:tcPr>
            <w:tcW w:w="930" w:type="pct"/>
            <w:vMerge w:val="restart"/>
            <w:shd w:val="clear" w:color="auto" w:fill="auto"/>
            <w:vAlign w:val="center"/>
            <w:hideMark/>
          </w:tcPr>
          <w:p w14:paraId="21AA86AD" w14:textId="77777777" w:rsidR="006F0118" w:rsidRPr="00295CB2" w:rsidRDefault="006F0118" w:rsidP="006F0118">
            <w:pPr>
              <w:spacing w:before="0" w:after="0" w:line="240" w:lineRule="auto"/>
              <w:ind w:firstLine="0"/>
              <w:jc w:val="center"/>
              <w:rPr>
                <w:sz w:val="22"/>
                <w:szCs w:val="22"/>
              </w:rPr>
            </w:pPr>
            <w:r w:rsidRPr="00295CB2">
              <w:rPr>
                <w:sz w:val="22"/>
                <w:szCs w:val="22"/>
              </w:rPr>
              <w:t>40,0</w:t>
            </w:r>
          </w:p>
        </w:tc>
        <w:tc>
          <w:tcPr>
            <w:tcW w:w="780" w:type="pct"/>
            <w:shd w:val="clear" w:color="auto" w:fill="auto"/>
            <w:vAlign w:val="center"/>
            <w:hideMark/>
          </w:tcPr>
          <w:p w14:paraId="03256725"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подвал</w:t>
            </w:r>
            <w:proofErr w:type="gramEnd"/>
          </w:p>
        </w:tc>
      </w:tr>
      <w:tr w:rsidR="006F0118" w:rsidRPr="00295CB2" w14:paraId="4C2AB7AB" w14:textId="77777777" w:rsidTr="006F0118">
        <w:trPr>
          <w:trHeight w:val="227"/>
        </w:trPr>
        <w:tc>
          <w:tcPr>
            <w:tcW w:w="278" w:type="pct"/>
            <w:shd w:val="clear" w:color="auto" w:fill="auto"/>
            <w:vAlign w:val="center"/>
            <w:hideMark/>
          </w:tcPr>
          <w:p w14:paraId="152E0562" w14:textId="77777777" w:rsidR="006F0118" w:rsidRPr="00295CB2" w:rsidRDefault="006F0118" w:rsidP="006F0118">
            <w:pPr>
              <w:spacing w:before="0" w:after="0" w:line="240" w:lineRule="auto"/>
              <w:ind w:firstLine="0"/>
              <w:jc w:val="center"/>
              <w:rPr>
                <w:sz w:val="22"/>
                <w:szCs w:val="22"/>
              </w:rPr>
            </w:pPr>
            <w:r w:rsidRPr="00295CB2">
              <w:rPr>
                <w:sz w:val="22"/>
                <w:szCs w:val="22"/>
              </w:rPr>
              <w:t>20</w:t>
            </w:r>
          </w:p>
        </w:tc>
        <w:tc>
          <w:tcPr>
            <w:tcW w:w="1012" w:type="pct"/>
            <w:vMerge/>
            <w:shd w:val="clear" w:color="auto" w:fill="auto"/>
            <w:vAlign w:val="center"/>
            <w:hideMark/>
          </w:tcPr>
          <w:p w14:paraId="21914311" w14:textId="77777777" w:rsidR="006F0118" w:rsidRPr="00295CB2" w:rsidRDefault="006F0118" w:rsidP="006F0118">
            <w:pPr>
              <w:spacing w:before="0" w:after="0" w:line="240" w:lineRule="auto"/>
              <w:ind w:firstLine="0"/>
              <w:jc w:val="center"/>
              <w:rPr>
                <w:sz w:val="22"/>
                <w:szCs w:val="22"/>
              </w:rPr>
            </w:pPr>
          </w:p>
        </w:tc>
        <w:tc>
          <w:tcPr>
            <w:tcW w:w="1000" w:type="pct"/>
            <w:shd w:val="clear" w:color="auto" w:fill="auto"/>
            <w:noWrap/>
            <w:vAlign w:val="center"/>
          </w:tcPr>
          <w:p w14:paraId="5CC69B12" w14:textId="54069C27" w:rsidR="006F0118" w:rsidRPr="00295CB2" w:rsidRDefault="006F0118" w:rsidP="006F0118">
            <w:pPr>
              <w:spacing w:before="0" w:after="0" w:line="240" w:lineRule="auto"/>
              <w:ind w:firstLine="0"/>
              <w:jc w:val="center"/>
              <w:rPr>
                <w:sz w:val="22"/>
                <w:szCs w:val="22"/>
              </w:rPr>
            </w:pPr>
            <w:r w:rsidRPr="00295CB2">
              <w:rPr>
                <w:sz w:val="22"/>
                <w:szCs w:val="22"/>
              </w:rPr>
              <w:t>108</w:t>
            </w:r>
          </w:p>
        </w:tc>
        <w:tc>
          <w:tcPr>
            <w:tcW w:w="1000" w:type="pct"/>
            <w:shd w:val="clear" w:color="auto" w:fill="auto"/>
            <w:vAlign w:val="center"/>
          </w:tcPr>
          <w:p w14:paraId="4A37EEB6" w14:textId="1CA172C4" w:rsidR="006F0118" w:rsidRPr="00295CB2" w:rsidRDefault="006F0118" w:rsidP="006F0118">
            <w:pPr>
              <w:spacing w:before="0" w:after="0" w:line="240" w:lineRule="auto"/>
              <w:ind w:firstLine="0"/>
              <w:jc w:val="center"/>
              <w:rPr>
                <w:sz w:val="22"/>
                <w:szCs w:val="22"/>
              </w:rPr>
            </w:pPr>
            <w:r w:rsidRPr="00295CB2">
              <w:rPr>
                <w:sz w:val="22"/>
                <w:szCs w:val="22"/>
              </w:rPr>
              <w:t>100</w:t>
            </w:r>
          </w:p>
        </w:tc>
        <w:tc>
          <w:tcPr>
            <w:tcW w:w="930" w:type="pct"/>
            <w:vMerge/>
            <w:shd w:val="clear" w:color="auto" w:fill="auto"/>
            <w:vAlign w:val="center"/>
            <w:hideMark/>
          </w:tcPr>
          <w:p w14:paraId="0DFC20D4" w14:textId="77777777" w:rsidR="006F0118" w:rsidRPr="00295CB2" w:rsidRDefault="006F0118" w:rsidP="006F0118">
            <w:pPr>
              <w:spacing w:before="0" w:after="0" w:line="240" w:lineRule="auto"/>
              <w:ind w:firstLine="0"/>
              <w:jc w:val="center"/>
              <w:rPr>
                <w:sz w:val="22"/>
                <w:szCs w:val="22"/>
              </w:rPr>
            </w:pPr>
          </w:p>
        </w:tc>
        <w:tc>
          <w:tcPr>
            <w:tcW w:w="780" w:type="pct"/>
            <w:shd w:val="clear" w:color="auto" w:fill="auto"/>
            <w:vAlign w:val="center"/>
            <w:hideMark/>
          </w:tcPr>
          <w:p w14:paraId="13EB7D18"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подвал</w:t>
            </w:r>
            <w:proofErr w:type="gramEnd"/>
          </w:p>
        </w:tc>
      </w:tr>
      <w:tr w:rsidR="006F0118" w:rsidRPr="00295CB2" w14:paraId="0716AD90" w14:textId="77777777" w:rsidTr="006F0118">
        <w:trPr>
          <w:trHeight w:val="227"/>
        </w:trPr>
        <w:tc>
          <w:tcPr>
            <w:tcW w:w="278" w:type="pct"/>
            <w:shd w:val="clear" w:color="auto" w:fill="auto"/>
            <w:vAlign w:val="center"/>
            <w:hideMark/>
          </w:tcPr>
          <w:p w14:paraId="1DD4EC92" w14:textId="77777777" w:rsidR="006F0118" w:rsidRPr="00295CB2" w:rsidRDefault="006F0118" w:rsidP="006F0118">
            <w:pPr>
              <w:spacing w:before="0" w:after="0" w:line="240" w:lineRule="auto"/>
              <w:ind w:firstLine="0"/>
              <w:jc w:val="center"/>
              <w:rPr>
                <w:sz w:val="22"/>
                <w:szCs w:val="22"/>
              </w:rPr>
            </w:pPr>
            <w:r w:rsidRPr="00295CB2">
              <w:rPr>
                <w:sz w:val="22"/>
                <w:szCs w:val="22"/>
              </w:rPr>
              <w:t>21</w:t>
            </w:r>
          </w:p>
        </w:tc>
        <w:tc>
          <w:tcPr>
            <w:tcW w:w="1012" w:type="pct"/>
            <w:vMerge w:val="restart"/>
            <w:shd w:val="clear" w:color="auto" w:fill="auto"/>
            <w:vAlign w:val="center"/>
            <w:hideMark/>
          </w:tcPr>
          <w:p w14:paraId="0C846187"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УТ-2  до ж/д111</w:t>
            </w:r>
          </w:p>
        </w:tc>
        <w:tc>
          <w:tcPr>
            <w:tcW w:w="1000" w:type="pct"/>
            <w:shd w:val="clear" w:color="auto" w:fill="auto"/>
            <w:noWrap/>
            <w:vAlign w:val="center"/>
          </w:tcPr>
          <w:p w14:paraId="4D9E2C44" w14:textId="78BC8092" w:rsidR="006F0118" w:rsidRPr="00295CB2" w:rsidRDefault="006F0118" w:rsidP="006F0118">
            <w:pPr>
              <w:spacing w:before="0" w:after="0" w:line="240" w:lineRule="auto"/>
              <w:ind w:firstLine="0"/>
              <w:jc w:val="center"/>
              <w:rPr>
                <w:sz w:val="22"/>
                <w:szCs w:val="22"/>
              </w:rPr>
            </w:pPr>
            <w:r w:rsidRPr="00295CB2">
              <w:rPr>
                <w:sz w:val="22"/>
                <w:szCs w:val="22"/>
              </w:rPr>
              <w:t>108</w:t>
            </w:r>
          </w:p>
        </w:tc>
        <w:tc>
          <w:tcPr>
            <w:tcW w:w="1000" w:type="pct"/>
            <w:shd w:val="clear" w:color="auto" w:fill="auto"/>
            <w:vAlign w:val="center"/>
          </w:tcPr>
          <w:p w14:paraId="48151DB2" w14:textId="729D6A28" w:rsidR="006F0118" w:rsidRPr="00295CB2" w:rsidRDefault="006F0118" w:rsidP="006F0118">
            <w:pPr>
              <w:spacing w:before="0" w:after="0" w:line="240" w:lineRule="auto"/>
              <w:ind w:firstLine="0"/>
              <w:jc w:val="center"/>
              <w:rPr>
                <w:sz w:val="22"/>
                <w:szCs w:val="22"/>
              </w:rPr>
            </w:pPr>
            <w:r w:rsidRPr="00295CB2">
              <w:rPr>
                <w:sz w:val="22"/>
                <w:szCs w:val="22"/>
              </w:rPr>
              <w:t>100</w:t>
            </w:r>
          </w:p>
        </w:tc>
        <w:tc>
          <w:tcPr>
            <w:tcW w:w="930" w:type="pct"/>
            <w:vMerge w:val="restart"/>
            <w:shd w:val="clear" w:color="auto" w:fill="auto"/>
            <w:vAlign w:val="center"/>
            <w:hideMark/>
          </w:tcPr>
          <w:p w14:paraId="27DE1F3A" w14:textId="77777777" w:rsidR="006F0118" w:rsidRPr="00295CB2" w:rsidRDefault="006F0118" w:rsidP="006F0118">
            <w:pPr>
              <w:spacing w:before="0" w:after="0" w:line="240" w:lineRule="auto"/>
              <w:ind w:firstLine="0"/>
              <w:jc w:val="center"/>
              <w:rPr>
                <w:sz w:val="22"/>
                <w:szCs w:val="22"/>
              </w:rPr>
            </w:pPr>
            <w:r w:rsidRPr="00295CB2">
              <w:rPr>
                <w:sz w:val="22"/>
                <w:szCs w:val="22"/>
              </w:rPr>
              <w:t>12,0</w:t>
            </w:r>
          </w:p>
        </w:tc>
        <w:tc>
          <w:tcPr>
            <w:tcW w:w="780" w:type="pct"/>
            <w:shd w:val="clear" w:color="auto" w:fill="auto"/>
            <w:vAlign w:val="center"/>
            <w:hideMark/>
          </w:tcPr>
          <w:p w14:paraId="0E2A47F1"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подземная</w:t>
            </w:r>
            <w:proofErr w:type="gramEnd"/>
          </w:p>
        </w:tc>
      </w:tr>
      <w:tr w:rsidR="006F0118" w:rsidRPr="00295CB2" w14:paraId="310F1927" w14:textId="77777777" w:rsidTr="006F0118">
        <w:trPr>
          <w:trHeight w:val="227"/>
        </w:trPr>
        <w:tc>
          <w:tcPr>
            <w:tcW w:w="278" w:type="pct"/>
            <w:shd w:val="clear" w:color="auto" w:fill="auto"/>
            <w:vAlign w:val="center"/>
            <w:hideMark/>
          </w:tcPr>
          <w:p w14:paraId="0C0D2BF5" w14:textId="77777777" w:rsidR="006F0118" w:rsidRPr="00295CB2" w:rsidRDefault="006F0118" w:rsidP="006F0118">
            <w:pPr>
              <w:spacing w:before="0" w:after="0" w:line="240" w:lineRule="auto"/>
              <w:ind w:firstLine="0"/>
              <w:jc w:val="center"/>
              <w:rPr>
                <w:sz w:val="22"/>
                <w:szCs w:val="22"/>
              </w:rPr>
            </w:pPr>
            <w:r w:rsidRPr="00295CB2">
              <w:rPr>
                <w:sz w:val="22"/>
                <w:szCs w:val="22"/>
              </w:rPr>
              <w:t>21</w:t>
            </w:r>
          </w:p>
        </w:tc>
        <w:tc>
          <w:tcPr>
            <w:tcW w:w="1012" w:type="pct"/>
            <w:vMerge/>
            <w:shd w:val="clear" w:color="auto" w:fill="auto"/>
            <w:vAlign w:val="center"/>
            <w:hideMark/>
          </w:tcPr>
          <w:p w14:paraId="705C03C8" w14:textId="77777777" w:rsidR="006F0118" w:rsidRPr="00295CB2" w:rsidRDefault="006F0118" w:rsidP="006F0118">
            <w:pPr>
              <w:spacing w:before="0" w:after="0" w:line="240" w:lineRule="auto"/>
              <w:ind w:firstLine="0"/>
              <w:jc w:val="center"/>
              <w:rPr>
                <w:sz w:val="22"/>
                <w:szCs w:val="22"/>
              </w:rPr>
            </w:pPr>
          </w:p>
        </w:tc>
        <w:tc>
          <w:tcPr>
            <w:tcW w:w="1000" w:type="pct"/>
            <w:shd w:val="clear" w:color="auto" w:fill="auto"/>
            <w:noWrap/>
            <w:vAlign w:val="center"/>
          </w:tcPr>
          <w:p w14:paraId="150A0F30" w14:textId="1BFE69F5" w:rsidR="006F0118" w:rsidRPr="00295CB2" w:rsidRDefault="006F0118" w:rsidP="006F0118">
            <w:pPr>
              <w:spacing w:before="0" w:after="0" w:line="240" w:lineRule="auto"/>
              <w:ind w:firstLine="0"/>
              <w:jc w:val="center"/>
              <w:rPr>
                <w:sz w:val="22"/>
                <w:szCs w:val="22"/>
              </w:rPr>
            </w:pPr>
            <w:r w:rsidRPr="00295CB2">
              <w:rPr>
                <w:sz w:val="22"/>
                <w:szCs w:val="22"/>
              </w:rPr>
              <w:t>108</w:t>
            </w:r>
          </w:p>
        </w:tc>
        <w:tc>
          <w:tcPr>
            <w:tcW w:w="1000" w:type="pct"/>
            <w:shd w:val="clear" w:color="auto" w:fill="auto"/>
            <w:vAlign w:val="center"/>
          </w:tcPr>
          <w:p w14:paraId="3DF55DE8" w14:textId="0A33A55D" w:rsidR="006F0118" w:rsidRPr="00295CB2" w:rsidRDefault="006F0118" w:rsidP="006F0118">
            <w:pPr>
              <w:spacing w:before="0" w:after="0" w:line="240" w:lineRule="auto"/>
              <w:ind w:firstLine="0"/>
              <w:jc w:val="center"/>
              <w:rPr>
                <w:sz w:val="22"/>
                <w:szCs w:val="22"/>
              </w:rPr>
            </w:pPr>
            <w:r w:rsidRPr="00295CB2">
              <w:rPr>
                <w:sz w:val="22"/>
                <w:szCs w:val="22"/>
              </w:rPr>
              <w:t>100</w:t>
            </w:r>
          </w:p>
        </w:tc>
        <w:tc>
          <w:tcPr>
            <w:tcW w:w="930" w:type="pct"/>
            <w:vMerge/>
            <w:shd w:val="clear" w:color="auto" w:fill="auto"/>
            <w:vAlign w:val="center"/>
            <w:hideMark/>
          </w:tcPr>
          <w:p w14:paraId="3CF56CDB" w14:textId="77777777" w:rsidR="006F0118" w:rsidRPr="00295CB2" w:rsidRDefault="006F0118" w:rsidP="006F0118">
            <w:pPr>
              <w:spacing w:before="0" w:after="0" w:line="240" w:lineRule="auto"/>
              <w:ind w:firstLine="0"/>
              <w:jc w:val="center"/>
              <w:rPr>
                <w:sz w:val="22"/>
                <w:szCs w:val="22"/>
              </w:rPr>
            </w:pPr>
          </w:p>
        </w:tc>
        <w:tc>
          <w:tcPr>
            <w:tcW w:w="780" w:type="pct"/>
            <w:shd w:val="clear" w:color="auto" w:fill="auto"/>
            <w:vAlign w:val="center"/>
            <w:hideMark/>
          </w:tcPr>
          <w:p w14:paraId="60838841"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подземная</w:t>
            </w:r>
            <w:proofErr w:type="gramEnd"/>
          </w:p>
        </w:tc>
      </w:tr>
      <w:tr w:rsidR="006F0118" w:rsidRPr="00295CB2" w14:paraId="07DA9620" w14:textId="77777777" w:rsidTr="006F0118">
        <w:trPr>
          <w:trHeight w:val="227"/>
        </w:trPr>
        <w:tc>
          <w:tcPr>
            <w:tcW w:w="278" w:type="pct"/>
            <w:shd w:val="clear" w:color="auto" w:fill="auto"/>
            <w:vAlign w:val="center"/>
            <w:hideMark/>
          </w:tcPr>
          <w:p w14:paraId="2B44CA75" w14:textId="77777777" w:rsidR="006F0118" w:rsidRPr="00295CB2" w:rsidRDefault="006F0118" w:rsidP="006F0118">
            <w:pPr>
              <w:spacing w:before="0" w:after="0" w:line="240" w:lineRule="auto"/>
              <w:ind w:firstLine="0"/>
              <w:jc w:val="center"/>
              <w:rPr>
                <w:sz w:val="22"/>
                <w:szCs w:val="22"/>
              </w:rPr>
            </w:pPr>
            <w:r w:rsidRPr="00295CB2">
              <w:rPr>
                <w:sz w:val="22"/>
                <w:szCs w:val="22"/>
              </w:rPr>
              <w:t>22</w:t>
            </w:r>
          </w:p>
        </w:tc>
        <w:tc>
          <w:tcPr>
            <w:tcW w:w="1012" w:type="pct"/>
            <w:vMerge w:val="restart"/>
            <w:shd w:val="clear" w:color="auto" w:fill="auto"/>
            <w:vAlign w:val="center"/>
            <w:hideMark/>
          </w:tcPr>
          <w:p w14:paraId="0917A374"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УТ-2  до ж/д113</w:t>
            </w:r>
          </w:p>
        </w:tc>
        <w:tc>
          <w:tcPr>
            <w:tcW w:w="1000" w:type="pct"/>
            <w:shd w:val="clear" w:color="auto" w:fill="auto"/>
            <w:noWrap/>
            <w:vAlign w:val="center"/>
          </w:tcPr>
          <w:p w14:paraId="6AE64E6A" w14:textId="3B56243B" w:rsidR="006F0118" w:rsidRPr="00295CB2" w:rsidRDefault="006F0118" w:rsidP="006F0118">
            <w:pPr>
              <w:spacing w:before="0" w:after="0" w:line="240" w:lineRule="auto"/>
              <w:ind w:firstLine="0"/>
              <w:jc w:val="center"/>
              <w:rPr>
                <w:sz w:val="22"/>
                <w:szCs w:val="22"/>
              </w:rPr>
            </w:pPr>
            <w:r w:rsidRPr="00295CB2">
              <w:rPr>
                <w:sz w:val="22"/>
                <w:szCs w:val="22"/>
              </w:rPr>
              <w:t>108</w:t>
            </w:r>
          </w:p>
        </w:tc>
        <w:tc>
          <w:tcPr>
            <w:tcW w:w="1000" w:type="pct"/>
            <w:shd w:val="clear" w:color="auto" w:fill="auto"/>
            <w:vAlign w:val="center"/>
          </w:tcPr>
          <w:p w14:paraId="205B17F8" w14:textId="72B8AE0B" w:rsidR="006F0118" w:rsidRPr="00295CB2" w:rsidRDefault="006F0118" w:rsidP="006F0118">
            <w:pPr>
              <w:spacing w:before="0" w:after="0" w:line="240" w:lineRule="auto"/>
              <w:ind w:firstLine="0"/>
              <w:jc w:val="center"/>
              <w:rPr>
                <w:sz w:val="22"/>
                <w:szCs w:val="22"/>
              </w:rPr>
            </w:pPr>
            <w:r w:rsidRPr="00295CB2">
              <w:rPr>
                <w:sz w:val="22"/>
                <w:szCs w:val="22"/>
              </w:rPr>
              <w:t>100</w:t>
            </w:r>
          </w:p>
        </w:tc>
        <w:tc>
          <w:tcPr>
            <w:tcW w:w="930" w:type="pct"/>
            <w:vMerge w:val="restart"/>
            <w:shd w:val="clear" w:color="auto" w:fill="auto"/>
            <w:vAlign w:val="center"/>
            <w:hideMark/>
          </w:tcPr>
          <w:p w14:paraId="35EF6F4B" w14:textId="77777777" w:rsidR="006F0118" w:rsidRPr="00295CB2" w:rsidRDefault="006F0118" w:rsidP="006F0118">
            <w:pPr>
              <w:spacing w:before="0" w:after="0" w:line="240" w:lineRule="auto"/>
              <w:ind w:firstLine="0"/>
              <w:jc w:val="center"/>
              <w:rPr>
                <w:sz w:val="22"/>
                <w:szCs w:val="22"/>
              </w:rPr>
            </w:pPr>
            <w:r w:rsidRPr="00295CB2">
              <w:rPr>
                <w:sz w:val="22"/>
                <w:szCs w:val="22"/>
              </w:rPr>
              <w:t>12,0</w:t>
            </w:r>
          </w:p>
        </w:tc>
        <w:tc>
          <w:tcPr>
            <w:tcW w:w="780" w:type="pct"/>
            <w:shd w:val="clear" w:color="auto" w:fill="auto"/>
            <w:vAlign w:val="center"/>
            <w:hideMark/>
          </w:tcPr>
          <w:p w14:paraId="7667D16F"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подвал</w:t>
            </w:r>
            <w:proofErr w:type="gramEnd"/>
          </w:p>
        </w:tc>
      </w:tr>
      <w:tr w:rsidR="006F0118" w:rsidRPr="00295CB2" w14:paraId="630DDB80" w14:textId="77777777" w:rsidTr="006F0118">
        <w:trPr>
          <w:trHeight w:val="227"/>
        </w:trPr>
        <w:tc>
          <w:tcPr>
            <w:tcW w:w="278" w:type="pct"/>
            <w:shd w:val="clear" w:color="auto" w:fill="auto"/>
            <w:vAlign w:val="center"/>
            <w:hideMark/>
          </w:tcPr>
          <w:p w14:paraId="67BDF468" w14:textId="77777777" w:rsidR="006F0118" w:rsidRPr="00295CB2" w:rsidRDefault="006F0118" w:rsidP="006F0118">
            <w:pPr>
              <w:spacing w:before="0" w:after="0" w:line="240" w:lineRule="auto"/>
              <w:ind w:firstLine="0"/>
              <w:jc w:val="center"/>
              <w:rPr>
                <w:sz w:val="22"/>
                <w:szCs w:val="22"/>
              </w:rPr>
            </w:pPr>
            <w:r w:rsidRPr="00295CB2">
              <w:rPr>
                <w:sz w:val="22"/>
                <w:szCs w:val="22"/>
              </w:rPr>
              <w:t>22</w:t>
            </w:r>
          </w:p>
        </w:tc>
        <w:tc>
          <w:tcPr>
            <w:tcW w:w="1012" w:type="pct"/>
            <w:vMerge/>
            <w:shd w:val="clear" w:color="auto" w:fill="auto"/>
            <w:vAlign w:val="center"/>
            <w:hideMark/>
          </w:tcPr>
          <w:p w14:paraId="7D562F1E" w14:textId="77777777" w:rsidR="006F0118" w:rsidRPr="00295CB2" w:rsidRDefault="006F0118" w:rsidP="006F0118">
            <w:pPr>
              <w:spacing w:before="0" w:after="0" w:line="240" w:lineRule="auto"/>
              <w:ind w:firstLine="0"/>
              <w:jc w:val="center"/>
              <w:rPr>
                <w:sz w:val="22"/>
                <w:szCs w:val="22"/>
              </w:rPr>
            </w:pPr>
          </w:p>
        </w:tc>
        <w:tc>
          <w:tcPr>
            <w:tcW w:w="1000" w:type="pct"/>
            <w:shd w:val="clear" w:color="auto" w:fill="auto"/>
            <w:noWrap/>
            <w:vAlign w:val="center"/>
          </w:tcPr>
          <w:p w14:paraId="6E5A7CF8" w14:textId="31F9C832" w:rsidR="006F0118" w:rsidRPr="00295CB2" w:rsidRDefault="006F0118" w:rsidP="006F0118">
            <w:pPr>
              <w:spacing w:before="0" w:after="0" w:line="240" w:lineRule="auto"/>
              <w:ind w:firstLine="0"/>
              <w:jc w:val="center"/>
              <w:rPr>
                <w:sz w:val="22"/>
                <w:szCs w:val="22"/>
              </w:rPr>
            </w:pPr>
            <w:r w:rsidRPr="00295CB2">
              <w:rPr>
                <w:sz w:val="22"/>
                <w:szCs w:val="22"/>
              </w:rPr>
              <w:t>108</w:t>
            </w:r>
          </w:p>
        </w:tc>
        <w:tc>
          <w:tcPr>
            <w:tcW w:w="1000" w:type="pct"/>
            <w:shd w:val="clear" w:color="auto" w:fill="auto"/>
            <w:vAlign w:val="center"/>
          </w:tcPr>
          <w:p w14:paraId="207925AA" w14:textId="5681E4BA" w:rsidR="006F0118" w:rsidRPr="00295CB2" w:rsidRDefault="006F0118" w:rsidP="006F0118">
            <w:pPr>
              <w:spacing w:before="0" w:after="0" w:line="240" w:lineRule="auto"/>
              <w:ind w:firstLine="0"/>
              <w:jc w:val="center"/>
              <w:rPr>
                <w:sz w:val="22"/>
                <w:szCs w:val="22"/>
              </w:rPr>
            </w:pPr>
            <w:r w:rsidRPr="00295CB2">
              <w:rPr>
                <w:sz w:val="22"/>
                <w:szCs w:val="22"/>
              </w:rPr>
              <w:t>100</w:t>
            </w:r>
          </w:p>
        </w:tc>
        <w:tc>
          <w:tcPr>
            <w:tcW w:w="930" w:type="pct"/>
            <w:vMerge/>
            <w:shd w:val="clear" w:color="auto" w:fill="auto"/>
            <w:vAlign w:val="center"/>
            <w:hideMark/>
          </w:tcPr>
          <w:p w14:paraId="2FBD56B1" w14:textId="77777777" w:rsidR="006F0118" w:rsidRPr="00295CB2" w:rsidRDefault="006F0118" w:rsidP="006F0118">
            <w:pPr>
              <w:spacing w:before="0" w:after="0" w:line="240" w:lineRule="auto"/>
              <w:ind w:firstLine="0"/>
              <w:jc w:val="center"/>
              <w:rPr>
                <w:sz w:val="22"/>
                <w:szCs w:val="22"/>
              </w:rPr>
            </w:pPr>
          </w:p>
        </w:tc>
        <w:tc>
          <w:tcPr>
            <w:tcW w:w="780" w:type="pct"/>
            <w:shd w:val="clear" w:color="auto" w:fill="auto"/>
            <w:vAlign w:val="center"/>
            <w:hideMark/>
          </w:tcPr>
          <w:p w14:paraId="3B73C308"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подвал</w:t>
            </w:r>
            <w:proofErr w:type="gramEnd"/>
          </w:p>
        </w:tc>
      </w:tr>
      <w:tr w:rsidR="006F0118" w:rsidRPr="00295CB2" w14:paraId="70697EAE" w14:textId="77777777" w:rsidTr="006F0118">
        <w:trPr>
          <w:trHeight w:val="227"/>
        </w:trPr>
        <w:tc>
          <w:tcPr>
            <w:tcW w:w="278" w:type="pct"/>
            <w:shd w:val="clear" w:color="auto" w:fill="auto"/>
            <w:vAlign w:val="center"/>
            <w:hideMark/>
          </w:tcPr>
          <w:p w14:paraId="25AAB649" w14:textId="77777777" w:rsidR="006F0118" w:rsidRPr="00295CB2" w:rsidRDefault="006F0118" w:rsidP="006F0118">
            <w:pPr>
              <w:spacing w:before="0" w:after="0" w:line="240" w:lineRule="auto"/>
              <w:ind w:firstLine="0"/>
              <w:jc w:val="center"/>
              <w:rPr>
                <w:sz w:val="22"/>
                <w:szCs w:val="22"/>
              </w:rPr>
            </w:pPr>
            <w:r w:rsidRPr="00295CB2">
              <w:rPr>
                <w:sz w:val="22"/>
                <w:szCs w:val="22"/>
              </w:rPr>
              <w:t>23</w:t>
            </w:r>
          </w:p>
        </w:tc>
        <w:tc>
          <w:tcPr>
            <w:tcW w:w="1012" w:type="pct"/>
            <w:vMerge w:val="restart"/>
            <w:shd w:val="clear" w:color="auto" w:fill="auto"/>
            <w:vAlign w:val="center"/>
            <w:hideMark/>
          </w:tcPr>
          <w:p w14:paraId="211FE0DE"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УТ-2 до ж/д114</w:t>
            </w:r>
          </w:p>
        </w:tc>
        <w:tc>
          <w:tcPr>
            <w:tcW w:w="1000" w:type="pct"/>
            <w:shd w:val="clear" w:color="auto" w:fill="auto"/>
            <w:noWrap/>
            <w:vAlign w:val="center"/>
          </w:tcPr>
          <w:p w14:paraId="5F027006" w14:textId="5030A71C" w:rsidR="006F0118" w:rsidRPr="00295CB2" w:rsidRDefault="006F0118" w:rsidP="006F0118">
            <w:pPr>
              <w:spacing w:before="0" w:after="0" w:line="240" w:lineRule="auto"/>
              <w:ind w:firstLine="0"/>
              <w:jc w:val="center"/>
              <w:rPr>
                <w:sz w:val="22"/>
                <w:szCs w:val="22"/>
              </w:rPr>
            </w:pPr>
            <w:r w:rsidRPr="00295CB2">
              <w:rPr>
                <w:sz w:val="22"/>
                <w:szCs w:val="22"/>
              </w:rPr>
              <w:t>76</w:t>
            </w:r>
          </w:p>
        </w:tc>
        <w:tc>
          <w:tcPr>
            <w:tcW w:w="1000" w:type="pct"/>
            <w:shd w:val="clear" w:color="auto" w:fill="auto"/>
            <w:vAlign w:val="center"/>
          </w:tcPr>
          <w:p w14:paraId="7B908C0A" w14:textId="7587BA74" w:rsidR="006F0118" w:rsidRPr="00295CB2" w:rsidRDefault="006F0118" w:rsidP="006F0118">
            <w:pPr>
              <w:spacing w:before="0" w:after="0" w:line="240" w:lineRule="auto"/>
              <w:ind w:firstLine="0"/>
              <w:jc w:val="center"/>
              <w:rPr>
                <w:sz w:val="22"/>
                <w:szCs w:val="22"/>
              </w:rPr>
            </w:pPr>
            <w:r w:rsidRPr="00295CB2">
              <w:rPr>
                <w:sz w:val="22"/>
                <w:szCs w:val="22"/>
              </w:rPr>
              <w:t>70</w:t>
            </w:r>
          </w:p>
        </w:tc>
        <w:tc>
          <w:tcPr>
            <w:tcW w:w="930" w:type="pct"/>
            <w:vMerge w:val="restart"/>
            <w:shd w:val="clear" w:color="auto" w:fill="auto"/>
            <w:vAlign w:val="center"/>
            <w:hideMark/>
          </w:tcPr>
          <w:p w14:paraId="4489E4E8" w14:textId="77777777" w:rsidR="006F0118" w:rsidRPr="00295CB2" w:rsidRDefault="006F0118" w:rsidP="006F0118">
            <w:pPr>
              <w:spacing w:before="0" w:after="0" w:line="240" w:lineRule="auto"/>
              <w:ind w:firstLine="0"/>
              <w:jc w:val="center"/>
              <w:rPr>
                <w:sz w:val="22"/>
                <w:szCs w:val="22"/>
              </w:rPr>
            </w:pPr>
            <w:r w:rsidRPr="00295CB2">
              <w:rPr>
                <w:sz w:val="22"/>
                <w:szCs w:val="22"/>
              </w:rPr>
              <w:t>110,0</w:t>
            </w:r>
          </w:p>
        </w:tc>
        <w:tc>
          <w:tcPr>
            <w:tcW w:w="780" w:type="pct"/>
            <w:shd w:val="clear" w:color="auto" w:fill="auto"/>
            <w:vAlign w:val="center"/>
            <w:hideMark/>
          </w:tcPr>
          <w:p w14:paraId="486F49A8"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подземная</w:t>
            </w:r>
            <w:proofErr w:type="gramEnd"/>
          </w:p>
        </w:tc>
      </w:tr>
      <w:tr w:rsidR="006F0118" w:rsidRPr="00295CB2" w14:paraId="57457C1F" w14:textId="77777777" w:rsidTr="006F0118">
        <w:trPr>
          <w:trHeight w:val="227"/>
        </w:trPr>
        <w:tc>
          <w:tcPr>
            <w:tcW w:w="278" w:type="pct"/>
            <w:shd w:val="clear" w:color="auto" w:fill="auto"/>
            <w:vAlign w:val="center"/>
            <w:hideMark/>
          </w:tcPr>
          <w:p w14:paraId="1A2DD273" w14:textId="77777777" w:rsidR="006F0118" w:rsidRPr="00295CB2" w:rsidRDefault="006F0118" w:rsidP="006F0118">
            <w:pPr>
              <w:spacing w:before="0" w:after="0" w:line="240" w:lineRule="auto"/>
              <w:ind w:firstLine="0"/>
              <w:jc w:val="center"/>
              <w:rPr>
                <w:sz w:val="22"/>
                <w:szCs w:val="22"/>
              </w:rPr>
            </w:pPr>
            <w:r w:rsidRPr="00295CB2">
              <w:rPr>
                <w:sz w:val="22"/>
                <w:szCs w:val="22"/>
              </w:rPr>
              <w:t>23</w:t>
            </w:r>
          </w:p>
        </w:tc>
        <w:tc>
          <w:tcPr>
            <w:tcW w:w="1012" w:type="pct"/>
            <w:vMerge/>
            <w:shd w:val="clear" w:color="auto" w:fill="auto"/>
            <w:vAlign w:val="center"/>
            <w:hideMark/>
          </w:tcPr>
          <w:p w14:paraId="6AEF355B" w14:textId="77777777" w:rsidR="006F0118" w:rsidRPr="00295CB2" w:rsidRDefault="006F0118" w:rsidP="006F0118">
            <w:pPr>
              <w:spacing w:before="0" w:after="0" w:line="240" w:lineRule="auto"/>
              <w:ind w:firstLine="0"/>
              <w:jc w:val="center"/>
              <w:rPr>
                <w:sz w:val="22"/>
                <w:szCs w:val="22"/>
              </w:rPr>
            </w:pPr>
          </w:p>
        </w:tc>
        <w:tc>
          <w:tcPr>
            <w:tcW w:w="1000" w:type="pct"/>
            <w:shd w:val="clear" w:color="auto" w:fill="auto"/>
            <w:noWrap/>
            <w:vAlign w:val="center"/>
          </w:tcPr>
          <w:p w14:paraId="75DECB02" w14:textId="7308F9CF" w:rsidR="006F0118" w:rsidRPr="00295CB2" w:rsidRDefault="006F0118" w:rsidP="006F0118">
            <w:pPr>
              <w:spacing w:before="0" w:after="0" w:line="240" w:lineRule="auto"/>
              <w:ind w:firstLine="0"/>
              <w:jc w:val="center"/>
              <w:rPr>
                <w:sz w:val="22"/>
                <w:szCs w:val="22"/>
              </w:rPr>
            </w:pPr>
            <w:r w:rsidRPr="00295CB2">
              <w:rPr>
                <w:sz w:val="22"/>
                <w:szCs w:val="22"/>
              </w:rPr>
              <w:t>57</w:t>
            </w:r>
          </w:p>
        </w:tc>
        <w:tc>
          <w:tcPr>
            <w:tcW w:w="1000" w:type="pct"/>
            <w:shd w:val="clear" w:color="auto" w:fill="auto"/>
            <w:vAlign w:val="center"/>
          </w:tcPr>
          <w:p w14:paraId="7F1EFBBE" w14:textId="3A647C33" w:rsidR="006F0118" w:rsidRPr="00295CB2" w:rsidRDefault="006F0118" w:rsidP="006F0118">
            <w:pPr>
              <w:spacing w:before="0" w:after="0" w:line="240" w:lineRule="auto"/>
              <w:ind w:firstLine="0"/>
              <w:jc w:val="center"/>
              <w:rPr>
                <w:sz w:val="22"/>
                <w:szCs w:val="22"/>
              </w:rPr>
            </w:pPr>
            <w:r w:rsidRPr="00295CB2">
              <w:rPr>
                <w:sz w:val="22"/>
                <w:szCs w:val="22"/>
              </w:rPr>
              <w:t>50</w:t>
            </w:r>
          </w:p>
        </w:tc>
        <w:tc>
          <w:tcPr>
            <w:tcW w:w="930" w:type="pct"/>
            <w:vMerge/>
            <w:shd w:val="clear" w:color="auto" w:fill="auto"/>
            <w:vAlign w:val="center"/>
            <w:hideMark/>
          </w:tcPr>
          <w:p w14:paraId="122F284E" w14:textId="77777777" w:rsidR="006F0118" w:rsidRPr="00295CB2" w:rsidRDefault="006F0118" w:rsidP="006F0118">
            <w:pPr>
              <w:spacing w:before="0" w:after="0" w:line="240" w:lineRule="auto"/>
              <w:ind w:firstLine="0"/>
              <w:jc w:val="center"/>
              <w:rPr>
                <w:sz w:val="22"/>
                <w:szCs w:val="22"/>
              </w:rPr>
            </w:pPr>
          </w:p>
        </w:tc>
        <w:tc>
          <w:tcPr>
            <w:tcW w:w="780" w:type="pct"/>
            <w:shd w:val="clear" w:color="auto" w:fill="auto"/>
            <w:vAlign w:val="center"/>
            <w:hideMark/>
          </w:tcPr>
          <w:p w14:paraId="0516D066"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подземная</w:t>
            </w:r>
            <w:proofErr w:type="gramEnd"/>
          </w:p>
        </w:tc>
      </w:tr>
      <w:tr w:rsidR="006F0118" w:rsidRPr="00295CB2" w14:paraId="2154C6F8" w14:textId="77777777" w:rsidTr="006F0118">
        <w:trPr>
          <w:trHeight w:val="227"/>
        </w:trPr>
        <w:tc>
          <w:tcPr>
            <w:tcW w:w="278" w:type="pct"/>
            <w:shd w:val="clear" w:color="auto" w:fill="auto"/>
            <w:vAlign w:val="center"/>
            <w:hideMark/>
          </w:tcPr>
          <w:p w14:paraId="1FB78B67" w14:textId="77777777" w:rsidR="006F0118" w:rsidRPr="00295CB2" w:rsidRDefault="006F0118" w:rsidP="006F0118">
            <w:pPr>
              <w:spacing w:before="0" w:after="0" w:line="240" w:lineRule="auto"/>
              <w:ind w:firstLine="0"/>
              <w:jc w:val="center"/>
              <w:rPr>
                <w:sz w:val="22"/>
                <w:szCs w:val="22"/>
              </w:rPr>
            </w:pPr>
            <w:r w:rsidRPr="00295CB2">
              <w:rPr>
                <w:sz w:val="22"/>
                <w:szCs w:val="22"/>
              </w:rPr>
              <w:t>24</w:t>
            </w:r>
          </w:p>
        </w:tc>
        <w:tc>
          <w:tcPr>
            <w:tcW w:w="1012" w:type="pct"/>
            <w:vMerge w:val="restart"/>
            <w:shd w:val="clear" w:color="auto" w:fill="auto"/>
            <w:vAlign w:val="center"/>
            <w:hideMark/>
          </w:tcPr>
          <w:p w14:paraId="5F6BB599"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от</w:t>
            </w:r>
            <w:proofErr w:type="gramEnd"/>
            <w:r w:rsidRPr="00295CB2">
              <w:rPr>
                <w:sz w:val="22"/>
                <w:szCs w:val="22"/>
              </w:rPr>
              <w:t xml:space="preserve"> ТК-4' до здания школы</w:t>
            </w:r>
          </w:p>
        </w:tc>
        <w:tc>
          <w:tcPr>
            <w:tcW w:w="1000" w:type="pct"/>
            <w:shd w:val="clear" w:color="auto" w:fill="auto"/>
            <w:noWrap/>
            <w:vAlign w:val="center"/>
          </w:tcPr>
          <w:p w14:paraId="42229DDA" w14:textId="3BFD9010" w:rsidR="006F0118" w:rsidRPr="00295CB2" w:rsidRDefault="006F0118" w:rsidP="006F0118">
            <w:pPr>
              <w:spacing w:before="0" w:after="0" w:line="240" w:lineRule="auto"/>
              <w:ind w:firstLine="0"/>
              <w:jc w:val="center"/>
              <w:rPr>
                <w:sz w:val="22"/>
                <w:szCs w:val="22"/>
              </w:rPr>
            </w:pPr>
            <w:r w:rsidRPr="00295CB2">
              <w:rPr>
                <w:sz w:val="22"/>
                <w:szCs w:val="22"/>
              </w:rPr>
              <w:t>57</w:t>
            </w:r>
          </w:p>
        </w:tc>
        <w:tc>
          <w:tcPr>
            <w:tcW w:w="1000" w:type="pct"/>
            <w:shd w:val="clear" w:color="auto" w:fill="auto"/>
            <w:vAlign w:val="center"/>
          </w:tcPr>
          <w:p w14:paraId="450E83EB" w14:textId="098C7FFF" w:rsidR="006F0118" w:rsidRPr="00295CB2" w:rsidRDefault="006F0118" w:rsidP="006F0118">
            <w:pPr>
              <w:spacing w:before="0" w:after="0" w:line="240" w:lineRule="auto"/>
              <w:ind w:firstLine="0"/>
              <w:jc w:val="center"/>
              <w:rPr>
                <w:sz w:val="22"/>
                <w:szCs w:val="22"/>
              </w:rPr>
            </w:pPr>
            <w:r w:rsidRPr="00295CB2">
              <w:rPr>
                <w:sz w:val="22"/>
                <w:szCs w:val="22"/>
              </w:rPr>
              <w:t>50</w:t>
            </w:r>
          </w:p>
        </w:tc>
        <w:tc>
          <w:tcPr>
            <w:tcW w:w="930" w:type="pct"/>
            <w:vMerge w:val="restart"/>
            <w:shd w:val="clear" w:color="auto" w:fill="auto"/>
            <w:vAlign w:val="center"/>
            <w:hideMark/>
          </w:tcPr>
          <w:p w14:paraId="4BB3DFB3" w14:textId="77777777" w:rsidR="006F0118" w:rsidRPr="00295CB2" w:rsidRDefault="006F0118" w:rsidP="006F0118">
            <w:pPr>
              <w:spacing w:before="0" w:after="0" w:line="240" w:lineRule="auto"/>
              <w:ind w:firstLine="0"/>
              <w:jc w:val="center"/>
              <w:rPr>
                <w:sz w:val="22"/>
                <w:szCs w:val="22"/>
              </w:rPr>
            </w:pPr>
            <w:r w:rsidRPr="00295CB2">
              <w:rPr>
                <w:sz w:val="22"/>
                <w:szCs w:val="22"/>
              </w:rPr>
              <w:t>125,0</w:t>
            </w:r>
          </w:p>
        </w:tc>
        <w:tc>
          <w:tcPr>
            <w:tcW w:w="780" w:type="pct"/>
            <w:vMerge w:val="restart"/>
            <w:shd w:val="clear" w:color="auto" w:fill="auto"/>
            <w:vAlign w:val="center"/>
            <w:hideMark/>
          </w:tcPr>
          <w:p w14:paraId="7B2A503A" w14:textId="77777777" w:rsidR="006F0118" w:rsidRPr="00295CB2" w:rsidRDefault="006F0118" w:rsidP="006F0118">
            <w:pPr>
              <w:spacing w:before="0" w:after="0" w:line="240" w:lineRule="auto"/>
              <w:ind w:firstLine="0"/>
              <w:jc w:val="center"/>
              <w:rPr>
                <w:sz w:val="22"/>
                <w:szCs w:val="22"/>
              </w:rPr>
            </w:pPr>
            <w:proofErr w:type="gramStart"/>
            <w:r w:rsidRPr="00295CB2">
              <w:rPr>
                <w:sz w:val="22"/>
                <w:szCs w:val="22"/>
              </w:rPr>
              <w:t>подземная</w:t>
            </w:r>
            <w:proofErr w:type="gramEnd"/>
            <w:r w:rsidRPr="00295CB2">
              <w:rPr>
                <w:sz w:val="22"/>
                <w:szCs w:val="22"/>
              </w:rPr>
              <w:t xml:space="preserve"> канальная</w:t>
            </w:r>
          </w:p>
        </w:tc>
      </w:tr>
      <w:tr w:rsidR="006F0118" w:rsidRPr="00295CB2" w14:paraId="5D61DDC8" w14:textId="77777777" w:rsidTr="006F0118">
        <w:trPr>
          <w:trHeight w:val="227"/>
        </w:trPr>
        <w:tc>
          <w:tcPr>
            <w:tcW w:w="278" w:type="pct"/>
            <w:shd w:val="clear" w:color="auto" w:fill="auto"/>
            <w:vAlign w:val="center"/>
            <w:hideMark/>
          </w:tcPr>
          <w:p w14:paraId="4C61E259" w14:textId="77777777" w:rsidR="006F0118" w:rsidRPr="00295CB2" w:rsidRDefault="006F0118" w:rsidP="006F0118">
            <w:pPr>
              <w:spacing w:before="0" w:after="0" w:line="240" w:lineRule="auto"/>
              <w:ind w:firstLine="0"/>
              <w:jc w:val="center"/>
              <w:rPr>
                <w:sz w:val="22"/>
                <w:szCs w:val="22"/>
              </w:rPr>
            </w:pPr>
            <w:r w:rsidRPr="00295CB2">
              <w:rPr>
                <w:sz w:val="22"/>
                <w:szCs w:val="22"/>
              </w:rPr>
              <w:t>24</w:t>
            </w:r>
          </w:p>
        </w:tc>
        <w:tc>
          <w:tcPr>
            <w:tcW w:w="1012" w:type="pct"/>
            <w:vMerge/>
            <w:shd w:val="clear" w:color="auto" w:fill="auto"/>
            <w:vAlign w:val="center"/>
            <w:hideMark/>
          </w:tcPr>
          <w:p w14:paraId="62354A65" w14:textId="77777777" w:rsidR="006F0118" w:rsidRPr="00295CB2" w:rsidRDefault="006F0118" w:rsidP="006F0118">
            <w:pPr>
              <w:spacing w:before="0" w:after="0" w:line="240" w:lineRule="auto"/>
              <w:ind w:firstLine="0"/>
              <w:jc w:val="center"/>
              <w:rPr>
                <w:sz w:val="22"/>
                <w:szCs w:val="22"/>
              </w:rPr>
            </w:pPr>
          </w:p>
        </w:tc>
        <w:tc>
          <w:tcPr>
            <w:tcW w:w="1000" w:type="pct"/>
            <w:shd w:val="clear" w:color="auto" w:fill="auto"/>
            <w:noWrap/>
            <w:vAlign w:val="center"/>
          </w:tcPr>
          <w:p w14:paraId="3173EB45" w14:textId="6E17065E" w:rsidR="006F0118" w:rsidRPr="00295CB2" w:rsidRDefault="006F0118" w:rsidP="006F0118">
            <w:pPr>
              <w:spacing w:before="0" w:after="0" w:line="240" w:lineRule="auto"/>
              <w:ind w:firstLine="0"/>
              <w:jc w:val="center"/>
              <w:rPr>
                <w:sz w:val="22"/>
                <w:szCs w:val="22"/>
              </w:rPr>
            </w:pPr>
            <w:r w:rsidRPr="00295CB2">
              <w:rPr>
                <w:sz w:val="22"/>
                <w:szCs w:val="22"/>
              </w:rPr>
              <w:t>45</w:t>
            </w:r>
          </w:p>
        </w:tc>
        <w:tc>
          <w:tcPr>
            <w:tcW w:w="1000" w:type="pct"/>
            <w:shd w:val="clear" w:color="auto" w:fill="auto"/>
            <w:vAlign w:val="center"/>
          </w:tcPr>
          <w:p w14:paraId="47158318" w14:textId="045C2EDA" w:rsidR="006F0118" w:rsidRPr="00295CB2" w:rsidRDefault="006F0118" w:rsidP="006F0118">
            <w:pPr>
              <w:spacing w:before="0" w:after="0" w:line="240" w:lineRule="auto"/>
              <w:ind w:firstLine="0"/>
              <w:jc w:val="center"/>
              <w:rPr>
                <w:sz w:val="22"/>
                <w:szCs w:val="22"/>
              </w:rPr>
            </w:pPr>
            <w:r w:rsidRPr="00295CB2">
              <w:rPr>
                <w:sz w:val="22"/>
                <w:szCs w:val="22"/>
              </w:rPr>
              <w:t>39</w:t>
            </w:r>
          </w:p>
        </w:tc>
        <w:tc>
          <w:tcPr>
            <w:tcW w:w="930" w:type="pct"/>
            <w:vMerge/>
            <w:shd w:val="clear" w:color="auto" w:fill="auto"/>
            <w:vAlign w:val="center"/>
            <w:hideMark/>
          </w:tcPr>
          <w:p w14:paraId="4E1016BA" w14:textId="77777777" w:rsidR="006F0118" w:rsidRPr="00295CB2" w:rsidRDefault="006F0118" w:rsidP="006F0118">
            <w:pPr>
              <w:spacing w:before="0" w:after="0" w:line="240" w:lineRule="auto"/>
              <w:ind w:firstLine="0"/>
              <w:jc w:val="center"/>
              <w:rPr>
                <w:sz w:val="22"/>
                <w:szCs w:val="22"/>
              </w:rPr>
            </w:pPr>
          </w:p>
        </w:tc>
        <w:tc>
          <w:tcPr>
            <w:tcW w:w="780" w:type="pct"/>
            <w:vMerge/>
            <w:shd w:val="clear" w:color="auto" w:fill="auto"/>
            <w:vAlign w:val="center"/>
            <w:hideMark/>
          </w:tcPr>
          <w:p w14:paraId="19654702" w14:textId="77777777" w:rsidR="006F0118" w:rsidRPr="00295CB2" w:rsidRDefault="006F0118" w:rsidP="006F0118">
            <w:pPr>
              <w:spacing w:before="0" w:after="0" w:line="240" w:lineRule="auto"/>
              <w:ind w:firstLine="0"/>
              <w:jc w:val="center"/>
              <w:rPr>
                <w:sz w:val="22"/>
                <w:szCs w:val="22"/>
              </w:rPr>
            </w:pPr>
          </w:p>
        </w:tc>
      </w:tr>
      <w:tr w:rsidR="006F0118" w:rsidRPr="00295CB2" w14:paraId="09235F47" w14:textId="77777777" w:rsidTr="006F0118">
        <w:trPr>
          <w:trHeight w:val="227"/>
        </w:trPr>
        <w:tc>
          <w:tcPr>
            <w:tcW w:w="278" w:type="pct"/>
            <w:shd w:val="clear" w:color="auto" w:fill="auto"/>
            <w:noWrap/>
            <w:vAlign w:val="center"/>
            <w:hideMark/>
          </w:tcPr>
          <w:p w14:paraId="0E863B7E" w14:textId="1306EB7C" w:rsidR="006F0118" w:rsidRPr="00295CB2" w:rsidRDefault="006F0118" w:rsidP="006F0118">
            <w:pPr>
              <w:spacing w:before="0" w:after="0" w:line="240" w:lineRule="auto"/>
              <w:ind w:firstLine="0"/>
              <w:jc w:val="center"/>
              <w:rPr>
                <w:b/>
                <w:bCs/>
                <w:i/>
                <w:iCs/>
                <w:sz w:val="22"/>
                <w:szCs w:val="22"/>
              </w:rPr>
            </w:pPr>
          </w:p>
        </w:tc>
        <w:tc>
          <w:tcPr>
            <w:tcW w:w="1012" w:type="pct"/>
            <w:shd w:val="clear" w:color="auto" w:fill="auto"/>
            <w:noWrap/>
            <w:vAlign w:val="center"/>
            <w:hideMark/>
          </w:tcPr>
          <w:p w14:paraId="4EA51196" w14:textId="02D0B37F" w:rsidR="006F0118" w:rsidRPr="00295CB2" w:rsidRDefault="001B60D6" w:rsidP="006F0118">
            <w:pPr>
              <w:spacing w:before="0" w:after="0" w:line="240" w:lineRule="auto"/>
              <w:ind w:firstLine="0"/>
              <w:jc w:val="center"/>
              <w:rPr>
                <w:b/>
                <w:bCs/>
                <w:i/>
                <w:iCs/>
                <w:sz w:val="22"/>
                <w:szCs w:val="22"/>
              </w:rPr>
            </w:pPr>
            <w:r w:rsidRPr="00295CB2">
              <w:rPr>
                <w:b/>
                <w:bCs/>
                <w:i/>
                <w:iCs/>
                <w:sz w:val="22"/>
                <w:szCs w:val="22"/>
              </w:rPr>
              <w:t>И</w:t>
            </w:r>
            <w:r w:rsidR="006F0118" w:rsidRPr="00295CB2">
              <w:rPr>
                <w:b/>
                <w:bCs/>
                <w:i/>
                <w:iCs/>
                <w:sz w:val="22"/>
                <w:szCs w:val="22"/>
              </w:rPr>
              <w:t>того</w:t>
            </w:r>
          </w:p>
        </w:tc>
        <w:tc>
          <w:tcPr>
            <w:tcW w:w="1000" w:type="pct"/>
            <w:shd w:val="clear" w:color="auto" w:fill="auto"/>
            <w:noWrap/>
            <w:vAlign w:val="center"/>
            <w:hideMark/>
          </w:tcPr>
          <w:p w14:paraId="2DA085E7" w14:textId="0B84A607" w:rsidR="006F0118" w:rsidRPr="00295CB2" w:rsidRDefault="006F0118" w:rsidP="006F0118">
            <w:pPr>
              <w:spacing w:before="0" w:after="0" w:line="240" w:lineRule="auto"/>
              <w:ind w:firstLine="0"/>
              <w:jc w:val="center"/>
              <w:rPr>
                <w:b/>
                <w:bCs/>
                <w:i/>
                <w:iCs/>
                <w:sz w:val="22"/>
                <w:szCs w:val="22"/>
              </w:rPr>
            </w:pPr>
          </w:p>
        </w:tc>
        <w:tc>
          <w:tcPr>
            <w:tcW w:w="1000" w:type="pct"/>
            <w:shd w:val="clear" w:color="auto" w:fill="auto"/>
            <w:noWrap/>
            <w:vAlign w:val="center"/>
            <w:hideMark/>
          </w:tcPr>
          <w:p w14:paraId="023DC3AA" w14:textId="7AE213EF" w:rsidR="006F0118" w:rsidRPr="00295CB2" w:rsidRDefault="006F0118" w:rsidP="006F0118">
            <w:pPr>
              <w:spacing w:before="0" w:after="0" w:line="240" w:lineRule="auto"/>
              <w:ind w:firstLine="0"/>
              <w:jc w:val="center"/>
              <w:rPr>
                <w:b/>
                <w:bCs/>
                <w:i/>
                <w:iCs/>
                <w:sz w:val="22"/>
                <w:szCs w:val="22"/>
              </w:rPr>
            </w:pPr>
          </w:p>
        </w:tc>
        <w:tc>
          <w:tcPr>
            <w:tcW w:w="930" w:type="pct"/>
            <w:shd w:val="clear" w:color="auto" w:fill="auto"/>
            <w:noWrap/>
            <w:vAlign w:val="center"/>
            <w:hideMark/>
          </w:tcPr>
          <w:p w14:paraId="7D9846A1" w14:textId="77777777" w:rsidR="006F0118" w:rsidRPr="00295CB2" w:rsidRDefault="006F0118" w:rsidP="006F0118">
            <w:pPr>
              <w:spacing w:before="0" w:after="0" w:line="240" w:lineRule="auto"/>
              <w:ind w:firstLine="0"/>
              <w:jc w:val="center"/>
              <w:rPr>
                <w:b/>
                <w:bCs/>
                <w:i/>
                <w:iCs/>
                <w:sz w:val="22"/>
                <w:szCs w:val="22"/>
              </w:rPr>
            </w:pPr>
            <w:r w:rsidRPr="00295CB2">
              <w:rPr>
                <w:b/>
                <w:bCs/>
                <w:i/>
                <w:iCs/>
                <w:sz w:val="22"/>
                <w:szCs w:val="22"/>
              </w:rPr>
              <w:t>1358,00</w:t>
            </w:r>
          </w:p>
        </w:tc>
        <w:tc>
          <w:tcPr>
            <w:tcW w:w="780" w:type="pct"/>
            <w:shd w:val="clear" w:color="auto" w:fill="auto"/>
            <w:noWrap/>
            <w:vAlign w:val="center"/>
            <w:hideMark/>
          </w:tcPr>
          <w:p w14:paraId="3A84865D" w14:textId="4C20ED3D" w:rsidR="006F0118" w:rsidRPr="00295CB2" w:rsidRDefault="006F0118" w:rsidP="006F0118">
            <w:pPr>
              <w:spacing w:before="0" w:after="0" w:line="240" w:lineRule="auto"/>
              <w:ind w:firstLine="0"/>
              <w:jc w:val="center"/>
              <w:rPr>
                <w:b/>
                <w:bCs/>
                <w:i/>
                <w:iCs/>
                <w:sz w:val="22"/>
                <w:szCs w:val="22"/>
              </w:rPr>
            </w:pPr>
          </w:p>
        </w:tc>
      </w:tr>
    </w:tbl>
    <w:p w14:paraId="1B82BC52" w14:textId="77777777" w:rsidR="001B60D6" w:rsidRDefault="001B60D6" w:rsidP="00795583">
      <w:pPr>
        <w:pStyle w:val="22"/>
        <w:spacing w:before="120" w:after="120" w:line="360" w:lineRule="auto"/>
        <w:ind w:firstLine="567"/>
        <w:jc w:val="both"/>
      </w:pPr>
    </w:p>
    <w:p w14:paraId="59BF7E3C" w14:textId="77777777" w:rsidR="00241C2D" w:rsidRPr="00BE46B0" w:rsidRDefault="00241C2D" w:rsidP="00795583">
      <w:pPr>
        <w:pStyle w:val="22"/>
        <w:spacing w:before="120" w:after="120" w:line="360" w:lineRule="auto"/>
        <w:ind w:firstLine="567"/>
        <w:jc w:val="both"/>
      </w:pPr>
      <w:bookmarkStart w:id="61" w:name="_Toc193185259"/>
      <w:r w:rsidRPr="00BE46B0">
        <w:t>1.3.4. Описание типов и количества секционирующей и регулирующей арматуры на тепловых сетях</w:t>
      </w:r>
      <w:bookmarkEnd w:id="61"/>
    </w:p>
    <w:p w14:paraId="225AAD26" w14:textId="77777777" w:rsidR="00424B8D" w:rsidRPr="00424B8D" w:rsidRDefault="00424B8D" w:rsidP="00424B8D">
      <w:pPr>
        <w:spacing w:before="0" w:after="0"/>
        <w:ind w:firstLine="567"/>
      </w:pPr>
      <w:r w:rsidRPr="00424B8D">
        <w:t>Запорная и регулирующая арматура тепловых сетей располагается:</w:t>
      </w:r>
    </w:p>
    <w:p w14:paraId="0BB14D1F" w14:textId="77777777" w:rsidR="00424B8D" w:rsidRPr="00424B8D" w:rsidRDefault="00424B8D" w:rsidP="00B52350">
      <w:pPr>
        <w:pStyle w:val="affff2"/>
        <w:numPr>
          <w:ilvl w:val="0"/>
          <w:numId w:val="48"/>
        </w:numPr>
        <w:spacing w:before="0" w:after="0" w:line="360" w:lineRule="auto"/>
        <w:ind w:left="1281" w:hanging="357"/>
        <w:rPr>
          <w:rFonts w:ascii="Times New Roman" w:hAnsi="Times New Roman"/>
          <w:sz w:val="26"/>
          <w:szCs w:val="26"/>
        </w:rPr>
      </w:pPr>
      <w:proofErr w:type="gramStart"/>
      <w:r w:rsidRPr="00424B8D">
        <w:rPr>
          <w:rFonts w:ascii="Times New Roman" w:hAnsi="Times New Roman"/>
          <w:sz w:val="26"/>
          <w:szCs w:val="26"/>
        </w:rPr>
        <w:t>на</w:t>
      </w:r>
      <w:proofErr w:type="gramEnd"/>
      <w:r w:rsidRPr="00424B8D">
        <w:rPr>
          <w:rFonts w:ascii="Times New Roman" w:hAnsi="Times New Roman"/>
          <w:sz w:val="26"/>
          <w:szCs w:val="26"/>
        </w:rPr>
        <w:t xml:space="preserve"> выходе из источника тепловой энергии;</w:t>
      </w:r>
    </w:p>
    <w:p w14:paraId="2BE84839" w14:textId="77777777" w:rsidR="00424B8D" w:rsidRPr="00424B8D" w:rsidRDefault="00424B8D" w:rsidP="00B52350">
      <w:pPr>
        <w:pStyle w:val="affff2"/>
        <w:numPr>
          <w:ilvl w:val="0"/>
          <w:numId w:val="48"/>
        </w:numPr>
        <w:spacing w:before="0" w:after="0" w:line="360" w:lineRule="auto"/>
        <w:ind w:left="1281" w:hanging="357"/>
        <w:rPr>
          <w:rFonts w:ascii="Times New Roman" w:hAnsi="Times New Roman"/>
          <w:sz w:val="26"/>
          <w:szCs w:val="26"/>
        </w:rPr>
      </w:pPr>
      <w:proofErr w:type="gramStart"/>
      <w:r w:rsidRPr="00424B8D">
        <w:rPr>
          <w:rFonts w:ascii="Times New Roman" w:hAnsi="Times New Roman"/>
          <w:sz w:val="26"/>
          <w:szCs w:val="26"/>
        </w:rPr>
        <w:t>на</w:t>
      </w:r>
      <w:proofErr w:type="gramEnd"/>
      <w:r w:rsidRPr="00424B8D">
        <w:rPr>
          <w:rFonts w:ascii="Times New Roman" w:hAnsi="Times New Roman"/>
          <w:sz w:val="26"/>
          <w:szCs w:val="26"/>
        </w:rPr>
        <w:t xml:space="preserve"> трубопроводах водяных тепловых сетей (секционирующие задвижки);</w:t>
      </w:r>
    </w:p>
    <w:p w14:paraId="092781C3" w14:textId="77777777" w:rsidR="00424B8D" w:rsidRPr="00424B8D" w:rsidRDefault="00424B8D" w:rsidP="00B52350">
      <w:pPr>
        <w:pStyle w:val="affff2"/>
        <w:numPr>
          <w:ilvl w:val="0"/>
          <w:numId w:val="48"/>
        </w:numPr>
        <w:spacing w:before="0" w:after="0" w:line="360" w:lineRule="auto"/>
        <w:ind w:left="1281" w:hanging="357"/>
        <w:rPr>
          <w:rFonts w:ascii="Times New Roman" w:hAnsi="Times New Roman"/>
          <w:sz w:val="26"/>
          <w:szCs w:val="26"/>
        </w:rPr>
      </w:pPr>
      <w:proofErr w:type="gramStart"/>
      <w:r w:rsidRPr="00424B8D">
        <w:rPr>
          <w:rFonts w:ascii="Times New Roman" w:hAnsi="Times New Roman"/>
          <w:sz w:val="26"/>
          <w:szCs w:val="26"/>
        </w:rPr>
        <w:t>в</w:t>
      </w:r>
      <w:proofErr w:type="gramEnd"/>
      <w:r w:rsidRPr="00424B8D">
        <w:rPr>
          <w:rFonts w:ascii="Times New Roman" w:hAnsi="Times New Roman"/>
          <w:sz w:val="26"/>
          <w:szCs w:val="26"/>
        </w:rPr>
        <w:t xml:space="preserve"> узлах на трубопроводах ответвлений.</w:t>
      </w:r>
    </w:p>
    <w:p w14:paraId="4BA9BB27" w14:textId="77777777" w:rsidR="00424B8D" w:rsidRPr="00424B8D" w:rsidRDefault="00424B8D" w:rsidP="00424B8D">
      <w:pPr>
        <w:spacing w:before="0" w:after="0"/>
        <w:ind w:firstLine="567"/>
      </w:pPr>
      <w:r w:rsidRPr="00424B8D">
        <w:lastRenderedPageBreak/>
        <w:t>Основным видом запорной арматуры на тепловых сетях являются чугунные задвижки с ручным приводом, шаровые клапаны и дисковые затворы. Дополнительных сбросных устройств на теплотрассах не предусмотрено.</w:t>
      </w:r>
    </w:p>
    <w:p w14:paraId="497DB28A" w14:textId="77777777" w:rsidR="00241C2D" w:rsidRPr="00BE46B0" w:rsidRDefault="00241C2D" w:rsidP="00795583">
      <w:pPr>
        <w:pStyle w:val="22"/>
        <w:spacing w:before="120" w:after="120" w:line="360" w:lineRule="auto"/>
        <w:ind w:firstLine="567"/>
        <w:jc w:val="both"/>
      </w:pPr>
      <w:bookmarkStart w:id="62" w:name="_Toc193185260"/>
      <w:r w:rsidRPr="00BE46B0">
        <w:t>1.3.5. Описание типов и строительных особенностей</w:t>
      </w:r>
      <w:r w:rsidR="00DA0453">
        <w:t xml:space="preserve"> тепловых пунктов,</w:t>
      </w:r>
      <w:r w:rsidRPr="00BE46B0">
        <w:t xml:space="preserve"> тепловых камер и павильонов</w:t>
      </w:r>
      <w:bookmarkEnd w:id="62"/>
    </w:p>
    <w:p w14:paraId="76373D22" w14:textId="77777777" w:rsidR="00424B8D" w:rsidRDefault="00424B8D" w:rsidP="00424B8D">
      <w:pPr>
        <w:widowControl w:val="0"/>
        <w:autoSpaceDE w:val="0"/>
        <w:autoSpaceDN w:val="0"/>
        <w:adjustRightInd w:val="0"/>
        <w:spacing w:line="359" w:lineRule="auto"/>
        <w:ind w:left="102" w:right="44" w:firstLine="708"/>
        <w:rPr>
          <w:color w:val="000000"/>
        </w:rPr>
      </w:pPr>
      <w:r>
        <w:rPr>
          <w:color w:val="000000"/>
          <w:spacing w:val="1"/>
        </w:rPr>
        <w:t>Д</w:t>
      </w:r>
      <w:r>
        <w:rPr>
          <w:color w:val="000000"/>
        </w:rPr>
        <w:t>ля</w:t>
      </w:r>
      <w:r>
        <w:rPr>
          <w:color w:val="000000"/>
          <w:spacing w:val="12"/>
        </w:rPr>
        <w:t xml:space="preserve"> </w:t>
      </w:r>
      <w:r>
        <w:rPr>
          <w:color w:val="000000"/>
        </w:rPr>
        <w:t>обс</w:t>
      </w:r>
      <w:r>
        <w:rPr>
          <w:color w:val="000000"/>
          <w:spacing w:val="3"/>
        </w:rPr>
        <w:t>л</w:t>
      </w:r>
      <w:r>
        <w:rPr>
          <w:color w:val="000000"/>
          <w:spacing w:val="-5"/>
        </w:rPr>
        <w:t>у</w:t>
      </w:r>
      <w:r>
        <w:rPr>
          <w:color w:val="000000"/>
          <w:spacing w:val="1"/>
        </w:rPr>
        <w:t>ж</w:t>
      </w:r>
      <w:r>
        <w:rPr>
          <w:color w:val="000000"/>
        </w:rPr>
        <w:t>и</w:t>
      </w:r>
      <w:r>
        <w:rPr>
          <w:color w:val="000000"/>
          <w:spacing w:val="3"/>
        </w:rPr>
        <w:t>в</w:t>
      </w:r>
      <w:r>
        <w:rPr>
          <w:color w:val="000000"/>
        </w:rPr>
        <w:t>ан</w:t>
      </w:r>
      <w:r>
        <w:rPr>
          <w:color w:val="000000"/>
          <w:spacing w:val="1"/>
        </w:rPr>
        <w:t>и</w:t>
      </w:r>
      <w:r>
        <w:rPr>
          <w:color w:val="000000"/>
        </w:rPr>
        <w:t>я о</w:t>
      </w:r>
      <w:r>
        <w:rPr>
          <w:color w:val="000000"/>
          <w:spacing w:val="2"/>
        </w:rPr>
        <w:t>т</w:t>
      </w:r>
      <w:r>
        <w:rPr>
          <w:color w:val="000000"/>
          <w:spacing w:val="-1"/>
        </w:rPr>
        <w:t>к</w:t>
      </w:r>
      <w:r>
        <w:rPr>
          <w:color w:val="000000"/>
        </w:rPr>
        <w:t>л</w:t>
      </w:r>
      <w:r>
        <w:rPr>
          <w:color w:val="000000"/>
          <w:spacing w:val="1"/>
        </w:rPr>
        <w:t>ю</w:t>
      </w:r>
      <w:r>
        <w:rPr>
          <w:color w:val="000000"/>
          <w:spacing w:val="-1"/>
        </w:rPr>
        <w:t>ч</w:t>
      </w:r>
      <w:r>
        <w:rPr>
          <w:color w:val="000000"/>
        </w:rPr>
        <w:t>а</w:t>
      </w:r>
      <w:r>
        <w:rPr>
          <w:color w:val="000000"/>
          <w:spacing w:val="3"/>
        </w:rPr>
        <w:t>ю</w:t>
      </w:r>
      <w:r>
        <w:rPr>
          <w:color w:val="000000"/>
        </w:rPr>
        <w:t>щей а</w:t>
      </w:r>
      <w:r>
        <w:rPr>
          <w:color w:val="000000"/>
          <w:spacing w:val="2"/>
        </w:rPr>
        <w:t>р</w:t>
      </w:r>
      <w:r>
        <w:rPr>
          <w:color w:val="000000"/>
          <w:spacing w:val="-1"/>
        </w:rPr>
        <w:t>м</w:t>
      </w:r>
      <w:r>
        <w:rPr>
          <w:color w:val="000000"/>
        </w:rPr>
        <w:t>а</w:t>
      </w:r>
      <w:r>
        <w:rPr>
          <w:color w:val="000000"/>
          <w:spacing w:val="4"/>
        </w:rPr>
        <w:t>т</w:t>
      </w:r>
      <w:r>
        <w:rPr>
          <w:color w:val="000000"/>
          <w:spacing w:val="-5"/>
        </w:rPr>
        <w:t>у</w:t>
      </w:r>
      <w:r>
        <w:rPr>
          <w:color w:val="000000"/>
          <w:spacing w:val="2"/>
        </w:rPr>
        <w:t>р</w:t>
      </w:r>
      <w:r>
        <w:rPr>
          <w:color w:val="000000"/>
        </w:rPr>
        <w:t>ы</w:t>
      </w:r>
      <w:r>
        <w:rPr>
          <w:color w:val="000000"/>
          <w:spacing w:val="5"/>
        </w:rPr>
        <w:t xml:space="preserve"> </w:t>
      </w:r>
      <w:r>
        <w:rPr>
          <w:color w:val="000000"/>
        </w:rPr>
        <w:t>при</w:t>
      </w:r>
      <w:r>
        <w:rPr>
          <w:color w:val="000000"/>
          <w:spacing w:val="12"/>
        </w:rPr>
        <w:t xml:space="preserve"> </w:t>
      </w:r>
      <w:r>
        <w:rPr>
          <w:color w:val="000000"/>
        </w:rPr>
        <w:t>под</w:t>
      </w:r>
      <w:r>
        <w:rPr>
          <w:color w:val="000000"/>
          <w:spacing w:val="1"/>
        </w:rPr>
        <w:t>з</w:t>
      </w:r>
      <w:r>
        <w:rPr>
          <w:color w:val="000000"/>
        </w:rPr>
        <w:t>емной</w:t>
      </w:r>
      <w:r>
        <w:rPr>
          <w:color w:val="000000"/>
          <w:spacing w:val="4"/>
        </w:rPr>
        <w:t xml:space="preserve"> </w:t>
      </w:r>
      <w:r>
        <w:rPr>
          <w:color w:val="000000"/>
        </w:rPr>
        <w:t>пр</w:t>
      </w:r>
      <w:r>
        <w:rPr>
          <w:color w:val="000000"/>
          <w:spacing w:val="3"/>
        </w:rPr>
        <w:t>о</w:t>
      </w:r>
      <w:r>
        <w:rPr>
          <w:color w:val="000000"/>
          <w:spacing w:val="-1"/>
        </w:rPr>
        <w:t>к</w:t>
      </w:r>
      <w:r>
        <w:rPr>
          <w:color w:val="000000"/>
        </w:rPr>
        <w:t>ла</w:t>
      </w:r>
      <w:r>
        <w:rPr>
          <w:color w:val="000000"/>
          <w:spacing w:val="3"/>
        </w:rPr>
        <w:t>д</w:t>
      </w:r>
      <w:r>
        <w:rPr>
          <w:color w:val="000000"/>
          <w:spacing w:val="-1"/>
        </w:rPr>
        <w:t>к</w:t>
      </w:r>
      <w:r>
        <w:rPr>
          <w:color w:val="000000"/>
        </w:rPr>
        <w:t>е</w:t>
      </w:r>
      <w:r>
        <w:rPr>
          <w:color w:val="000000"/>
          <w:spacing w:val="3"/>
        </w:rPr>
        <w:t xml:space="preserve"> </w:t>
      </w:r>
      <w:r>
        <w:rPr>
          <w:color w:val="000000"/>
        </w:rPr>
        <w:t>на</w:t>
      </w:r>
      <w:r>
        <w:rPr>
          <w:color w:val="000000"/>
          <w:spacing w:val="13"/>
        </w:rPr>
        <w:t xml:space="preserve"> </w:t>
      </w:r>
      <w:r>
        <w:rPr>
          <w:color w:val="000000"/>
        </w:rPr>
        <w:t>сет</w:t>
      </w:r>
      <w:r>
        <w:rPr>
          <w:color w:val="000000"/>
          <w:spacing w:val="3"/>
        </w:rPr>
        <w:t>я</w:t>
      </w:r>
      <w:r>
        <w:rPr>
          <w:color w:val="000000"/>
        </w:rPr>
        <w:t xml:space="preserve">х </w:t>
      </w:r>
      <w:r>
        <w:rPr>
          <w:color w:val="000000"/>
          <w:spacing w:val="-5"/>
        </w:rPr>
        <w:t>у</w:t>
      </w:r>
      <w:r>
        <w:rPr>
          <w:color w:val="000000"/>
          <w:spacing w:val="2"/>
        </w:rPr>
        <w:t>ст</w:t>
      </w:r>
      <w:r>
        <w:rPr>
          <w:color w:val="000000"/>
        </w:rPr>
        <w:t>анов</w:t>
      </w:r>
      <w:r>
        <w:rPr>
          <w:color w:val="000000"/>
          <w:spacing w:val="1"/>
        </w:rPr>
        <w:t>л</w:t>
      </w:r>
      <w:r>
        <w:rPr>
          <w:color w:val="000000"/>
        </w:rPr>
        <w:t>ены</w:t>
      </w:r>
      <w:r>
        <w:rPr>
          <w:color w:val="000000"/>
          <w:spacing w:val="-6"/>
        </w:rPr>
        <w:t xml:space="preserve"> </w:t>
      </w:r>
      <w:r>
        <w:rPr>
          <w:color w:val="000000"/>
        </w:rPr>
        <w:t>теп</w:t>
      </w:r>
      <w:r>
        <w:rPr>
          <w:color w:val="000000"/>
          <w:spacing w:val="3"/>
        </w:rPr>
        <w:t>л</w:t>
      </w:r>
      <w:r>
        <w:rPr>
          <w:color w:val="000000"/>
        </w:rPr>
        <w:t>оф</w:t>
      </w:r>
      <w:r>
        <w:rPr>
          <w:color w:val="000000"/>
          <w:spacing w:val="3"/>
        </w:rPr>
        <w:t>и</w:t>
      </w:r>
      <w:r>
        <w:rPr>
          <w:color w:val="000000"/>
          <w:spacing w:val="-1"/>
        </w:rPr>
        <w:t>к</w:t>
      </w:r>
      <w:r>
        <w:rPr>
          <w:color w:val="000000"/>
        </w:rPr>
        <w:t>ац</w:t>
      </w:r>
      <w:r>
        <w:rPr>
          <w:color w:val="000000"/>
          <w:spacing w:val="1"/>
        </w:rPr>
        <w:t>и</w:t>
      </w:r>
      <w:r>
        <w:rPr>
          <w:color w:val="000000"/>
        </w:rPr>
        <w:t>он</w:t>
      </w:r>
      <w:r>
        <w:rPr>
          <w:color w:val="000000"/>
          <w:spacing w:val="1"/>
        </w:rPr>
        <w:t>ны</w:t>
      </w:r>
      <w:r>
        <w:rPr>
          <w:color w:val="000000"/>
        </w:rPr>
        <w:t>е</w:t>
      </w:r>
      <w:r>
        <w:rPr>
          <w:color w:val="000000"/>
          <w:spacing w:val="-15"/>
        </w:rPr>
        <w:t xml:space="preserve"> </w:t>
      </w:r>
      <w:r>
        <w:rPr>
          <w:color w:val="000000"/>
          <w:spacing w:val="-1"/>
        </w:rPr>
        <w:t>к</w:t>
      </w:r>
      <w:r>
        <w:rPr>
          <w:color w:val="000000"/>
          <w:spacing w:val="2"/>
        </w:rPr>
        <w:t>а</w:t>
      </w:r>
      <w:r>
        <w:rPr>
          <w:color w:val="000000"/>
          <w:spacing w:val="-1"/>
        </w:rPr>
        <w:t>м</w:t>
      </w:r>
      <w:r>
        <w:rPr>
          <w:color w:val="000000"/>
        </w:rPr>
        <w:t>ер</w:t>
      </w:r>
      <w:r>
        <w:rPr>
          <w:color w:val="000000"/>
          <w:spacing w:val="1"/>
        </w:rPr>
        <w:t>ы</w:t>
      </w:r>
      <w:r>
        <w:rPr>
          <w:color w:val="000000"/>
        </w:rPr>
        <w:t>.</w:t>
      </w:r>
      <w:r>
        <w:rPr>
          <w:color w:val="000000"/>
          <w:spacing w:val="-2"/>
        </w:rPr>
        <w:t xml:space="preserve"> </w:t>
      </w:r>
      <w:r>
        <w:rPr>
          <w:color w:val="000000"/>
        </w:rPr>
        <w:t>В</w:t>
      </w:r>
      <w:r>
        <w:rPr>
          <w:color w:val="000000"/>
          <w:spacing w:val="7"/>
        </w:rPr>
        <w:t xml:space="preserve"> </w:t>
      </w:r>
      <w:r>
        <w:rPr>
          <w:color w:val="000000"/>
        </w:rPr>
        <w:t xml:space="preserve">тепловой </w:t>
      </w:r>
      <w:r>
        <w:rPr>
          <w:color w:val="000000"/>
          <w:spacing w:val="-1"/>
        </w:rPr>
        <w:t>к</w:t>
      </w:r>
      <w:r>
        <w:rPr>
          <w:color w:val="000000"/>
        </w:rPr>
        <w:t>ам</w:t>
      </w:r>
      <w:r>
        <w:rPr>
          <w:color w:val="000000"/>
          <w:spacing w:val="2"/>
        </w:rPr>
        <w:t>е</w:t>
      </w:r>
      <w:r>
        <w:rPr>
          <w:color w:val="000000"/>
        </w:rPr>
        <w:t>ре</w:t>
      </w:r>
      <w:r>
        <w:rPr>
          <w:color w:val="000000"/>
          <w:spacing w:val="4"/>
        </w:rPr>
        <w:t xml:space="preserve"> </w:t>
      </w:r>
      <w:r>
        <w:rPr>
          <w:color w:val="000000"/>
          <w:spacing w:val="-5"/>
        </w:rPr>
        <w:t>у</w:t>
      </w:r>
      <w:r>
        <w:rPr>
          <w:color w:val="000000"/>
        </w:rPr>
        <w:t>с</w:t>
      </w:r>
      <w:r>
        <w:rPr>
          <w:color w:val="000000"/>
          <w:spacing w:val="2"/>
        </w:rPr>
        <w:t>т</w:t>
      </w:r>
      <w:r>
        <w:rPr>
          <w:color w:val="000000"/>
        </w:rPr>
        <w:t>анов</w:t>
      </w:r>
      <w:r>
        <w:rPr>
          <w:color w:val="000000"/>
          <w:spacing w:val="1"/>
        </w:rPr>
        <w:t>л</w:t>
      </w:r>
      <w:r>
        <w:rPr>
          <w:color w:val="000000"/>
        </w:rPr>
        <w:t>ены</w:t>
      </w:r>
      <w:r>
        <w:rPr>
          <w:color w:val="000000"/>
          <w:spacing w:val="2"/>
        </w:rPr>
        <w:t xml:space="preserve"> </w:t>
      </w:r>
      <w:r>
        <w:rPr>
          <w:color w:val="000000"/>
          <w:spacing w:val="4"/>
        </w:rPr>
        <w:t>ч</w:t>
      </w:r>
      <w:r>
        <w:rPr>
          <w:color w:val="000000"/>
          <w:spacing w:val="-5"/>
        </w:rPr>
        <w:t>у</w:t>
      </w:r>
      <w:r>
        <w:rPr>
          <w:color w:val="000000"/>
          <w:spacing w:val="4"/>
        </w:rPr>
        <w:t>г</w:t>
      </w:r>
      <w:r>
        <w:rPr>
          <w:color w:val="000000"/>
          <w:spacing w:val="-5"/>
        </w:rPr>
        <w:t>у</w:t>
      </w:r>
      <w:r>
        <w:rPr>
          <w:color w:val="000000"/>
          <w:spacing w:val="3"/>
        </w:rPr>
        <w:t>н</w:t>
      </w:r>
      <w:r>
        <w:rPr>
          <w:color w:val="000000"/>
        </w:rPr>
        <w:t>н</w:t>
      </w:r>
      <w:r>
        <w:rPr>
          <w:color w:val="000000"/>
          <w:spacing w:val="1"/>
        </w:rPr>
        <w:t>ы</w:t>
      </w:r>
      <w:r>
        <w:rPr>
          <w:color w:val="000000"/>
        </w:rPr>
        <w:t>е</w:t>
      </w:r>
      <w:r>
        <w:rPr>
          <w:color w:val="000000"/>
          <w:spacing w:val="-4"/>
        </w:rPr>
        <w:t xml:space="preserve"> </w:t>
      </w:r>
      <w:r>
        <w:rPr>
          <w:color w:val="000000"/>
        </w:rPr>
        <w:t>и стальн</w:t>
      </w:r>
      <w:r>
        <w:rPr>
          <w:color w:val="000000"/>
          <w:spacing w:val="1"/>
        </w:rPr>
        <w:t>ы</w:t>
      </w:r>
      <w:r>
        <w:rPr>
          <w:color w:val="000000"/>
        </w:rPr>
        <w:t>е</w:t>
      </w:r>
      <w:r>
        <w:rPr>
          <w:color w:val="000000"/>
          <w:spacing w:val="2"/>
        </w:rPr>
        <w:t xml:space="preserve"> </w:t>
      </w:r>
      <w:r>
        <w:rPr>
          <w:color w:val="000000"/>
          <w:spacing w:val="1"/>
        </w:rPr>
        <w:t>з</w:t>
      </w:r>
      <w:r>
        <w:rPr>
          <w:color w:val="000000"/>
        </w:rPr>
        <w:t>адви</w:t>
      </w:r>
      <w:r>
        <w:rPr>
          <w:color w:val="000000"/>
          <w:spacing w:val="4"/>
        </w:rPr>
        <w:t>ж</w:t>
      </w:r>
      <w:r>
        <w:rPr>
          <w:color w:val="000000"/>
          <w:spacing w:val="-1"/>
        </w:rPr>
        <w:t>к</w:t>
      </w:r>
      <w:r>
        <w:rPr>
          <w:color w:val="000000"/>
        </w:rPr>
        <w:t>и,</w:t>
      </w:r>
      <w:r>
        <w:rPr>
          <w:color w:val="000000"/>
          <w:spacing w:val="3"/>
        </w:rPr>
        <w:t xml:space="preserve"> </w:t>
      </w:r>
      <w:r>
        <w:rPr>
          <w:color w:val="000000"/>
        </w:rPr>
        <w:t>с</w:t>
      </w:r>
      <w:r>
        <w:rPr>
          <w:color w:val="000000"/>
          <w:spacing w:val="5"/>
        </w:rPr>
        <w:t>п</w:t>
      </w:r>
      <w:r>
        <w:rPr>
          <w:color w:val="000000"/>
          <w:spacing w:val="-5"/>
        </w:rPr>
        <w:t>у</w:t>
      </w:r>
      <w:r>
        <w:rPr>
          <w:color w:val="000000"/>
        </w:rPr>
        <w:t>с</w:t>
      </w:r>
      <w:r>
        <w:rPr>
          <w:color w:val="000000"/>
          <w:spacing w:val="-1"/>
        </w:rPr>
        <w:t>к</w:t>
      </w:r>
      <w:r>
        <w:rPr>
          <w:color w:val="000000"/>
        </w:rPr>
        <w:t>н</w:t>
      </w:r>
      <w:r>
        <w:rPr>
          <w:color w:val="000000"/>
          <w:spacing w:val="1"/>
        </w:rPr>
        <w:t>ы</w:t>
      </w:r>
      <w:r>
        <w:rPr>
          <w:color w:val="000000"/>
        </w:rPr>
        <w:t>е</w:t>
      </w:r>
      <w:r>
        <w:rPr>
          <w:color w:val="000000"/>
          <w:spacing w:val="4"/>
        </w:rPr>
        <w:t xml:space="preserve"> </w:t>
      </w:r>
      <w:r>
        <w:rPr>
          <w:color w:val="000000"/>
        </w:rPr>
        <w:t>и</w:t>
      </w:r>
      <w:r>
        <w:rPr>
          <w:color w:val="000000"/>
          <w:spacing w:val="11"/>
        </w:rPr>
        <w:t xml:space="preserve"> </w:t>
      </w:r>
      <w:r>
        <w:rPr>
          <w:color w:val="000000"/>
        </w:rPr>
        <w:t>во</w:t>
      </w:r>
      <w:r>
        <w:rPr>
          <w:color w:val="000000"/>
          <w:spacing w:val="1"/>
        </w:rPr>
        <w:t>з</w:t>
      </w:r>
      <w:r>
        <w:rPr>
          <w:color w:val="000000"/>
          <w:spacing w:val="5"/>
        </w:rPr>
        <w:t>д</w:t>
      </w:r>
      <w:r>
        <w:rPr>
          <w:color w:val="000000"/>
          <w:spacing w:val="-2"/>
        </w:rPr>
        <w:t>у</w:t>
      </w:r>
      <w:r>
        <w:rPr>
          <w:color w:val="000000"/>
        </w:rPr>
        <w:t>шн</w:t>
      </w:r>
      <w:r>
        <w:rPr>
          <w:color w:val="000000"/>
          <w:spacing w:val="1"/>
        </w:rPr>
        <w:t>ы</w:t>
      </w:r>
      <w:r>
        <w:rPr>
          <w:color w:val="000000"/>
        </w:rPr>
        <w:t>е</w:t>
      </w:r>
      <w:r>
        <w:rPr>
          <w:color w:val="000000"/>
          <w:spacing w:val="5"/>
        </w:rPr>
        <w:t xml:space="preserve"> </w:t>
      </w:r>
      <w:r>
        <w:rPr>
          <w:color w:val="000000"/>
          <w:spacing w:val="-5"/>
        </w:rPr>
        <w:t>у</w:t>
      </w:r>
      <w:r>
        <w:rPr>
          <w:color w:val="000000"/>
        </w:rPr>
        <w:t>ст</w:t>
      </w:r>
      <w:r>
        <w:rPr>
          <w:color w:val="000000"/>
          <w:spacing w:val="2"/>
        </w:rPr>
        <w:t>р</w:t>
      </w:r>
      <w:r>
        <w:rPr>
          <w:color w:val="000000"/>
        </w:rPr>
        <w:t>ойства,</w:t>
      </w:r>
      <w:r>
        <w:rPr>
          <w:color w:val="000000"/>
          <w:spacing w:val="2"/>
        </w:rPr>
        <w:t xml:space="preserve"> т</w:t>
      </w:r>
      <w:r>
        <w:rPr>
          <w:color w:val="000000"/>
        </w:rPr>
        <w:t>ре</w:t>
      </w:r>
      <w:r>
        <w:rPr>
          <w:color w:val="000000"/>
          <w:spacing w:val="5"/>
        </w:rPr>
        <w:t>б</w:t>
      </w:r>
      <w:r>
        <w:rPr>
          <w:color w:val="000000"/>
          <w:spacing w:val="-7"/>
        </w:rPr>
        <w:t>у</w:t>
      </w:r>
      <w:r>
        <w:rPr>
          <w:color w:val="000000"/>
          <w:spacing w:val="3"/>
        </w:rPr>
        <w:t>ю</w:t>
      </w:r>
      <w:r>
        <w:rPr>
          <w:color w:val="000000"/>
        </w:rPr>
        <w:t xml:space="preserve">щие </w:t>
      </w:r>
      <w:r>
        <w:rPr>
          <w:color w:val="000000"/>
          <w:spacing w:val="3"/>
        </w:rPr>
        <w:t>п</w:t>
      </w:r>
      <w:r>
        <w:rPr>
          <w:color w:val="000000"/>
        </w:rPr>
        <w:t>остоя</w:t>
      </w:r>
      <w:r>
        <w:rPr>
          <w:color w:val="000000"/>
          <w:spacing w:val="1"/>
        </w:rPr>
        <w:t>н</w:t>
      </w:r>
      <w:r>
        <w:rPr>
          <w:color w:val="000000"/>
          <w:spacing w:val="3"/>
        </w:rPr>
        <w:t>н</w:t>
      </w:r>
      <w:r>
        <w:rPr>
          <w:color w:val="000000"/>
        </w:rPr>
        <w:t>ого дос</w:t>
      </w:r>
      <w:r>
        <w:rPr>
          <w:color w:val="000000"/>
          <w:spacing w:val="4"/>
        </w:rPr>
        <w:t>т</w:t>
      </w:r>
      <w:r>
        <w:rPr>
          <w:color w:val="000000"/>
          <w:spacing w:val="-5"/>
        </w:rPr>
        <w:t>у</w:t>
      </w:r>
      <w:r>
        <w:rPr>
          <w:color w:val="000000"/>
        </w:rPr>
        <w:t>па</w:t>
      </w:r>
      <w:r>
        <w:rPr>
          <w:color w:val="000000"/>
          <w:spacing w:val="7"/>
        </w:rPr>
        <w:t xml:space="preserve"> </w:t>
      </w:r>
      <w:r>
        <w:rPr>
          <w:color w:val="000000"/>
        </w:rPr>
        <w:t>и</w:t>
      </w:r>
      <w:r>
        <w:rPr>
          <w:color w:val="000000"/>
          <w:spacing w:val="14"/>
        </w:rPr>
        <w:t xml:space="preserve"> </w:t>
      </w:r>
      <w:r>
        <w:rPr>
          <w:color w:val="000000"/>
        </w:rPr>
        <w:t>обс</w:t>
      </w:r>
      <w:r>
        <w:rPr>
          <w:color w:val="000000"/>
          <w:spacing w:val="5"/>
        </w:rPr>
        <w:t>л</w:t>
      </w:r>
      <w:r>
        <w:rPr>
          <w:color w:val="000000"/>
          <w:spacing w:val="-5"/>
        </w:rPr>
        <w:t>у</w:t>
      </w:r>
      <w:r>
        <w:rPr>
          <w:color w:val="000000"/>
          <w:spacing w:val="1"/>
        </w:rPr>
        <w:t>ж</w:t>
      </w:r>
      <w:r>
        <w:rPr>
          <w:color w:val="000000"/>
        </w:rPr>
        <w:t>и</w:t>
      </w:r>
      <w:r>
        <w:rPr>
          <w:color w:val="000000"/>
          <w:spacing w:val="3"/>
        </w:rPr>
        <w:t>в</w:t>
      </w:r>
      <w:r>
        <w:rPr>
          <w:color w:val="000000"/>
        </w:rPr>
        <w:t>ан</w:t>
      </w:r>
      <w:r>
        <w:rPr>
          <w:color w:val="000000"/>
          <w:spacing w:val="1"/>
        </w:rPr>
        <w:t>и</w:t>
      </w:r>
      <w:r>
        <w:rPr>
          <w:color w:val="000000"/>
        </w:rPr>
        <w:t>я. Те</w:t>
      </w:r>
      <w:r>
        <w:rPr>
          <w:color w:val="000000"/>
          <w:spacing w:val="4"/>
        </w:rPr>
        <w:t>п</w:t>
      </w:r>
      <w:r>
        <w:rPr>
          <w:color w:val="000000"/>
        </w:rPr>
        <w:t>лов</w:t>
      </w:r>
      <w:r>
        <w:rPr>
          <w:color w:val="000000"/>
          <w:spacing w:val="1"/>
        </w:rPr>
        <w:t>ы</w:t>
      </w:r>
      <w:r>
        <w:rPr>
          <w:color w:val="000000"/>
        </w:rPr>
        <w:t>е</w:t>
      </w:r>
      <w:r>
        <w:rPr>
          <w:color w:val="000000"/>
          <w:spacing w:val="5"/>
        </w:rPr>
        <w:t xml:space="preserve"> </w:t>
      </w:r>
      <w:r>
        <w:rPr>
          <w:color w:val="000000"/>
          <w:spacing w:val="-1"/>
        </w:rPr>
        <w:t>к</w:t>
      </w:r>
      <w:r>
        <w:rPr>
          <w:color w:val="000000"/>
          <w:spacing w:val="2"/>
        </w:rPr>
        <w:t>а</w:t>
      </w:r>
      <w:r>
        <w:rPr>
          <w:color w:val="000000"/>
          <w:spacing w:val="1"/>
        </w:rPr>
        <w:t>м</w:t>
      </w:r>
      <w:r>
        <w:rPr>
          <w:color w:val="000000"/>
        </w:rPr>
        <w:t>еры</w:t>
      </w:r>
      <w:r>
        <w:rPr>
          <w:color w:val="000000"/>
          <w:spacing w:val="8"/>
        </w:rPr>
        <w:t xml:space="preserve"> </w:t>
      </w:r>
      <w:r>
        <w:rPr>
          <w:color w:val="000000"/>
        </w:rPr>
        <w:t>в</w:t>
      </w:r>
      <w:r>
        <w:rPr>
          <w:color w:val="000000"/>
          <w:spacing w:val="1"/>
        </w:rPr>
        <w:t>ы</w:t>
      </w:r>
      <w:r>
        <w:rPr>
          <w:color w:val="000000"/>
        </w:rPr>
        <w:t>по</w:t>
      </w:r>
      <w:r>
        <w:rPr>
          <w:color w:val="000000"/>
          <w:spacing w:val="1"/>
        </w:rPr>
        <w:t>л</w:t>
      </w:r>
      <w:r>
        <w:rPr>
          <w:color w:val="000000"/>
        </w:rPr>
        <w:t>не</w:t>
      </w:r>
      <w:r>
        <w:rPr>
          <w:color w:val="000000"/>
          <w:spacing w:val="1"/>
        </w:rPr>
        <w:t>н</w:t>
      </w:r>
      <w:r>
        <w:rPr>
          <w:color w:val="000000"/>
        </w:rPr>
        <w:t>ы</w:t>
      </w:r>
      <w:r>
        <w:rPr>
          <w:color w:val="000000"/>
          <w:spacing w:val="4"/>
        </w:rPr>
        <w:t xml:space="preserve"> </w:t>
      </w:r>
      <w:r>
        <w:rPr>
          <w:color w:val="000000"/>
        </w:rPr>
        <w:t>в</w:t>
      </w:r>
      <w:r>
        <w:rPr>
          <w:color w:val="000000"/>
          <w:spacing w:val="14"/>
        </w:rPr>
        <w:t xml:space="preserve"> </w:t>
      </w:r>
      <w:r>
        <w:rPr>
          <w:color w:val="000000"/>
        </w:rPr>
        <w:t>основ</w:t>
      </w:r>
      <w:r>
        <w:rPr>
          <w:color w:val="000000"/>
          <w:spacing w:val="1"/>
        </w:rPr>
        <w:t>н</w:t>
      </w:r>
      <w:r>
        <w:rPr>
          <w:color w:val="000000"/>
        </w:rPr>
        <w:t>ом</w:t>
      </w:r>
      <w:r>
        <w:rPr>
          <w:color w:val="000000"/>
          <w:spacing w:val="4"/>
        </w:rPr>
        <w:t xml:space="preserve"> </w:t>
      </w:r>
      <w:r>
        <w:rPr>
          <w:color w:val="000000"/>
        </w:rPr>
        <w:t>из</w:t>
      </w:r>
      <w:r>
        <w:rPr>
          <w:color w:val="000000"/>
          <w:spacing w:val="14"/>
        </w:rPr>
        <w:t xml:space="preserve"> </w:t>
      </w:r>
      <w:r>
        <w:rPr>
          <w:color w:val="000000"/>
        </w:rPr>
        <w:t>сборн</w:t>
      </w:r>
      <w:r>
        <w:rPr>
          <w:color w:val="000000"/>
          <w:spacing w:val="2"/>
        </w:rPr>
        <w:t>ы</w:t>
      </w:r>
      <w:r>
        <w:rPr>
          <w:color w:val="000000"/>
        </w:rPr>
        <w:t xml:space="preserve">х </w:t>
      </w:r>
      <w:r>
        <w:rPr>
          <w:color w:val="000000"/>
          <w:spacing w:val="1"/>
        </w:rPr>
        <w:t>ж</w:t>
      </w:r>
      <w:r>
        <w:rPr>
          <w:color w:val="000000"/>
        </w:rPr>
        <w:t>еле</w:t>
      </w:r>
      <w:r>
        <w:rPr>
          <w:color w:val="000000"/>
          <w:spacing w:val="1"/>
        </w:rPr>
        <w:t>з</w:t>
      </w:r>
      <w:r>
        <w:rPr>
          <w:color w:val="000000"/>
        </w:rPr>
        <w:t>обетонн</w:t>
      </w:r>
      <w:r>
        <w:rPr>
          <w:color w:val="000000"/>
          <w:spacing w:val="2"/>
        </w:rPr>
        <w:t>ы</w:t>
      </w:r>
      <w:r>
        <w:rPr>
          <w:color w:val="000000"/>
        </w:rPr>
        <w:t>х</w:t>
      </w:r>
      <w:r>
        <w:rPr>
          <w:color w:val="000000"/>
          <w:spacing w:val="-18"/>
        </w:rPr>
        <w:t xml:space="preserve"> </w:t>
      </w:r>
      <w:r>
        <w:rPr>
          <w:color w:val="000000"/>
          <w:spacing w:val="1"/>
        </w:rPr>
        <w:t>к</w:t>
      </w:r>
      <w:r>
        <w:rPr>
          <w:color w:val="000000"/>
        </w:rPr>
        <w:t>он</w:t>
      </w:r>
      <w:r>
        <w:rPr>
          <w:color w:val="000000"/>
          <w:spacing w:val="3"/>
        </w:rPr>
        <w:t>с</w:t>
      </w:r>
      <w:r>
        <w:rPr>
          <w:color w:val="000000"/>
        </w:rPr>
        <w:t>т</w:t>
      </w:r>
      <w:r>
        <w:rPr>
          <w:color w:val="000000"/>
          <w:spacing w:val="4"/>
        </w:rPr>
        <w:t>р</w:t>
      </w:r>
      <w:r>
        <w:rPr>
          <w:color w:val="000000"/>
          <w:spacing w:val="-5"/>
        </w:rPr>
        <w:t>у</w:t>
      </w:r>
      <w:r>
        <w:rPr>
          <w:color w:val="000000"/>
          <w:spacing w:val="-1"/>
        </w:rPr>
        <w:t>к</w:t>
      </w:r>
      <w:r>
        <w:rPr>
          <w:color w:val="000000"/>
        </w:rPr>
        <w:t>ц</w:t>
      </w:r>
      <w:r>
        <w:rPr>
          <w:color w:val="000000"/>
          <w:spacing w:val="1"/>
        </w:rPr>
        <w:t>и</w:t>
      </w:r>
      <w:r>
        <w:rPr>
          <w:color w:val="000000"/>
          <w:spacing w:val="3"/>
        </w:rPr>
        <w:t>й</w:t>
      </w:r>
      <w:r>
        <w:rPr>
          <w:color w:val="000000"/>
        </w:rPr>
        <w:t>.</w:t>
      </w:r>
    </w:p>
    <w:p w14:paraId="40313BDC" w14:textId="77777777" w:rsidR="00424B8D" w:rsidRDefault="00424B8D" w:rsidP="00424B8D">
      <w:pPr>
        <w:widowControl w:val="0"/>
        <w:autoSpaceDE w:val="0"/>
        <w:autoSpaceDN w:val="0"/>
        <w:adjustRightInd w:val="0"/>
        <w:spacing w:before="67"/>
        <w:ind w:left="102" w:right="49" w:firstLine="708"/>
        <w:rPr>
          <w:color w:val="000000"/>
        </w:rPr>
      </w:pPr>
      <w:r>
        <w:rPr>
          <w:color w:val="000000"/>
        </w:rPr>
        <w:t>Конст</w:t>
      </w:r>
      <w:r>
        <w:rPr>
          <w:color w:val="000000"/>
          <w:spacing w:val="5"/>
        </w:rPr>
        <w:t>р</w:t>
      </w:r>
      <w:r>
        <w:rPr>
          <w:color w:val="000000"/>
          <w:spacing w:val="-5"/>
        </w:rPr>
        <w:t>у</w:t>
      </w:r>
      <w:r>
        <w:rPr>
          <w:color w:val="000000"/>
          <w:spacing w:val="1"/>
        </w:rPr>
        <w:t>к</w:t>
      </w:r>
      <w:r>
        <w:rPr>
          <w:color w:val="000000"/>
        </w:rPr>
        <w:t>ц</w:t>
      </w:r>
      <w:r>
        <w:rPr>
          <w:color w:val="000000"/>
          <w:spacing w:val="1"/>
        </w:rPr>
        <w:t>и</w:t>
      </w:r>
      <w:r>
        <w:rPr>
          <w:color w:val="000000"/>
        </w:rPr>
        <w:t>и</w:t>
      </w:r>
      <w:r>
        <w:rPr>
          <w:color w:val="000000"/>
          <w:spacing w:val="-15"/>
        </w:rPr>
        <w:t xml:space="preserve"> </w:t>
      </w:r>
      <w:r>
        <w:rPr>
          <w:color w:val="000000"/>
          <w:spacing w:val="3"/>
        </w:rPr>
        <w:t>с</w:t>
      </w:r>
      <w:r>
        <w:rPr>
          <w:color w:val="000000"/>
          <w:spacing w:val="-1"/>
        </w:rPr>
        <w:t>м</w:t>
      </w:r>
      <w:r>
        <w:rPr>
          <w:color w:val="000000"/>
        </w:rPr>
        <w:t>от</w:t>
      </w:r>
      <w:r>
        <w:rPr>
          <w:color w:val="000000"/>
          <w:spacing w:val="2"/>
        </w:rPr>
        <w:t>р</w:t>
      </w:r>
      <w:r>
        <w:rPr>
          <w:color w:val="000000"/>
        </w:rPr>
        <w:t>о</w:t>
      </w:r>
      <w:r>
        <w:rPr>
          <w:color w:val="000000"/>
          <w:spacing w:val="2"/>
        </w:rPr>
        <w:t>в</w:t>
      </w:r>
      <w:r>
        <w:rPr>
          <w:color w:val="000000"/>
          <w:spacing w:val="1"/>
        </w:rPr>
        <w:t>ы</w:t>
      </w:r>
      <w:r>
        <w:rPr>
          <w:color w:val="000000"/>
        </w:rPr>
        <w:t>х</w:t>
      </w:r>
      <w:r>
        <w:rPr>
          <w:color w:val="000000"/>
          <w:spacing w:val="-12"/>
        </w:rPr>
        <w:t xml:space="preserve"> </w:t>
      </w:r>
      <w:r>
        <w:rPr>
          <w:color w:val="000000"/>
          <w:spacing w:val="-1"/>
        </w:rPr>
        <w:t>к</w:t>
      </w:r>
      <w:r>
        <w:rPr>
          <w:color w:val="000000"/>
        </w:rPr>
        <w:t>олод</w:t>
      </w:r>
      <w:r>
        <w:rPr>
          <w:color w:val="000000"/>
          <w:spacing w:val="1"/>
        </w:rPr>
        <w:t>ц</w:t>
      </w:r>
      <w:r>
        <w:rPr>
          <w:color w:val="000000"/>
          <w:spacing w:val="2"/>
        </w:rPr>
        <w:t>е</w:t>
      </w:r>
      <w:r>
        <w:rPr>
          <w:color w:val="000000"/>
        </w:rPr>
        <w:t>в</w:t>
      </w:r>
      <w:r>
        <w:rPr>
          <w:color w:val="000000"/>
          <w:spacing w:val="-10"/>
        </w:rPr>
        <w:t xml:space="preserve"> </w:t>
      </w:r>
      <w:r>
        <w:rPr>
          <w:color w:val="000000"/>
        </w:rPr>
        <w:t>в</w:t>
      </w:r>
      <w:r>
        <w:rPr>
          <w:color w:val="000000"/>
          <w:spacing w:val="1"/>
        </w:rPr>
        <w:t>ы</w:t>
      </w:r>
      <w:r>
        <w:rPr>
          <w:color w:val="000000"/>
        </w:rPr>
        <w:t>по</w:t>
      </w:r>
      <w:r>
        <w:rPr>
          <w:color w:val="000000"/>
          <w:spacing w:val="1"/>
        </w:rPr>
        <w:t>л</w:t>
      </w:r>
      <w:r>
        <w:rPr>
          <w:color w:val="000000"/>
        </w:rPr>
        <w:t>н</w:t>
      </w:r>
      <w:r>
        <w:rPr>
          <w:color w:val="000000"/>
          <w:spacing w:val="3"/>
        </w:rPr>
        <w:t>е</w:t>
      </w:r>
      <w:r>
        <w:rPr>
          <w:color w:val="000000"/>
        </w:rPr>
        <w:t>ны</w:t>
      </w:r>
      <w:r>
        <w:rPr>
          <w:color w:val="000000"/>
          <w:spacing w:val="-12"/>
        </w:rPr>
        <w:t xml:space="preserve"> </w:t>
      </w:r>
      <w:r>
        <w:rPr>
          <w:color w:val="000000"/>
        </w:rPr>
        <w:t>по</w:t>
      </w:r>
      <w:r>
        <w:rPr>
          <w:color w:val="000000"/>
          <w:spacing w:val="-3"/>
        </w:rPr>
        <w:t xml:space="preserve"> </w:t>
      </w:r>
      <w:r>
        <w:rPr>
          <w:color w:val="000000"/>
        </w:rPr>
        <w:t>соот</w:t>
      </w:r>
      <w:r>
        <w:rPr>
          <w:color w:val="000000"/>
          <w:spacing w:val="2"/>
        </w:rPr>
        <w:t>в</w:t>
      </w:r>
      <w:r>
        <w:rPr>
          <w:color w:val="000000"/>
        </w:rPr>
        <w:t>етст</w:t>
      </w:r>
      <w:r>
        <w:rPr>
          <w:color w:val="000000"/>
          <w:spacing w:val="4"/>
        </w:rPr>
        <w:t>в</w:t>
      </w:r>
      <w:r>
        <w:rPr>
          <w:color w:val="000000"/>
          <w:spacing w:val="-5"/>
        </w:rPr>
        <w:t>у</w:t>
      </w:r>
      <w:r>
        <w:rPr>
          <w:color w:val="000000"/>
          <w:spacing w:val="3"/>
        </w:rPr>
        <w:t>ю</w:t>
      </w:r>
      <w:r>
        <w:rPr>
          <w:color w:val="000000"/>
          <w:spacing w:val="2"/>
        </w:rPr>
        <w:t>щ</w:t>
      </w:r>
      <w:r>
        <w:rPr>
          <w:color w:val="000000"/>
        </w:rPr>
        <w:t>им</w:t>
      </w:r>
      <w:r>
        <w:rPr>
          <w:color w:val="000000"/>
          <w:spacing w:val="-20"/>
        </w:rPr>
        <w:t xml:space="preserve"> </w:t>
      </w:r>
      <w:r>
        <w:rPr>
          <w:color w:val="000000"/>
          <w:spacing w:val="-1"/>
        </w:rPr>
        <w:t>ч</w:t>
      </w:r>
      <w:r>
        <w:rPr>
          <w:color w:val="000000"/>
          <w:spacing w:val="2"/>
        </w:rPr>
        <w:t>е</w:t>
      </w:r>
      <w:r>
        <w:rPr>
          <w:color w:val="000000"/>
        </w:rPr>
        <w:t>ртеж</w:t>
      </w:r>
      <w:r>
        <w:rPr>
          <w:color w:val="000000"/>
          <w:spacing w:val="3"/>
        </w:rPr>
        <w:t>а</w:t>
      </w:r>
      <w:r>
        <w:rPr>
          <w:color w:val="000000"/>
        </w:rPr>
        <w:t>м</w:t>
      </w:r>
      <w:r>
        <w:rPr>
          <w:color w:val="000000"/>
          <w:spacing w:val="-12"/>
        </w:rPr>
        <w:t xml:space="preserve"> </w:t>
      </w:r>
      <w:r>
        <w:rPr>
          <w:color w:val="000000"/>
        </w:rPr>
        <w:t>и отве</w:t>
      </w:r>
      <w:r>
        <w:rPr>
          <w:color w:val="000000"/>
          <w:spacing w:val="-1"/>
        </w:rPr>
        <w:t>ч</w:t>
      </w:r>
      <w:r>
        <w:rPr>
          <w:color w:val="000000"/>
        </w:rPr>
        <w:t>а</w:t>
      </w:r>
      <w:r>
        <w:rPr>
          <w:color w:val="000000"/>
          <w:spacing w:val="3"/>
        </w:rPr>
        <w:t>ю</w:t>
      </w:r>
      <w:r>
        <w:rPr>
          <w:color w:val="000000"/>
        </w:rPr>
        <w:t>т</w:t>
      </w:r>
      <w:r>
        <w:rPr>
          <w:color w:val="000000"/>
          <w:spacing w:val="-10"/>
        </w:rPr>
        <w:t xml:space="preserve"> </w:t>
      </w:r>
      <w:r>
        <w:rPr>
          <w:color w:val="000000"/>
          <w:spacing w:val="-1"/>
        </w:rPr>
        <w:t>т</w:t>
      </w:r>
      <w:r>
        <w:rPr>
          <w:color w:val="000000"/>
        </w:rPr>
        <w:t>ре</w:t>
      </w:r>
      <w:r>
        <w:rPr>
          <w:color w:val="000000"/>
          <w:spacing w:val="2"/>
        </w:rPr>
        <w:t>б</w:t>
      </w:r>
      <w:r>
        <w:rPr>
          <w:color w:val="000000"/>
        </w:rPr>
        <w:t>ован</w:t>
      </w:r>
      <w:r>
        <w:rPr>
          <w:color w:val="000000"/>
          <w:spacing w:val="1"/>
        </w:rPr>
        <w:t>и</w:t>
      </w:r>
      <w:r>
        <w:rPr>
          <w:color w:val="000000"/>
          <w:spacing w:val="3"/>
        </w:rPr>
        <w:t>я</w:t>
      </w:r>
      <w:r>
        <w:rPr>
          <w:color w:val="000000"/>
        </w:rPr>
        <w:t>м</w:t>
      </w:r>
      <w:r>
        <w:rPr>
          <w:color w:val="000000"/>
          <w:spacing w:val="-15"/>
        </w:rPr>
        <w:t xml:space="preserve"> </w:t>
      </w:r>
      <w:r>
        <w:rPr>
          <w:color w:val="000000"/>
          <w:spacing w:val="1"/>
        </w:rPr>
        <w:t>Г</w:t>
      </w:r>
      <w:r>
        <w:rPr>
          <w:color w:val="000000"/>
        </w:rPr>
        <w:t>ОСТ</w:t>
      </w:r>
      <w:r>
        <w:rPr>
          <w:color w:val="000000"/>
          <w:spacing w:val="-7"/>
        </w:rPr>
        <w:t xml:space="preserve"> </w:t>
      </w:r>
      <w:r>
        <w:rPr>
          <w:color w:val="000000"/>
        </w:rPr>
        <w:t>8</w:t>
      </w:r>
      <w:r>
        <w:rPr>
          <w:color w:val="000000"/>
          <w:spacing w:val="2"/>
        </w:rPr>
        <w:t>0</w:t>
      </w:r>
      <w:r>
        <w:rPr>
          <w:color w:val="000000"/>
        </w:rPr>
        <w:t>2</w:t>
      </w:r>
      <w:r>
        <w:rPr>
          <w:color w:val="000000"/>
          <w:spacing w:val="2"/>
        </w:rPr>
        <w:t>0</w:t>
      </w:r>
      <w:r>
        <w:rPr>
          <w:color w:val="000000"/>
        </w:rPr>
        <w:t>-90</w:t>
      </w:r>
      <w:r>
        <w:rPr>
          <w:color w:val="000000"/>
          <w:spacing w:val="-9"/>
        </w:rPr>
        <w:t xml:space="preserve"> </w:t>
      </w:r>
      <w:r>
        <w:rPr>
          <w:color w:val="000000"/>
        </w:rPr>
        <w:t>и</w:t>
      </w:r>
      <w:r>
        <w:rPr>
          <w:color w:val="000000"/>
          <w:spacing w:val="-1"/>
        </w:rPr>
        <w:t xml:space="preserve"> </w:t>
      </w:r>
      <w:r>
        <w:rPr>
          <w:color w:val="000000"/>
          <w:spacing w:val="3"/>
        </w:rPr>
        <w:t>Т</w:t>
      </w:r>
      <w:r>
        <w:rPr>
          <w:color w:val="000000"/>
        </w:rPr>
        <w:t>У</w:t>
      </w:r>
      <w:r>
        <w:rPr>
          <w:color w:val="000000"/>
          <w:spacing w:val="-2"/>
        </w:rPr>
        <w:t xml:space="preserve"> </w:t>
      </w:r>
      <w:r>
        <w:rPr>
          <w:color w:val="000000"/>
        </w:rPr>
        <w:t>585</w:t>
      </w:r>
      <w:r>
        <w:rPr>
          <w:color w:val="000000"/>
          <w:spacing w:val="1"/>
        </w:rPr>
        <w:t>5</w:t>
      </w:r>
      <w:r>
        <w:rPr>
          <w:color w:val="000000"/>
        </w:rPr>
        <w:t>-057</w:t>
      </w:r>
      <w:r>
        <w:rPr>
          <w:color w:val="000000"/>
          <w:spacing w:val="2"/>
        </w:rPr>
        <w:t>-</w:t>
      </w:r>
      <w:r>
        <w:rPr>
          <w:color w:val="000000"/>
        </w:rPr>
        <w:t>03984</w:t>
      </w:r>
      <w:r>
        <w:rPr>
          <w:color w:val="000000"/>
          <w:spacing w:val="2"/>
        </w:rPr>
        <w:t>3</w:t>
      </w:r>
      <w:r>
        <w:rPr>
          <w:color w:val="000000"/>
        </w:rPr>
        <w:t>46-</w:t>
      </w:r>
      <w:r>
        <w:rPr>
          <w:color w:val="000000"/>
          <w:spacing w:val="2"/>
        </w:rPr>
        <w:t>2</w:t>
      </w:r>
      <w:r>
        <w:rPr>
          <w:color w:val="000000"/>
        </w:rPr>
        <w:t>006.</w:t>
      </w:r>
    </w:p>
    <w:p w14:paraId="3BD24029" w14:textId="77777777" w:rsidR="00424B8D" w:rsidRDefault="00424B8D" w:rsidP="00424B8D">
      <w:pPr>
        <w:widowControl w:val="0"/>
        <w:autoSpaceDE w:val="0"/>
        <w:autoSpaceDN w:val="0"/>
        <w:adjustRightInd w:val="0"/>
        <w:spacing w:before="6"/>
        <w:ind w:left="102" w:right="46" w:firstLine="708"/>
        <w:rPr>
          <w:color w:val="000000"/>
        </w:rPr>
      </w:pPr>
      <w:r>
        <w:rPr>
          <w:color w:val="000000"/>
        </w:rPr>
        <w:t>При</w:t>
      </w:r>
      <w:r>
        <w:rPr>
          <w:color w:val="000000"/>
          <w:spacing w:val="10"/>
        </w:rPr>
        <w:t xml:space="preserve"> </w:t>
      </w:r>
      <w:r>
        <w:rPr>
          <w:color w:val="000000"/>
        </w:rPr>
        <w:t>над</w:t>
      </w:r>
      <w:r>
        <w:rPr>
          <w:color w:val="000000"/>
          <w:spacing w:val="1"/>
        </w:rPr>
        <w:t>з</w:t>
      </w:r>
      <w:r>
        <w:rPr>
          <w:color w:val="000000"/>
          <w:spacing w:val="2"/>
        </w:rPr>
        <w:t>е</w:t>
      </w:r>
      <w:r>
        <w:rPr>
          <w:color w:val="000000"/>
          <w:spacing w:val="-1"/>
        </w:rPr>
        <w:t>м</w:t>
      </w:r>
      <w:r>
        <w:rPr>
          <w:color w:val="000000"/>
        </w:rPr>
        <w:t>ной</w:t>
      </w:r>
      <w:r>
        <w:rPr>
          <w:color w:val="000000"/>
          <w:spacing w:val="4"/>
        </w:rPr>
        <w:t xml:space="preserve"> </w:t>
      </w:r>
      <w:r>
        <w:rPr>
          <w:color w:val="000000"/>
        </w:rPr>
        <w:t>п</w:t>
      </w:r>
      <w:r>
        <w:rPr>
          <w:color w:val="000000"/>
          <w:spacing w:val="3"/>
        </w:rPr>
        <w:t>р</w:t>
      </w:r>
      <w:r>
        <w:rPr>
          <w:color w:val="000000"/>
        </w:rPr>
        <w:t>о</w:t>
      </w:r>
      <w:r>
        <w:rPr>
          <w:color w:val="000000"/>
          <w:spacing w:val="1"/>
        </w:rPr>
        <w:t>к</w:t>
      </w:r>
      <w:r>
        <w:rPr>
          <w:color w:val="000000"/>
        </w:rPr>
        <w:t>ладке</w:t>
      </w:r>
      <w:r>
        <w:rPr>
          <w:color w:val="000000"/>
          <w:spacing w:val="4"/>
        </w:rPr>
        <w:t xml:space="preserve"> </w:t>
      </w:r>
      <w:r>
        <w:rPr>
          <w:color w:val="000000"/>
        </w:rPr>
        <w:t>т</w:t>
      </w:r>
      <w:r>
        <w:rPr>
          <w:color w:val="000000"/>
          <w:spacing w:val="4"/>
        </w:rPr>
        <w:t>р</w:t>
      </w:r>
      <w:r>
        <w:rPr>
          <w:color w:val="000000"/>
          <w:spacing w:val="-5"/>
        </w:rPr>
        <w:t>у</w:t>
      </w:r>
      <w:r>
        <w:rPr>
          <w:color w:val="000000"/>
          <w:spacing w:val="2"/>
        </w:rPr>
        <w:t>б</w:t>
      </w:r>
      <w:r>
        <w:rPr>
          <w:color w:val="000000"/>
        </w:rPr>
        <w:t>опровод</w:t>
      </w:r>
      <w:r>
        <w:rPr>
          <w:color w:val="000000"/>
          <w:spacing w:val="3"/>
        </w:rPr>
        <w:t>о</w:t>
      </w:r>
      <w:r>
        <w:rPr>
          <w:color w:val="000000"/>
        </w:rPr>
        <w:t>в теплов</w:t>
      </w:r>
      <w:r>
        <w:rPr>
          <w:color w:val="000000"/>
          <w:spacing w:val="1"/>
        </w:rPr>
        <w:t>ы</w:t>
      </w:r>
      <w:r>
        <w:rPr>
          <w:color w:val="000000"/>
        </w:rPr>
        <w:t>х</w:t>
      </w:r>
      <w:r>
        <w:rPr>
          <w:color w:val="000000"/>
          <w:spacing w:val="6"/>
        </w:rPr>
        <w:t xml:space="preserve"> </w:t>
      </w:r>
      <w:r>
        <w:rPr>
          <w:color w:val="000000"/>
        </w:rPr>
        <w:t>с</w:t>
      </w:r>
      <w:r>
        <w:rPr>
          <w:color w:val="000000"/>
          <w:spacing w:val="5"/>
        </w:rPr>
        <w:t>е</w:t>
      </w:r>
      <w:r>
        <w:rPr>
          <w:color w:val="000000"/>
        </w:rPr>
        <w:t>тей</w:t>
      </w:r>
      <w:r>
        <w:rPr>
          <w:color w:val="000000"/>
          <w:spacing w:val="11"/>
        </w:rPr>
        <w:t xml:space="preserve"> </w:t>
      </w:r>
      <w:r>
        <w:rPr>
          <w:color w:val="000000"/>
        </w:rPr>
        <w:t>для</w:t>
      </w:r>
      <w:r>
        <w:rPr>
          <w:color w:val="000000"/>
          <w:spacing w:val="14"/>
        </w:rPr>
        <w:t xml:space="preserve"> </w:t>
      </w:r>
      <w:r>
        <w:rPr>
          <w:color w:val="000000"/>
        </w:rPr>
        <w:t>обс</w:t>
      </w:r>
      <w:r>
        <w:rPr>
          <w:color w:val="000000"/>
          <w:spacing w:val="5"/>
        </w:rPr>
        <w:t>л</w:t>
      </w:r>
      <w:r>
        <w:rPr>
          <w:color w:val="000000"/>
          <w:spacing w:val="-5"/>
        </w:rPr>
        <w:t>у</w:t>
      </w:r>
      <w:r>
        <w:rPr>
          <w:color w:val="000000"/>
          <w:spacing w:val="1"/>
        </w:rPr>
        <w:t>ж</w:t>
      </w:r>
      <w:r>
        <w:rPr>
          <w:color w:val="000000"/>
        </w:rPr>
        <w:t>ива</w:t>
      </w:r>
      <w:r>
        <w:rPr>
          <w:color w:val="000000"/>
          <w:spacing w:val="1"/>
        </w:rPr>
        <w:t>н</w:t>
      </w:r>
      <w:r>
        <w:rPr>
          <w:color w:val="000000"/>
        </w:rPr>
        <w:t>ия арма</w:t>
      </w:r>
      <w:r>
        <w:rPr>
          <w:color w:val="000000"/>
          <w:spacing w:val="3"/>
        </w:rPr>
        <w:t>т</w:t>
      </w:r>
      <w:r>
        <w:rPr>
          <w:color w:val="000000"/>
          <w:spacing w:val="-5"/>
        </w:rPr>
        <w:t>у</w:t>
      </w:r>
      <w:r>
        <w:rPr>
          <w:color w:val="000000"/>
        </w:rPr>
        <w:t>ры</w:t>
      </w:r>
      <w:r>
        <w:rPr>
          <w:color w:val="000000"/>
          <w:spacing w:val="-11"/>
        </w:rPr>
        <w:t xml:space="preserve"> </w:t>
      </w:r>
      <w:r>
        <w:rPr>
          <w:color w:val="000000"/>
          <w:spacing w:val="3"/>
        </w:rPr>
        <w:t>п</w:t>
      </w:r>
      <w:r>
        <w:rPr>
          <w:color w:val="000000"/>
        </w:rPr>
        <w:t>ре</w:t>
      </w:r>
      <w:r>
        <w:rPr>
          <w:color w:val="000000"/>
          <w:spacing w:val="5"/>
        </w:rPr>
        <w:t>д</w:t>
      </w:r>
      <w:r>
        <w:rPr>
          <w:color w:val="000000"/>
          <w:spacing w:val="-5"/>
        </w:rPr>
        <w:t>у</w:t>
      </w:r>
      <w:r>
        <w:rPr>
          <w:color w:val="000000"/>
          <w:spacing w:val="2"/>
        </w:rPr>
        <w:t>с</w:t>
      </w:r>
      <w:r>
        <w:rPr>
          <w:color w:val="000000"/>
          <w:spacing w:val="-1"/>
        </w:rPr>
        <w:t>м</w:t>
      </w:r>
      <w:r>
        <w:rPr>
          <w:color w:val="000000"/>
        </w:rPr>
        <w:t>от</w:t>
      </w:r>
      <w:r>
        <w:rPr>
          <w:color w:val="000000"/>
          <w:spacing w:val="2"/>
        </w:rPr>
        <w:t>р</w:t>
      </w:r>
      <w:r>
        <w:rPr>
          <w:color w:val="000000"/>
        </w:rPr>
        <w:t>ены</w:t>
      </w:r>
      <w:r>
        <w:rPr>
          <w:color w:val="000000"/>
          <w:spacing w:val="-16"/>
        </w:rPr>
        <w:t xml:space="preserve"> </w:t>
      </w:r>
      <w:r>
        <w:rPr>
          <w:color w:val="000000"/>
        </w:rPr>
        <w:t>стац</w:t>
      </w:r>
      <w:r>
        <w:rPr>
          <w:color w:val="000000"/>
          <w:spacing w:val="1"/>
        </w:rPr>
        <w:t>и</w:t>
      </w:r>
      <w:r>
        <w:rPr>
          <w:color w:val="000000"/>
        </w:rPr>
        <w:t>онар</w:t>
      </w:r>
      <w:r>
        <w:rPr>
          <w:color w:val="000000"/>
          <w:spacing w:val="1"/>
        </w:rPr>
        <w:t>ны</w:t>
      </w:r>
      <w:r>
        <w:rPr>
          <w:color w:val="000000"/>
        </w:rPr>
        <w:t>е</w:t>
      </w:r>
      <w:r>
        <w:rPr>
          <w:color w:val="000000"/>
          <w:spacing w:val="-16"/>
        </w:rPr>
        <w:t xml:space="preserve"> </w:t>
      </w:r>
      <w:r>
        <w:rPr>
          <w:color w:val="000000"/>
        </w:rPr>
        <w:t>п</w:t>
      </w:r>
      <w:r>
        <w:rPr>
          <w:color w:val="000000"/>
          <w:spacing w:val="3"/>
        </w:rPr>
        <w:t>л</w:t>
      </w:r>
      <w:r>
        <w:rPr>
          <w:color w:val="000000"/>
        </w:rPr>
        <w:t>ощад</w:t>
      </w:r>
      <w:r>
        <w:rPr>
          <w:color w:val="000000"/>
          <w:spacing w:val="-1"/>
        </w:rPr>
        <w:t>к</w:t>
      </w:r>
      <w:r>
        <w:rPr>
          <w:color w:val="000000"/>
        </w:rPr>
        <w:t>и</w:t>
      </w:r>
      <w:r>
        <w:rPr>
          <w:color w:val="000000"/>
          <w:spacing w:val="-9"/>
        </w:rPr>
        <w:t xml:space="preserve"> </w:t>
      </w:r>
      <w:r>
        <w:rPr>
          <w:color w:val="000000"/>
        </w:rPr>
        <w:t>с</w:t>
      </w:r>
      <w:r>
        <w:rPr>
          <w:color w:val="000000"/>
          <w:spacing w:val="-1"/>
        </w:rPr>
        <w:t xml:space="preserve"> </w:t>
      </w:r>
      <w:r>
        <w:rPr>
          <w:color w:val="000000"/>
        </w:rPr>
        <w:t>ог</w:t>
      </w:r>
      <w:r>
        <w:rPr>
          <w:color w:val="000000"/>
          <w:spacing w:val="2"/>
        </w:rPr>
        <w:t>р</w:t>
      </w:r>
      <w:r>
        <w:rPr>
          <w:color w:val="000000"/>
        </w:rPr>
        <w:t>а</w:t>
      </w:r>
      <w:r>
        <w:rPr>
          <w:color w:val="000000"/>
          <w:spacing w:val="1"/>
        </w:rPr>
        <w:t>ж</w:t>
      </w:r>
      <w:r>
        <w:rPr>
          <w:color w:val="000000"/>
        </w:rPr>
        <w:t>ден</w:t>
      </w:r>
      <w:r>
        <w:rPr>
          <w:color w:val="000000"/>
          <w:spacing w:val="1"/>
        </w:rPr>
        <w:t>и</w:t>
      </w:r>
      <w:r>
        <w:rPr>
          <w:color w:val="000000"/>
        </w:rPr>
        <w:t>ями</w:t>
      </w:r>
      <w:r>
        <w:rPr>
          <w:color w:val="000000"/>
          <w:spacing w:val="-16"/>
        </w:rPr>
        <w:t xml:space="preserve"> </w:t>
      </w:r>
      <w:r>
        <w:rPr>
          <w:color w:val="000000"/>
        </w:rPr>
        <w:t>и</w:t>
      </w:r>
      <w:r>
        <w:rPr>
          <w:color w:val="000000"/>
          <w:spacing w:val="-1"/>
        </w:rPr>
        <w:t xml:space="preserve"> </w:t>
      </w:r>
      <w:r>
        <w:rPr>
          <w:color w:val="000000"/>
        </w:rPr>
        <w:t>лестн</w:t>
      </w:r>
      <w:r>
        <w:rPr>
          <w:color w:val="000000"/>
          <w:spacing w:val="1"/>
        </w:rPr>
        <w:t>и</w:t>
      </w:r>
      <w:r>
        <w:rPr>
          <w:color w:val="000000"/>
        </w:rPr>
        <w:t>ц</w:t>
      </w:r>
      <w:r>
        <w:rPr>
          <w:color w:val="000000"/>
          <w:spacing w:val="3"/>
        </w:rPr>
        <w:t>а</w:t>
      </w:r>
      <w:r>
        <w:rPr>
          <w:color w:val="000000"/>
          <w:spacing w:val="-1"/>
        </w:rPr>
        <w:t>м</w:t>
      </w:r>
      <w:r>
        <w:rPr>
          <w:color w:val="000000"/>
        </w:rPr>
        <w:t>и.</w:t>
      </w:r>
    </w:p>
    <w:p w14:paraId="0BF44B8D" w14:textId="77777777" w:rsidR="00F56404" w:rsidRPr="00BE46B0" w:rsidRDefault="001845F4" w:rsidP="00795583">
      <w:pPr>
        <w:pStyle w:val="22"/>
        <w:spacing w:before="120" w:after="120" w:line="360" w:lineRule="auto"/>
        <w:ind w:firstLine="567"/>
        <w:jc w:val="both"/>
      </w:pPr>
      <w:bookmarkStart w:id="63" w:name="_Toc193185261"/>
      <w:r w:rsidRPr="00BE46B0">
        <w:t>1.</w:t>
      </w:r>
      <w:r w:rsidR="00F56404" w:rsidRPr="00BE46B0">
        <w:t>3.</w:t>
      </w:r>
      <w:r w:rsidR="00241C2D" w:rsidRPr="00BE46B0">
        <w:t>6</w:t>
      </w:r>
      <w:r w:rsidR="00F56404" w:rsidRPr="00BE46B0">
        <w:t>.</w:t>
      </w:r>
      <w:r w:rsidR="00424B8D">
        <w:t xml:space="preserve"> </w:t>
      </w:r>
      <w:r w:rsidR="00F56404" w:rsidRPr="00BE46B0">
        <w:t>Описание графиков регулирования отпуска тепла в тепловые сети с анализом их особенностей</w:t>
      </w:r>
      <w:bookmarkEnd w:id="63"/>
    </w:p>
    <w:p w14:paraId="36030DDB" w14:textId="77777777" w:rsidR="00F56404" w:rsidRPr="00BE46B0" w:rsidRDefault="00F56404" w:rsidP="00424B8D">
      <w:pPr>
        <w:spacing w:before="0" w:after="0"/>
        <w:ind w:firstLine="567"/>
      </w:pPr>
      <w:r w:rsidRPr="00BE46B0">
        <w:t>Метод регулировани</w:t>
      </w:r>
      <w:r w:rsidR="00F75140" w:rsidRPr="00BE46B0">
        <w:t>я</w:t>
      </w:r>
      <w:r w:rsidRPr="00BE46B0">
        <w:t xml:space="preserve"> отпуска тепловой энергии в те</w:t>
      </w:r>
      <w:r w:rsidR="00140880" w:rsidRPr="00BE46B0">
        <w:t>п</w:t>
      </w:r>
      <w:r w:rsidRPr="00BE46B0">
        <w:t>ловых сетях -качественный. Т.е. изменением температуры теплоносителя в подающем трубопроводе, в зависимости от температуры наружного воздуха.</w:t>
      </w:r>
    </w:p>
    <w:p w14:paraId="2E3755CA" w14:textId="23F8C695" w:rsidR="00F56404" w:rsidRPr="00BE46B0" w:rsidRDefault="00F56404" w:rsidP="00424B8D">
      <w:pPr>
        <w:spacing w:before="0" w:after="0"/>
        <w:ind w:firstLine="567"/>
      </w:pPr>
      <w:r w:rsidRPr="00BE46B0">
        <w:t xml:space="preserve">Температурный график сетей </w:t>
      </w:r>
      <w:r w:rsidR="00F75140" w:rsidRPr="00BE46B0">
        <w:t xml:space="preserve">котельной </w:t>
      </w:r>
      <w:r w:rsidR="00FB23A8" w:rsidRPr="00BE46B0">
        <w:t>№22</w:t>
      </w:r>
      <w:r w:rsidR="00F75140" w:rsidRPr="00BE46B0">
        <w:t xml:space="preserve"> (д. </w:t>
      </w:r>
      <w:proofErr w:type="spellStart"/>
      <w:r w:rsidR="00F75140" w:rsidRPr="00BE46B0">
        <w:t>Лесколово</w:t>
      </w:r>
      <w:proofErr w:type="spellEnd"/>
      <w:r w:rsidR="00F75140" w:rsidRPr="00BE46B0">
        <w:t xml:space="preserve">) </w:t>
      </w:r>
      <w:r w:rsidRPr="00BE46B0">
        <w:t xml:space="preserve">– </w:t>
      </w:r>
      <w:r w:rsidR="00424B8D">
        <w:t>9</w:t>
      </w:r>
      <w:r w:rsidR="00295CB2">
        <w:t>5</w:t>
      </w:r>
      <w:r w:rsidRPr="00BE46B0">
        <w:t>/70</w:t>
      </w:r>
      <w:r w:rsidRPr="00766D62">
        <w:rPr>
          <w:vertAlign w:val="superscript"/>
        </w:rPr>
        <w:t>о</w:t>
      </w:r>
      <w:r w:rsidR="00F75140" w:rsidRPr="00BE46B0">
        <w:t>С;</w:t>
      </w:r>
    </w:p>
    <w:p w14:paraId="6AE90647" w14:textId="1165BD12" w:rsidR="00424B8D" w:rsidRPr="00BE46B0" w:rsidRDefault="00424B8D" w:rsidP="00424B8D">
      <w:pPr>
        <w:spacing w:before="0" w:after="0"/>
        <w:ind w:firstLine="567"/>
      </w:pPr>
      <w:r w:rsidRPr="00BE46B0">
        <w:t>Температурный график сетей котельной №</w:t>
      </w:r>
      <w:r>
        <w:t>8</w:t>
      </w:r>
      <w:r w:rsidRPr="00BE46B0">
        <w:t xml:space="preserve"> (</w:t>
      </w:r>
      <w:r w:rsidR="00A078D1">
        <w:t xml:space="preserve">пос. </w:t>
      </w:r>
      <w:proofErr w:type="spellStart"/>
      <w:r w:rsidR="00A078D1">
        <w:t>Осельки</w:t>
      </w:r>
      <w:proofErr w:type="spellEnd"/>
      <w:r w:rsidRPr="00BE46B0">
        <w:t xml:space="preserve">) – </w:t>
      </w:r>
      <w:r w:rsidR="00295CB2" w:rsidRPr="00BE46B0">
        <w:t xml:space="preserve">– </w:t>
      </w:r>
      <w:r w:rsidR="00295CB2">
        <w:t>95</w:t>
      </w:r>
      <w:r w:rsidR="00295CB2" w:rsidRPr="00BE46B0">
        <w:t>/70</w:t>
      </w:r>
      <w:r w:rsidR="00295CB2" w:rsidRPr="00766D62">
        <w:rPr>
          <w:vertAlign w:val="superscript"/>
        </w:rPr>
        <w:t>о</w:t>
      </w:r>
      <w:r w:rsidR="00295CB2" w:rsidRPr="00BE46B0">
        <w:t>С</w:t>
      </w:r>
      <w:r w:rsidRPr="00BE46B0">
        <w:t>;</w:t>
      </w:r>
    </w:p>
    <w:p w14:paraId="08A2CA0E" w14:textId="1247EDFA" w:rsidR="00424B8D" w:rsidRPr="00BE46B0" w:rsidRDefault="00424B8D" w:rsidP="00424B8D">
      <w:pPr>
        <w:spacing w:before="0" w:after="0"/>
        <w:ind w:firstLine="567"/>
      </w:pPr>
      <w:r w:rsidRPr="00BE46B0">
        <w:t xml:space="preserve">Температурный график сетей </w:t>
      </w:r>
      <w:r w:rsidR="009B4ADE" w:rsidRPr="00E31F3B">
        <w:t>ТГУ НОРД 120</w:t>
      </w:r>
      <w:r w:rsidR="009B4ADE" w:rsidRPr="00BE46B0">
        <w:t xml:space="preserve"> </w:t>
      </w:r>
      <w:r w:rsidRPr="00BE46B0">
        <w:t>(</w:t>
      </w:r>
      <w:r w:rsidR="00A078D1">
        <w:t xml:space="preserve">пос. </w:t>
      </w:r>
      <w:proofErr w:type="spellStart"/>
      <w:r w:rsidR="00A078D1">
        <w:t>Осельки</w:t>
      </w:r>
      <w:proofErr w:type="spellEnd"/>
      <w:r w:rsidRPr="00BE46B0">
        <w:t xml:space="preserve">) – </w:t>
      </w:r>
      <w:r w:rsidR="00295CB2" w:rsidRPr="00BE46B0">
        <w:t xml:space="preserve">– </w:t>
      </w:r>
      <w:r w:rsidR="00295CB2">
        <w:t>95</w:t>
      </w:r>
      <w:r w:rsidR="00295CB2" w:rsidRPr="00BE46B0">
        <w:t>/70</w:t>
      </w:r>
      <w:r w:rsidR="00295CB2" w:rsidRPr="00766D62">
        <w:rPr>
          <w:vertAlign w:val="superscript"/>
        </w:rPr>
        <w:t>о</w:t>
      </w:r>
      <w:r w:rsidR="00295CB2" w:rsidRPr="00BE46B0">
        <w:t>С</w:t>
      </w:r>
      <w:r w:rsidRPr="00BE46B0">
        <w:t>;</w:t>
      </w:r>
    </w:p>
    <w:p w14:paraId="682E4317" w14:textId="77777777" w:rsidR="00BD68C0" w:rsidRDefault="00F56404" w:rsidP="00424B8D">
      <w:pPr>
        <w:spacing w:before="0" w:after="0"/>
        <w:ind w:firstLine="567"/>
      </w:pPr>
      <w:r w:rsidRPr="00BE46B0">
        <w:t>По результатам гидравлического расчета выявлено, что фактически</w:t>
      </w:r>
      <w:r w:rsidR="00BD68C0" w:rsidRPr="00BE46B0">
        <w:t>й</w:t>
      </w:r>
      <w:r w:rsidRPr="00BE46B0">
        <w:t xml:space="preserve"> температурны</w:t>
      </w:r>
      <w:r w:rsidR="00BD68C0" w:rsidRPr="00BE46B0">
        <w:t>й режим</w:t>
      </w:r>
      <w:r w:rsidRPr="00BE46B0">
        <w:t xml:space="preserve"> отпуска тепловой энергии в тепловые сети полностью соответству</w:t>
      </w:r>
      <w:r w:rsidR="00BD68C0" w:rsidRPr="00BE46B0">
        <w:t>е</w:t>
      </w:r>
      <w:r w:rsidRPr="00BE46B0">
        <w:t>т утвержденн</w:t>
      </w:r>
      <w:r w:rsidR="00424B8D">
        <w:t>ым</w:t>
      </w:r>
      <w:r w:rsidRPr="00BE46B0">
        <w:t xml:space="preserve"> график</w:t>
      </w:r>
      <w:r w:rsidR="00424B8D">
        <w:t>ам</w:t>
      </w:r>
      <w:r w:rsidRPr="00BE46B0">
        <w:t xml:space="preserve"> регулирования отпуска тепловой энергии.</w:t>
      </w:r>
    </w:p>
    <w:p w14:paraId="51D0B88C" w14:textId="77777777" w:rsidR="00424B8D" w:rsidRDefault="00424B8D" w:rsidP="00424B8D">
      <w:pPr>
        <w:spacing w:before="0" w:after="0"/>
        <w:ind w:firstLine="567"/>
      </w:pPr>
      <w:r>
        <w:t>У</w:t>
      </w:r>
      <w:r w:rsidRPr="00BE46B0">
        <w:t>твержденн</w:t>
      </w:r>
      <w:r>
        <w:t>ые</w:t>
      </w:r>
      <w:r w:rsidRPr="00BE46B0">
        <w:t xml:space="preserve"> график</w:t>
      </w:r>
      <w:r>
        <w:t>и</w:t>
      </w:r>
      <w:r w:rsidRPr="00BE46B0">
        <w:t xml:space="preserve"> регулирования отпуска тепловой энергии</w:t>
      </w:r>
      <w:r>
        <w:t xml:space="preserve"> по котельным представлены ниже.</w:t>
      </w:r>
    </w:p>
    <w:p w14:paraId="4F44C1FA" w14:textId="77777777" w:rsidR="003270B2" w:rsidRDefault="003270B2" w:rsidP="00BD68C0">
      <w:pPr>
        <w:spacing w:before="0" w:after="0"/>
        <w:ind w:firstLine="851"/>
      </w:pPr>
    </w:p>
    <w:p w14:paraId="1BD27BF9" w14:textId="75C89A76" w:rsidR="00424B8D" w:rsidRDefault="006D3716" w:rsidP="00295CB2">
      <w:pPr>
        <w:pStyle w:val="22"/>
        <w:spacing w:after="0" w:line="360" w:lineRule="auto"/>
        <w:jc w:val="center"/>
      </w:pPr>
      <w:bookmarkStart w:id="64" w:name="_Toc193185262"/>
      <w:r w:rsidRPr="006D3716">
        <w:lastRenderedPageBreak/>
        <w:drawing>
          <wp:inline distT="0" distB="0" distL="0" distR="0" wp14:anchorId="2BDA9947" wp14:editId="588F055B">
            <wp:extent cx="6365530" cy="8439150"/>
            <wp:effectExtent l="0" t="0" r="0" b="0"/>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5"/>
                    <a:srcRect l="29634" t="10161" r="30451" b="5176"/>
                    <a:stretch/>
                  </pic:blipFill>
                  <pic:spPr bwMode="auto">
                    <a:xfrm>
                      <a:off x="0" y="0"/>
                      <a:ext cx="6380087" cy="8458449"/>
                    </a:xfrm>
                    <a:prstGeom prst="rect">
                      <a:avLst/>
                    </a:prstGeom>
                    <a:ln>
                      <a:noFill/>
                    </a:ln>
                    <a:extLst>
                      <a:ext uri="{53640926-AAD7-44D8-BBD7-CCE9431645EC}">
                        <a14:shadowObscured xmlns:a14="http://schemas.microsoft.com/office/drawing/2010/main"/>
                      </a:ext>
                    </a:extLst>
                  </pic:spPr>
                </pic:pic>
              </a:graphicData>
            </a:graphic>
          </wp:inline>
        </w:drawing>
      </w:r>
      <w:bookmarkEnd w:id="64"/>
    </w:p>
    <w:p w14:paraId="0B303EA2" w14:textId="7420BFCB" w:rsidR="00424B8D" w:rsidRDefault="006D3716" w:rsidP="006D3716">
      <w:pPr>
        <w:pStyle w:val="22"/>
        <w:spacing w:after="0" w:line="360" w:lineRule="auto"/>
        <w:ind w:firstLine="567"/>
        <w:jc w:val="center"/>
      </w:pPr>
      <w:bookmarkStart w:id="65" w:name="_Toc193185263"/>
      <w:r w:rsidRPr="006D3716">
        <w:lastRenderedPageBreak/>
        <w:drawing>
          <wp:inline distT="0" distB="0" distL="0" distR="0" wp14:anchorId="276AD552" wp14:editId="38F83D76">
            <wp:extent cx="6040755" cy="8016059"/>
            <wp:effectExtent l="0" t="0" r="0" b="4445"/>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6"/>
                    <a:srcRect l="30239" t="11128" r="29997" b="4450"/>
                    <a:stretch/>
                  </pic:blipFill>
                  <pic:spPr bwMode="auto">
                    <a:xfrm>
                      <a:off x="0" y="0"/>
                      <a:ext cx="6053212" cy="8032589"/>
                    </a:xfrm>
                    <a:prstGeom prst="rect">
                      <a:avLst/>
                    </a:prstGeom>
                    <a:ln>
                      <a:noFill/>
                    </a:ln>
                    <a:extLst>
                      <a:ext uri="{53640926-AAD7-44D8-BBD7-CCE9431645EC}">
                        <a14:shadowObscured xmlns:a14="http://schemas.microsoft.com/office/drawing/2010/main"/>
                      </a:ext>
                    </a:extLst>
                  </pic:spPr>
                </pic:pic>
              </a:graphicData>
            </a:graphic>
          </wp:inline>
        </w:drawing>
      </w:r>
      <w:bookmarkEnd w:id="65"/>
    </w:p>
    <w:p w14:paraId="2A7EB9A0" w14:textId="630AC45A" w:rsidR="007C593D" w:rsidRDefault="006D3716" w:rsidP="006D3716">
      <w:pPr>
        <w:pStyle w:val="22"/>
        <w:spacing w:before="120" w:after="120" w:line="360" w:lineRule="auto"/>
        <w:ind w:firstLine="567"/>
        <w:jc w:val="center"/>
      </w:pPr>
      <w:bookmarkStart w:id="66" w:name="_Toc375643431"/>
      <w:bookmarkStart w:id="67" w:name="_Toc193185264"/>
      <w:r w:rsidRPr="006D3716">
        <w:lastRenderedPageBreak/>
        <w:drawing>
          <wp:inline distT="0" distB="0" distL="0" distR="0" wp14:anchorId="2F1B9BEB" wp14:editId="66E932C1">
            <wp:extent cx="6157401" cy="807720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
                    <pic:cNvPicPr/>
                  </pic:nvPicPr>
                  <pic:blipFill rotWithShape="1">
                    <a:blip r:embed="rId17"/>
                    <a:srcRect l="29785" t="10644" r="30451" b="5902"/>
                    <a:stretch/>
                  </pic:blipFill>
                  <pic:spPr bwMode="auto">
                    <a:xfrm>
                      <a:off x="0" y="0"/>
                      <a:ext cx="6173049" cy="8097727"/>
                    </a:xfrm>
                    <a:prstGeom prst="rect">
                      <a:avLst/>
                    </a:prstGeom>
                    <a:ln>
                      <a:noFill/>
                    </a:ln>
                    <a:extLst>
                      <a:ext uri="{53640926-AAD7-44D8-BBD7-CCE9431645EC}">
                        <a14:shadowObscured xmlns:a14="http://schemas.microsoft.com/office/drawing/2010/main"/>
                      </a:ext>
                    </a:extLst>
                  </pic:spPr>
                </pic:pic>
              </a:graphicData>
            </a:graphic>
          </wp:inline>
        </w:drawing>
      </w:r>
      <w:bookmarkEnd w:id="67"/>
    </w:p>
    <w:p w14:paraId="53D3C024" w14:textId="77777777" w:rsidR="00812C09" w:rsidRDefault="00812C09" w:rsidP="00795583">
      <w:pPr>
        <w:pStyle w:val="22"/>
        <w:spacing w:before="120" w:after="120" w:line="360" w:lineRule="auto"/>
        <w:ind w:firstLine="567"/>
        <w:jc w:val="both"/>
      </w:pPr>
    </w:p>
    <w:p w14:paraId="0C0EEEA9" w14:textId="77777777" w:rsidR="00812C09" w:rsidRDefault="00812C09" w:rsidP="00795583">
      <w:pPr>
        <w:pStyle w:val="22"/>
        <w:spacing w:before="120" w:after="120" w:line="360" w:lineRule="auto"/>
        <w:ind w:firstLine="567"/>
        <w:jc w:val="both"/>
      </w:pPr>
    </w:p>
    <w:p w14:paraId="54DF8439" w14:textId="7D7EFF23" w:rsidR="003D3F00" w:rsidRPr="00BE46B0" w:rsidRDefault="00AE185B" w:rsidP="00795583">
      <w:pPr>
        <w:pStyle w:val="22"/>
        <w:spacing w:before="120" w:after="120" w:line="360" w:lineRule="auto"/>
        <w:ind w:firstLine="567"/>
        <w:jc w:val="both"/>
      </w:pPr>
      <w:bookmarkStart w:id="68" w:name="_Toc193185265"/>
      <w:r w:rsidRPr="00BE46B0">
        <w:lastRenderedPageBreak/>
        <w:t>1.</w:t>
      </w:r>
      <w:r w:rsidR="00137B78" w:rsidRPr="00BE46B0">
        <w:t>3.</w:t>
      </w:r>
      <w:r w:rsidR="00DA0453">
        <w:t>7</w:t>
      </w:r>
      <w:r w:rsidRPr="00BE46B0">
        <w:t>.</w:t>
      </w:r>
      <w:r w:rsidR="00137B78" w:rsidRPr="00BE46B0">
        <w:t xml:space="preserve"> Статистика отказов тепловы</w:t>
      </w:r>
      <w:r w:rsidRPr="00BE46B0">
        <w:t>х сетей (аварий, инцидентов) за п</w:t>
      </w:r>
      <w:r w:rsidR="00137B78" w:rsidRPr="00BE46B0">
        <w:t>оследние 5 лет.</w:t>
      </w:r>
      <w:bookmarkEnd w:id="66"/>
      <w:bookmarkEnd w:id="68"/>
    </w:p>
    <w:p w14:paraId="1DE06177" w14:textId="2131A1A7" w:rsidR="007446C3" w:rsidRPr="00DA0453" w:rsidRDefault="00DA0453" w:rsidP="00DA0453">
      <w:pPr>
        <w:spacing w:before="0" w:after="0"/>
        <w:ind w:firstLine="567"/>
      </w:pPr>
      <w:bookmarkStart w:id="69" w:name="_Toc375643432"/>
      <w:r w:rsidRPr="00DA0453">
        <w:t>В 20</w:t>
      </w:r>
      <w:r w:rsidR="00895D2B">
        <w:t>19</w:t>
      </w:r>
      <w:r w:rsidR="00766D62">
        <w:t xml:space="preserve"> </w:t>
      </w:r>
      <w:r w:rsidRPr="00DA0453">
        <w:t xml:space="preserve">году количество аварий (инцидентов) на тепловых сетях составило </w:t>
      </w:r>
      <w:r w:rsidR="00895D2B">
        <w:t>4</w:t>
      </w:r>
      <w:r w:rsidRPr="00DA0453">
        <w:t xml:space="preserve"> раз</w:t>
      </w:r>
      <w:r w:rsidR="00895D2B">
        <w:t>а</w:t>
      </w:r>
      <w:r w:rsidRPr="00DA0453">
        <w:t>, в 202</w:t>
      </w:r>
      <w:r w:rsidR="00895D2B">
        <w:t>0</w:t>
      </w:r>
      <w:r w:rsidRPr="00DA0453">
        <w:t xml:space="preserve"> году – </w:t>
      </w:r>
      <w:r w:rsidR="00895D2B">
        <w:t>2</w:t>
      </w:r>
      <w:r w:rsidRPr="00DA0453">
        <w:t xml:space="preserve"> раз</w:t>
      </w:r>
      <w:r w:rsidR="00895D2B">
        <w:t>а, в 202</w:t>
      </w:r>
      <w:r w:rsidR="00295CB2">
        <w:t>1</w:t>
      </w:r>
      <w:r w:rsidR="00895D2B">
        <w:t xml:space="preserve"> году – </w:t>
      </w:r>
      <w:r w:rsidR="00295CB2">
        <w:t>7</w:t>
      </w:r>
      <w:r w:rsidR="00895D2B">
        <w:t xml:space="preserve"> раз (не более 6 часов)</w:t>
      </w:r>
      <w:r w:rsidR="00295CB2">
        <w:t xml:space="preserve"> на котельной № 22, в 2022 году – 2 раза на котельной № 22</w:t>
      </w:r>
      <w:r w:rsidR="00A078D1">
        <w:t xml:space="preserve">, в 2024 году не зафиксировано. </w:t>
      </w:r>
    </w:p>
    <w:p w14:paraId="4407D524" w14:textId="77777777" w:rsidR="00241C2D" w:rsidRPr="00BE46B0" w:rsidRDefault="00241C2D" w:rsidP="00795583">
      <w:pPr>
        <w:pStyle w:val="22"/>
        <w:spacing w:before="120" w:after="120" w:line="360" w:lineRule="auto"/>
        <w:ind w:firstLine="567"/>
        <w:jc w:val="both"/>
      </w:pPr>
      <w:bookmarkStart w:id="70" w:name="_Toc193185266"/>
      <w:r w:rsidRPr="00BE46B0">
        <w:t>1.3.</w:t>
      </w:r>
      <w:r w:rsidR="00A82D2C">
        <w:t>8</w:t>
      </w:r>
      <w:r w:rsidRPr="00BE46B0">
        <w:t>. Статистика восстановлений (аварийно-восстановительных ремонтов) тепловых сетей и среднее время, затраченное на восстановление работоспособности тепловых сетей, за последние 5 лет.</w:t>
      </w:r>
      <w:bookmarkEnd w:id="70"/>
    </w:p>
    <w:p w14:paraId="7B88A7C8" w14:textId="77777777" w:rsidR="00DA0453" w:rsidRPr="00DA0453" w:rsidRDefault="00DA0453" w:rsidP="00DA0453">
      <w:pPr>
        <w:widowControl w:val="0"/>
        <w:suppressLineNumbers/>
        <w:tabs>
          <w:tab w:val="left" w:leader="dot" w:pos="540"/>
        </w:tabs>
        <w:suppressAutoHyphens/>
        <w:spacing w:before="0" w:after="0"/>
        <w:ind w:firstLine="567"/>
      </w:pPr>
      <w:r w:rsidRPr="00DA0453">
        <w:t>Потребители тепловой энергии по надежности теплоснабжения делятся на три категории:</w:t>
      </w:r>
    </w:p>
    <w:p w14:paraId="44999E77" w14:textId="77777777" w:rsidR="00DA0453" w:rsidRPr="00DA0453" w:rsidRDefault="00DA0453" w:rsidP="00B52350">
      <w:pPr>
        <w:numPr>
          <w:ilvl w:val="0"/>
          <w:numId w:val="49"/>
        </w:numPr>
        <w:tabs>
          <w:tab w:val="clear" w:pos="1428"/>
          <w:tab w:val="left" w:pos="567"/>
          <w:tab w:val="num" w:pos="1134"/>
        </w:tabs>
        <w:suppressAutoHyphens/>
        <w:spacing w:before="0" w:after="0"/>
        <w:ind w:left="567" w:firstLine="426"/>
      </w:pPr>
      <w:proofErr w:type="gramStart"/>
      <w:r w:rsidRPr="00DA0453">
        <w:t>первая</w:t>
      </w:r>
      <w:proofErr w:type="gramEnd"/>
      <w:r w:rsidRPr="00DA0453">
        <w:t xml:space="preserve"> категория - потребители, в отношении которых не допускается перерывов в подаче тепловой энергии и снижения температуры воздуха в помещениях ниже значений, предусмотренных техническими регламентами и иными обязательными требованиями;</w:t>
      </w:r>
    </w:p>
    <w:p w14:paraId="546109FB" w14:textId="77777777" w:rsidR="00DA0453" w:rsidRPr="00DA0453" w:rsidRDefault="00DA0453" w:rsidP="00B52350">
      <w:pPr>
        <w:numPr>
          <w:ilvl w:val="0"/>
          <w:numId w:val="49"/>
        </w:numPr>
        <w:tabs>
          <w:tab w:val="clear" w:pos="1428"/>
          <w:tab w:val="left" w:pos="567"/>
          <w:tab w:val="num" w:pos="1134"/>
        </w:tabs>
        <w:suppressAutoHyphens/>
        <w:spacing w:before="0" w:after="0"/>
        <w:ind w:left="567" w:firstLine="426"/>
      </w:pPr>
      <w:proofErr w:type="gramStart"/>
      <w:r w:rsidRPr="00DA0453">
        <w:t>вторая</w:t>
      </w:r>
      <w:proofErr w:type="gramEnd"/>
      <w:r w:rsidRPr="00DA0453">
        <w:t xml:space="preserve"> категория - потребители, в отношении которых допускается снижение температуры в отапливаемых помещениях на период ликвидации аварии, но не более 54 ч:</w:t>
      </w:r>
    </w:p>
    <w:p w14:paraId="29C8B85A" w14:textId="77777777" w:rsidR="00DA0453" w:rsidRPr="00DA0453" w:rsidRDefault="00DA0453" w:rsidP="00B52350">
      <w:pPr>
        <w:widowControl w:val="0"/>
        <w:numPr>
          <w:ilvl w:val="0"/>
          <w:numId w:val="50"/>
        </w:numPr>
        <w:suppressLineNumbers/>
        <w:tabs>
          <w:tab w:val="left" w:leader="dot" w:pos="540"/>
        </w:tabs>
        <w:suppressAutoHyphens/>
        <w:spacing w:before="0" w:after="0"/>
        <w:ind w:left="1418" w:firstLine="0"/>
      </w:pPr>
      <w:proofErr w:type="gramStart"/>
      <w:r w:rsidRPr="00DA0453">
        <w:t>жилых</w:t>
      </w:r>
      <w:proofErr w:type="gramEnd"/>
      <w:r w:rsidRPr="00DA0453">
        <w:t xml:space="preserve"> и общественных зданий до 12 °С;</w:t>
      </w:r>
    </w:p>
    <w:p w14:paraId="14552A31" w14:textId="77777777" w:rsidR="00DA0453" w:rsidRPr="00DA0453" w:rsidRDefault="00DA0453" w:rsidP="00B52350">
      <w:pPr>
        <w:widowControl w:val="0"/>
        <w:numPr>
          <w:ilvl w:val="0"/>
          <w:numId w:val="50"/>
        </w:numPr>
        <w:suppressLineNumbers/>
        <w:tabs>
          <w:tab w:val="left" w:leader="dot" w:pos="540"/>
        </w:tabs>
        <w:suppressAutoHyphens/>
        <w:spacing w:before="0" w:after="0"/>
        <w:ind w:left="1418" w:firstLine="0"/>
      </w:pPr>
      <w:proofErr w:type="gramStart"/>
      <w:r w:rsidRPr="00DA0453">
        <w:t>промышленных</w:t>
      </w:r>
      <w:proofErr w:type="gramEnd"/>
      <w:r w:rsidRPr="00DA0453">
        <w:t xml:space="preserve"> зданий до 8 °С;</w:t>
      </w:r>
    </w:p>
    <w:p w14:paraId="224056F2" w14:textId="77777777" w:rsidR="00DA0453" w:rsidRPr="00DA0453" w:rsidRDefault="00DA0453" w:rsidP="00B52350">
      <w:pPr>
        <w:widowControl w:val="0"/>
        <w:numPr>
          <w:ilvl w:val="0"/>
          <w:numId w:val="50"/>
        </w:numPr>
        <w:suppressLineNumbers/>
        <w:tabs>
          <w:tab w:val="left" w:leader="dot" w:pos="540"/>
        </w:tabs>
        <w:suppressAutoHyphens/>
        <w:spacing w:before="0" w:after="0"/>
        <w:ind w:left="1418" w:firstLine="0"/>
      </w:pPr>
      <w:proofErr w:type="gramStart"/>
      <w:r w:rsidRPr="00DA0453">
        <w:t>третья</w:t>
      </w:r>
      <w:proofErr w:type="gramEnd"/>
      <w:r w:rsidRPr="00DA0453">
        <w:t xml:space="preserve"> категория - остальные потребители.</w:t>
      </w:r>
    </w:p>
    <w:p w14:paraId="19543DC9" w14:textId="77777777" w:rsidR="00DA0453" w:rsidRPr="00DA0453" w:rsidRDefault="00DA0453" w:rsidP="00DA0453">
      <w:pPr>
        <w:widowControl w:val="0"/>
        <w:suppressLineNumbers/>
        <w:tabs>
          <w:tab w:val="left" w:leader="dot" w:pos="540"/>
        </w:tabs>
        <w:suppressAutoHyphens/>
        <w:spacing w:before="0" w:after="0"/>
        <w:ind w:firstLine="567"/>
      </w:pPr>
      <w:r w:rsidRPr="00DA0453">
        <w:t>При аварийных ситуациях на источнике тепловой энергии или в тепловых сетях в течение всего ремонтно-восстановительного периода должны обеспечиваться (если иные режимы не предусмотрены договором теплоснабжения):</w:t>
      </w:r>
    </w:p>
    <w:p w14:paraId="4FD30084" w14:textId="77777777" w:rsidR="00DA0453" w:rsidRPr="00DA0453" w:rsidRDefault="00DA0453" w:rsidP="00B52350">
      <w:pPr>
        <w:numPr>
          <w:ilvl w:val="0"/>
          <w:numId w:val="49"/>
        </w:numPr>
        <w:tabs>
          <w:tab w:val="clear" w:pos="1428"/>
          <w:tab w:val="left" w:pos="567"/>
          <w:tab w:val="num" w:pos="1134"/>
        </w:tabs>
        <w:suppressAutoHyphens/>
        <w:spacing w:before="0" w:after="0"/>
        <w:ind w:left="567" w:firstLine="426"/>
      </w:pPr>
      <w:proofErr w:type="gramStart"/>
      <w:r w:rsidRPr="00DA0453">
        <w:t>подача</w:t>
      </w:r>
      <w:proofErr w:type="gramEnd"/>
      <w:r w:rsidRPr="00DA0453">
        <w:t xml:space="preserve"> тепловой энергии (</w:t>
      </w:r>
      <w:proofErr w:type="spellStart"/>
      <w:r w:rsidRPr="00DA0453">
        <w:t>теплосносителя</w:t>
      </w:r>
      <w:proofErr w:type="spellEnd"/>
      <w:r w:rsidRPr="00DA0453">
        <w:t>) в полном объеме потребителям первой категории;</w:t>
      </w:r>
    </w:p>
    <w:p w14:paraId="6CC7A024" w14:textId="77777777" w:rsidR="00DA0453" w:rsidRPr="00DA0453" w:rsidRDefault="00DA0453" w:rsidP="00B52350">
      <w:pPr>
        <w:numPr>
          <w:ilvl w:val="0"/>
          <w:numId w:val="49"/>
        </w:numPr>
        <w:tabs>
          <w:tab w:val="clear" w:pos="1428"/>
          <w:tab w:val="left" w:pos="567"/>
          <w:tab w:val="num" w:pos="1134"/>
        </w:tabs>
        <w:suppressAutoHyphens/>
        <w:spacing w:before="0" w:after="0"/>
        <w:ind w:left="567" w:firstLine="426"/>
      </w:pPr>
      <w:proofErr w:type="gramStart"/>
      <w:r w:rsidRPr="00DA0453">
        <w:t>подача</w:t>
      </w:r>
      <w:proofErr w:type="gramEnd"/>
      <w:r w:rsidRPr="00DA0453">
        <w:t xml:space="preserve"> тепловой энергии (</w:t>
      </w:r>
      <w:proofErr w:type="spellStart"/>
      <w:r w:rsidRPr="00DA0453">
        <w:t>теплосносителя</w:t>
      </w:r>
      <w:proofErr w:type="spellEnd"/>
      <w:r w:rsidRPr="00DA0453">
        <w:t>) на отопление и вентиляцию жилищно-коммунальным и промышленным потребителям второй и третьей категорий в размерах, указанных в таблице ниже;</w:t>
      </w:r>
    </w:p>
    <w:p w14:paraId="41577D43" w14:textId="77777777" w:rsidR="00DA0453" w:rsidRPr="00DA0453" w:rsidRDefault="00DA0453" w:rsidP="00B52350">
      <w:pPr>
        <w:numPr>
          <w:ilvl w:val="0"/>
          <w:numId w:val="49"/>
        </w:numPr>
        <w:tabs>
          <w:tab w:val="clear" w:pos="1428"/>
          <w:tab w:val="left" w:pos="567"/>
          <w:tab w:val="num" w:pos="1134"/>
        </w:tabs>
        <w:suppressAutoHyphens/>
        <w:spacing w:before="0" w:after="0"/>
        <w:ind w:left="567" w:firstLine="426"/>
      </w:pPr>
      <w:proofErr w:type="gramStart"/>
      <w:r w:rsidRPr="00DA0453">
        <w:t>согласованный</w:t>
      </w:r>
      <w:proofErr w:type="gramEnd"/>
      <w:r w:rsidRPr="00DA0453">
        <w:t xml:space="preserve"> сторонами договора теплоснабжения аварийный режим расхода пара и технологической горячей воды;</w:t>
      </w:r>
    </w:p>
    <w:p w14:paraId="546D5AAA" w14:textId="77777777" w:rsidR="00DA0453" w:rsidRPr="00DA0453" w:rsidRDefault="00DA0453" w:rsidP="00B52350">
      <w:pPr>
        <w:numPr>
          <w:ilvl w:val="0"/>
          <w:numId w:val="49"/>
        </w:numPr>
        <w:tabs>
          <w:tab w:val="clear" w:pos="1428"/>
          <w:tab w:val="left" w:pos="567"/>
          <w:tab w:val="num" w:pos="1134"/>
        </w:tabs>
        <w:suppressAutoHyphens/>
        <w:spacing w:before="0" w:after="0"/>
        <w:ind w:left="567" w:firstLine="426"/>
      </w:pPr>
      <w:proofErr w:type="gramStart"/>
      <w:r w:rsidRPr="00DA0453">
        <w:lastRenderedPageBreak/>
        <w:t>согласованный</w:t>
      </w:r>
      <w:proofErr w:type="gramEnd"/>
      <w:r w:rsidRPr="00DA0453">
        <w:t xml:space="preserve"> сторонами договора теплоснабжения аварийный тепловой режим работы неотключаемых вентиляционных систем;</w:t>
      </w:r>
    </w:p>
    <w:p w14:paraId="023C181C" w14:textId="77777777" w:rsidR="00DA0453" w:rsidRPr="00DA0453" w:rsidRDefault="00DA0453" w:rsidP="00B52350">
      <w:pPr>
        <w:numPr>
          <w:ilvl w:val="0"/>
          <w:numId w:val="49"/>
        </w:numPr>
        <w:tabs>
          <w:tab w:val="clear" w:pos="1428"/>
          <w:tab w:val="left" w:pos="567"/>
          <w:tab w:val="num" w:pos="1134"/>
        </w:tabs>
        <w:suppressAutoHyphens/>
        <w:spacing w:before="0" w:after="0"/>
        <w:ind w:left="567" w:firstLine="426"/>
      </w:pPr>
      <w:proofErr w:type="gramStart"/>
      <w:r w:rsidRPr="00DA0453">
        <w:t>среднесуточный</w:t>
      </w:r>
      <w:proofErr w:type="gramEnd"/>
      <w:r w:rsidRPr="00DA0453">
        <w:t xml:space="preserve"> расход теплоты за отопительный период на горячее водоснабжение (при невозможности его отключения).</w:t>
      </w:r>
    </w:p>
    <w:p w14:paraId="0EE77679" w14:textId="77777777" w:rsidR="00F71DA3" w:rsidRDefault="00F71DA3" w:rsidP="002E70F5">
      <w:pPr>
        <w:spacing w:before="0" w:after="0"/>
        <w:ind w:firstLine="567"/>
      </w:pPr>
    </w:p>
    <w:p w14:paraId="24A07D1E" w14:textId="29D9F484" w:rsidR="002E70F5" w:rsidRDefault="002E70F5" w:rsidP="002E70F5">
      <w:pPr>
        <w:spacing w:before="0" w:after="0"/>
        <w:ind w:firstLine="567"/>
      </w:pPr>
      <w:r>
        <w:t xml:space="preserve">Таблица </w:t>
      </w:r>
      <w:fldSimple w:instr=" SEQ Таблица \* ARABIC ">
        <w:r w:rsidR="00A04CFC">
          <w:rPr>
            <w:noProof/>
          </w:rPr>
          <w:t>13</w:t>
        </w:r>
      </w:fldSimple>
      <w:r>
        <w:t xml:space="preserve"> - </w:t>
      </w:r>
      <w:r w:rsidRPr="00DA0453">
        <w:t>Допустимое снижение подачи тепловой энергии</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030"/>
        <w:gridCol w:w="1381"/>
        <w:gridCol w:w="1384"/>
        <w:gridCol w:w="1382"/>
        <w:gridCol w:w="1384"/>
        <w:gridCol w:w="1350"/>
      </w:tblGrid>
      <w:tr w:rsidR="00DA0453" w:rsidRPr="00DA0453" w14:paraId="4328C9B7" w14:textId="77777777" w:rsidTr="00AF6D72">
        <w:trPr>
          <w:trHeight w:val="23"/>
        </w:trPr>
        <w:tc>
          <w:tcPr>
            <w:tcW w:w="1529" w:type="pct"/>
            <w:vMerge w:val="restart"/>
            <w:shd w:val="clear" w:color="auto" w:fill="auto"/>
            <w:vAlign w:val="center"/>
            <w:hideMark/>
          </w:tcPr>
          <w:p w14:paraId="3D7558AD" w14:textId="77777777" w:rsidR="00DA0453" w:rsidRPr="00DA0453" w:rsidRDefault="00DA0453" w:rsidP="00DA0453">
            <w:pPr>
              <w:suppressAutoHyphens/>
              <w:autoSpaceDE w:val="0"/>
              <w:autoSpaceDN w:val="0"/>
              <w:adjustRightInd w:val="0"/>
              <w:spacing w:before="0" w:after="0" w:line="240" w:lineRule="auto"/>
              <w:ind w:firstLine="0"/>
              <w:jc w:val="center"/>
              <w:outlineLvl w:val="1"/>
              <w:rPr>
                <w:b/>
                <w:sz w:val="20"/>
                <w:szCs w:val="20"/>
              </w:rPr>
            </w:pPr>
            <w:bookmarkStart w:id="71" w:name="_Toc422493942"/>
            <w:bookmarkStart w:id="72" w:name="_Toc422988962"/>
            <w:bookmarkStart w:id="73" w:name="_Toc423000996"/>
            <w:bookmarkStart w:id="74" w:name="_Toc430596814"/>
            <w:bookmarkStart w:id="75" w:name="_Toc513876289"/>
            <w:bookmarkStart w:id="76" w:name="_Toc513876483"/>
            <w:bookmarkStart w:id="77" w:name="_Toc525310806"/>
            <w:bookmarkStart w:id="78" w:name="_Toc5371078"/>
            <w:bookmarkStart w:id="79" w:name="_Toc7451916"/>
            <w:bookmarkStart w:id="80" w:name="_Toc33099756"/>
            <w:bookmarkStart w:id="81" w:name="_Toc61356860"/>
            <w:r w:rsidRPr="00DA0453">
              <w:rPr>
                <w:b/>
                <w:sz w:val="20"/>
                <w:szCs w:val="20"/>
              </w:rPr>
              <w:t>Наименование показателя</w:t>
            </w:r>
            <w:bookmarkEnd w:id="71"/>
            <w:bookmarkEnd w:id="72"/>
            <w:bookmarkEnd w:id="73"/>
            <w:bookmarkEnd w:id="74"/>
            <w:bookmarkEnd w:id="75"/>
            <w:bookmarkEnd w:id="76"/>
            <w:bookmarkEnd w:id="77"/>
            <w:bookmarkEnd w:id="78"/>
            <w:bookmarkEnd w:id="79"/>
            <w:bookmarkEnd w:id="80"/>
            <w:bookmarkEnd w:id="81"/>
          </w:p>
        </w:tc>
        <w:tc>
          <w:tcPr>
            <w:tcW w:w="3471" w:type="pct"/>
            <w:gridSpan w:val="5"/>
            <w:shd w:val="clear" w:color="auto" w:fill="auto"/>
            <w:vAlign w:val="center"/>
            <w:hideMark/>
          </w:tcPr>
          <w:p w14:paraId="59D7B432" w14:textId="77777777" w:rsidR="00DA0453" w:rsidRPr="00DA0453" w:rsidRDefault="00DA0453" w:rsidP="00DA0453">
            <w:pPr>
              <w:suppressAutoHyphens/>
              <w:autoSpaceDE w:val="0"/>
              <w:autoSpaceDN w:val="0"/>
              <w:adjustRightInd w:val="0"/>
              <w:spacing w:before="0" w:after="0" w:line="240" w:lineRule="auto"/>
              <w:ind w:firstLine="0"/>
              <w:jc w:val="center"/>
              <w:rPr>
                <w:rFonts w:eastAsia="Calibri"/>
                <w:b/>
                <w:sz w:val="20"/>
                <w:szCs w:val="20"/>
                <w:lang w:eastAsia="en-US"/>
              </w:rPr>
            </w:pPr>
            <w:r w:rsidRPr="00DA0453">
              <w:rPr>
                <w:rFonts w:eastAsia="Calibri"/>
                <w:b/>
                <w:sz w:val="20"/>
                <w:szCs w:val="20"/>
                <w:lang w:eastAsia="en-US"/>
              </w:rPr>
              <w:t>Расчетная температура наружного воздуха для проектирования отопления t °С (соответствует температуре наружного воздуха наиболее холодной пятидневки обеспеченностью 0,92)</w:t>
            </w:r>
          </w:p>
        </w:tc>
      </w:tr>
      <w:tr w:rsidR="00DA0453" w:rsidRPr="00DA0453" w14:paraId="4000856B" w14:textId="77777777" w:rsidTr="00AF6D72">
        <w:trPr>
          <w:trHeight w:val="23"/>
        </w:trPr>
        <w:tc>
          <w:tcPr>
            <w:tcW w:w="1529" w:type="pct"/>
            <w:vMerge/>
            <w:shd w:val="clear" w:color="auto" w:fill="auto"/>
            <w:vAlign w:val="center"/>
            <w:hideMark/>
          </w:tcPr>
          <w:p w14:paraId="0ECF4C5F" w14:textId="77777777" w:rsidR="00DA0453" w:rsidRPr="00DA0453" w:rsidRDefault="00DA0453" w:rsidP="00DA0453">
            <w:pPr>
              <w:suppressAutoHyphens/>
              <w:spacing w:before="0" w:after="0" w:line="240" w:lineRule="auto"/>
              <w:ind w:firstLine="0"/>
              <w:jc w:val="center"/>
              <w:rPr>
                <w:b/>
                <w:sz w:val="20"/>
                <w:szCs w:val="20"/>
              </w:rPr>
            </w:pPr>
          </w:p>
        </w:tc>
        <w:tc>
          <w:tcPr>
            <w:tcW w:w="697" w:type="pct"/>
            <w:shd w:val="clear" w:color="auto" w:fill="auto"/>
            <w:vAlign w:val="center"/>
            <w:hideMark/>
          </w:tcPr>
          <w:p w14:paraId="41B198A7" w14:textId="77777777" w:rsidR="00DA0453" w:rsidRPr="00DA0453" w:rsidRDefault="00DA0453" w:rsidP="00DA0453">
            <w:pPr>
              <w:suppressAutoHyphens/>
              <w:autoSpaceDE w:val="0"/>
              <w:autoSpaceDN w:val="0"/>
              <w:adjustRightInd w:val="0"/>
              <w:spacing w:before="0" w:after="0" w:line="240" w:lineRule="auto"/>
              <w:ind w:firstLine="0"/>
              <w:jc w:val="center"/>
              <w:outlineLvl w:val="1"/>
              <w:rPr>
                <w:b/>
                <w:sz w:val="20"/>
                <w:szCs w:val="20"/>
              </w:rPr>
            </w:pPr>
            <w:bookmarkStart w:id="82" w:name="_Toc422493943"/>
            <w:bookmarkStart w:id="83" w:name="_Toc422988963"/>
            <w:bookmarkStart w:id="84" w:name="_Toc423000997"/>
            <w:bookmarkStart w:id="85" w:name="_Toc430596815"/>
            <w:bookmarkStart w:id="86" w:name="_Toc513876290"/>
            <w:bookmarkStart w:id="87" w:name="_Toc513876484"/>
            <w:bookmarkStart w:id="88" w:name="_Toc525310807"/>
            <w:bookmarkStart w:id="89" w:name="_Toc5371079"/>
            <w:bookmarkStart w:id="90" w:name="_Toc7451917"/>
            <w:bookmarkStart w:id="91" w:name="_Toc33099757"/>
            <w:bookmarkStart w:id="92" w:name="_Toc61356861"/>
            <w:proofErr w:type="gramStart"/>
            <w:r w:rsidRPr="00DA0453">
              <w:rPr>
                <w:b/>
                <w:sz w:val="20"/>
                <w:szCs w:val="20"/>
              </w:rPr>
              <w:t>минус</w:t>
            </w:r>
            <w:proofErr w:type="gramEnd"/>
            <w:r w:rsidRPr="00DA0453">
              <w:rPr>
                <w:b/>
                <w:sz w:val="20"/>
                <w:szCs w:val="20"/>
              </w:rPr>
              <w:t xml:space="preserve"> 10</w:t>
            </w:r>
            <w:bookmarkEnd w:id="82"/>
            <w:bookmarkEnd w:id="83"/>
            <w:bookmarkEnd w:id="84"/>
            <w:bookmarkEnd w:id="85"/>
            <w:bookmarkEnd w:id="86"/>
            <w:bookmarkEnd w:id="87"/>
            <w:bookmarkEnd w:id="88"/>
            <w:bookmarkEnd w:id="89"/>
            <w:bookmarkEnd w:id="90"/>
            <w:bookmarkEnd w:id="91"/>
            <w:bookmarkEnd w:id="92"/>
          </w:p>
        </w:tc>
        <w:tc>
          <w:tcPr>
            <w:tcW w:w="698" w:type="pct"/>
            <w:shd w:val="clear" w:color="auto" w:fill="auto"/>
            <w:vAlign w:val="center"/>
            <w:hideMark/>
          </w:tcPr>
          <w:p w14:paraId="553A04BA" w14:textId="77777777" w:rsidR="00DA0453" w:rsidRPr="00DA0453" w:rsidRDefault="00DA0453" w:rsidP="00DA0453">
            <w:pPr>
              <w:suppressAutoHyphens/>
              <w:autoSpaceDE w:val="0"/>
              <w:autoSpaceDN w:val="0"/>
              <w:adjustRightInd w:val="0"/>
              <w:spacing w:before="0" w:after="0" w:line="240" w:lineRule="auto"/>
              <w:ind w:firstLine="0"/>
              <w:jc w:val="center"/>
              <w:outlineLvl w:val="1"/>
              <w:rPr>
                <w:b/>
                <w:sz w:val="20"/>
                <w:szCs w:val="20"/>
              </w:rPr>
            </w:pPr>
            <w:bookmarkStart w:id="93" w:name="_Toc422493944"/>
            <w:bookmarkStart w:id="94" w:name="_Toc422988964"/>
            <w:bookmarkStart w:id="95" w:name="_Toc423000998"/>
            <w:bookmarkStart w:id="96" w:name="_Toc430596816"/>
            <w:bookmarkStart w:id="97" w:name="_Toc513876291"/>
            <w:bookmarkStart w:id="98" w:name="_Toc513876485"/>
            <w:bookmarkStart w:id="99" w:name="_Toc525310808"/>
            <w:bookmarkStart w:id="100" w:name="_Toc5371080"/>
            <w:bookmarkStart w:id="101" w:name="_Toc7451918"/>
            <w:bookmarkStart w:id="102" w:name="_Toc33099758"/>
            <w:bookmarkStart w:id="103" w:name="_Toc61356862"/>
            <w:proofErr w:type="gramStart"/>
            <w:r w:rsidRPr="00DA0453">
              <w:rPr>
                <w:b/>
                <w:sz w:val="20"/>
                <w:szCs w:val="20"/>
              </w:rPr>
              <w:t>минус</w:t>
            </w:r>
            <w:proofErr w:type="gramEnd"/>
            <w:r w:rsidRPr="00DA0453">
              <w:rPr>
                <w:b/>
                <w:sz w:val="20"/>
                <w:szCs w:val="20"/>
              </w:rPr>
              <w:t xml:space="preserve"> 20</w:t>
            </w:r>
            <w:bookmarkEnd w:id="93"/>
            <w:bookmarkEnd w:id="94"/>
            <w:bookmarkEnd w:id="95"/>
            <w:bookmarkEnd w:id="96"/>
            <w:bookmarkEnd w:id="97"/>
            <w:bookmarkEnd w:id="98"/>
            <w:bookmarkEnd w:id="99"/>
            <w:bookmarkEnd w:id="100"/>
            <w:bookmarkEnd w:id="101"/>
            <w:bookmarkEnd w:id="102"/>
            <w:bookmarkEnd w:id="103"/>
          </w:p>
        </w:tc>
        <w:tc>
          <w:tcPr>
            <w:tcW w:w="697" w:type="pct"/>
            <w:shd w:val="clear" w:color="auto" w:fill="auto"/>
            <w:vAlign w:val="center"/>
            <w:hideMark/>
          </w:tcPr>
          <w:p w14:paraId="2DD4270B" w14:textId="77777777" w:rsidR="00DA0453" w:rsidRPr="00DA0453" w:rsidRDefault="00DA0453" w:rsidP="00DA0453">
            <w:pPr>
              <w:suppressAutoHyphens/>
              <w:autoSpaceDE w:val="0"/>
              <w:autoSpaceDN w:val="0"/>
              <w:adjustRightInd w:val="0"/>
              <w:spacing w:before="0" w:after="0" w:line="240" w:lineRule="auto"/>
              <w:ind w:firstLine="0"/>
              <w:jc w:val="center"/>
              <w:outlineLvl w:val="1"/>
              <w:rPr>
                <w:b/>
                <w:sz w:val="20"/>
                <w:szCs w:val="20"/>
              </w:rPr>
            </w:pPr>
            <w:bookmarkStart w:id="104" w:name="_Toc422493945"/>
            <w:bookmarkStart w:id="105" w:name="_Toc422988965"/>
            <w:bookmarkStart w:id="106" w:name="_Toc423000999"/>
            <w:bookmarkStart w:id="107" w:name="_Toc430596817"/>
            <w:bookmarkStart w:id="108" w:name="_Toc513876292"/>
            <w:bookmarkStart w:id="109" w:name="_Toc513876486"/>
            <w:bookmarkStart w:id="110" w:name="_Toc525310809"/>
            <w:bookmarkStart w:id="111" w:name="_Toc5371081"/>
            <w:bookmarkStart w:id="112" w:name="_Toc7451919"/>
            <w:bookmarkStart w:id="113" w:name="_Toc33099759"/>
            <w:bookmarkStart w:id="114" w:name="_Toc61356863"/>
            <w:proofErr w:type="gramStart"/>
            <w:r w:rsidRPr="00DA0453">
              <w:rPr>
                <w:b/>
                <w:sz w:val="20"/>
                <w:szCs w:val="20"/>
              </w:rPr>
              <w:t>минус</w:t>
            </w:r>
            <w:proofErr w:type="gramEnd"/>
            <w:r w:rsidRPr="00DA0453">
              <w:rPr>
                <w:b/>
                <w:sz w:val="20"/>
                <w:szCs w:val="20"/>
              </w:rPr>
              <w:t xml:space="preserve"> 30</w:t>
            </w:r>
            <w:bookmarkEnd w:id="104"/>
            <w:bookmarkEnd w:id="105"/>
            <w:bookmarkEnd w:id="106"/>
            <w:bookmarkEnd w:id="107"/>
            <w:bookmarkEnd w:id="108"/>
            <w:bookmarkEnd w:id="109"/>
            <w:bookmarkEnd w:id="110"/>
            <w:bookmarkEnd w:id="111"/>
            <w:bookmarkEnd w:id="112"/>
            <w:bookmarkEnd w:id="113"/>
            <w:bookmarkEnd w:id="114"/>
          </w:p>
        </w:tc>
        <w:tc>
          <w:tcPr>
            <w:tcW w:w="698" w:type="pct"/>
            <w:shd w:val="clear" w:color="auto" w:fill="auto"/>
            <w:vAlign w:val="center"/>
            <w:hideMark/>
          </w:tcPr>
          <w:p w14:paraId="3EEA91CF" w14:textId="77777777" w:rsidR="00DA0453" w:rsidRPr="00DA0453" w:rsidRDefault="00DA0453" w:rsidP="00DA0453">
            <w:pPr>
              <w:suppressAutoHyphens/>
              <w:autoSpaceDE w:val="0"/>
              <w:autoSpaceDN w:val="0"/>
              <w:adjustRightInd w:val="0"/>
              <w:spacing w:before="0" w:after="0" w:line="240" w:lineRule="auto"/>
              <w:ind w:firstLine="0"/>
              <w:jc w:val="center"/>
              <w:outlineLvl w:val="1"/>
              <w:rPr>
                <w:b/>
                <w:sz w:val="20"/>
                <w:szCs w:val="20"/>
              </w:rPr>
            </w:pPr>
            <w:bookmarkStart w:id="115" w:name="_Toc422493946"/>
            <w:bookmarkStart w:id="116" w:name="_Toc422988966"/>
            <w:bookmarkStart w:id="117" w:name="_Toc423001000"/>
            <w:bookmarkStart w:id="118" w:name="_Toc430596818"/>
            <w:bookmarkStart w:id="119" w:name="_Toc513876293"/>
            <w:bookmarkStart w:id="120" w:name="_Toc513876487"/>
            <w:bookmarkStart w:id="121" w:name="_Toc525310810"/>
            <w:bookmarkStart w:id="122" w:name="_Toc5371082"/>
            <w:bookmarkStart w:id="123" w:name="_Toc7451920"/>
            <w:bookmarkStart w:id="124" w:name="_Toc33099760"/>
            <w:bookmarkStart w:id="125" w:name="_Toc61356864"/>
            <w:proofErr w:type="gramStart"/>
            <w:r w:rsidRPr="00DA0453">
              <w:rPr>
                <w:b/>
                <w:sz w:val="20"/>
                <w:szCs w:val="20"/>
              </w:rPr>
              <w:t>минус</w:t>
            </w:r>
            <w:proofErr w:type="gramEnd"/>
            <w:r w:rsidRPr="00DA0453">
              <w:rPr>
                <w:b/>
                <w:sz w:val="20"/>
                <w:szCs w:val="20"/>
              </w:rPr>
              <w:t xml:space="preserve"> 40</w:t>
            </w:r>
            <w:bookmarkEnd w:id="115"/>
            <w:bookmarkEnd w:id="116"/>
            <w:bookmarkEnd w:id="117"/>
            <w:bookmarkEnd w:id="118"/>
            <w:bookmarkEnd w:id="119"/>
            <w:bookmarkEnd w:id="120"/>
            <w:bookmarkEnd w:id="121"/>
            <w:bookmarkEnd w:id="122"/>
            <w:bookmarkEnd w:id="123"/>
            <w:bookmarkEnd w:id="124"/>
            <w:bookmarkEnd w:id="125"/>
          </w:p>
        </w:tc>
        <w:tc>
          <w:tcPr>
            <w:tcW w:w="681" w:type="pct"/>
            <w:shd w:val="clear" w:color="auto" w:fill="auto"/>
            <w:vAlign w:val="center"/>
            <w:hideMark/>
          </w:tcPr>
          <w:p w14:paraId="47E8909C" w14:textId="77777777" w:rsidR="00DA0453" w:rsidRPr="00DA0453" w:rsidRDefault="00DA0453" w:rsidP="00DA0453">
            <w:pPr>
              <w:suppressAutoHyphens/>
              <w:autoSpaceDE w:val="0"/>
              <w:autoSpaceDN w:val="0"/>
              <w:adjustRightInd w:val="0"/>
              <w:spacing w:before="0" w:after="0" w:line="240" w:lineRule="auto"/>
              <w:ind w:firstLine="0"/>
              <w:jc w:val="center"/>
              <w:outlineLvl w:val="1"/>
              <w:rPr>
                <w:b/>
                <w:sz w:val="20"/>
                <w:szCs w:val="20"/>
              </w:rPr>
            </w:pPr>
            <w:bookmarkStart w:id="126" w:name="_Toc422493947"/>
            <w:bookmarkStart w:id="127" w:name="_Toc422988967"/>
            <w:bookmarkStart w:id="128" w:name="_Toc423001001"/>
            <w:bookmarkStart w:id="129" w:name="_Toc430596819"/>
            <w:bookmarkStart w:id="130" w:name="_Toc513876294"/>
            <w:bookmarkStart w:id="131" w:name="_Toc513876488"/>
            <w:bookmarkStart w:id="132" w:name="_Toc525310811"/>
            <w:bookmarkStart w:id="133" w:name="_Toc5371083"/>
            <w:bookmarkStart w:id="134" w:name="_Toc7451921"/>
            <w:bookmarkStart w:id="135" w:name="_Toc33099761"/>
            <w:bookmarkStart w:id="136" w:name="_Toc61356865"/>
            <w:proofErr w:type="gramStart"/>
            <w:r w:rsidRPr="00DA0453">
              <w:rPr>
                <w:b/>
                <w:sz w:val="20"/>
                <w:szCs w:val="20"/>
              </w:rPr>
              <w:t>минус</w:t>
            </w:r>
            <w:proofErr w:type="gramEnd"/>
            <w:r w:rsidRPr="00DA0453">
              <w:rPr>
                <w:b/>
                <w:sz w:val="20"/>
                <w:szCs w:val="20"/>
              </w:rPr>
              <w:t xml:space="preserve"> 50</w:t>
            </w:r>
            <w:bookmarkEnd w:id="126"/>
            <w:bookmarkEnd w:id="127"/>
            <w:bookmarkEnd w:id="128"/>
            <w:bookmarkEnd w:id="129"/>
            <w:bookmarkEnd w:id="130"/>
            <w:bookmarkEnd w:id="131"/>
            <w:bookmarkEnd w:id="132"/>
            <w:bookmarkEnd w:id="133"/>
            <w:bookmarkEnd w:id="134"/>
            <w:bookmarkEnd w:id="135"/>
            <w:bookmarkEnd w:id="136"/>
          </w:p>
        </w:tc>
      </w:tr>
      <w:tr w:rsidR="00DA0453" w:rsidRPr="00DA0453" w14:paraId="17B0DFC1" w14:textId="77777777" w:rsidTr="00AF6D72">
        <w:trPr>
          <w:trHeight w:val="23"/>
        </w:trPr>
        <w:tc>
          <w:tcPr>
            <w:tcW w:w="1529" w:type="pct"/>
            <w:shd w:val="clear" w:color="auto" w:fill="auto"/>
            <w:vAlign w:val="center"/>
            <w:hideMark/>
          </w:tcPr>
          <w:p w14:paraId="6F0B1E0E" w14:textId="77777777" w:rsidR="00DA0453" w:rsidRPr="00DA0453" w:rsidRDefault="00DA0453" w:rsidP="00DA0453">
            <w:pPr>
              <w:suppressAutoHyphens/>
              <w:autoSpaceDE w:val="0"/>
              <w:autoSpaceDN w:val="0"/>
              <w:adjustRightInd w:val="0"/>
              <w:spacing w:before="0" w:after="0" w:line="240" w:lineRule="auto"/>
              <w:ind w:firstLine="0"/>
              <w:jc w:val="center"/>
              <w:outlineLvl w:val="1"/>
              <w:rPr>
                <w:sz w:val="20"/>
                <w:szCs w:val="20"/>
              </w:rPr>
            </w:pPr>
            <w:bookmarkStart w:id="137" w:name="_Toc422493948"/>
            <w:bookmarkStart w:id="138" w:name="_Toc422988968"/>
            <w:bookmarkStart w:id="139" w:name="_Toc423001002"/>
            <w:bookmarkStart w:id="140" w:name="_Toc430596820"/>
            <w:bookmarkStart w:id="141" w:name="_Toc513876295"/>
            <w:bookmarkStart w:id="142" w:name="_Toc513876489"/>
            <w:bookmarkStart w:id="143" w:name="_Toc525310812"/>
            <w:bookmarkStart w:id="144" w:name="_Toc5371084"/>
            <w:bookmarkStart w:id="145" w:name="_Toc7451922"/>
            <w:bookmarkStart w:id="146" w:name="_Toc33099762"/>
            <w:bookmarkStart w:id="147" w:name="_Toc61356866"/>
            <w:r w:rsidRPr="00DA0453">
              <w:rPr>
                <w:sz w:val="20"/>
                <w:szCs w:val="20"/>
              </w:rPr>
              <w:t>Допустимое снижение подачи тепловой энергии, %, до</w:t>
            </w:r>
            <w:bookmarkEnd w:id="137"/>
            <w:bookmarkEnd w:id="138"/>
            <w:bookmarkEnd w:id="139"/>
            <w:bookmarkEnd w:id="140"/>
            <w:bookmarkEnd w:id="141"/>
            <w:bookmarkEnd w:id="142"/>
            <w:bookmarkEnd w:id="143"/>
            <w:bookmarkEnd w:id="144"/>
            <w:bookmarkEnd w:id="145"/>
            <w:bookmarkEnd w:id="146"/>
            <w:bookmarkEnd w:id="147"/>
          </w:p>
        </w:tc>
        <w:tc>
          <w:tcPr>
            <w:tcW w:w="697" w:type="pct"/>
            <w:shd w:val="clear" w:color="auto" w:fill="auto"/>
            <w:vAlign w:val="center"/>
            <w:hideMark/>
          </w:tcPr>
          <w:p w14:paraId="188CE42B" w14:textId="77777777" w:rsidR="00DA0453" w:rsidRPr="00DA0453" w:rsidRDefault="00DA0453" w:rsidP="00DA0453">
            <w:pPr>
              <w:suppressAutoHyphens/>
              <w:autoSpaceDE w:val="0"/>
              <w:autoSpaceDN w:val="0"/>
              <w:adjustRightInd w:val="0"/>
              <w:spacing w:before="0" w:after="0" w:line="240" w:lineRule="auto"/>
              <w:ind w:firstLine="0"/>
              <w:jc w:val="center"/>
              <w:outlineLvl w:val="1"/>
              <w:rPr>
                <w:sz w:val="20"/>
                <w:szCs w:val="20"/>
              </w:rPr>
            </w:pPr>
            <w:bookmarkStart w:id="148" w:name="_Toc422493949"/>
            <w:bookmarkStart w:id="149" w:name="_Toc422988969"/>
            <w:bookmarkStart w:id="150" w:name="_Toc423001003"/>
            <w:bookmarkStart w:id="151" w:name="_Toc430596821"/>
            <w:bookmarkStart w:id="152" w:name="_Toc513876296"/>
            <w:bookmarkStart w:id="153" w:name="_Toc513876490"/>
            <w:bookmarkStart w:id="154" w:name="_Toc525310813"/>
            <w:bookmarkStart w:id="155" w:name="_Toc5371085"/>
            <w:bookmarkStart w:id="156" w:name="_Toc7451923"/>
            <w:bookmarkStart w:id="157" w:name="_Toc33099763"/>
            <w:bookmarkStart w:id="158" w:name="_Toc61356867"/>
            <w:r w:rsidRPr="00DA0453">
              <w:rPr>
                <w:sz w:val="20"/>
                <w:szCs w:val="20"/>
              </w:rPr>
              <w:t>78</w:t>
            </w:r>
            <w:bookmarkEnd w:id="148"/>
            <w:bookmarkEnd w:id="149"/>
            <w:bookmarkEnd w:id="150"/>
            <w:bookmarkEnd w:id="151"/>
            <w:bookmarkEnd w:id="152"/>
            <w:bookmarkEnd w:id="153"/>
            <w:bookmarkEnd w:id="154"/>
            <w:bookmarkEnd w:id="155"/>
            <w:bookmarkEnd w:id="156"/>
            <w:bookmarkEnd w:id="157"/>
            <w:bookmarkEnd w:id="158"/>
          </w:p>
        </w:tc>
        <w:tc>
          <w:tcPr>
            <w:tcW w:w="698" w:type="pct"/>
            <w:shd w:val="clear" w:color="auto" w:fill="auto"/>
            <w:vAlign w:val="center"/>
            <w:hideMark/>
          </w:tcPr>
          <w:p w14:paraId="7019FA71" w14:textId="77777777" w:rsidR="00DA0453" w:rsidRPr="00DA0453" w:rsidRDefault="00DA0453" w:rsidP="00DA0453">
            <w:pPr>
              <w:suppressAutoHyphens/>
              <w:autoSpaceDE w:val="0"/>
              <w:autoSpaceDN w:val="0"/>
              <w:adjustRightInd w:val="0"/>
              <w:spacing w:before="0" w:after="0" w:line="240" w:lineRule="auto"/>
              <w:ind w:firstLine="0"/>
              <w:jc w:val="center"/>
              <w:outlineLvl w:val="1"/>
              <w:rPr>
                <w:sz w:val="20"/>
                <w:szCs w:val="20"/>
              </w:rPr>
            </w:pPr>
            <w:bookmarkStart w:id="159" w:name="_Toc422493950"/>
            <w:bookmarkStart w:id="160" w:name="_Toc422988970"/>
            <w:bookmarkStart w:id="161" w:name="_Toc423001004"/>
            <w:bookmarkStart w:id="162" w:name="_Toc430596822"/>
            <w:bookmarkStart w:id="163" w:name="_Toc513876297"/>
            <w:bookmarkStart w:id="164" w:name="_Toc513876491"/>
            <w:bookmarkStart w:id="165" w:name="_Toc525310814"/>
            <w:bookmarkStart w:id="166" w:name="_Toc5371086"/>
            <w:bookmarkStart w:id="167" w:name="_Toc7451924"/>
            <w:bookmarkStart w:id="168" w:name="_Toc33099764"/>
            <w:bookmarkStart w:id="169" w:name="_Toc61356868"/>
            <w:r w:rsidRPr="00DA0453">
              <w:rPr>
                <w:sz w:val="20"/>
                <w:szCs w:val="20"/>
              </w:rPr>
              <w:t>84</w:t>
            </w:r>
            <w:bookmarkEnd w:id="159"/>
            <w:bookmarkEnd w:id="160"/>
            <w:bookmarkEnd w:id="161"/>
            <w:bookmarkEnd w:id="162"/>
            <w:bookmarkEnd w:id="163"/>
            <w:bookmarkEnd w:id="164"/>
            <w:bookmarkEnd w:id="165"/>
            <w:bookmarkEnd w:id="166"/>
            <w:bookmarkEnd w:id="167"/>
            <w:bookmarkEnd w:id="168"/>
            <w:bookmarkEnd w:id="169"/>
          </w:p>
        </w:tc>
        <w:tc>
          <w:tcPr>
            <w:tcW w:w="697" w:type="pct"/>
            <w:shd w:val="clear" w:color="auto" w:fill="auto"/>
            <w:vAlign w:val="center"/>
            <w:hideMark/>
          </w:tcPr>
          <w:p w14:paraId="2FA9C36D" w14:textId="77777777" w:rsidR="00DA0453" w:rsidRPr="00DA0453" w:rsidRDefault="00DA0453" w:rsidP="00DA0453">
            <w:pPr>
              <w:suppressAutoHyphens/>
              <w:autoSpaceDE w:val="0"/>
              <w:autoSpaceDN w:val="0"/>
              <w:adjustRightInd w:val="0"/>
              <w:spacing w:before="0" w:after="0" w:line="240" w:lineRule="auto"/>
              <w:ind w:firstLine="0"/>
              <w:jc w:val="center"/>
              <w:outlineLvl w:val="1"/>
              <w:rPr>
                <w:sz w:val="20"/>
                <w:szCs w:val="20"/>
              </w:rPr>
            </w:pPr>
            <w:bookmarkStart w:id="170" w:name="_Toc422493951"/>
            <w:bookmarkStart w:id="171" w:name="_Toc422988971"/>
            <w:bookmarkStart w:id="172" w:name="_Toc423001005"/>
            <w:bookmarkStart w:id="173" w:name="_Toc430596823"/>
            <w:bookmarkStart w:id="174" w:name="_Toc513876298"/>
            <w:bookmarkStart w:id="175" w:name="_Toc513876492"/>
            <w:bookmarkStart w:id="176" w:name="_Toc525310815"/>
            <w:bookmarkStart w:id="177" w:name="_Toc5371087"/>
            <w:bookmarkStart w:id="178" w:name="_Toc7451925"/>
            <w:bookmarkStart w:id="179" w:name="_Toc33099765"/>
            <w:bookmarkStart w:id="180" w:name="_Toc61356869"/>
            <w:r w:rsidRPr="00DA0453">
              <w:rPr>
                <w:sz w:val="20"/>
                <w:szCs w:val="20"/>
              </w:rPr>
              <w:t>87</w:t>
            </w:r>
            <w:bookmarkEnd w:id="170"/>
            <w:bookmarkEnd w:id="171"/>
            <w:bookmarkEnd w:id="172"/>
            <w:bookmarkEnd w:id="173"/>
            <w:bookmarkEnd w:id="174"/>
            <w:bookmarkEnd w:id="175"/>
            <w:bookmarkEnd w:id="176"/>
            <w:bookmarkEnd w:id="177"/>
            <w:bookmarkEnd w:id="178"/>
            <w:bookmarkEnd w:id="179"/>
            <w:bookmarkEnd w:id="180"/>
          </w:p>
        </w:tc>
        <w:tc>
          <w:tcPr>
            <w:tcW w:w="698" w:type="pct"/>
            <w:shd w:val="clear" w:color="auto" w:fill="auto"/>
            <w:vAlign w:val="center"/>
            <w:hideMark/>
          </w:tcPr>
          <w:p w14:paraId="1EBB0889" w14:textId="77777777" w:rsidR="00DA0453" w:rsidRPr="00DA0453" w:rsidRDefault="00DA0453" w:rsidP="00DA0453">
            <w:pPr>
              <w:suppressAutoHyphens/>
              <w:autoSpaceDE w:val="0"/>
              <w:autoSpaceDN w:val="0"/>
              <w:adjustRightInd w:val="0"/>
              <w:spacing w:before="0" w:after="0" w:line="240" w:lineRule="auto"/>
              <w:ind w:firstLine="0"/>
              <w:jc w:val="center"/>
              <w:outlineLvl w:val="1"/>
              <w:rPr>
                <w:sz w:val="20"/>
                <w:szCs w:val="20"/>
              </w:rPr>
            </w:pPr>
            <w:bookmarkStart w:id="181" w:name="_Toc422493952"/>
            <w:bookmarkStart w:id="182" w:name="_Toc422988972"/>
            <w:bookmarkStart w:id="183" w:name="_Toc423001006"/>
            <w:bookmarkStart w:id="184" w:name="_Toc430596824"/>
            <w:bookmarkStart w:id="185" w:name="_Toc513876299"/>
            <w:bookmarkStart w:id="186" w:name="_Toc513876493"/>
            <w:bookmarkStart w:id="187" w:name="_Toc525310816"/>
            <w:bookmarkStart w:id="188" w:name="_Toc5371088"/>
            <w:bookmarkStart w:id="189" w:name="_Toc7451926"/>
            <w:bookmarkStart w:id="190" w:name="_Toc33099766"/>
            <w:bookmarkStart w:id="191" w:name="_Toc61356870"/>
            <w:r w:rsidRPr="00DA0453">
              <w:rPr>
                <w:sz w:val="20"/>
                <w:szCs w:val="20"/>
              </w:rPr>
              <w:t>89</w:t>
            </w:r>
            <w:bookmarkEnd w:id="181"/>
            <w:bookmarkEnd w:id="182"/>
            <w:bookmarkEnd w:id="183"/>
            <w:bookmarkEnd w:id="184"/>
            <w:bookmarkEnd w:id="185"/>
            <w:bookmarkEnd w:id="186"/>
            <w:bookmarkEnd w:id="187"/>
            <w:bookmarkEnd w:id="188"/>
            <w:bookmarkEnd w:id="189"/>
            <w:bookmarkEnd w:id="190"/>
            <w:bookmarkEnd w:id="191"/>
          </w:p>
        </w:tc>
        <w:tc>
          <w:tcPr>
            <w:tcW w:w="681" w:type="pct"/>
            <w:shd w:val="clear" w:color="auto" w:fill="auto"/>
            <w:vAlign w:val="center"/>
            <w:hideMark/>
          </w:tcPr>
          <w:p w14:paraId="084344BE" w14:textId="77777777" w:rsidR="00DA0453" w:rsidRPr="00DA0453" w:rsidRDefault="00DA0453" w:rsidP="00DA0453">
            <w:pPr>
              <w:suppressAutoHyphens/>
              <w:autoSpaceDE w:val="0"/>
              <w:autoSpaceDN w:val="0"/>
              <w:adjustRightInd w:val="0"/>
              <w:spacing w:before="0" w:after="0" w:line="240" w:lineRule="auto"/>
              <w:ind w:firstLine="0"/>
              <w:jc w:val="center"/>
              <w:outlineLvl w:val="1"/>
              <w:rPr>
                <w:sz w:val="20"/>
                <w:szCs w:val="20"/>
              </w:rPr>
            </w:pPr>
            <w:bookmarkStart w:id="192" w:name="_Toc422493953"/>
            <w:bookmarkStart w:id="193" w:name="_Toc422988973"/>
            <w:bookmarkStart w:id="194" w:name="_Toc423001007"/>
            <w:bookmarkStart w:id="195" w:name="_Toc430596825"/>
            <w:bookmarkStart w:id="196" w:name="_Toc513876300"/>
            <w:bookmarkStart w:id="197" w:name="_Toc513876494"/>
            <w:bookmarkStart w:id="198" w:name="_Toc525310817"/>
            <w:bookmarkStart w:id="199" w:name="_Toc5371089"/>
            <w:bookmarkStart w:id="200" w:name="_Toc7451927"/>
            <w:bookmarkStart w:id="201" w:name="_Toc33099767"/>
            <w:bookmarkStart w:id="202" w:name="_Toc61356871"/>
            <w:r w:rsidRPr="00DA0453">
              <w:rPr>
                <w:sz w:val="20"/>
                <w:szCs w:val="20"/>
              </w:rPr>
              <w:t>91</w:t>
            </w:r>
            <w:bookmarkEnd w:id="192"/>
            <w:bookmarkEnd w:id="193"/>
            <w:bookmarkEnd w:id="194"/>
            <w:bookmarkEnd w:id="195"/>
            <w:bookmarkEnd w:id="196"/>
            <w:bookmarkEnd w:id="197"/>
            <w:bookmarkEnd w:id="198"/>
            <w:bookmarkEnd w:id="199"/>
            <w:bookmarkEnd w:id="200"/>
            <w:bookmarkEnd w:id="201"/>
            <w:bookmarkEnd w:id="202"/>
          </w:p>
        </w:tc>
      </w:tr>
    </w:tbl>
    <w:p w14:paraId="7784A176" w14:textId="77777777" w:rsidR="00DA0453" w:rsidRPr="00DA0453" w:rsidRDefault="00DA0453" w:rsidP="00DA0453">
      <w:pPr>
        <w:widowControl w:val="0"/>
        <w:suppressLineNumbers/>
        <w:tabs>
          <w:tab w:val="left" w:leader="dot" w:pos="540"/>
        </w:tabs>
        <w:suppressAutoHyphens/>
        <w:spacing w:before="0" w:after="0"/>
        <w:ind w:firstLine="567"/>
      </w:pPr>
      <w:r w:rsidRPr="00DA0453">
        <w:t xml:space="preserve">Согласно представленным данным, среднее время отключения потребителей второй и третьей категории менее 30 часов.  </w:t>
      </w:r>
    </w:p>
    <w:p w14:paraId="36332E78" w14:textId="77777777" w:rsidR="00137B78" w:rsidRPr="00BE46B0" w:rsidRDefault="00B51E54" w:rsidP="00795583">
      <w:pPr>
        <w:pStyle w:val="22"/>
        <w:spacing w:before="120" w:after="120" w:line="360" w:lineRule="auto"/>
        <w:ind w:firstLine="567"/>
        <w:jc w:val="both"/>
      </w:pPr>
      <w:bookmarkStart w:id="203" w:name="_Toc193185267"/>
      <w:r w:rsidRPr="00BE46B0">
        <w:t>1.</w:t>
      </w:r>
      <w:r w:rsidR="002425C5" w:rsidRPr="00BE46B0">
        <w:t>3.</w:t>
      </w:r>
      <w:r w:rsidR="00A82D2C">
        <w:t>9</w:t>
      </w:r>
      <w:r w:rsidRPr="00BE46B0">
        <w:t xml:space="preserve">. </w:t>
      </w:r>
      <w:r w:rsidR="002425C5" w:rsidRPr="00BE46B0">
        <w:t>Описание процедур диагностики состояния тепловых сетей и планирования капитальных (текущих) ремонтов</w:t>
      </w:r>
      <w:bookmarkEnd w:id="69"/>
      <w:bookmarkEnd w:id="203"/>
    </w:p>
    <w:p w14:paraId="648A7C25" w14:textId="77777777" w:rsidR="00DA0453" w:rsidRDefault="00DA0453" w:rsidP="00DA0453">
      <w:pPr>
        <w:widowControl w:val="0"/>
        <w:suppressLineNumbers/>
        <w:tabs>
          <w:tab w:val="left" w:leader="dot" w:pos="540"/>
        </w:tabs>
        <w:suppressAutoHyphens/>
        <w:spacing w:before="0" w:after="0"/>
        <w:ind w:firstLine="567"/>
      </w:pPr>
      <w:bookmarkStart w:id="204" w:name="_Toc375643433"/>
      <w:r w:rsidRPr="00DA0453">
        <w:t>Д</w:t>
      </w:r>
      <w:r>
        <w:t>иагност</w:t>
      </w:r>
      <w:r w:rsidRPr="00DA0453">
        <w:t>ик</w:t>
      </w:r>
      <w:r>
        <w:t>а</w:t>
      </w:r>
      <w:r>
        <w:tab/>
        <w:t>состо</w:t>
      </w:r>
      <w:r w:rsidRPr="00DA0453">
        <w:t>я</w:t>
      </w:r>
      <w:r>
        <w:t>н</w:t>
      </w:r>
      <w:r w:rsidRPr="00DA0453">
        <w:t>и</w:t>
      </w:r>
      <w:r>
        <w:t>я теплов</w:t>
      </w:r>
      <w:r w:rsidRPr="00DA0453">
        <w:t>ы</w:t>
      </w:r>
      <w:r>
        <w:t>х се</w:t>
      </w:r>
      <w:r w:rsidRPr="00DA0453">
        <w:t>т</w:t>
      </w:r>
      <w:r>
        <w:t>ей про</w:t>
      </w:r>
      <w:r w:rsidRPr="00DA0453">
        <w:t>из</w:t>
      </w:r>
      <w:r>
        <w:t>водится на основ</w:t>
      </w:r>
      <w:r w:rsidRPr="00DA0453">
        <w:t>а</w:t>
      </w:r>
      <w:r>
        <w:t>н</w:t>
      </w:r>
      <w:r w:rsidRPr="00DA0453">
        <w:t>и</w:t>
      </w:r>
      <w:r>
        <w:t>и гидравл</w:t>
      </w:r>
      <w:r w:rsidRPr="00DA0453">
        <w:t>ич</w:t>
      </w:r>
      <w:r>
        <w:t>ес</w:t>
      </w:r>
      <w:r w:rsidRPr="00DA0453">
        <w:t>к</w:t>
      </w:r>
      <w:r>
        <w:t>их</w:t>
      </w:r>
      <w:r w:rsidRPr="00DA0453">
        <w:t xml:space="preserve"> </w:t>
      </w:r>
      <w:r>
        <w:t>ис</w:t>
      </w:r>
      <w:r w:rsidRPr="00DA0453">
        <w:t>пы</w:t>
      </w:r>
      <w:r>
        <w:t>таний</w:t>
      </w:r>
      <w:r w:rsidRPr="00DA0453">
        <w:t xml:space="preserve"> </w:t>
      </w:r>
      <w:r>
        <w:t>теплов</w:t>
      </w:r>
      <w:r w:rsidRPr="00DA0453">
        <w:t>ы</w:t>
      </w:r>
      <w:r>
        <w:t>х</w:t>
      </w:r>
      <w:r w:rsidRPr="00DA0453">
        <w:t xml:space="preserve"> </w:t>
      </w:r>
      <w:r>
        <w:t>сет</w:t>
      </w:r>
      <w:r w:rsidRPr="00DA0453">
        <w:t>е</w:t>
      </w:r>
      <w:r>
        <w:t>й,</w:t>
      </w:r>
      <w:r w:rsidRPr="00DA0453">
        <w:t xml:space="preserve"> </w:t>
      </w:r>
      <w:r>
        <w:t>провод</w:t>
      </w:r>
      <w:r w:rsidRPr="00DA0453">
        <w:t>имы</w:t>
      </w:r>
      <w:r>
        <w:t>х</w:t>
      </w:r>
      <w:r w:rsidRPr="00DA0453">
        <w:t xml:space="preserve"> </w:t>
      </w:r>
      <w:r>
        <w:t>е</w:t>
      </w:r>
      <w:r w:rsidRPr="00DA0453">
        <w:t>ж</w:t>
      </w:r>
      <w:r>
        <w:t>е</w:t>
      </w:r>
      <w:r w:rsidRPr="00DA0453">
        <w:t>г</w:t>
      </w:r>
      <w:r>
        <w:t>одно.</w:t>
      </w:r>
      <w:r w:rsidRPr="00DA0453">
        <w:t xml:space="preserve"> </w:t>
      </w:r>
      <w:r>
        <w:t>По</w:t>
      </w:r>
      <w:r w:rsidRPr="00DA0453">
        <w:t xml:space="preserve"> р</w:t>
      </w:r>
      <w:r>
        <w:t>е</w:t>
      </w:r>
      <w:r w:rsidRPr="00DA0453">
        <w:t>зу</w:t>
      </w:r>
      <w:r>
        <w:t>ль</w:t>
      </w:r>
      <w:r w:rsidRPr="00DA0453">
        <w:t>та</w:t>
      </w:r>
      <w:r>
        <w:t>т</w:t>
      </w:r>
      <w:r w:rsidRPr="00DA0453">
        <w:t>а</w:t>
      </w:r>
      <w:r>
        <w:t>м ис</w:t>
      </w:r>
      <w:r w:rsidRPr="00DA0453">
        <w:t>пы</w:t>
      </w:r>
      <w:r>
        <w:t>таний</w:t>
      </w:r>
      <w:r w:rsidRPr="00DA0453">
        <w:t xml:space="preserve"> </w:t>
      </w:r>
      <w:r>
        <w:t>составл</w:t>
      </w:r>
      <w:r w:rsidRPr="00DA0453">
        <w:t>яе</w:t>
      </w:r>
      <w:r>
        <w:t>тся а</w:t>
      </w:r>
      <w:r w:rsidRPr="00DA0453">
        <w:t>к</w:t>
      </w:r>
      <w:r>
        <w:t>т</w:t>
      </w:r>
      <w:r w:rsidRPr="00DA0453">
        <w:t xml:space="preserve"> </w:t>
      </w:r>
      <w:r>
        <w:t>про</w:t>
      </w:r>
      <w:r w:rsidRPr="00DA0453">
        <w:t>в</w:t>
      </w:r>
      <w:r>
        <w:t>еде</w:t>
      </w:r>
      <w:r w:rsidRPr="00DA0453">
        <w:t>н</w:t>
      </w:r>
      <w:r>
        <w:t>ия</w:t>
      </w:r>
      <w:r w:rsidRPr="00DA0453">
        <w:t xml:space="preserve"> </w:t>
      </w:r>
      <w:r>
        <w:t>ис</w:t>
      </w:r>
      <w:r w:rsidRPr="00DA0453">
        <w:t>пы</w:t>
      </w:r>
      <w:r>
        <w:t>тани</w:t>
      </w:r>
      <w:r w:rsidRPr="00DA0453">
        <w:t>й</w:t>
      </w:r>
      <w:r>
        <w:t>,</w:t>
      </w:r>
      <w:r w:rsidRPr="00DA0453">
        <w:t xml:space="preserve"> </w:t>
      </w:r>
      <w:r>
        <w:t>в</w:t>
      </w:r>
      <w:r w:rsidRPr="00DA0453">
        <w:t xml:space="preserve"> к</w:t>
      </w:r>
      <w:r>
        <w:t>от</w:t>
      </w:r>
      <w:r w:rsidRPr="00DA0453">
        <w:t>ор</w:t>
      </w:r>
      <w:r>
        <w:t>ом</w:t>
      </w:r>
      <w:r w:rsidRPr="00DA0453">
        <w:t xml:space="preserve"> </w:t>
      </w:r>
      <w:r>
        <w:t>фикс</w:t>
      </w:r>
      <w:r w:rsidRPr="00DA0453">
        <w:t>иру</w:t>
      </w:r>
      <w:r>
        <w:t>ются все обна</w:t>
      </w:r>
      <w:r w:rsidRPr="00DA0453">
        <w:t>руж</w:t>
      </w:r>
      <w:r>
        <w:t>ен</w:t>
      </w:r>
      <w:r w:rsidRPr="00DA0453">
        <w:t>ны</w:t>
      </w:r>
      <w:r>
        <w:t>е</w:t>
      </w:r>
      <w:r w:rsidRPr="00DA0453">
        <w:t xml:space="preserve"> </w:t>
      </w:r>
      <w:r>
        <w:t>при</w:t>
      </w:r>
      <w:r w:rsidRPr="00DA0453">
        <w:t xml:space="preserve"> </w:t>
      </w:r>
      <w:r>
        <w:t>и</w:t>
      </w:r>
      <w:r w:rsidRPr="00DA0453">
        <w:t>с</w:t>
      </w:r>
      <w:r>
        <w:t>п</w:t>
      </w:r>
      <w:r w:rsidRPr="00DA0453">
        <w:t>ыт</w:t>
      </w:r>
      <w:r>
        <w:t>ан</w:t>
      </w:r>
      <w:r w:rsidRPr="00DA0453">
        <w:t>и</w:t>
      </w:r>
      <w:r>
        <w:t>ях</w:t>
      </w:r>
      <w:r w:rsidRPr="00DA0453">
        <w:t xml:space="preserve"> д</w:t>
      </w:r>
      <w:r>
        <w:t>ефе</w:t>
      </w:r>
      <w:r w:rsidRPr="00DA0453">
        <w:t>к</w:t>
      </w:r>
      <w:r>
        <w:t>ты</w:t>
      </w:r>
      <w:r w:rsidRPr="00DA0453">
        <w:t xml:space="preserve"> н</w:t>
      </w:r>
      <w:r>
        <w:t>а</w:t>
      </w:r>
      <w:r w:rsidRPr="00DA0453">
        <w:t xml:space="preserve"> </w:t>
      </w:r>
      <w:r>
        <w:t>теплов</w:t>
      </w:r>
      <w:r w:rsidRPr="00DA0453">
        <w:t>ы</w:t>
      </w:r>
      <w:r>
        <w:t>х</w:t>
      </w:r>
      <w:r w:rsidRPr="00DA0453">
        <w:t xml:space="preserve"> </w:t>
      </w:r>
      <w:r>
        <w:t>сетя</w:t>
      </w:r>
      <w:r w:rsidRPr="00DA0453">
        <w:t>х</w:t>
      </w:r>
      <w:r>
        <w:t>.</w:t>
      </w:r>
    </w:p>
    <w:p w14:paraId="2FC98D61" w14:textId="77777777" w:rsidR="00DA0453" w:rsidRDefault="00DA0453" w:rsidP="00DA0453">
      <w:pPr>
        <w:widowControl w:val="0"/>
        <w:suppressLineNumbers/>
        <w:tabs>
          <w:tab w:val="left" w:leader="dot" w:pos="540"/>
        </w:tabs>
        <w:suppressAutoHyphens/>
        <w:spacing w:before="0" w:after="0"/>
        <w:ind w:firstLine="567"/>
      </w:pPr>
      <w:r>
        <w:t>Пла</w:t>
      </w:r>
      <w:r w:rsidRPr="00DA0453">
        <w:t>н</w:t>
      </w:r>
      <w:r>
        <w:t>ирова</w:t>
      </w:r>
      <w:r w:rsidRPr="00DA0453">
        <w:t>н</w:t>
      </w:r>
      <w:r>
        <w:t>ие т</w:t>
      </w:r>
      <w:r w:rsidRPr="00DA0453">
        <w:t>еку</w:t>
      </w:r>
      <w:r>
        <w:t>щих</w:t>
      </w:r>
      <w:r w:rsidRPr="00DA0453">
        <w:t xml:space="preserve"> </w:t>
      </w:r>
      <w:r>
        <w:t>и</w:t>
      </w:r>
      <w:r w:rsidRPr="00DA0453">
        <w:t xml:space="preserve"> к</w:t>
      </w:r>
      <w:r>
        <w:t>ап</w:t>
      </w:r>
      <w:r w:rsidRPr="00DA0453">
        <w:t>и</w:t>
      </w:r>
      <w:r>
        <w:t>та</w:t>
      </w:r>
      <w:r w:rsidRPr="00DA0453">
        <w:t>л</w:t>
      </w:r>
      <w:r>
        <w:t>ьн</w:t>
      </w:r>
      <w:r w:rsidRPr="00DA0453">
        <w:t>ы</w:t>
      </w:r>
      <w:r>
        <w:t>х</w:t>
      </w:r>
      <w:r w:rsidRPr="00DA0453">
        <w:t xml:space="preserve"> </w:t>
      </w:r>
      <w:r>
        <w:t>ремонтов</w:t>
      </w:r>
      <w:r w:rsidRPr="00DA0453">
        <w:t xml:space="preserve"> </w:t>
      </w:r>
      <w:r>
        <w:t>п</w:t>
      </w:r>
      <w:r w:rsidRPr="00DA0453">
        <w:t>р</w:t>
      </w:r>
      <w:r>
        <w:t>ои</w:t>
      </w:r>
      <w:r w:rsidRPr="00DA0453">
        <w:t>з</w:t>
      </w:r>
      <w:r>
        <w:t>во</w:t>
      </w:r>
      <w:r w:rsidRPr="00DA0453">
        <w:t>д</w:t>
      </w:r>
      <w:r>
        <w:t>ится</w:t>
      </w:r>
      <w:r w:rsidRPr="00DA0453">
        <w:t xml:space="preserve"> </w:t>
      </w:r>
      <w:r>
        <w:t>исходя</w:t>
      </w:r>
      <w:r w:rsidRPr="00DA0453">
        <w:t xml:space="preserve"> </w:t>
      </w:r>
      <w:r>
        <w:t>из норматив</w:t>
      </w:r>
      <w:r w:rsidRPr="00DA0453">
        <w:t>н</w:t>
      </w:r>
      <w:r>
        <w:t>ого</w:t>
      </w:r>
      <w:r w:rsidRPr="00DA0453">
        <w:t xml:space="preserve"> </w:t>
      </w:r>
      <w:r>
        <w:t>ср</w:t>
      </w:r>
      <w:r w:rsidRPr="00DA0453">
        <w:t>ок</w:t>
      </w:r>
      <w:r>
        <w:t>а</w:t>
      </w:r>
      <w:r w:rsidRPr="00DA0453">
        <w:t xml:space="preserve"> эк</w:t>
      </w:r>
      <w:r>
        <w:t>сп</w:t>
      </w:r>
      <w:r w:rsidRPr="00DA0453">
        <w:t>луа</w:t>
      </w:r>
      <w:r>
        <w:t>тации</w:t>
      </w:r>
      <w:r w:rsidRPr="00DA0453">
        <w:t xml:space="preserve"> </w:t>
      </w:r>
      <w:r>
        <w:t>и</w:t>
      </w:r>
      <w:r w:rsidRPr="00DA0453">
        <w:t xml:space="preserve"> меж</w:t>
      </w:r>
      <w:r>
        <w:t>ремонтн</w:t>
      </w:r>
      <w:r w:rsidRPr="00DA0453">
        <w:t>о</w:t>
      </w:r>
      <w:r>
        <w:t>го пер</w:t>
      </w:r>
      <w:r w:rsidRPr="00DA0453">
        <w:t>и</w:t>
      </w:r>
      <w:r>
        <w:t>о</w:t>
      </w:r>
      <w:r w:rsidRPr="00DA0453">
        <w:t>д</w:t>
      </w:r>
      <w:r>
        <w:t>а</w:t>
      </w:r>
      <w:r w:rsidRPr="00DA0453">
        <w:t xml:space="preserve"> </w:t>
      </w:r>
      <w:r>
        <w:t>объек</w:t>
      </w:r>
      <w:r w:rsidRPr="00DA0453">
        <w:t>то</w:t>
      </w:r>
      <w:r>
        <w:t>в</w:t>
      </w:r>
      <w:r w:rsidRPr="00DA0453">
        <w:t xml:space="preserve"> </w:t>
      </w:r>
      <w:r>
        <w:t>системы теплос</w:t>
      </w:r>
      <w:r w:rsidRPr="00DA0453">
        <w:t>н</w:t>
      </w:r>
      <w:r>
        <w:t>аб</w:t>
      </w:r>
      <w:r w:rsidRPr="00DA0453">
        <w:t>ж</w:t>
      </w:r>
      <w:r>
        <w:t>ен</w:t>
      </w:r>
      <w:r w:rsidRPr="00DA0453">
        <w:t>и</w:t>
      </w:r>
      <w:r>
        <w:t>я, а</w:t>
      </w:r>
      <w:r w:rsidRPr="00DA0453">
        <w:t xml:space="preserve"> </w:t>
      </w:r>
      <w:r>
        <w:t>т</w:t>
      </w:r>
      <w:r w:rsidRPr="00DA0453">
        <w:t>акж</w:t>
      </w:r>
      <w:r>
        <w:t>е</w:t>
      </w:r>
      <w:r w:rsidRPr="00DA0453">
        <w:t xml:space="preserve"> </w:t>
      </w:r>
      <w:r>
        <w:t>на</w:t>
      </w:r>
      <w:r w:rsidRPr="00DA0453">
        <w:t xml:space="preserve"> </w:t>
      </w:r>
      <w:r>
        <w:t>основ</w:t>
      </w:r>
      <w:r w:rsidRPr="00DA0453">
        <w:t>а</w:t>
      </w:r>
      <w:r>
        <w:t>н</w:t>
      </w:r>
      <w:r w:rsidRPr="00DA0453">
        <w:t>и</w:t>
      </w:r>
      <w:r>
        <w:t>и</w:t>
      </w:r>
      <w:r w:rsidRPr="00DA0453">
        <w:t xml:space="preserve"> </w:t>
      </w:r>
      <w:r>
        <w:t>в</w:t>
      </w:r>
      <w:r w:rsidRPr="00DA0453">
        <w:t>ы</w:t>
      </w:r>
      <w:r>
        <w:t>я</w:t>
      </w:r>
      <w:r w:rsidRPr="00DA0453">
        <w:t>в</w:t>
      </w:r>
      <w:r>
        <w:t>ле</w:t>
      </w:r>
      <w:r w:rsidRPr="00DA0453">
        <w:t>н</w:t>
      </w:r>
      <w:r>
        <w:t>н</w:t>
      </w:r>
      <w:r w:rsidRPr="00DA0453">
        <w:t>ы</w:t>
      </w:r>
      <w:r>
        <w:t>х</w:t>
      </w:r>
      <w:r w:rsidRPr="00DA0453">
        <w:t xml:space="preserve"> </w:t>
      </w:r>
      <w:r>
        <w:t>при</w:t>
      </w:r>
      <w:r w:rsidRPr="00DA0453">
        <w:t xml:space="preserve"> </w:t>
      </w:r>
      <w:r>
        <w:t>гидра</w:t>
      </w:r>
      <w:r w:rsidRPr="00DA0453">
        <w:t>в</w:t>
      </w:r>
      <w:r>
        <w:t>л</w:t>
      </w:r>
      <w:r w:rsidRPr="00DA0453">
        <w:t>ич</w:t>
      </w:r>
      <w:r>
        <w:t>ес</w:t>
      </w:r>
      <w:r w:rsidRPr="00DA0453">
        <w:t>к</w:t>
      </w:r>
      <w:r>
        <w:t>их</w:t>
      </w:r>
      <w:r w:rsidRPr="00DA0453">
        <w:t xml:space="preserve"> </w:t>
      </w:r>
      <w:r>
        <w:t>ис</w:t>
      </w:r>
      <w:r w:rsidRPr="00DA0453">
        <w:t>пы</w:t>
      </w:r>
      <w:r>
        <w:t>тани</w:t>
      </w:r>
      <w:r w:rsidRPr="00DA0453">
        <w:t>я</w:t>
      </w:r>
      <w:r>
        <w:t>х дефе</w:t>
      </w:r>
      <w:r w:rsidRPr="00DA0453">
        <w:t>кт</w:t>
      </w:r>
      <w:r>
        <w:t>ов.</w:t>
      </w:r>
    </w:p>
    <w:p w14:paraId="62419854" w14:textId="77777777" w:rsidR="002425C5" w:rsidRPr="00BE46B0" w:rsidRDefault="00B51E54" w:rsidP="00795583">
      <w:pPr>
        <w:pStyle w:val="22"/>
        <w:spacing w:before="120" w:after="120" w:line="360" w:lineRule="auto"/>
        <w:ind w:firstLine="567"/>
        <w:jc w:val="both"/>
      </w:pPr>
      <w:bookmarkStart w:id="205" w:name="_Toc193185268"/>
      <w:r w:rsidRPr="00BE46B0">
        <w:t>1.</w:t>
      </w:r>
      <w:r w:rsidR="00B94506" w:rsidRPr="00BE46B0">
        <w:t>3.1</w:t>
      </w:r>
      <w:r w:rsidR="00A82D2C">
        <w:t>0</w:t>
      </w:r>
      <w:r w:rsidRPr="00BE46B0">
        <w:t>.</w:t>
      </w:r>
      <w:r w:rsidR="002425C5" w:rsidRPr="00BE46B0">
        <w:t xml:space="preserve"> Описание периодичности и соответствия техническим регламентам и иным обязательным требованиям процедур летних ремонтов с параметрами и методами испытаний (гидравлических, температурных, на тепловые потери) тепловых сетей</w:t>
      </w:r>
      <w:r w:rsidR="00B94506" w:rsidRPr="00BE46B0">
        <w:t>.</w:t>
      </w:r>
      <w:bookmarkEnd w:id="204"/>
      <w:bookmarkEnd w:id="205"/>
    </w:p>
    <w:p w14:paraId="097DC368" w14:textId="77777777" w:rsidR="00B94506" w:rsidRPr="00BE46B0" w:rsidRDefault="002425C5" w:rsidP="00DA0453">
      <w:pPr>
        <w:pStyle w:val="ae"/>
        <w:tabs>
          <w:tab w:val="left" w:pos="851"/>
        </w:tabs>
        <w:spacing w:before="0" w:after="0"/>
        <w:ind w:firstLine="567"/>
      </w:pPr>
      <w:r w:rsidRPr="00BE46B0">
        <w:t xml:space="preserve">Согласно п.6.82 МДК 4-02.2001 «Типовая инструкция по технической эксплуатации тепловых сетей систем коммунального </w:t>
      </w:r>
      <w:r w:rsidR="00B11DBF" w:rsidRPr="00BE46B0">
        <w:t>теплоснабжения»:</w:t>
      </w:r>
    </w:p>
    <w:p w14:paraId="38BE2E0B" w14:textId="77777777" w:rsidR="00FA7AB7" w:rsidRPr="00BE46B0" w:rsidRDefault="00B94506" w:rsidP="00DA0453">
      <w:pPr>
        <w:pStyle w:val="ae"/>
        <w:tabs>
          <w:tab w:val="left" w:pos="851"/>
        </w:tabs>
        <w:spacing w:before="0" w:after="0"/>
        <w:ind w:firstLine="567"/>
      </w:pPr>
      <w:r w:rsidRPr="00BE46B0">
        <w:t>Тепловые</w:t>
      </w:r>
      <w:r w:rsidR="002425C5" w:rsidRPr="00BE46B0">
        <w:t xml:space="preserve"> сети, находящиеся в эксплуатации, должны под</w:t>
      </w:r>
      <w:r w:rsidR="00B11DBF" w:rsidRPr="00BE46B0">
        <w:t>вергаться следующим испытаниям:</w:t>
      </w:r>
    </w:p>
    <w:p w14:paraId="72F93DDA" w14:textId="77777777" w:rsidR="00FA7AB7" w:rsidRPr="00BE46B0" w:rsidRDefault="002425C5" w:rsidP="00DA0453">
      <w:pPr>
        <w:pStyle w:val="ae"/>
        <w:numPr>
          <w:ilvl w:val="0"/>
          <w:numId w:val="7"/>
        </w:numPr>
        <w:tabs>
          <w:tab w:val="left" w:pos="851"/>
        </w:tabs>
        <w:spacing w:before="0" w:after="0"/>
        <w:ind w:left="0" w:firstLine="567"/>
      </w:pPr>
      <w:proofErr w:type="gramStart"/>
      <w:r w:rsidRPr="00BE46B0">
        <w:lastRenderedPageBreak/>
        <w:t>гидравлическим</w:t>
      </w:r>
      <w:proofErr w:type="gramEnd"/>
      <w:r w:rsidRPr="00BE46B0">
        <w:t xml:space="preserve"> испытаниям с целью проверки прочности и плотности трубопроводов, их элементов и арматуры;</w:t>
      </w:r>
    </w:p>
    <w:p w14:paraId="5EC6B693" w14:textId="77777777" w:rsidR="002425C5" w:rsidRPr="00BE46B0" w:rsidRDefault="002425C5" w:rsidP="00DA0453">
      <w:pPr>
        <w:pStyle w:val="ae"/>
        <w:numPr>
          <w:ilvl w:val="0"/>
          <w:numId w:val="7"/>
        </w:numPr>
        <w:tabs>
          <w:tab w:val="left" w:pos="851"/>
        </w:tabs>
        <w:spacing w:before="0" w:after="0"/>
        <w:ind w:left="0" w:firstLine="567"/>
      </w:pPr>
      <w:r w:rsidRPr="00BE46B0">
        <w:t xml:space="preserve"> </w:t>
      </w:r>
      <w:proofErr w:type="gramStart"/>
      <w:r w:rsidRPr="00BE46B0">
        <w:t>испытаниям</w:t>
      </w:r>
      <w:proofErr w:type="gramEnd"/>
      <w:r w:rsidRPr="00BE46B0">
        <w:t xml:space="preserve"> на максимальную температуру теплоносителя (температурным испытаниям) для выявления дефектов трубопроводов и оборудования тепловой сети, контроля за их состоянием, проверки компенсирующей способности тепловой сети;</w:t>
      </w:r>
    </w:p>
    <w:p w14:paraId="08571247" w14:textId="77777777" w:rsidR="002425C5" w:rsidRPr="00BE46B0" w:rsidRDefault="002425C5" w:rsidP="00DA0453">
      <w:pPr>
        <w:pStyle w:val="ae"/>
        <w:numPr>
          <w:ilvl w:val="0"/>
          <w:numId w:val="8"/>
        </w:numPr>
        <w:tabs>
          <w:tab w:val="left" w:pos="851"/>
        </w:tabs>
        <w:spacing w:before="0" w:after="0"/>
        <w:ind w:left="0" w:firstLine="567"/>
      </w:pPr>
      <w:proofErr w:type="gramStart"/>
      <w:r w:rsidRPr="00BE46B0">
        <w:t>испытаниям</w:t>
      </w:r>
      <w:proofErr w:type="gramEnd"/>
      <w:r w:rsidRPr="00BE46B0">
        <w:t xml:space="preserve"> на тепловые потери для определения фактических тепловых потерь теплопроводами в зависимости от типа строительно-изоляционных конструкций, срока службы, состояния и условий эксплуатации;</w:t>
      </w:r>
    </w:p>
    <w:p w14:paraId="0F64DE5A" w14:textId="77777777" w:rsidR="002425C5" w:rsidRPr="00BE46B0" w:rsidRDefault="002425C5" w:rsidP="00DA0453">
      <w:pPr>
        <w:pStyle w:val="ae"/>
        <w:numPr>
          <w:ilvl w:val="0"/>
          <w:numId w:val="8"/>
        </w:numPr>
        <w:tabs>
          <w:tab w:val="left" w:pos="851"/>
        </w:tabs>
        <w:spacing w:before="0" w:after="0"/>
        <w:ind w:left="0" w:firstLine="567"/>
      </w:pPr>
      <w:proofErr w:type="gramStart"/>
      <w:r w:rsidRPr="00BE46B0">
        <w:t>испытаниям</w:t>
      </w:r>
      <w:proofErr w:type="gramEnd"/>
      <w:r w:rsidRPr="00BE46B0">
        <w:t xml:space="preserve"> на гидравлические потери для получения гидравлических характеристик трубопроводов;</w:t>
      </w:r>
    </w:p>
    <w:p w14:paraId="2BB2CAC9" w14:textId="77777777" w:rsidR="002425C5" w:rsidRPr="00BE46B0" w:rsidRDefault="002425C5" w:rsidP="00DA0453">
      <w:pPr>
        <w:pStyle w:val="ae"/>
        <w:numPr>
          <w:ilvl w:val="0"/>
          <w:numId w:val="9"/>
        </w:numPr>
        <w:tabs>
          <w:tab w:val="left" w:pos="851"/>
        </w:tabs>
        <w:spacing w:before="0" w:after="0"/>
        <w:ind w:left="0" w:firstLine="567"/>
      </w:pPr>
      <w:proofErr w:type="gramStart"/>
      <w:r w:rsidRPr="00BE46B0">
        <w:t>испытаниям</w:t>
      </w:r>
      <w:proofErr w:type="gramEnd"/>
      <w:r w:rsidRPr="00BE46B0">
        <w:t xml:space="preserve"> на потенциалы блуждающих токов (электрическим измерениям для определения коррозионной агрессивности грунтов и опасного действия блуждающих токов на трубопроводы подземных тепловых сетей).</w:t>
      </w:r>
    </w:p>
    <w:p w14:paraId="051A3B51" w14:textId="77777777" w:rsidR="00FA7AB7" w:rsidRPr="00BE46B0" w:rsidRDefault="002425C5" w:rsidP="00DA0453">
      <w:pPr>
        <w:pStyle w:val="ae"/>
        <w:tabs>
          <w:tab w:val="left" w:pos="851"/>
        </w:tabs>
        <w:spacing w:before="0" w:after="0"/>
        <w:ind w:firstLine="567"/>
      </w:pPr>
      <w:r w:rsidRPr="00BE46B0">
        <w:t xml:space="preserve">Все виды испытаний должны проводиться раздельно. Совмещение во времени двух видов испытаний не </w:t>
      </w:r>
      <w:r w:rsidR="00FA7AB7" w:rsidRPr="00BE46B0">
        <w:t xml:space="preserve">допускается. </w:t>
      </w:r>
    </w:p>
    <w:p w14:paraId="5A62520A" w14:textId="77777777" w:rsidR="00FA7AB7" w:rsidRPr="00BE46B0" w:rsidRDefault="00FA7AB7" w:rsidP="00DA0453">
      <w:pPr>
        <w:pStyle w:val="ae"/>
        <w:tabs>
          <w:tab w:val="left" w:pos="851"/>
        </w:tabs>
        <w:spacing w:before="0" w:after="0"/>
        <w:ind w:firstLine="567"/>
      </w:pPr>
      <w:r w:rsidRPr="00BE46B0">
        <w:t>На</w:t>
      </w:r>
      <w:r w:rsidR="002425C5" w:rsidRPr="00BE46B0">
        <w:t xml:space="preserve"> каждый вид испытаний должна быть составлена рабочая программа, которая утверждается главным инженером ОЭТС.</w:t>
      </w:r>
    </w:p>
    <w:p w14:paraId="08F22BA5" w14:textId="77777777" w:rsidR="002425C5" w:rsidRPr="00BE46B0" w:rsidRDefault="002425C5" w:rsidP="00DA0453">
      <w:pPr>
        <w:pStyle w:val="ae"/>
        <w:tabs>
          <w:tab w:val="left" w:pos="851"/>
        </w:tabs>
        <w:spacing w:before="0" w:after="0"/>
        <w:ind w:firstLine="567"/>
      </w:pPr>
      <w:r w:rsidRPr="00BE46B0">
        <w:t>При получении тепловой энергии от источника тепла, принадлежащего другой организации, рабочая программа согласовывается с главным инженером этой организации.</w:t>
      </w:r>
    </w:p>
    <w:p w14:paraId="4D80FC88" w14:textId="77777777" w:rsidR="00FA7AB7" w:rsidRPr="00BE46B0" w:rsidRDefault="002425C5" w:rsidP="00DA0453">
      <w:pPr>
        <w:pStyle w:val="ae"/>
        <w:tabs>
          <w:tab w:val="left" w:pos="851"/>
        </w:tabs>
        <w:spacing w:before="0" w:after="0"/>
        <w:ind w:firstLine="567"/>
      </w:pPr>
      <w:r w:rsidRPr="00BE46B0">
        <w:t>За два дня до начала испытаний утвержденная про</w:t>
      </w:r>
      <w:r w:rsidR="00B51E54" w:rsidRPr="00BE46B0">
        <w:t xml:space="preserve">грамма передается диспетчеру </w:t>
      </w:r>
      <w:r w:rsidRPr="00BE46B0">
        <w:t>ОЭТС и руководителю источника тепла для подгото</w:t>
      </w:r>
      <w:r w:rsidR="00B51E54" w:rsidRPr="00BE46B0">
        <w:t xml:space="preserve">вки оборудования и установления </w:t>
      </w:r>
      <w:r w:rsidRPr="00BE46B0">
        <w:t>требуемого режима работы сети.</w:t>
      </w:r>
    </w:p>
    <w:p w14:paraId="6864D1F5" w14:textId="77777777" w:rsidR="002425C5" w:rsidRPr="00BE46B0" w:rsidRDefault="002425C5" w:rsidP="00DA0453">
      <w:pPr>
        <w:pStyle w:val="ae"/>
        <w:tabs>
          <w:tab w:val="left" w:pos="851"/>
        </w:tabs>
        <w:spacing w:before="0" w:after="0"/>
        <w:ind w:firstLine="567"/>
      </w:pPr>
      <w:r w:rsidRPr="00BE46B0">
        <w:t>Рабочая программа испытания должна содержать следующие данные:</w:t>
      </w:r>
    </w:p>
    <w:p w14:paraId="7ED79B10" w14:textId="77777777" w:rsidR="002425C5" w:rsidRPr="00BE46B0" w:rsidRDefault="002425C5" w:rsidP="00DA0453">
      <w:pPr>
        <w:pStyle w:val="ae"/>
        <w:numPr>
          <w:ilvl w:val="0"/>
          <w:numId w:val="9"/>
        </w:numPr>
        <w:tabs>
          <w:tab w:val="left" w:pos="851"/>
        </w:tabs>
        <w:spacing w:before="0" w:after="0"/>
        <w:ind w:left="0" w:firstLine="567"/>
      </w:pPr>
      <w:proofErr w:type="gramStart"/>
      <w:r w:rsidRPr="00BE46B0">
        <w:t>задачи</w:t>
      </w:r>
      <w:proofErr w:type="gramEnd"/>
      <w:r w:rsidRPr="00BE46B0">
        <w:t xml:space="preserve"> и основные положения методики проведения испытания;</w:t>
      </w:r>
    </w:p>
    <w:p w14:paraId="3064A6B4" w14:textId="77777777" w:rsidR="002425C5" w:rsidRPr="00BE46B0" w:rsidRDefault="002425C5" w:rsidP="00DA0453">
      <w:pPr>
        <w:pStyle w:val="ae"/>
        <w:numPr>
          <w:ilvl w:val="0"/>
          <w:numId w:val="9"/>
        </w:numPr>
        <w:tabs>
          <w:tab w:val="left" w:pos="851"/>
        </w:tabs>
        <w:spacing w:before="0" w:after="0"/>
        <w:ind w:left="0" w:firstLine="567"/>
      </w:pPr>
      <w:proofErr w:type="gramStart"/>
      <w:r w:rsidRPr="00BE46B0">
        <w:t>перечень</w:t>
      </w:r>
      <w:proofErr w:type="gramEnd"/>
      <w:r w:rsidRPr="00BE46B0">
        <w:t xml:space="preserve"> подготовительных, организационных и технологических мероприятий;</w:t>
      </w:r>
    </w:p>
    <w:p w14:paraId="205C24D4" w14:textId="77777777" w:rsidR="002425C5" w:rsidRPr="00BE46B0" w:rsidRDefault="002425C5" w:rsidP="00DA0453">
      <w:pPr>
        <w:pStyle w:val="ae"/>
        <w:numPr>
          <w:ilvl w:val="0"/>
          <w:numId w:val="10"/>
        </w:numPr>
        <w:tabs>
          <w:tab w:val="left" w:pos="851"/>
        </w:tabs>
        <w:spacing w:before="0" w:after="0"/>
        <w:ind w:left="0" w:firstLine="567"/>
      </w:pPr>
      <w:proofErr w:type="gramStart"/>
      <w:r w:rsidRPr="00BE46B0">
        <w:t>последовательность</w:t>
      </w:r>
      <w:proofErr w:type="gramEnd"/>
      <w:r w:rsidRPr="00BE46B0">
        <w:t xml:space="preserve"> отдельных этапов и операций во время испытания;</w:t>
      </w:r>
    </w:p>
    <w:p w14:paraId="09FD9FE7" w14:textId="77777777" w:rsidR="002425C5" w:rsidRPr="00BE46B0" w:rsidRDefault="002425C5" w:rsidP="00DA0453">
      <w:pPr>
        <w:pStyle w:val="ae"/>
        <w:numPr>
          <w:ilvl w:val="0"/>
          <w:numId w:val="10"/>
        </w:numPr>
        <w:tabs>
          <w:tab w:val="left" w:pos="851"/>
        </w:tabs>
        <w:spacing w:before="0" w:after="0"/>
        <w:ind w:left="0" w:firstLine="567"/>
      </w:pPr>
      <w:proofErr w:type="gramStart"/>
      <w:r w:rsidRPr="00BE46B0">
        <w:t>режимы</w:t>
      </w:r>
      <w:proofErr w:type="gramEnd"/>
      <w:r w:rsidRPr="00BE46B0">
        <w:t xml:space="preserve"> работы оборудования источника тепла и тепловой сети (расход и параметры теплоносителя во время каждого этапа испытания);</w:t>
      </w:r>
    </w:p>
    <w:p w14:paraId="61EC0DF3" w14:textId="77777777" w:rsidR="002425C5" w:rsidRPr="00BE46B0" w:rsidRDefault="002425C5" w:rsidP="00DA0453">
      <w:pPr>
        <w:pStyle w:val="ae"/>
        <w:numPr>
          <w:ilvl w:val="0"/>
          <w:numId w:val="11"/>
        </w:numPr>
        <w:tabs>
          <w:tab w:val="left" w:pos="851"/>
        </w:tabs>
        <w:spacing w:before="0" w:after="0"/>
        <w:ind w:left="0" w:firstLine="567"/>
      </w:pPr>
      <w:proofErr w:type="gramStart"/>
      <w:r w:rsidRPr="00BE46B0">
        <w:lastRenderedPageBreak/>
        <w:t>схемы</w:t>
      </w:r>
      <w:proofErr w:type="gramEnd"/>
      <w:r w:rsidRPr="00BE46B0">
        <w:t xml:space="preserve"> работы насосно-подогревательной установки источника тепла при каждом режиме испытания;</w:t>
      </w:r>
    </w:p>
    <w:p w14:paraId="37E0037C" w14:textId="77777777" w:rsidR="002425C5" w:rsidRPr="00BE46B0" w:rsidRDefault="002425C5" w:rsidP="00DA0453">
      <w:pPr>
        <w:pStyle w:val="ae"/>
        <w:numPr>
          <w:ilvl w:val="0"/>
          <w:numId w:val="11"/>
        </w:numPr>
        <w:tabs>
          <w:tab w:val="left" w:pos="851"/>
        </w:tabs>
        <w:spacing w:before="0" w:after="0"/>
        <w:ind w:left="0" w:firstLine="567"/>
      </w:pPr>
      <w:proofErr w:type="gramStart"/>
      <w:r w:rsidRPr="00BE46B0">
        <w:t>схемы</w:t>
      </w:r>
      <w:proofErr w:type="gramEnd"/>
      <w:r w:rsidRPr="00BE46B0">
        <w:t xml:space="preserve"> включения и переключений в тепловой сети;</w:t>
      </w:r>
    </w:p>
    <w:p w14:paraId="27F28E94" w14:textId="77777777" w:rsidR="002425C5" w:rsidRPr="00BE46B0" w:rsidRDefault="002425C5" w:rsidP="00DA0453">
      <w:pPr>
        <w:pStyle w:val="ae"/>
        <w:numPr>
          <w:ilvl w:val="0"/>
          <w:numId w:val="11"/>
        </w:numPr>
        <w:tabs>
          <w:tab w:val="left" w:pos="851"/>
        </w:tabs>
        <w:spacing w:before="0" w:after="0"/>
        <w:ind w:left="0" w:firstLine="567"/>
      </w:pPr>
      <w:proofErr w:type="gramStart"/>
      <w:r w:rsidRPr="00BE46B0">
        <w:t>сроки</w:t>
      </w:r>
      <w:proofErr w:type="gramEnd"/>
      <w:r w:rsidRPr="00BE46B0">
        <w:t xml:space="preserve"> проведения каждого отдельного этапа или режима испытания;</w:t>
      </w:r>
    </w:p>
    <w:p w14:paraId="1F549823" w14:textId="77777777" w:rsidR="002425C5" w:rsidRPr="00BE46B0" w:rsidRDefault="002425C5" w:rsidP="00DA0453">
      <w:pPr>
        <w:pStyle w:val="ae"/>
        <w:numPr>
          <w:ilvl w:val="0"/>
          <w:numId w:val="11"/>
        </w:numPr>
        <w:tabs>
          <w:tab w:val="left" w:pos="851"/>
        </w:tabs>
        <w:spacing w:before="0" w:after="0"/>
        <w:ind w:left="0" w:firstLine="567"/>
      </w:pPr>
      <w:proofErr w:type="gramStart"/>
      <w:r w:rsidRPr="00BE46B0">
        <w:t>точки</w:t>
      </w:r>
      <w:proofErr w:type="gramEnd"/>
      <w:r w:rsidRPr="00BE46B0">
        <w:t xml:space="preserve"> наблюдения, объект наблюдения, количество наблюдателей в каждой точке;</w:t>
      </w:r>
    </w:p>
    <w:p w14:paraId="0B5D3E6D" w14:textId="77777777" w:rsidR="002425C5" w:rsidRPr="00BE46B0" w:rsidRDefault="002425C5" w:rsidP="00DA0453">
      <w:pPr>
        <w:pStyle w:val="ae"/>
        <w:numPr>
          <w:ilvl w:val="0"/>
          <w:numId w:val="12"/>
        </w:numPr>
        <w:tabs>
          <w:tab w:val="left" w:pos="851"/>
        </w:tabs>
        <w:spacing w:before="0" w:after="0"/>
        <w:ind w:left="0" w:firstLine="567"/>
      </w:pPr>
      <w:proofErr w:type="gramStart"/>
      <w:r w:rsidRPr="00BE46B0">
        <w:t>оперативные</w:t>
      </w:r>
      <w:proofErr w:type="gramEnd"/>
      <w:r w:rsidRPr="00BE46B0">
        <w:t xml:space="preserve"> средства связи и транспорта;</w:t>
      </w:r>
    </w:p>
    <w:p w14:paraId="1330888F" w14:textId="77777777" w:rsidR="002425C5" w:rsidRPr="00BE46B0" w:rsidRDefault="002425C5" w:rsidP="00DA0453">
      <w:pPr>
        <w:pStyle w:val="ae"/>
        <w:numPr>
          <w:ilvl w:val="0"/>
          <w:numId w:val="12"/>
        </w:numPr>
        <w:tabs>
          <w:tab w:val="left" w:pos="851"/>
        </w:tabs>
        <w:spacing w:before="0" w:after="0"/>
        <w:ind w:left="0" w:firstLine="567"/>
      </w:pPr>
      <w:proofErr w:type="gramStart"/>
      <w:r w:rsidRPr="00BE46B0">
        <w:t>меры</w:t>
      </w:r>
      <w:proofErr w:type="gramEnd"/>
      <w:r w:rsidRPr="00BE46B0">
        <w:t xml:space="preserve"> по обеспечению техники безопасности во время испытания;</w:t>
      </w:r>
    </w:p>
    <w:p w14:paraId="47F388D3" w14:textId="77777777" w:rsidR="002425C5" w:rsidRPr="00BE46B0" w:rsidRDefault="002425C5" w:rsidP="00DA0453">
      <w:pPr>
        <w:pStyle w:val="ae"/>
        <w:numPr>
          <w:ilvl w:val="0"/>
          <w:numId w:val="12"/>
        </w:numPr>
        <w:tabs>
          <w:tab w:val="left" w:pos="851"/>
        </w:tabs>
        <w:spacing w:before="0" w:after="0"/>
        <w:ind w:left="0" w:firstLine="567"/>
      </w:pPr>
      <w:proofErr w:type="gramStart"/>
      <w:r w:rsidRPr="00BE46B0">
        <w:t>список</w:t>
      </w:r>
      <w:proofErr w:type="gramEnd"/>
      <w:r w:rsidRPr="00BE46B0">
        <w:t xml:space="preserve"> ответственных лиц за выполнение отдельных мероприятий.</w:t>
      </w:r>
    </w:p>
    <w:p w14:paraId="64D4ED4D" w14:textId="77777777" w:rsidR="002425C5" w:rsidRPr="00BE46B0" w:rsidRDefault="002425C5" w:rsidP="00DA0453">
      <w:pPr>
        <w:pStyle w:val="ae"/>
        <w:tabs>
          <w:tab w:val="left" w:pos="851"/>
        </w:tabs>
        <w:spacing w:before="0" w:after="0"/>
      </w:pPr>
      <w:r w:rsidRPr="00BE46B0">
        <w:t>Руководитель испытания перед началом испытания должен:</w:t>
      </w:r>
    </w:p>
    <w:p w14:paraId="57A09D54" w14:textId="77777777" w:rsidR="002425C5" w:rsidRPr="00BE46B0" w:rsidRDefault="002425C5" w:rsidP="00DA0453">
      <w:pPr>
        <w:pStyle w:val="ae"/>
        <w:numPr>
          <w:ilvl w:val="0"/>
          <w:numId w:val="13"/>
        </w:numPr>
        <w:tabs>
          <w:tab w:val="left" w:pos="851"/>
        </w:tabs>
        <w:spacing w:before="0" w:after="0"/>
        <w:ind w:left="0" w:firstLine="567"/>
      </w:pPr>
      <w:proofErr w:type="gramStart"/>
      <w:r w:rsidRPr="00BE46B0">
        <w:t>проверить</w:t>
      </w:r>
      <w:proofErr w:type="gramEnd"/>
      <w:r w:rsidRPr="00BE46B0">
        <w:t xml:space="preserve"> выполнение всех подготовительных мероприятий;</w:t>
      </w:r>
    </w:p>
    <w:p w14:paraId="47C0911B" w14:textId="77777777" w:rsidR="002425C5" w:rsidRPr="00BE46B0" w:rsidRDefault="002425C5" w:rsidP="00DA0453">
      <w:pPr>
        <w:pStyle w:val="ae"/>
        <w:numPr>
          <w:ilvl w:val="0"/>
          <w:numId w:val="13"/>
        </w:numPr>
        <w:tabs>
          <w:tab w:val="left" w:pos="851"/>
        </w:tabs>
        <w:spacing w:before="0" w:after="0"/>
        <w:ind w:left="0" w:firstLine="567"/>
      </w:pPr>
      <w:proofErr w:type="gramStart"/>
      <w:r w:rsidRPr="00BE46B0">
        <w:t>организовать</w:t>
      </w:r>
      <w:proofErr w:type="gramEnd"/>
      <w:r w:rsidRPr="00BE46B0">
        <w:t xml:space="preserve"> проверку технического и мет</w:t>
      </w:r>
      <w:r w:rsidR="00B51E54" w:rsidRPr="00BE46B0">
        <w:t xml:space="preserve">рологического состояния средств </w:t>
      </w:r>
      <w:r w:rsidRPr="00BE46B0">
        <w:t>измерений согласно нормативно-технической документации;</w:t>
      </w:r>
    </w:p>
    <w:p w14:paraId="418BA0BC" w14:textId="77777777" w:rsidR="002425C5" w:rsidRPr="00BE46B0" w:rsidRDefault="002425C5" w:rsidP="00DA0453">
      <w:pPr>
        <w:pStyle w:val="ae"/>
        <w:numPr>
          <w:ilvl w:val="0"/>
          <w:numId w:val="13"/>
        </w:numPr>
        <w:tabs>
          <w:tab w:val="left" w:pos="851"/>
        </w:tabs>
        <w:spacing w:before="0" w:after="0"/>
        <w:ind w:left="0" w:firstLine="567"/>
      </w:pPr>
      <w:proofErr w:type="gramStart"/>
      <w:r w:rsidRPr="00BE46B0">
        <w:t>проверить</w:t>
      </w:r>
      <w:proofErr w:type="gramEnd"/>
      <w:r w:rsidRPr="00BE46B0">
        <w:t xml:space="preserve"> отключение предусмотренных программой ответвлений и тепловых пунктов;</w:t>
      </w:r>
    </w:p>
    <w:p w14:paraId="24A223AA" w14:textId="77777777" w:rsidR="002425C5" w:rsidRPr="00BE46B0" w:rsidRDefault="002425C5" w:rsidP="00DA0453">
      <w:pPr>
        <w:pStyle w:val="ae"/>
        <w:numPr>
          <w:ilvl w:val="0"/>
          <w:numId w:val="13"/>
        </w:numPr>
        <w:tabs>
          <w:tab w:val="left" w:pos="851"/>
        </w:tabs>
        <w:spacing w:before="0" w:after="0"/>
        <w:ind w:left="0" w:firstLine="567"/>
      </w:pPr>
      <w:proofErr w:type="gramStart"/>
      <w:r w:rsidRPr="00BE46B0">
        <w:t>провести</w:t>
      </w:r>
      <w:proofErr w:type="gramEnd"/>
      <w:r w:rsidRPr="00BE46B0">
        <w:t xml:space="preserve"> инструктаж всех членов бригады и сменного персонала по их обязанностям во время каждого отдельного этапа испытания, а также мерам по обеспечению безопасности непосредственных участников испытания и окружающих лиц.</w:t>
      </w:r>
    </w:p>
    <w:p w14:paraId="7B3F02A7" w14:textId="77777777" w:rsidR="002425C5" w:rsidRPr="00BE46B0" w:rsidRDefault="002425C5" w:rsidP="00DA0453">
      <w:pPr>
        <w:pStyle w:val="ae"/>
        <w:tabs>
          <w:tab w:val="left" w:pos="851"/>
        </w:tabs>
        <w:spacing w:before="0" w:after="0"/>
        <w:ind w:firstLine="567"/>
      </w:pPr>
      <w:r w:rsidRPr="00BE46B0">
        <w:t xml:space="preserve">Гидравлическое </w:t>
      </w:r>
      <w:r w:rsidR="00FA7AB7" w:rsidRPr="00BE46B0">
        <w:t>испытание на</w:t>
      </w:r>
      <w:r w:rsidRPr="00BE46B0">
        <w:t xml:space="preserve"> прочность и плотность тепловых сетей, находящихся в эксплуатации, должно быть проведено после капитального ремонта до начала отопительного периода. Испытание проводится по отдельным отходящим от источника тепла магистралям при отключенных в</w:t>
      </w:r>
      <w:r w:rsidR="00FA7AB7" w:rsidRPr="00BE46B0">
        <w:t xml:space="preserve">одонагревательных установках </w:t>
      </w:r>
      <w:r w:rsidRPr="00BE46B0">
        <w:t>источника тепла, отключенных системах теплопотребления, при открытых воздушниках на тепловых пунктах потребителей. Магистрали испытываются целиком или по частям в зависимости от технической возможности обеспечения требуемых параметров, а также наличия оперативных средств связи между диспетчером ОЭТС, персоналом источника тепла и бригадой, проводящей испытание, численности персонала, обеспеченности транспортом.</w:t>
      </w:r>
    </w:p>
    <w:p w14:paraId="3B55AEF7" w14:textId="77777777" w:rsidR="0076265E" w:rsidRPr="00BE46B0" w:rsidRDefault="002425C5" w:rsidP="00DA0453">
      <w:pPr>
        <w:pStyle w:val="ae"/>
        <w:tabs>
          <w:tab w:val="left" w:pos="851"/>
        </w:tabs>
        <w:spacing w:before="0" w:after="0"/>
        <w:ind w:firstLine="567"/>
      </w:pPr>
      <w:r w:rsidRPr="00BE46B0">
        <w:t xml:space="preserve">Каждый участок тепловой сети должен быть испытан пробным давлением, минимальное значение которого должно составлять 1,25 рабочего давления. Значение рабочего давления устанавливается техническим руководителем ОЭТС в соответствии с </w:t>
      </w:r>
      <w:r w:rsidRPr="00BE46B0">
        <w:lastRenderedPageBreak/>
        <w:t>требованиями Правил устройства и безопасной эксплуатации трубопроводов пара и горячей воды.</w:t>
      </w:r>
    </w:p>
    <w:p w14:paraId="6125FB97" w14:textId="77777777" w:rsidR="0076265E" w:rsidRPr="00BE46B0" w:rsidRDefault="002425C5" w:rsidP="00DA0453">
      <w:pPr>
        <w:pStyle w:val="ae"/>
        <w:tabs>
          <w:tab w:val="left" w:pos="851"/>
        </w:tabs>
        <w:spacing w:before="0" w:after="0"/>
        <w:ind w:firstLine="567"/>
      </w:pPr>
      <w:r w:rsidRPr="00BE46B0">
        <w:t>Максимальное значение пробного давления у</w:t>
      </w:r>
      <w:r w:rsidR="00FA7AB7" w:rsidRPr="00BE46B0">
        <w:t xml:space="preserve">станавливается в соответствии с </w:t>
      </w:r>
      <w:r w:rsidRPr="00BE46B0">
        <w:t xml:space="preserve">указанными правилами и с учетом максимальных нагрузок, которые могут принять на себя неподвижные </w:t>
      </w:r>
      <w:r w:rsidR="00FA7AB7" w:rsidRPr="00BE46B0">
        <w:t>опоры.</w:t>
      </w:r>
    </w:p>
    <w:p w14:paraId="0931C319" w14:textId="77777777" w:rsidR="0076265E" w:rsidRPr="00BE46B0" w:rsidRDefault="00FA7AB7" w:rsidP="00DA0453">
      <w:pPr>
        <w:pStyle w:val="ae"/>
        <w:tabs>
          <w:tab w:val="left" w:pos="851"/>
        </w:tabs>
        <w:spacing w:before="0" w:after="0"/>
        <w:ind w:firstLine="567"/>
      </w:pPr>
      <w:r w:rsidRPr="00BE46B0">
        <w:t>В</w:t>
      </w:r>
      <w:r w:rsidR="002425C5" w:rsidRPr="00BE46B0">
        <w:t xml:space="preserve"> каждом конкретном случае значение пробного давления устанавливается техническим руководителем ОЭТС в допустимых пределах, указанных выше.</w:t>
      </w:r>
    </w:p>
    <w:p w14:paraId="5516577E" w14:textId="77777777" w:rsidR="0076265E" w:rsidRPr="00BE46B0" w:rsidRDefault="002425C5" w:rsidP="00DA0453">
      <w:pPr>
        <w:pStyle w:val="ae"/>
        <w:tabs>
          <w:tab w:val="left" w:pos="851"/>
        </w:tabs>
        <w:spacing w:before="0" w:after="0"/>
        <w:ind w:firstLine="567"/>
      </w:pPr>
      <w:r w:rsidRPr="00BE46B0">
        <w:t xml:space="preserve">При гидравлическом испытании на прочность и плотность давление в самых высоких точках тепловой сети доводится до значения пробного давления за счет давления, развиваемого сетевым насосом источника тепла или специальным насосом из </w:t>
      </w:r>
      <w:proofErr w:type="spellStart"/>
      <w:r w:rsidRPr="00BE46B0">
        <w:t>опрессовочного</w:t>
      </w:r>
      <w:proofErr w:type="spellEnd"/>
      <w:r w:rsidRPr="00BE46B0">
        <w:t xml:space="preserve"> пункта.</w:t>
      </w:r>
    </w:p>
    <w:p w14:paraId="55276C91" w14:textId="77777777" w:rsidR="0076265E" w:rsidRPr="00BE46B0" w:rsidRDefault="002425C5" w:rsidP="00DA0453">
      <w:pPr>
        <w:pStyle w:val="ae"/>
        <w:tabs>
          <w:tab w:val="left" w:pos="851"/>
        </w:tabs>
        <w:spacing w:before="0" w:after="0"/>
        <w:ind w:firstLine="567"/>
      </w:pPr>
      <w:r w:rsidRPr="00BE46B0">
        <w:t xml:space="preserve">При испытании участков тепловой сети, в которых по условиям профиля местности сетевые и стационарные </w:t>
      </w:r>
      <w:proofErr w:type="spellStart"/>
      <w:r w:rsidRPr="00BE46B0">
        <w:t>опрессовочные</w:t>
      </w:r>
      <w:proofErr w:type="spellEnd"/>
      <w:r w:rsidRPr="00BE46B0">
        <w:t xml:space="preserve"> насосы не могут создать давление, равное пробному, применяются передвижные насосные установки и гидравлические прессы.</w:t>
      </w:r>
    </w:p>
    <w:p w14:paraId="647CD0D0" w14:textId="77777777" w:rsidR="002425C5" w:rsidRPr="00BE46B0" w:rsidRDefault="002425C5" w:rsidP="00DA0453">
      <w:pPr>
        <w:pStyle w:val="ae"/>
        <w:tabs>
          <w:tab w:val="left" w:pos="851"/>
        </w:tabs>
        <w:spacing w:before="0" w:after="0"/>
        <w:ind w:firstLine="567"/>
      </w:pPr>
      <w:r w:rsidRPr="00BE46B0">
        <w:t xml:space="preserve">Длительность испытаний пробным давлением устанавливается главным инженером ОЭТС, но должна быть не менее 10 мин с момента установления расхода </w:t>
      </w:r>
      <w:proofErr w:type="spellStart"/>
      <w:r w:rsidRPr="00BE46B0">
        <w:t>подпиточной</w:t>
      </w:r>
      <w:proofErr w:type="spellEnd"/>
      <w:r w:rsidRPr="00BE46B0">
        <w:t xml:space="preserve"> воды на расчетном уровне. Осмотр производится после снижения пробного давления до рабочего.</w:t>
      </w:r>
    </w:p>
    <w:p w14:paraId="2363A91C" w14:textId="77777777" w:rsidR="0076265E" w:rsidRPr="00BE46B0" w:rsidRDefault="002425C5" w:rsidP="00DA0453">
      <w:pPr>
        <w:pStyle w:val="ae"/>
        <w:tabs>
          <w:tab w:val="left" w:pos="851"/>
        </w:tabs>
        <w:spacing w:before="0" w:after="0"/>
        <w:ind w:firstLine="567"/>
      </w:pPr>
      <w:r w:rsidRPr="00BE46B0">
        <w:t>Тепловая сеть считается выдержавшей гидравлическое испытание на прочность и плотность, если при нахождении ее в течение 10 мин под заданным пробным давлением значение подпитки не превысило расчетного.</w:t>
      </w:r>
    </w:p>
    <w:p w14:paraId="415B6014" w14:textId="77777777" w:rsidR="002425C5" w:rsidRPr="00BE46B0" w:rsidRDefault="002425C5" w:rsidP="00DA0453">
      <w:pPr>
        <w:pStyle w:val="ae"/>
        <w:tabs>
          <w:tab w:val="left" w:pos="851"/>
        </w:tabs>
        <w:spacing w:before="0" w:after="0"/>
        <w:ind w:firstLine="567"/>
      </w:pPr>
      <w:r w:rsidRPr="00BE46B0">
        <w:t>Температура воды в трубопроводах при испытан</w:t>
      </w:r>
      <w:r w:rsidR="00FA7AB7" w:rsidRPr="00BE46B0">
        <w:t xml:space="preserve">иях на прочность и плотность </w:t>
      </w:r>
      <w:r w:rsidRPr="00BE46B0">
        <w:t>не должна превышать 40 °С.</w:t>
      </w:r>
      <w:r w:rsidR="009E6B1B">
        <w:t xml:space="preserve"> </w:t>
      </w:r>
      <w:r w:rsidRPr="00BE46B0">
        <w:t>Периодичность проведения испытания тепловой сети на максимальную температуру теплоносителя (</w:t>
      </w:r>
      <w:r w:rsidR="00B94506" w:rsidRPr="00BE46B0">
        <w:t>далее -</w:t>
      </w:r>
      <w:r w:rsidRPr="00BE46B0">
        <w:t xml:space="preserve"> температурные испытания) определяется руководителем ОЭТС.</w:t>
      </w:r>
    </w:p>
    <w:p w14:paraId="6981AEFD" w14:textId="77777777" w:rsidR="0076265E" w:rsidRPr="00BE46B0" w:rsidRDefault="002425C5" w:rsidP="00DA0453">
      <w:pPr>
        <w:pStyle w:val="ae"/>
        <w:tabs>
          <w:tab w:val="left" w:pos="851"/>
        </w:tabs>
        <w:spacing w:before="0" w:after="0"/>
        <w:ind w:firstLine="567"/>
      </w:pPr>
      <w:r w:rsidRPr="00BE46B0">
        <w:t>Температурным испытаниям должна подвергаться вся сеть от источника тепла до тепловых пунктов систем теплопотребления.</w:t>
      </w:r>
      <w:r w:rsidR="00F81BB9" w:rsidRPr="00F81BB9">
        <w:t xml:space="preserve"> </w:t>
      </w:r>
      <w:r w:rsidRPr="00BE46B0">
        <w:t>Температурные испытания должны проводиться при устойчивых суточных плюсовых температурах наружного воздуха.</w:t>
      </w:r>
      <w:r w:rsidR="00F81BB9" w:rsidRPr="00F81BB9">
        <w:t xml:space="preserve"> </w:t>
      </w:r>
      <w:r w:rsidRPr="00BE46B0">
        <w:t>За максимальную температуру следует принимать максимально достижимую температуру сетевой воды в соответствии с утвержденным температурным графиком регулирования отпуска тепла на источнике.</w:t>
      </w:r>
    </w:p>
    <w:p w14:paraId="2F2303F1" w14:textId="77777777" w:rsidR="0076265E" w:rsidRPr="00BE46B0" w:rsidRDefault="002425C5" w:rsidP="00DA0453">
      <w:pPr>
        <w:pStyle w:val="ae"/>
        <w:tabs>
          <w:tab w:val="left" w:pos="851"/>
        </w:tabs>
        <w:spacing w:before="0" w:after="0"/>
        <w:ind w:firstLine="567"/>
      </w:pPr>
      <w:r w:rsidRPr="00BE46B0">
        <w:lastRenderedPageBreak/>
        <w:t>Температурные испытания тепловых сетей, находящихся в эксплуатации длительное время и имеющих ненадежные участки, должны проводиться после</w:t>
      </w:r>
      <w:r w:rsidR="00F81BB9" w:rsidRPr="00F81BB9">
        <w:t xml:space="preserve"> </w:t>
      </w:r>
      <w:r w:rsidRPr="00BE46B0">
        <w:t>ремонта и предварительного испытания этих сетей на прочность и плотность, но не позднее чем за 3 недели до начала отопительного периода.</w:t>
      </w:r>
    </w:p>
    <w:p w14:paraId="6D5AFAD5" w14:textId="77777777" w:rsidR="0076265E" w:rsidRPr="00BE46B0" w:rsidRDefault="002425C5" w:rsidP="00DA0453">
      <w:pPr>
        <w:pStyle w:val="ae"/>
        <w:tabs>
          <w:tab w:val="left" w:pos="851"/>
        </w:tabs>
        <w:spacing w:before="0" w:after="0"/>
        <w:ind w:firstLine="567"/>
      </w:pPr>
      <w:r w:rsidRPr="00BE46B0">
        <w:t>Температура воды в обратном трубопроводе при температурных испытаниях не должна превышать 90 °С. Попадание высокотемпературного теплоносителя в обратный трубопровод не допускается во избежание нарушения нормальной работы сетевых насосов и условий работы компенсирующих устройств.</w:t>
      </w:r>
    </w:p>
    <w:p w14:paraId="5655A5C1" w14:textId="77777777" w:rsidR="002425C5" w:rsidRPr="00BE46B0" w:rsidRDefault="002425C5" w:rsidP="00DA0453">
      <w:pPr>
        <w:pStyle w:val="ae"/>
        <w:tabs>
          <w:tab w:val="left" w:pos="851"/>
        </w:tabs>
        <w:spacing w:before="0" w:after="0"/>
        <w:ind w:firstLine="567"/>
      </w:pPr>
      <w:r w:rsidRPr="00BE46B0">
        <w:t xml:space="preserve">Для снижения температуры воды, поступающей в обратный трубопровод, испытания проводятся с включенными системами отопления, присоединенными через смесительные устройства (элеваторы, смесительные насосы) и </w:t>
      </w:r>
      <w:proofErr w:type="spellStart"/>
      <w:r w:rsidRPr="00BE46B0">
        <w:t>водоподогреватели</w:t>
      </w:r>
      <w:proofErr w:type="spellEnd"/>
      <w:r w:rsidRPr="00BE46B0">
        <w:t>, а также с включенными системами горячего водоснабжения, присоединенными по закрытой схеме и оборудованными автоматическими регуляторами температуры.</w:t>
      </w:r>
    </w:p>
    <w:p w14:paraId="2EC4B801" w14:textId="77777777" w:rsidR="002425C5" w:rsidRPr="00BE46B0" w:rsidRDefault="002425C5" w:rsidP="00DA0453">
      <w:pPr>
        <w:pStyle w:val="ae"/>
        <w:tabs>
          <w:tab w:val="left" w:pos="851"/>
        </w:tabs>
        <w:spacing w:before="0" w:after="0"/>
        <w:ind w:firstLine="567"/>
      </w:pPr>
      <w:r w:rsidRPr="00BE46B0">
        <w:t>На время температурных испытаний от тепловой сети должны быть отключены:</w:t>
      </w:r>
    </w:p>
    <w:p w14:paraId="4BD3BE80" w14:textId="77777777" w:rsidR="002425C5" w:rsidRPr="00BE46B0" w:rsidRDefault="002425C5" w:rsidP="00DA0453">
      <w:pPr>
        <w:pStyle w:val="ae"/>
        <w:numPr>
          <w:ilvl w:val="0"/>
          <w:numId w:val="19"/>
        </w:numPr>
        <w:tabs>
          <w:tab w:val="left" w:pos="851"/>
        </w:tabs>
        <w:spacing w:before="0" w:after="0"/>
        <w:ind w:left="0" w:firstLine="567"/>
      </w:pPr>
      <w:proofErr w:type="gramStart"/>
      <w:r w:rsidRPr="00BE46B0">
        <w:t>отопительные</w:t>
      </w:r>
      <w:proofErr w:type="gramEnd"/>
      <w:r w:rsidRPr="00BE46B0">
        <w:t xml:space="preserve"> системы детских и лечебных учреждений;</w:t>
      </w:r>
    </w:p>
    <w:p w14:paraId="154020ED" w14:textId="77777777" w:rsidR="002425C5" w:rsidRPr="00BE46B0" w:rsidRDefault="002425C5" w:rsidP="00DA0453">
      <w:pPr>
        <w:pStyle w:val="ae"/>
        <w:numPr>
          <w:ilvl w:val="0"/>
          <w:numId w:val="19"/>
        </w:numPr>
        <w:tabs>
          <w:tab w:val="left" w:pos="851"/>
        </w:tabs>
        <w:spacing w:before="0" w:after="0"/>
        <w:ind w:left="0" w:firstLine="567"/>
      </w:pPr>
      <w:proofErr w:type="gramStart"/>
      <w:r w:rsidRPr="00BE46B0">
        <w:t>неавтоматизированные</w:t>
      </w:r>
      <w:proofErr w:type="gramEnd"/>
      <w:r w:rsidRPr="00BE46B0">
        <w:t xml:space="preserve"> </w:t>
      </w:r>
      <w:r w:rsidR="0076265E" w:rsidRPr="00BE46B0">
        <w:t xml:space="preserve">системы горячего водоснабжения, </w:t>
      </w:r>
      <w:r w:rsidRPr="00BE46B0">
        <w:t>присоединенные по закрытой схеме;</w:t>
      </w:r>
    </w:p>
    <w:p w14:paraId="583BD134" w14:textId="77777777" w:rsidR="002425C5" w:rsidRPr="00BE46B0" w:rsidRDefault="002425C5" w:rsidP="00DA0453">
      <w:pPr>
        <w:pStyle w:val="ae"/>
        <w:numPr>
          <w:ilvl w:val="0"/>
          <w:numId w:val="19"/>
        </w:numPr>
        <w:tabs>
          <w:tab w:val="left" w:pos="851"/>
        </w:tabs>
        <w:spacing w:before="0" w:after="0"/>
        <w:ind w:left="0" w:firstLine="567"/>
      </w:pPr>
      <w:proofErr w:type="gramStart"/>
      <w:r w:rsidRPr="00BE46B0">
        <w:t>системы</w:t>
      </w:r>
      <w:proofErr w:type="gramEnd"/>
      <w:r w:rsidRPr="00BE46B0">
        <w:t xml:space="preserve"> горячего водоснабжения, присоединенные по открытой схеме;</w:t>
      </w:r>
    </w:p>
    <w:p w14:paraId="09D59F12" w14:textId="77777777" w:rsidR="002425C5" w:rsidRPr="00BE46B0" w:rsidRDefault="002425C5" w:rsidP="00DA0453">
      <w:pPr>
        <w:pStyle w:val="ae"/>
        <w:numPr>
          <w:ilvl w:val="0"/>
          <w:numId w:val="19"/>
        </w:numPr>
        <w:tabs>
          <w:tab w:val="left" w:pos="851"/>
        </w:tabs>
        <w:spacing w:before="0" w:after="0"/>
        <w:ind w:left="0" w:firstLine="567"/>
      </w:pPr>
      <w:proofErr w:type="gramStart"/>
      <w:r w:rsidRPr="00BE46B0">
        <w:t>отопительные</w:t>
      </w:r>
      <w:proofErr w:type="gramEnd"/>
      <w:r w:rsidRPr="00BE46B0">
        <w:t xml:space="preserve"> системы с непосредственной схемой присоединения;</w:t>
      </w:r>
    </w:p>
    <w:p w14:paraId="63442D95" w14:textId="77777777" w:rsidR="002425C5" w:rsidRPr="00BE46B0" w:rsidRDefault="00EE69B1" w:rsidP="00DA0453">
      <w:pPr>
        <w:pStyle w:val="ae"/>
        <w:numPr>
          <w:ilvl w:val="0"/>
          <w:numId w:val="19"/>
        </w:numPr>
        <w:tabs>
          <w:tab w:val="left" w:pos="851"/>
        </w:tabs>
        <w:spacing w:before="0" w:after="0"/>
        <w:ind w:left="0" w:firstLine="567"/>
      </w:pPr>
      <w:r w:rsidRPr="00BE46B0">
        <w:t xml:space="preserve"> </w:t>
      </w:r>
      <w:proofErr w:type="gramStart"/>
      <w:r w:rsidRPr="00BE46B0">
        <w:t>калориферные</w:t>
      </w:r>
      <w:proofErr w:type="gramEnd"/>
      <w:r w:rsidRPr="00BE46B0">
        <w:t xml:space="preserve"> установки.</w:t>
      </w:r>
    </w:p>
    <w:p w14:paraId="4995A83C" w14:textId="77777777" w:rsidR="0076265E" w:rsidRPr="00BE46B0" w:rsidRDefault="002425C5" w:rsidP="00DA0453">
      <w:pPr>
        <w:pStyle w:val="ae"/>
        <w:tabs>
          <w:tab w:val="left" w:pos="851"/>
        </w:tabs>
        <w:spacing w:before="0" w:after="0"/>
        <w:ind w:firstLine="567"/>
      </w:pPr>
      <w:r w:rsidRPr="00BE46B0">
        <w:t>Отключение тепловых пунктов и систем теплопотребления производится первыми со стороны тепловой сети задвижк</w:t>
      </w:r>
      <w:r w:rsidR="00EE69B1" w:rsidRPr="00BE46B0">
        <w:t xml:space="preserve">ами, установленными на подающем </w:t>
      </w:r>
      <w:r w:rsidRPr="00BE46B0">
        <w:t xml:space="preserve">и обратном трубопроводах тепловых пунктов, а в случае </w:t>
      </w:r>
      <w:proofErr w:type="spellStart"/>
      <w:r w:rsidR="00B51E54" w:rsidRPr="00BE46B0">
        <w:t>неплотности</w:t>
      </w:r>
      <w:proofErr w:type="spellEnd"/>
      <w:r w:rsidRPr="00BE46B0">
        <w:t xml:space="preserve"> этих задвижек -задвижками в камерах на ответвлениях к тепловым пунктам. В местах, где задвижки не обеспечивают плотности отключения, необходимо устанавливать заглушки.</w:t>
      </w:r>
    </w:p>
    <w:p w14:paraId="0D63F059" w14:textId="77777777" w:rsidR="0076265E" w:rsidRPr="00BE46B0" w:rsidRDefault="002425C5" w:rsidP="00DA0453">
      <w:pPr>
        <w:pStyle w:val="ae"/>
        <w:tabs>
          <w:tab w:val="left" w:pos="851"/>
        </w:tabs>
        <w:spacing w:before="0" w:after="0"/>
        <w:ind w:firstLine="567"/>
      </w:pPr>
      <w:r w:rsidRPr="00BE46B0">
        <w:t>Испытания по определению тепловых потерь в тепловых сетях должны проводиться один раз в пять лет на магистралях, характерных для данной тепловой сети по типу строительно-изоляционных конструкций, сроку службы и условиям эксплуатации, с целью разработки нормативных показателей и нормирования эксплуатационных тепловых потерь, а также оценки технического состояния тепловых сетей. График испытаний утверждается техническим руководителем ОЭТС.</w:t>
      </w:r>
    </w:p>
    <w:p w14:paraId="4E08450C" w14:textId="77777777" w:rsidR="0076265E" w:rsidRPr="00BE46B0" w:rsidRDefault="002425C5" w:rsidP="00DA0453">
      <w:pPr>
        <w:pStyle w:val="ae"/>
        <w:tabs>
          <w:tab w:val="left" w:pos="851"/>
        </w:tabs>
        <w:spacing w:before="0" w:after="0"/>
        <w:ind w:firstLine="567"/>
      </w:pPr>
      <w:r w:rsidRPr="00BE46B0">
        <w:lastRenderedPageBreak/>
        <w:t>Испытания по определению гидравлических потерь в водяных тепловых сетях должны проводиться один раз в пять лет на магистралях, характерных для данной тепловой сети по срокам и условиям эксплуатации, с целью определения эксплуатационных гидравлических характеристик для разработки гидравлических режимов, а также оценки состояния внутренней поверхности трубопроводов. График испытаний устанавливается техническим руководителем ОЭТС.</w:t>
      </w:r>
    </w:p>
    <w:p w14:paraId="2E4DB879" w14:textId="77777777" w:rsidR="00EE69B1" w:rsidRPr="00BE46B0" w:rsidRDefault="002425C5" w:rsidP="00DA0453">
      <w:pPr>
        <w:pStyle w:val="ae"/>
        <w:tabs>
          <w:tab w:val="left" w:pos="851"/>
        </w:tabs>
        <w:spacing w:before="0" w:after="0"/>
        <w:ind w:firstLine="567"/>
      </w:pPr>
      <w:r w:rsidRPr="00BE46B0">
        <w:t>Испытания тепловых сетей на тепловые и гидравлические потери проводятся при отключенных ответвлениях тепловых пунктах систем теплопотребления.</w:t>
      </w:r>
      <w:r w:rsidR="00F81BB9" w:rsidRPr="00F81BB9">
        <w:t xml:space="preserve"> </w:t>
      </w:r>
      <w:r w:rsidRPr="00BE46B0">
        <w:t xml:space="preserve">При </w:t>
      </w:r>
      <w:r w:rsidR="00B94506" w:rsidRPr="00BE46B0">
        <w:t>проведении любых</w:t>
      </w:r>
      <w:r w:rsidRPr="00BE46B0">
        <w:t xml:space="preserve"> испытаний абоненты за три дня до начала испытаний должны быть предупреждены о времени проведения испытаний и сроке отключения систем теплопотребления с указанием необходимых мер безопасности. Предупреждение вручается под расписку ответственному лицу потребителя.</w:t>
      </w:r>
    </w:p>
    <w:p w14:paraId="76AACEFF" w14:textId="77777777" w:rsidR="00EE69B1" w:rsidRPr="00A82D2C" w:rsidRDefault="002425C5" w:rsidP="00A82D2C">
      <w:pPr>
        <w:pStyle w:val="ae"/>
        <w:tabs>
          <w:tab w:val="left" w:pos="851"/>
        </w:tabs>
        <w:spacing w:before="0" w:after="0"/>
        <w:ind w:firstLine="567"/>
        <w:rPr>
          <w:b/>
        </w:rPr>
      </w:pPr>
      <w:r w:rsidRPr="00A82D2C">
        <w:rPr>
          <w:b/>
        </w:rPr>
        <w:t>Техническое обслуживание и ремонт</w:t>
      </w:r>
      <w:r w:rsidR="00EE69B1" w:rsidRPr="00A82D2C">
        <w:rPr>
          <w:b/>
        </w:rPr>
        <w:t>.</w:t>
      </w:r>
    </w:p>
    <w:p w14:paraId="11D41310" w14:textId="77777777" w:rsidR="00EE69B1" w:rsidRPr="00BE46B0" w:rsidRDefault="002425C5" w:rsidP="00DA0453">
      <w:pPr>
        <w:pStyle w:val="ae"/>
        <w:tabs>
          <w:tab w:val="left" w:pos="851"/>
        </w:tabs>
        <w:spacing w:before="0" w:after="0"/>
        <w:ind w:firstLine="567"/>
      </w:pPr>
      <w:r w:rsidRPr="00BE46B0">
        <w:t>ОЭТС должны быть организованы техническое обслуживание и ремонт тепловых сетей.</w:t>
      </w:r>
      <w:r w:rsidR="00F81BB9" w:rsidRPr="00F81BB9">
        <w:t xml:space="preserve"> </w:t>
      </w:r>
      <w:r w:rsidRPr="00BE46B0">
        <w:t>Ответственность за организацию технического обслуживания и ремонта несет административно-технический персонал, за которым закреплены тепловые сети.</w:t>
      </w:r>
    </w:p>
    <w:p w14:paraId="0FEBFB32" w14:textId="77777777" w:rsidR="00EE69B1" w:rsidRPr="00BE46B0" w:rsidRDefault="002425C5" w:rsidP="00DA0453">
      <w:pPr>
        <w:pStyle w:val="ae"/>
        <w:tabs>
          <w:tab w:val="left" w:pos="851"/>
        </w:tabs>
        <w:spacing w:before="0" w:after="0"/>
        <w:ind w:firstLine="567"/>
      </w:pPr>
      <w:r w:rsidRPr="00BE46B0">
        <w:t>Объем технического обслуживания и ремонта должен определяться необходимостью поддержания работоспособного состояния тепловых сетей.</w:t>
      </w:r>
    </w:p>
    <w:p w14:paraId="6B107159" w14:textId="77777777" w:rsidR="002425C5" w:rsidRPr="00BE46B0" w:rsidRDefault="002425C5" w:rsidP="00DA0453">
      <w:pPr>
        <w:pStyle w:val="ae"/>
        <w:tabs>
          <w:tab w:val="left" w:pos="851"/>
        </w:tabs>
        <w:spacing w:before="0" w:after="0"/>
        <w:ind w:firstLine="567"/>
      </w:pPr>
      <w:r w:rsidRPr="00BE46B0">
        <w:t xml:space="preserve">При техническом обслуживании следует проводить операции контрольного характера (осмотр, надзор за соблюдением </w:t>
      </w:r>
      <w:r w:rsidR="00EE69B1" w:rsidRPr="00BE46B0">
        <w:t xml:space="preserve">эксплуатационных инструкций, </w:t>
      </w:r>
      <w:r w:rsidRPr="00BE46B0">
        <w:t>технические испытания и проверки технического состояния) и технологические операции восстановительного характера (регулирование и наладка, очистка, смазка, замена вышедших из строя деталей без значительной разборки, устранение различных мелких дефектов).</w:t>
      </w:r>
    </w:p>
    <w:p w14:paraId="70D94868" w14:textId="77777777" w:rsidR="00EE69B1" w:rsidRPr="00BE46B0" w:rsidRDefault="002425C5" w:rsidP="00DA0453">
      <w:pPr>
        <w:pStyle w:val="ae"/>
        <w:tabs>
          <w:tab w:val="left" w:pos="851"/>
        </w:tabs>
        <w:spacing w:before="0" w:after="0"/>
        <w:ind w:firstLine="567"/>
      </w:pPr>
      <w:r w:rsidRPr="00BE46B0">
        <w:t>Основными видами ремонтов тепловых сетей являются капитальный и текущий ремонты.</w:t>
      </w:r>
    </w:p>
    <w:p w14:paraId="5ABBBF55" w14:textId="77777777" w:rsidR="00EE69B1" w:rsidRPr="00BE46B0" w:rsidRDefault="002425C5" w:rsidP="00DA0453">
      <w:pPr>
        <w:pStyle w:val="ae"/>
        <w:tabs>
          <w:tab w:val="left" w:pos="851"/>
        </w:tabs>
        <w:spacing w:before="0" w:after="0"/>
        <w:ind w:firstLine="567"/>
      </w:pPr>
      <w:r w:rsidRPr="00BE46B0">
        <w:t>При капитальном ремонте должны быть восстановлены исправность и полный или близкий к полному, ресурс установок с заменой или восстановлением любых их частей, включая базовые.</w:t>
      </w:r>
    </w:p>
    <w:p w14:paraId="6FA7FBF7" w14:textId="77777777" w:rsidR="00EE69B1" w:rsidRPr="00BE46B0" w:rsidRDefault="002425C5" w:rsidP="00DA0453">
      <w:pPr>
        <w:pStyle w:val="ae"/>
        <w:tabs>
          <w:tab w:val="left" w:pos="851"/>
        </w:tabs>
        <w:spacing w:before="0" w:after="0"/>
        <w:ind w:firstLine="567"/>
      </w:pPr>
      <w:r w:rsidRPr="00BE46B0">
        <w:lastRenderedPageBreak/>
        <w:t>При текущем ремонте должна быть восстановлена работоспособность установок, заменены и (или) восстановлены отдельные их части.</w:t>
      </w:r>
      <w:r w:rsidR="00F81BB9" w:rsidRPr="00F81BB9">
        <w:t xml:space="preserve"> </w:t>
      </w:r>
      <w:r w:rsidRPr="00BE46B0">
        <w:t xml:space="preserve">Система технического </w:t>
      </w:r>
      <w:r w:rsidR="00B94506" w:rsidRPr="00BE46B0">
        <w:t>обслуживания и</w:t>
      </w:r>
      <w:r w:rsidRPr="00BE46B0">
        <w:t xml:space="preserve"> ремонта должна носить предупредительный характер.</w:t>
      </w:r>
    </w:p>
    <w:p w14:paraId="1A7A15A3" w14:textId="77777777" w:rsidR="00EE69B1" w:rsidRPr="00BE46B0" w:rsidRDefault="002425C5" w:rsidP="00DA0453">
      <w:pPr>
        <w:pStyle w:val="ae"/>
        <w:tabs>
          <w:tab w:val="left" w:pos="851"/>
        </w:tabs>
        <w:spacing w:before="0" w:after="0"/>
        <w:ind w:firstLine="567"/>
      </w:pPr>
      <w:r w:rsidRPr="00BE46B0">
        <w:t xml:space="preserve">При планировании технического обслуживания и ремонта должен быть проведен расчет трудоемкости ремонта, его продолжительности, потребности в персонале, а также материалах, комплектующих изделиях и запасных </w:t>
      </w:r>
      <w:r w:rsidR="00EE69B1" w:rsidRPr="00BE46B0">
        <w:t>частях.</w:t>
      </w:r>
    </w:p>
    <w:p w14:paraId="589CDF10" w14:textId="77777777" w:rsidR="00EE69B1" w:rsidRPr="00BE46B0" w:rsidRDefault="00EE69B1" w:rsidP="00DA0453">
      <w:pPr>
        <w:pStyle w:val="ae"/>
        <w:tabs>
          <w:tab w:val="left" w:pos="851"/>
        </w:tabs>
        <w:spacing w:before="0" w:after="0"/>
        <w:ind w:firstLine="567"/>
      </w:pPr>
      <w:r w:rsidRPr="00BE46B0">
        <w:t>На</w:t>
      </w:r>
      <w:r w:rsidR="002425C5" w:rsidRPr="00BE46B0">
        <w:t xml:space="preserve"> все виды ремонтов необходимо составить годовые и месячные планы (графики). Годовые планы ремонтов утверждает главный инженер </w:t>
      </w:r>
      <w:r w:rsidRPr="00BE46B0">
        <w:t>организации.</w:t>
      </w:r>
    </w:p>
    <w:p w14:paraId="15264248" w14:textId="77777777" w:rsidR="002425C5" w:rsidRPr="00BE46B0" w:rsidRDefault="00EE69B1" w:rsidP="00DA0453">
      <w:pPr>
        <w:pStyle w:val="ae"/>
        <w:tabs>
          <w:tab w:val="left" w:pos="851"/>
        </w:tabs>
        <w:spacing w:before="0" w:after="0"/>
        <w:ind w:firstLine="567"/>
      </w:pPr>
      <w:r w:rsidRPr="00BE46B0">
        <w:t xml:space="preserve"> Планы</w:t>
      </w:r>
      <w:r w:rsidR="002425C5" w:rsidRPr="00BE46B0">
        <w:t xml:space="preserve"> ремонтов тепловых сетей организации должны быть увязаны с планом ремонта оборудования источников тепла.</w:t>
      </w:r>
    </w:p>
    <w:p w14:paraId="77C972FC" w14:textId="77777777" w:rsidR="002425C5" w:rsidRPr="00BE46B0" w:rsidRDefault="002425C5" w:rsidP="00DA0453">
      <w:pPr>
        <w:pStyle w:val="ae"/>
        <w:tabs>
          <w:tab w:val="left" w:pos="851"/>
        </w:tabs>
        <w:spacing w:before="0" w:after="0"/>
        <w:ind w:firstLine="567"/>
      </w:pPr>
      <w:r w:rsidRPr="00BE46B0">
        <w:t>В системе технического обслуживания и ремонта должны быть предусмотрены:</w:t>
      </w:r>
    </w:p>
    <w:p w14:paraId="064D1B8C" w14:textId="77777777" w:rsidR="002425C5" w:rsidRPr="00BE46B0" w:rsidRDefault="002425C5" w:rsidP="00DA0453">
      <w:pPr>
        <w:pStyle w:val="ae"/>
        <w:numPr>
          <w:ilvl w:val="0"/>
          <w:numId w:val="20"/>
        </w:numPr>
        <w:tabs>
          <w:tab w:val="left" w:pos="851"/>
        </w:tabs>
        <w:spacing w:before="0" w:after="0"/>
        <w:ind w:left="0" w:firstLine="567"/>
      </w:pPr>
      <w:proofErr w:type="gramStart"/>
      <w:r w:rsidRPr="00BE46B0">
        <w:t>подготовка</w:t>
      </w:r>
      <w:proofErr w:type="gramEnd"/>
      <w:r w:rsidRPr="00BE46B0">
        <w:t xml:space="preserve"> технического обслуживания и ремонтов;</w:t>
      </w:r>
    </w:p>
    <w:p w14:paraId="57266FD9" w14:textId="77777777" w:rsidR="002425C5" w:rsidRPr="00BE46B0" w:rsidRDefault="002425C5" w:rsidP="00DA0453">
      <w:pPr>
        <w:pStyle w:val="ae"/>
        <w:numPr>
          <w:ilvl w:val="0"/>
          <w:numId w:val="18"/>
        </w:numPr>
        <w:tabs>
          <w:tab w:val="left" w:pos="851"/>
        </w:tabs>
        <w:spacing w:before="0" w:after="0"/>
        <w:ind w:left="0" w:firstLine="567"/>
      </w:pPr>
      <w:proofErr w:type="gramStart"/>
      <w:r w:rsidRPr="00BE46B0">
        <w:t>вывод</w:t>
      </w:r>
      <w:proofErr w:type="gramEnd"/>
      <w:r w:rsidRPr="00BE46B0">
        <w:t xml:space="preserve"> оборудования в ремонт;</w:t>
      </w:r>
    </w:p>
    <w:p w14:paraId="553CFF14" w14:textId="77777777" w:rsidR="002425C5" w:rsidRPr="00BE46B0" w:rsidRDefault="002425C5" w:rsidP="00DA0453">
      <w:pPr>
        <w:pStyle w:val="ae"/>
        <w:numPr>
          <w:ilvl w:val="0"/>
          <w:numId w:val="16"/>
        </w:numPr>
        <w:tabs>
          <w:tab w:val="left" w:pos="851"/>
        </w:tabs>
        <w:spacing w:before="0" w:after="0"/>
        <w:ind w:left="0" w:firstLine="567"/>
      </w:pPr>
      <w:proofErr w:type="gramStart"/>
      <w:r w:rsidRPr="00BE46B0">
        <w:t>проведение</w:t>
      </w:r>
      <w:proofErr w:type="gramEnd"/>
      <w:r w:rsidRPr="00BE46B0">
        <w:t xml:space="preserve"> технического обслуживания и ремонта;</w:t>
      </w:r>
    </w:p>
    <w:p w14:paraId="201279DC" w14:textId="77777777" w:rsidR="002425C5" w:rsidRPr="00BE46B0" w:rsidRDefault="002425C5" w:rsidP="00DA0453">
      <w:pPr>
        <w:pStyle w:val="ae"/>
        <w:numPr>
          <w:ilvl w:val="0"/>
          <w:numId w:val="15"/>
        </w:numPr>
        <w:tabs>
          <w:tab w:val="left" w:pos="851"/>
        </w:tabs>
        <w:spacing w:before="0" w:after="0"/>
        <w:ind w:left="0" w:firstLine="567"/>
      </w:pPr>
      <w:proofErr w:type="gramStart"/>
      <w:r w:rsidRPr="00BE46B0">
        <w:t>приемка</w:t>
      </w:r>
      <w:proofErr w:type="gramEnd"/>
      <w:r w:rsidRPr="00BE46B0">
        <w:t xml:space="preserve"> оборудования из ремонта;</w:t>
      </w:r>
    </w:p>
    <w:p w14:paraId="7FD9AD5B" w14:textId="77777777" w:rsidR="00FA7AB7" w:rsidRPr="00BE46B0" w:rsidRDefault="002425C5" w:rsidP="00DA0453">
      <w:pPr>
        <w:pStyle w:val="ae"/>
        <w:numPr>
          <w:ilvl w:val="0"/>
          <w:numId w:val="14"/>
        </w:numPr>
        <w:tabs>
          <w:tab w:val="left" w:pos="851"/>
        </w:tabs>
        <w:spacing w:before="0" w:after="0"/>
        <w:ind w:left="0" w:firstLine="567"/>
      </w:pPr>
      <w:proofErr w:type="gramStart"/>
      <w:r w:rsidRPr="00BE46B0">
        <w:t>контроль</w:t>
      </w:r>
      <w:proofErr w:type="gramEnd"/>
      <w:r w:rsidRPr="00BE46B0">
        <w:t xml:space="preserve"> и отчетность о выполнении технического обслуживания и ремонта.</w:t>
      </w:r>
    </w:p>
    <w:p w14:paraId="5CDC845A" w14:textId="77777777" w:rsidR="002425C5" w:rsidRPr="00BE46B0" w:rsidRDefault="002425C5" w:rsidP="00DA0453">
      <w:pPr>
        <w:pStyle w:val="ae"/>
        <w:tabs>
          <w:tab w:val="left" w:pos="851"/>
        </w:tabs>
        <w:spacing w:before="0" w:after="0"/>
        <w:ind w:firstLine="567"/>
      </w:pPr>
      <w:r w:rsidRPr="00BE46B0">
        <w:t>Организационная структура ремонтного производства, технология ремонтных работ, порядок подготовки и вывода в ремонт, а также приемки и оценки состояния отремонтированных тепловых сетей должны соответствовать НТД.</w:t>
      </w:r>
    </w:p>
    <w:p w14:paraId="12CE5A1F" w14:textId="77777777" w:rsidR="00237CB8" w:rsidRPr="00BE46B0" w:rsidRDefault="00237CB8" w:rsidP="00795583">
      <w:pPr>
        <w:pStyle w:val="22"/>
        <w:spacing w:before="120" w:after="120" w:line="360" w:lineRule="auto"/>
        <w:ind w:firstLine="567"/>
        <w:jc w:val="both"/>
      </w:pPr>
      <w:bookmarkStart w:id="206" w:name="_Toc375643434"/>
      <w:bookmarkStart w:id="207" w:name="_Toc193185269"/>
      <w:r w:rsidRPr="00BE46B0">
        <w:t>1.3.1</w:t>
      </w:r>
      <w:r w:rsidR="00A82D2C">
        <w:t>1</w:t>
      </w:r>
      <w:r w:rsidRPr="00BE46B0">
        <w:t>. Описание нормативов технологических потерь при передаче тепловой энергии (мощности), теплоносителя, включаемых в расчет отпущенных тепловой энергии (мощности) и теплоносителя.</w:t>
      </w:r>
      <w:bookmarkEnd w:id="207"/>
    </w:p>
    <w:p w14:paraId="1164208B" w14:textId="77777777" w:rsidR="009C4CCD" w:rsidRPr="00BE46B0" w:rsidRDefault="009C4CCD" w:rsidP="00A82D2C">
      <w:pPr>
        <w:pStyle w:val="ae"/>
        <w:tabs>
          <w:tab w:val="left" w:pos="851"/>
        </w:tabs>
        <w:spacing w:before="0" w:after="0"/>
        <w:ind w:firstLine="567"/>
      </w:pPr>
      <w:r w:rsidRPr="00BE46B0">
        <w:t xml:space="preserve">Технологические потери при передаче тепловой энергии складываются из тепловых потерь через тепловую изоляцию трубопроводов, а также с утечками теплоносителя. </w:t>
      </w:r>
    </w:p>
    <w:p w14:paraId="494140B3" w14:textId="77777777" w:rsidR="009C4CCD" w:rsidRPr="00BE46B0" w:rsidRDefault="009C4CCD" w:rsidP="00A82D2C">
      <w:pPr>
        <w:pStyle w:val="ae"/>
        <w:tabs>
          <w:tab w:val="left" w:pos="851"/>
        </w:tabs>
        <w:spacing w:before="0" w:after="0"/>
        <w:ind w:firstLine="567"/>
      </w:pPr>
      <w:r w:rsidRPr="00BE46B0">
        <w:t>Методика определения тепловых потерь через изоляцию трубопроводов регламентируется приказом Минэнерго №265 от 4 октября 2005 года "Об организации в Министерстве промышленности и энергетики Российской Федерации работы по утверждению нормативов технологических потерь при передаче тепловой энергии".</w:t>
      </w:r>
    </w:p>
    <w:p w14:paraId="675BE273" w14:textId="2325ABA1" w:rsidR="009C4CCD" w:rsidRPr="00BE46B0" w:rsidRDefault="009C4CCD" w:rsidP="00A82D2C">
      <w:pPr>
        <w:pStyle w:val="ae"/>
        <w:tabs>
          <w:tab w:val="left" w:pos="851"/>
        </w:tabs>
        <w:spacing w:before="0" w:after="0"/>
        <w:ind w:firstLine="567"/>
      </w:pPr>
      <w:r w:rsidRPr="00BE46B0">
        <w:t xml:space="preserve">Нормы тепловых потерь водяными тепловыми сетями приведены в таблицах </w:t>
      </w:r>
      <w:r w:rsidR="00A82D2C">
        <w:t>ниже</w:t>
      </w:r>
      <w:r w:rsidR="002E70F5">
        <w:t xml:space="preserve"> (</w:t>
      </w:r>
      <w:r w:rsidR="002E70F5">
        <w:fldChar w:fldCharType="begin"/>
      </w:r>
      <w:r w:rsidR="002E70F5">
        <w:instrText xml:space="preserve"> REF _Ref104716751 \h </w:instrText>
      </w:r>
      <w:r w:rsidR="002E70F5">
        <w:fldChar w:fldCharType="separate"/>
      </w:r>
      <w:r w:rsidR="00A04CFC">
        <w:t xml:space="preserve">Таблица </w:t>
      </w:r>
      <w:r w:rsidR="00A04CFC">
        <w:rPr>
          <w:noProof/>
        </w:rPr>
        <w:t>14</w:t>
      </w:r>
      <w:r w:rsidR="002E70F5">
        <w:fldChar w:fldCharType="end"/>
      </w:r>
      <w:r w:rsidR="002E70F5">
        <w:t xml:space="preserve"> - </w:t>
      </w:r>
      <w:r w:rsidR="002E70F5">
        <w:fldChar w:fldCharType="begin"/>
      </w:r>
      <w:r w:rsidR="002E70F5">
        <w:instrText xml:space="preserve"> REF _Ref104716757 \h </w:instrText>
      </w:r>
      <w:r w:rsidR="002E70F5">
        <w:fldChar w:fldCharType="separate"/>
      </w:r>
      <w:r w:rsidR="00A04CFC">
        <w:t xml:space="preserve">Таблица </w:t>
      </w:r>
      <w:r w:rsidR="00A04CFC">
        <w:rPr>
          <w:noProof/>
        </w:rPr>
        <w:t>21</w:t>
      </w:r>
      <w:r w:rsidR="002E70F5">
        <w:fldChar w:fldCharType="end"/>
      </w:r>
      <w:r w:rsidR="002E70F5">
        <w:t>)</w:t>
      </w:r>
      <w:r w:rsidRPr="00BE46B0">
        <w:t>.</w:t>
      </w:r>
    </w:p>
    <w:p w14:paraId="4B0B444C" w14:textId="77777777" w:rsidR="009C4CCD" w:rsidRPr="00BE46B0" w:rsidRDefault="009C4CCD" w:rsidP="00A82D2C">
      <w:pPr>
        <w:pStyle w:val="ae"/>
        <w:tabs>
          <w:tab w:val="left" w:pos="851"/>
        </w:tabs>
        <w:spacing w:before="0" w:after="0"/>
        <w:ind w:firstLine="567"/>
        <w:sectPr w:rsidR="009C4CCD" w:rsidRPr="00BE46B0" w:rsidSect="00897162">
          <w:headerReference w:type="first" r:id="rId18"/>
          <w:pgSz w:w="11906" w:h="16838"/>
          <w:pgMar w:top="1559" w:right="851" w:bottom="992" w:left="1134" w:header="142" w:footer="142" w:gutter="0"/>
          <w:cols w:space="708"/>
          <w:docGrid w:linePitch="360"/>
        </w:sectPr>
      </w:pPr>
    </w:p>
    <w:p w14:paraId="4E921850" w14:textId="12B7A875" w:rsidR="002E70F5" w:rsidRDefault="002E70F5" w:rsidP="002E70F5">
      <w:pPr>
        <w:spacing w:before="0" w:after="0"/>
        <w:ind w:firstLine="567"/>
      </w:pPr>
      <w:bookmarkStart w:id="208" w:name="_Ref104716751"/>
      <w:r>
        <w:lastRenderedPageBreak/>
        <w:t xml:space="preserve">Таблица </w:t>
      </w:r>
      <w:fldSimple w:instr=" SEQ Таблица \* ARABIC ">
        <w:r w:rsidR="00A04CFC">
          <w:rPr>
            <w:noProof/>
          </w:rPr>
          <w:t>14</w:t>
        </w:r>
      </w:fldSimple>
      <w:bookmarkEnd w:id="208"/>
      <w:r>
        <w:t xml:space="preserve"> - </w:t>
      </w:r>
      <w:r w:rsidRPr="00A82D2C">
        <w:t xml:space="preserve">Нормы тепловых потерь (плотность теплового потока) водяными теплопроводами в непроходных каналах и при бесканальной прокладке с расчетной среднегодовой температурой грунта +5 </w:t>
      </w:r>
      <w:proofErr w:type="spellStart"/>
      <w:r w:rsidRPr="00003EDD">
        <w:rPr>
          <w:vertAlign w:val="superscript"/>
        </w:rPr>
        <w:t>о</w:t>
      </w:r>
      <w:r w:rsidRPr="00A82D2C">
        <w:t>С</w:t>
      </w:r>
      <w:proofErr w:type="spellEnd"/>
      <w:r w:rsidRPr="00A82D2C">
        <w:t xml:space="preserve"> на глубине заложения теплопроводов, спроектированными в период с 1959 по 1990 гг.</w:t>
      </w:r>
    </w:p>
    <w:p w14:paraId="0490BFC1" w14:textId="77777777" w:rsidR="009C4CCD" w:rsidRPr="00BE46B0" w:rsidRDefault="00220CCE" w:rsidP="009C4CCD">
      <w:pPr>
        <w:pStyle w:val="ae"/>
        <w:ind w:firstLine="0"/>
        <w:jc w:val="left"/>
      </w:pPr>
      <w:r>
        <w:rPr>
          <w:noProof/>
        </w:rPr>
        <w:drawing>
          <wp:inline distT="0" distB="0" distL="0" distR="0" wp14:anchorId="52248E31" wp14:editId="5F6FD700">
            <wp:extent cx="9749790" cy="4348480"/>
            <wp:effectExtent l="0" t="0" r="3810" b="0"/>
            <wp:docPr id="11" name="Рисунок 11" descr="Потери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Потери 1"/>
                    <pic:cNvPicPr>
                      <a:picLocks noChangeAspect="1" noChangeArrowheads="1"/>
                    </pic:cNvPicPr>
                  </pic:nvPicPr>
                  <pic:blipFill>
                    <a:blip r:embed="rId19">
                      <a:extLst>
                        <a:ext uri="{28A0092B-C50C-407E-A947-70E740481C1C}">
                          <a14:useLocalDpi xmlns:a14="http://schemas.microsoft.com/office/drawing/2010/main" val="0"/>
                        </a:ext>
                      </a:extLst>
                    </a:blip>
                    <a:srcRect/>
                    <a:stretch>
                      <a:fillRect/>
                    </a:stretch>
                  </pic:blipFill>
                  <pic:spPr bwMode="auto">
                    <a:xfrm>
                      <a:off x="0" y="0"/>
                      <a:ext cx="9749790" cy="4348480"/>
                    </a:xfrm>
                    <a:prstGeom prst="rect">
                      <a:avLst/>
                    </a:prstGeom>
                    <a:noFill/>
                    <a:ln>
                      <a:noFill/>
                    </a:ln>
                  </pic:spPr>
                </pic:pic>
              </a:graphicData>
            </a:graphic>
          </wp:inline>
        </w:drawing>
      </w:r>
    </w:p>
    <w:p w14:paraId="401911A6" w14:textId="77777777" w:rsidR="00A82D2C" w:rsidRDefault="00A82D2C" w:rsidP="00A82D2C">
      <w:pPr>
        <w:pStyle w:val="ae"/>
        <w:tabs>
          <w:tab w:val="left" w:pos="851"/>
        </w:tabs>
        <w:spacing w:before="0" w:after="0"/>
        <w:ind w:firstLine="567"/>
        <w:rPr>
          <w:b/>
        </w:rPr>
      </w:pPr>
    </w:p>
    <w:p w14:paraId="4D3EFB90" w14:textId="77777777" w:rsidR="0036256A" w:rsidRDefault="0036256A" w:rsidP="00DE36AD">
      <w:pPr>
        <w:spacing w:before="0" w:after="0"/>
        <w:ind w:firstLine="567"/>
      </w:pPr>
    </w:p>
    <w:p w14:paraId="0A937144" w14:textId="131D40D8" w:rsidR="002E70F5" w:rsidRPr="00BE46B0" w:rsidRDefault="002E70F5" w:rsidP="002E70F5">
      <w:pPr>
        <w:spacing w:before="0" w:after="0"/>
        <w:ind w:firstLine="567"/>
      </w:pPr>
      <w:r>
        <w:lastRenderedPageBreak/>
        <w:t xml:space="preserve">Таблица </w:t>
      </w:r>
      <w:fldSimple w:instr=" SEQ Таблица \* ARABIC ">
        <w:r w:rsidR="00A04CFC">
          <w:rPr>
            <w:noProof/>
          </w:rPr>
          <w:t>15</w:t>
        </w:r>
      </w:fldSimple>
      <w:r>
        <w:t xml:space="preserve"> - </w:t>
      </w:r>
      <w:r w:rsidRPr="00A82D2C">
        <w:t xml:space="preserve">Нормы тепловых потерь (плотность теплового потока) одним изолированным теплопроводом на надземной прокладке с расчетной среднегодовой температурой наружного воздуха +5 </w:t>
      </w:r>
      <w:proofErr w:type="spellStart"/>
      <w:r w:rsidRPr="00A82D2C">
        <w:t>оС</w:t>
      </w:r>
      <w:proofErr w:type="spellEnd"/>
      <w:r w:rsidRPr="00A82D2C">
        <w:t>, спроектированными в период</w:t>
      </w:r>
      <w:r>
        <w:t xml:space="preserve"> </w:t>
      </w:r>
      <w:r w:rsidRPr="00A82D2C">
        <w:t>с 1959 по 1990 гг.</w:t>
      </w:r>
    </w:p>
    <w:p w14:paraId="17533475" w14:textId="77777777" w:rsidR="009C4CCD" w:rsidRPr="00BE46B0" w:rsidRDefault="00220CCE" w:rsidP="009C4CCD">
      <w:pPr>
        <w:pStyle w:val="ae"/>
        <w:ind w:firstLine="0"/>
      </w:pPr>
      <w:r>
        <w:rPr>
          <w:noProof/>
        </w:rPr>
        <w:drawing>
          <wp:inline distT="0" distB="0" distL="0" distR="0" wp14:anchorId="60980CBD" wp14:editId="442DA486">
            <wp:extent cx="9654540" cy="4338320"/>
            <wp:effectExtent l="0" t="0" r="3810" b="5080"/>
            <wp:docPr id="12" name="Рисунок 12" descr="Потери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2" descr="Потери 2"/>
                    <pic:cNvPicPr>
                      <a:picLocks noChangeAspect="1" noChangeArrowheads="1"/>
                    </pic:cNvPicPr>
                  </pic:nvPicPr>
                  <pic:blipFill>
                    <a:blip r:embed="rId20">
                      <a:extLst>
                        <a:ext uri="{28A0092B-C50C-407E-A947-70E740481C1C}">
                          <a14:useLocalDpi xmlns:a14="http://schemas.microsoft.com/office/drawing/2010/main" val="0"/>
                        </a:ext>
                      </a:extLst>
                    </a:blip>
                    <a:srcRect/>
                    <a:stretch>
                      <a:fillRect/>
                    </a:stretch>
                  </pic:blipFill>
                  <pic:spPr bwMode="auto">
                    <a:xfrm>
                      <a:off x="0" y="0"/>
                      <a:ext cx="9654540" cy="4338320"/>
                    </a:xfrm>
                    <a:prstGeom prst="rect">
                      <a:avLst/>
                    </a:prstGeom>
                    <a:noFill/>
                    <a:ln>
                      <a:noFill/>
                    </a:ln>
                  </pic:spPr>
                </pic:pic>
              </a:graphicData>
            </a:graphic>
          </wp:inline>
        </w:drawing>
      </w:r>
    </w:p>
    <w:p w14:paraId="6E10394E" w14:textId="77777777" w:rsidR="00A82D2C" w:rsidRDefault="00A82D2C" w:rsidP="00A82D2C">
      <w:pPr>
        <w:pStyle w:val="ae"/>
        <w:tabs>
          <w:tab w:val="left" w:pos="851"/>
        </w:tabs>
        <w:spacing w:before="0" w:after="0"/>
        <w:ind w:firstLine="567"/>
        <w:rPr>
          <w:b/>
        </w:rPr>
      </w:pPr>
    </w:p>
    <w:p w14:paraId="627D8CF4" w14:textId="77777777" w:rsidR="00003EDD" w:rsidRDefault="00003EDD" w:rsidP="00DE36AD">
      <w:pPr>
        <w:spacing w:before="0" w:after="0"/>
        <w:ind w:firstLine="567"/>
      </w:pPr>
    </w:p>
    <w:p w14:paraId="0445B13C" w14:textId="77777777" w:rsidR="0036256A" w:rsidRDefault="0036256A" w:rsidP="00DE36AD">
      <w:pPr>
        <w:spacing w:before="0" w:after="0"/>
        <w:ind w:firstLine="567"/>
      </w:pPr>
    </w:p>
    <w:p w14:paraId="0783DAFE" w14:textId="05AD5451" w:rsidR="002E70F5" w:rsidRPr="00BE46B0" w:rsidRDefault="002E70F5" w:rsidP="002E70F5">
      <w:pPr>
        <w:spacing w:before="0" w:after="0"/>
        <w:ind w:firstLine="567"/>
      </w:pPr>
      <w:r>
        <w:lastRenderedPageBreak/>
        <w:t xml:space="preserve">Таблица </w:t>
      </w:r>
      <w:fldSimple w:instr=" SEQ Таблица \* ARABIC ">
        <w:r w:rsidR="00A04CFC">
          <w:rPr>
            <w:noProof/>
          </w:rPr>
          <w:t>16</w:t>
        </w:r>
      </w:fldSimple>
      <w:r>
        <w:t xml:space="preserve"> - </w:t>
      </w:r>
      <w:r w:rsidRPr="00A82D2C">
        <w:t>Нормы тепловых потерь водяными теплопроводами в непроходных каналах, спроектированными в период с 1990 по 1998 гг.</w:t>
      </w:r>
    </w:p>
    <w:p w14:paraId="0456C6FF" w14:textId="77777777" w:rsidR="009C4CCD" w:rsidRPr="00BE46B0" w:rsidRDefault="00220CCE" w:rsidP="009C4CCD">
      <w:pPr>
        <w:pStyle w:val="ae"/>
        <w:ind w:firstLine="0"/>
      </w:pPr>
      <w:r>
        <w:rPr>
          <w:noProof/>
        </w:rPr>
        <w:drawing>
          <wp:inline distT="0" distB="0" distL="0" distR="0" wp14:anchorId="260D77CE" wp14:editId="6DB9EC7B">
            <wp:extent cx="9424670" cy="4645003"/>
            <wp:effectExtent l="0" t="0" r="5080" b="3810"/>
            <wp:docPr id="13" name="Рисунок 13" descr="Потери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3" descr="Потери 3"/>
                    <pic:cNvPicPr>
                      <a:picLocks noChangeAspect="1" noChangeArrowheads="1"/>
                    </pic:cNvPicPr>
                  </pic:nvPicPr>
                  <pic:blipFill>
                    <a:blip r:embed="rId21">
                      <a:extLst>
                        <a:ext uri="{28A0092B-C50C-407E-A947-70E740481C1C}">
                          <a14:useLocalDpi xmlns:a14="http://schemas.microsoft.com/office/drawing/2010/main" val="0"/>
                        </a:ext>
                      </a:extLst>
                    </a:blip>
                    <a:srcRect/>
                    <a:stretch>
                      <a:fillRect/>
                    </a:stretch>
                  </pic:blipFill>
                  <pic:spPr bwMode="auto">
                    <a:xfrm>
                      <a:off x="0" y="0"/>
                      <a:ext cx="9425914" cy="4645616"/>
                    </a:xfrm>
                    <a:prstGeom prst="rect">
                      <a:avLst/>
                    </a:prstGeom>
                    <a:noFill/>
                    <a:ln>
                      <a:noFill/>
                    </a:ln>
                  </pic:spPr>
                </pic:pic>
              </a:graphicData>
            </a:graphic>
          </wp:inline>
        </w:drawing>
      </w:r>
    </w:p>
    <w:p w14:paraId="101CD81E" w14:textId="77777777" w:rsidR="00A82D2C" w:rsidRDefault="00A82D2C" w:rsidP="00A82D2C">
      <w:pPr>
        <w:pStyle w:val="ae"/>
        <w:tabs>
          <w:tab w:val="left" w:pos="851"/>
        </w:tabs>
        <w:spacing w:before="0" w:after="0"/>
        <w:ind w:firstLine="567"/>
        <w:rPr>
          <w:b/>
        </w:rPr>
      </w:pPr>
    </w:p>
    <w:p w14:paraId="00AD102F" w14:textId="77777777" w:rsidR="0036256A" w:rsidRDefault="0036256A" w:rsidP="00DE36AD">
      <w:pPr>
        <w:spacing w:before="0" w:after="0"/>
        <w:ind w:firstLine="567"/>
      </w:pPr>
    </w:p>
    <w:p w14:paraId="1DD2E926" w14:textId="344333A5" w:rsidR="002E70F5" w:rsidRPr="00BE46B0" w:rsidRDefault="002E70F5" w:rsidP="002E70F5">
      <w:pPr>
        <w:spacing w:before="0" w:after="0"/>
        <w:ind w:firstLine="567"/>
      </w:pPr>
      <w:r>
        <w:lastRenderedPageBreak/>
        <w:t xml:space="preserve">Таблица </w:t>
      </w:r>
      <w:fldSimple w:instr=" SEQ Таблица \* ARABIC ">
        <w:r w:rsidR="00A04CFC">
          <w:rPr>
            <w:noProof/>
          </w:rPr>
          <w:t>17</w:t>
        </w:r>
      </w:fldSimple>
      <w:r>
        <w:t xml:space="preserve"> - </w:t>
      </w:r>
      <w:r w:rsidRPr="00A82D2C">
        <w:t>Нормы тепловых потерь (плотность теплового потока) одним изолированным теплопроводом на надземной прокладке, спроектированными в период с 1959 по 1990 гг.</w:t>
      </w:r>
    </w:p>
    <w:p w14:paraId="16AAA4A5" w14:textId="77777777" w:rsidR="009C4CCD" w:rsidRPr="00BE46B0" w:rsidRDefault="00220CCE" w:rsidP="009C4CCD">
      <w:pPr>
        <w:pStyle w:val="ae"/>
        <w:ind w:firstLine="0"/>
      </w:pPr>
      <w:r>
        <w:rPr>
          <w:noProof/>
        </w:rPr>
        <w:drawing>
          <wp:inline distT="0" distB="0" distL="0" distR="0" wp14:anchorId="10B211F0" wp14:editId="1A66E35B">
            <wp:extent cx="9590405" cy="4582795"/>
            <wp:effectExtent l="0" t="0" r="0" b="8255"/>
            <wp:docPr id="14" name="Рисунок 14" descr="Потери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4" descr="Потери 4"/>
                    <pic:cNvPicPr>
                      <a:picLocks noChangeAspect="1" noChangeArrowheads="1"/>
                    </pic:cNvPicPr>
                  </pic:nvPicPr>
                  <pic:blipFill>
                    <a:blip r:embed="rId22">
                      <a:extLst>
                        <a:ext uri="{28A0092B-C50C-407E-A947-70E740481C1C}">
                          <a14:useLocalDpi xmlns:a14="http://schemas.microsoft.com/office/drawing/2010/main" val="0"/>
                        </a:ext>
                      </a:extLst>
                    </a:blip>
                    <a:srcRect/>
                    <a:stretch>
                      <a:fillRect/>
                    </a:stretch>
                  </pic:blipFill>
                  <pic:spPr bwMode="auto">
                    <a:xfrm>
                      <a:off x="0" y="0"/>
                      <a:ext cx="9590405" cy="4582795"/>
                    </a:xfrm>
                    <a:prstGeom prst="rect">
                      <a:avLst/>
                    </a:prstGeom>
                    <a:noFill/>
                    <a:ln>
                      <a:noFill/>
                    </a:ln>
                  </pic:spPr>
                </pic:pic>
              </a:graphicData>
            </a:graphic>
          </wp:inline>
        </w:drawing>
      </w:r>
    </w:p>
    <w:p w14:paraId="2B7B1C2B" w14:textId="77777777" w:rsidR="00A82D2C" w:rsidRDefault="00A82D2C" w:rsidP="00A82D2C">
      <w:pPr>
        <w:pStyle w:val="ae"/>
        <w:tabs>
          <w:tab w:val="left" w:pos="851"/>
        </w:tabs>
        <w:spacing w:before="0" w:after="0"/>
        <w:ind w:firstLine="567"/>
        <w:rPr>
          <w:b/>
        </w:rPr>
      </w:pPr>
    </w:p>
    <w:p w14:paraId="0A529632" w14:textId="77777777" w:rsidR="0036256A" w:rsidRDefault="0036256A" w:rsidP="00DE36AD">
      <w:pPr>
        <w:spacing w:before="0" w:after="0"/>
        <w:ind w:firstLine="567"/>
      </w:pPr>
    </w:p>
    <w:p w14:paraId="6C48D544" w14:textId="7C8DAABD" w:rsidR="002E70F5" w:rsidRPr="00BE46B0" w:rsidRDefault="002E70F5" w:rsidP="002E70F5">
      <w:pPr>
        <w:spacing w:before="0" w:after="0"/>
        <w:ind w:firstLine="567"/>
      </w:pPr>
      <w:r>
        <w:lastRenderedPageBreak/>
        <w:t xml:space="preserve">Таблица </w:t>
      </w:r>
      <w:fldSimple w:instr=" SEQ Таблица \* ARABIC ">
        <w:r w:rsidR="00A04CFC">
          <w:rPr>
            <w:noProof/>
          </w:rPr>
          <w:t>18</w:t>
        </w:r>
      </w:fldSimple>
      <w:r>
        <w:t xml:space="preserve"> - </w:t>
      </w:r>
      <w:r w:rsidRPr="00A82D2C">
        <w:t>Нормы тепловых потерь водяными теплопроводами в непроходных каналах и при бесканальной прокладке, спроектированными с 1998 по 2003гг.</w:t>
      </w:r>
    </w:p>
    <w:p w14:paraId="377B53DA" w14:textId="77777777" w:rsidR="009C4CCD" w:rsidRPr="00BE46B0" w:rsidRDefault="00220CCE" w:rsidP="009C4CCD">
      <w:pPr>
        <w:pStyle w:val="ae"/>
        <w:ind w:firstLine="0"/>
      </w:pPr>
      <w:r>
        <w:rPr>
          <w:noProof/>
        </w:rPr>
        <w:drawing>
          <wp:inline distT="0" distB="0" distL="0" distR="0" wp14:anchorId="782CD240" wp14:editId="6A8AEA4B">
            <wp:extent cx="9739630" cy="4678045"/>
            <wp:effectExtent l="0" t="0" r="0" b="8255"/>
            <wp:docPr id="15" name="Рисунок 15" descr="Потери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descr="Потери 5"/>
                    <pic:cNvPicPr>
                      <a:picLocks noChangeAspect="1" noChangeArrowheads="1"/>
                    </pic:cNvPicPr>
                  </pic:nvPicPr>
                  <pic:blipFill>
                    <a:blip r:embed="rId23">
                      <a:extLst>
                        <a:ext uri="{28A0092B-C50C-407E-A947-70E740481C1C}">
                          <a14:useLocalDpi xmlns:a14="http://schemas.microsoft.com/office/drawing/2010/main" val="0"/>
                        </a:ext>
                      </a:extLst>
                    </a:blip>
                    <a:srcRect/>
                    <a:stretch>
                      <a:fillRect/>
                    </a:stretch>
                  </pic:blipFill>
                  <pic:spPr bwMode="auto">
                    <a:xfrm>
                      <a:off x="0" y="0"/>
                      <a:ext cx="9739630" cy="4678045"/>
                    </a:xfrm>
                    <a:prstGeom prst="rect">
                      <a:avLst/>
                    </a:prstGeom>
                    <a:noFill/>
                    <a:ln>
                      <a:noFill/>
                    </a:ln>
                  </pic:spPr>
                </pic:pic>
              </a:graphicData>
            </a:graphic>
          </wp:inline>
        </w:drawing>
      </w:r>
    </w:p>
    <w:p w14:paraId="114CB315" w14:textId="77777777" w:rsidR="00A82D2C" w:rsidRDefault="00A82D2C" w:rsidP="00A82D2C">
      <w:pPr>
        <w:pStyle w:val="ae"/>
        <w:tabs>
          <w:tab w:val="left" w:pos="851"/>
        </w:tabs>
        <w:spacing w:before="0" w:after="0"/>
        <w:ind w:firstLine="567"/>
        <w:rPr>
          <w:b/>
        </w:rPr>
      </w:pPr>
    </w:p>
    <w:p w14:paraId="1D58BBB5" w14:textId="77777777" w:rsidR="0036256A" w:rsidRDefault="0036256A" w:rsidP="00DE36AD">
      <w:pPr>
        <w:spacing w:before="0" w:after="0"/>
        <w:ind w:firstLine="567"/>
      </w:pPr>
    </w:p>
    <w:p w14:paraId="3AAC9E48" w14:textId="6D192D6E" w:rsidR="002E70F5" w:rsidRPr="00BE46B0" w:rsidRDefault="002E70F5" w:rsidP="002E70F5">
      <w:pPr>
        <w:spacing w:before="0" w:after="0"/>
        <w:ind w:firstLine="567"/>
      </w:pPr>
      <w:r>
        <w:lastRenderedPageBreak/>
        <w:t xml:space="preserve">Таблица </w:t>
      </w:r>
      <w:fldSimple w:instr=" SEQ Таблица \* ARABIC ">
        <w:r w:rsidR="00A04CFC">
          <w:rPr>
            <w:noProof/>
          </w:rPr>
          <w:t>19</w:t>
        </w:r>
      </w:fldSimple>
      <w:r>
        <w:t xml:space="preserve"> - </w:t>
      </w:r>
      <w:r w:rsidRPr="00A82D2C">
        <w:t>Нормы тепловых потерь (плотность теплового потока) одним изолированным теплопроводом на надземной прокладке, спроектированными в период с 1959 по 1990 гг.</w:t>
      </w:r>
    </w:p>
    <w:p w14:paraId="0B9C26AB" w14:textId="77777777" w:rsidR="009C4CCD" w:rsidRPr="00BE46B0" w:rsidRDefault="00220CCE" w:rsidP="009C4CCD">
      <w:pPr>
        <w:pStyle w:val="ae"/>
        <w:ind w:firstLine="0"/>
      </w:pPr>
      <w:r>
        <w:rPr>
          <w:noProof/>
        </w:rPr>
        <w:drawing>
          <wp:inline distT="0" distB="0" distL="0" distR="0" wp14:anchorId="6E4B21A0" wp14:editId="5355E3EC">
            <wp:extent cx="9718040" cy="4667885"/>
            <wp:effectExtent l="0" t="0" r="0" b="0"/>
            <wp:docPr id="16" name="Рисунок 16" descr="Потери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6" descr="Потери 6"/>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9718040" cy="4667885"/>
                    </a:xfrm>
                    <a:prstGeom prst="rect">
                      <a:avLst/>
                    </a:prstGeom>
                    <a:noFill/>
                    <a:ln>
                      <a:noFill/>
                    </a:ln>
                  </pic:spPr>
                </pic:pic>
              </a:graphicData>
            </a:graphic>
          </wp:inline>
        </w:drawing>
      </w:r>
    </w:p>
    <w:p w14:paraId="008412D7" w14:textId="77777777" w:rsidR="00A82D2C" w:rsidRDefault="00A82D2C" w:rsidP="00A82D2C">
      <w:pPr>
        <w:pStyle w:val="ae"/>
        <w:tabs>
          <w:tab w:val="left" w:pos="851"/>
        </w:tabs>
        <w:spacing w:before="0" w:after="0"/>
        <w:ind w:firstLine="567"/>
        <w:rPr>
          <w:b/>
        </w:rPr>
      </w:pPr>
    </w:p>
    <w:p w14:paraId="0FA15A28" w14:textId="77777777" w:rsidR="0036256A" w:rsidRDefault="0036256A" w:rsidP="00DE36AD">
      <w:pPr>
        <w:spacing w:before="0" w:after="0"/>
        <w:ind w:firstLine="567"/>
      </w:pPr>
    </w:p>
    <w:p w14:paraId="74391372" w14:textId="07C14EB7" w:rsidR="002E70F5" w:rsidRPr="00BE46B0" w:rsidRDefault="002E70F5" w:rsidP="002E70F5">
      <w:pPr>
        <w:spacing w:before="0" w:after="0"/>
        <w:ind w:firstLine="567"/>
      </w:pPr>
      <w:r>
        <w:lastRenderedPageBreak/>
        <w:t xml:space="preserve">Таблица </w:t>
      </w:r>
      <w:fldSimple w:instr=" SEQ Таблица \* ARABIC ">
        <w:r w:rsidR="00A04CFC">
          <w:rPr>
            <w:noProof/>
          </w:rPr>
          <w:t>20</w:t>
        </w:r>
      </w:fldSimple>
      <w:r>
        <w:t xml:space="preserve"> - </w:t>
      </w:r>
      <w:r w:rsidRPr="00A82D2C">
        <w:t>Нормы тепловых потерь водяными теплопроводами в непроходных каналах и продолжительности работы в год более 5000 ч, с 2004г.</w:t>
      </w:r>
    </w:p>
    <w:p w14:paraId="7C58668A" w14:textId="77777777" w:rsidR="009C4CCD" w:rsidRPr="00BE46B0" w:rsidRDefault="00220CCE" w:rsidP="009C4CCD">
      <w:pPr>
        <w:pStyle w:val="ae"/>
        <w:ind w:firstLine="0"/>
      </w:pPr>
      <w:r>
        <w:rPr>
          <w:noProof/>
        </w:rPr>
        <w:drawing>
          <wp:inline distT="0" distB="0" distL="0" distR="0" wp14:anchorId="2115A4AF" wp14:editId="565BA025">
            <wp:extent cx="9588500" cy="4725581"/>
            <wp:effectExtent l="0" t="0" r="0" b="0"/>
            <wp:docPr id="17" name="Рисунок 17" descr="Потери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7" descr="Потери 7"/>
                    <pic:cNvPicPr>
                      <a:picLocks noChangeAspect="1" noChangeArrowheads="1"/>
                    </pic:cNvPicPr>
                  </pic:nvPicPr>
                  <pic:blipFill>
                    <a:blip r:embed="rId25">
                      <a:extLst>
                        <a:ext uri="{28A0092B-C50C-407E-A947-70E740481C1C}">
                          <a14:useLocalDpi xmlns:a14="http://schemas.microsoft.com/office/drawing/2010/main" val="0"/>
                        </a:ext>
                      </a:extLst>
                    </a:blip>
                    <a:srcRect/>
                    <a:stretch>
                      <a:fillRect/>
                    </a:stretch>
                  </pic:blipFill>
                  <pic:spPr bwMode="auto">
                    <a:xfrm>
                      <a:off x="0" y="0"/>
                      <a:ext cx="9589657" cy="4726151"/>
                    </a:xfrm>
                    <a:prstGeom prst="rect">
                      <a:avLst/>
                    </a:prstGeom>
                    <a:noFill/>
                    <a:ln>
                      <a:noFill/>
                    </a:ln>
                  </pic:spPr>
                </pic:pic>
              </a:graphicData>
            </a:graphic>
          </wp:inline>
        </w:drawing>
      </w:r>
    </w:p>
    <w:p w14:paraId="6662BF1B" w14:textId="77777777" w:rsidR="00A82D2C" w:rsidRDefault="00A82D2C" w:rsidP="00A82D2C">
      <w:pPr>
        <w:pStyle w:val="ae"/>
        <w:tabs>
          <w:tab w:val="left" w:pos="851"/>
        </w:tabs>
        <w:spacing w:before="0" w:after="0"/>
        <w:ind w:firstLine="567"/>
        <w:rPr>
          <w:b/>
        </w:rPr>
      </w:pPr>
    </w:p>
    <w:p w14:paraId="02B6AAF1" w14:textId="6E442879" w:rsidR="002E70F5" w:rsidRPr="00BE46B0" w:rsidRDefault="002E70F5" w:rsidP="002E70F5">
      <w:pPr>
        <w:spacing w:before="0" w:after="0"/>
        <w:ind w:firstLine="567"/>
      </w:pPr>
      <w:bookmarkStart w:id="209" w:name="_Ref104716757"/>
      <w:r>
        <w:lastRenderedPageBreak/>
        <w:t xml:space="preserve">Таблица </w:t>
      </w:r>
      <w:fldSimple w:instr=" SEQ Таблица \* ARABIC ">
        <w:r w:rsidR="00A04CFC">
          <w:rPr>
            <w:noProof/>
          </w:rPr>
          <w:t>21</w:t>
        </w:r>
      </w:fldSimple>
      <w:bookmarkEnd w:id="209"/>
      <w:r>
        <w:t xml:space="preserve"> - </w:t>
      </w:r>
      <w:r w:rsidRPr="00A82D2C">
        <w:t>Нормы тепловых потерь (плотность теплового потока) водяными теплопроводами при прокладке на открытом воздухе и продолжительности работы в год более 5000 ч, спроектированными в период с 2004г.</w:t>
      </w:r>
    </w:p>
    <w:p w14:paraId="40BD385A" w14:textId="77777777" w:rsidR="009C4CCD" w:rsidRPr="00BE46B0" w:rsidRDefault="00220CCE" w:rsidP="009C4CCD">
      <w:pPr>
        <w:pStyle w:val="ae"/>
        <w:ind w:firstLine="0"/>
      </w:pPr>
      <w:r>
        <w:rPr>
          <w:noProof/>
        </w:rPr>
        <w:drawing>
          <wp:inline distT="0" distB="0" distL="0" distR="0" wp14:anchorId="141B8BBA" wp14:editId="7FCC21B4">
            <wp:extent cx="9664700" cy="4614545"/>
            <wp:effectExtent l="0" t="0" r="0" b="0"/>
            <wp:docPr id="18" name="Рисунок 18" descr="Потери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8" descr="Потери 8"/>
                    <pic:cNvPicPr>
                      <a:picLocks noChangeAspect="1" noChangeArrowheads="1"/>
                    </pic:cNvPicPr>
                  </pic:nvPicPr>
                  <pic:blipFill>
                    <a:blip r:embed="rId26">
                      <a:extLst>
                        <a:ext uri="{28A0092B-C50C-407E-A947-70E740481C1C}">
                          <a14:useLocalDpi xmlns:a14="http://schemas.microsoft.com/office/drawing/2010/main" val="0"/>
                        </a:ext>
                      </a:extLst>
                    </a:blip>
                    <a:srcRect/>
                    <a:stretch>
                      <a:fillRect/>
                    </a:stretch>
                  </pic:blipFill>
                  <pic:spPr bwMode="auto">
                    <a:xfrm>
                      <a:off x="0" y="0"/>
                      <a:ext cx="9664700" cy="4614545"/>
                    </a:xfrm>
                    <a:prstGeom prst="rect">
                      <a:avLst/>
                    </a:prstGeom>
                    <a:noFill/>
                    <a:ln>
                      <a:noFill/>
                    </a:ln>
                  </pic:spPr>
                </pic:pic>
              </a:graphicData>
            </a:graphic>
          </wp:inline>
        </w:drawing>
      </w:r>
    </w:p>
    <w:p w14:paraId="3627B0EF" w14:textId="77777777" w:rsidR="009C4CCD" w:rsidRPr="00BE46B0" w:rsidRDefault="009C4CCD" w:rsidP="009C4CCD">
      <w:pPr>
        <w:pStyle w:val="ae"/>
        <w:ind w:firstLine="0"/>
        <w:sectPr w:rsidR="009C4CCD" w:rsidRPr="00BE46B0" w:rsidSect="00A41CF4">
          <w:pgSz w:w="16838" w:h="11906" w:orient="landscape"/>
          <w:pgMar w:top="851" w:right="992" w:bottom="1134" w:left="1134" w:header="142" w:footer="142" w:gutter="0"/>
          <w:cols w:space="708"/>
          <w:docGrid w:linePitch="360"/>
        </w:sectPr>
      </w:pPr>
    </w:p>
    <w:p w14:paraId="2BBB8B4E" w14:textId="77777777" w:rsidR="00237CB8" w:rsidRPr="000F0752" w:rsidRDefault="00A82D2C" w:rsidP="00795583">
      <w:pPr>
        <w:pStyle w:val="22"/>
        <w:spacing w:before="120" w:after="120" w:line="360" w:lineRule="auto"/>
        <w:ind w:firstLine="567"/>
        <w:jc w:val="both"/>
      </w:pPr>
      <w:bookmarkStart w:id="210" w:name="_Toc193185270"/>
      <w:r>
        <w:lastRenderedPageBreak/>
        <w:t>1.3.12</w:t>
      </w:r>
      <w:r w:rsidR="00237CB8" w:rsidRPr="00BE46B0">
        <w:t xml:space="preserve">. </w:t>
      </w:r>
      <w:r w:rsidRPr="00473AD2">
        <w:t>Оценка фактических потерь тепловой энергии и теплоносителя при передаче тепловой энергии и теплоносителя по тепловым сетям за последние 3 года</w:t>
      </w:r>
      <w:bookmarkEnd w:id="210"/>
    </w:p>
    <w:p w14:paraId="54DBF7F1" w14:textId="08133AF8" w:rsidR="00A82D2C" w:rsidRDefault="00A82D2C" w:rsidP="00A82D2C">
      <w:pPr>
        <w:pStyle w:val="ae"/>
        <w:tabs>
          <w:tab w:val="left" w:pos="851"/>
        </w:tabs>
        <w:spacing w:before="0" w:after="0"/>
        <w:ind w:firstLine="567"/>
      </w:pPr>
      <w:bookmarkStart w:id="211" w:name="_Hlk34482546"/>
      <w:r>
        <w:t>Фа</w:t>
      </w:r>
      <w:r w:rsidRPr="00E227EE">
        <w:t>к</w:t>
      </w:r>
      <w:r>
        <w:t>т</w:t>
      </w:r>
      <w:r w:rsidRPr="00E227EE">
        <w:t>ич</w:t>
      </w:r>
      <w:r>
        <w:t>е</w:t>
      </w:r>
      <w:r w:rsidRPr="00E227EE">
        <w:t>ск</w:t>
      </w:r>
      <w:r>
        <w:t>ие</w:t>
      </w:r>
      <w:r w:rsidRPr="00E227EE">
        <w:t xml:space="preserve"> </w:t>
      </w:r>
      <w:r>
        <w:t>потери</w:t>
      </w:r>
      <w:r w:rsidRPr="00E227EE">
        <w:t xml:space="preserve"> </w:t>
      </w:r>
      <w:r>
        <w:t>в</w:t>
      </w:r>
      <w:r w:rsidRPr="00E227EE">
        <w:t xml:space="preserve"> </w:t>
      </w:r>
      <w:r>
        <w:t>теплов</w:t>
      </w:r>
      <w:r w:rsidRPr="00E227EE">
        <w:t>ы</w:t>
      </w:r>
      <w:r>
        <w:t>х</w:t>
      </w:r>
      <w:r w:rsidRPr="00E227EE">
        <w:t xml:space="preserve"> </w:t>
      </w:r>
      <w:r>
        <w:t>сетях</w:t>
      </w:r>
      <w:r w:rsidRPr="00E227EE">
        <w:t xml:space="preserve"> </w:t>
      </w:r>
      <w:r>
        <w:t>т</w:t>
      </w:r>
      <w:r w:rsidRPr="00E227EE">
        <w:t>е</w:t>
      </w:r>
      <w:r>
        <w:t>п</w:t>
      </w:r>
      <w:r w:rsidRPr="00E227EE">
        <w:t>л</w:t>
      </w:r>
      <w:r>
        <w:t>осна</w:t>
      </w:r>
      <w:r w:rsidRPr="00E227EE">
        <w:t>бж</w:t>
      </w:r>
      <w:r>
        <w:t>а</w:t>
      </w:r>
      <w:r w:rsidRPr="00E227EE">
        <w:t>ющ</w:t>
      </w:r>
      <w:r>
        <w:t>ей</w:t>
      </w:r>
      <w:r w:rsidRPr="00E227EE">
        <w:t xml:space="preserve"> </w:t>
      </w:r>
      <w:r>
        <w:t>о</w:t>
      </w:r>
      <w:r w:rsidRPr="00E227EE">
        <w:t>р</w:t>
      </w:r>
      <w:r>
        <w:t>г</w:t>
      </w:r>
      <w:r w:rsidRPr="00E227EE">
        <w:t>а</w:t>
      </w:r>
      <w:r>
        <w:t>н</w:t>
      </w:r>
      <w:r w:rsidRPr="00E227EE">
        <w:t>из</w:t>
      </w:r>
      <w:r>
        <w:t>ац</w:t>
      </w:r>
      <w:r w:rsidRPr="00E227EE">
        <w:t>и</w:t>
      </w:r>
      <w:r>
        <w:t>и</w:t>
      </w:r>
      <w:r w:rsidRPr="00E227EE">
        <w:t xml:space="preserve"> </w:t>
      </w:r>
      <w:r>
        <w:t>представлены ниже</w:t>
      </w:r>
      <w:r w:rsidR="002E70F5">
        <w:t xml:space="preserve"> (</w:t>
      </w:r>
      <w:r w:rsidR="002E70F5">
        <w:fldChar w:fldCharType="begin"/>
      </w:r>
      <w:r w:rsidR="002E70F5">
        <w:instrText xml:space="preserve"> REF _Ref104716797 \h </w:instrText>
      </w:r>
      <w:r w:rsidR="002E70F5">
        <w:fldChar w:fldCharType="separate"/>
      </w:r>
      <w:r w:rsidR="00A04CFC">
        <w:t xml:space="preserve">Таблица </w:t>
      </w:r>
      <w:r w:rsidR="00A04CFC">
        <w:rPr>
          <w:noProof/>
        </w:rPr>
        <w:t>22</w:t>
      </w:r>
      <w:r w:rsidR="002E70F5">
        <w:fldChar w:fldCharType="end"/>
      </w:r>
      <w:r w:rsidR="002E70F5">
        <w:t>)</w:t>
      </w:r>
      <w:r>
        <w:t>.</w:t>
      </w:r>
    </w:p>
    <w:p w14:paraId="15C3B2C4" w14:textId="77777777" w:rsidR="00A82D2C" w:rsidRDefault="00A82D2C" w:rsidP="00A82D2C">
      <w:pPr>
        <w:widowControl w:val="0"/>
        <w:autoSpaceDE w:val="0"/>
        <w:autoSpaceDN w:val="0"/>
        <w:adjustRightInd w:val="0"/>
        <w:ind w:right="-23" w:firstLine="811"/>
      </w:pPr>
    </w:p>
    <w:p w14:paraId="6BB54FD8" w14:textId="3A067262" w:rsidR="002E70F5" w:rsidRDefault="002E70F5" w:rsidP="002E70F5">
      <w:pPr>
        <w:spacing w:before="0" w:after="0"/>
        <w:ind w:firstLine="567"/>
      </w:pPr>
      <w:bookmarkStart w:id="212" w:name="_Ref104716797"/>
      <w:r>
        <w:t xml:space="preserve">Таблица </w:t>
      </w:r>
      <w:fldSimple w:instr=" SEQ Таблица \* ARABIC ">
        <w:r w:rsidR="00A04CFC">
          <w:rPr>
            <w:noProof/>
          </w:rPr>
          <w:t>22</w:t>
        </w:r>
      </w:fldSimple>
      <w:bookmarkEnd w:id="212"/>
      <w:r>
        <w:t xml:space="preserve"> - Фа</w:t>
      </w:r>
      <w:r w:rsidRPr="00E227EE">
        <w:t>к</w:t>
      </w:r>
      <w:r>
        <w:t>т</w:t>
      </w:r>
      <w:r w:rsidRPr="00E227EE">
        <w:t>ич</w:t>
      </w:r>
      <w:r>
        <w:t>е</w:t>
      </w:r>
      <w:r w:rsidRPr="00E227EE">
        <w:t>ск</w:t>
      </w:r>
      <w:r>
        <w:t>ие</w:t>
      </w:r>
      <w:r w:rsidRPr="00E227EE">
        <w:t xml:space="preserve"> </w:t>
      </w:r>
      <w:r>
        <w:t>потери</w:t>
      </w:r>
      <w:r w:rsidRPr="00E227EE">
        <w:t xml:space="preserve"> </w:t>
      </w:r>
      <w:r>
        <w:t>в</w:t>
      </w:r>
      <w:r w:rsidRPr="00E227EE">
        <w:t xml:space="preserve"> </w:t>
      </w:r>
      <w:r>
        <w:t>теплов</w:t>
      </w:r>
      <w:r w:rsidRPr="00E227EE">
        <w:t>ы</w:t>
      </w:r>
      <w:r>
        <w:t>х</w:t>
      </w:r>
      <w:r w:rsidRPr="00E227EE">
        <w:t xml:space="preserve"> </w:t>
      </w:r>
      <w:r w:rsidR="00A078D1">
        <w:t>сетях в разрезе котельных</w:t>
      </w:r>
      <w:r>
        <w:t>, Гкал</w:t>
      </w:r>
      <w:r w:rsidRPr="00766D62">
        <w:t>/</w:t>
      </w:r>
      <w:r>
        <w:t>год</w:t>
      </w:r>
    </w:p>
    <w:tbl>
      <w:tblPr>
        <w:tblW w:w="5000" w:type="pct"/>
        <w:tblLook w:val="04A0" w:firstRow="1" w:lastRow="0" w:firstColumn="1" w:lastColumn="0" w:noHBand="0" w:noVBand="1"/>
      </w:tblPr>
      <w:tblGrid>
        <w:gridCol w:w="878"/>
        <w:gridCol w:w="1836"/>
        <w:gridCol w:w="1428"/>
        <w:gridCol w:w="1428"/>
        <w:gridCol w:w="1428"/>
        <w:gridCol w:w="1428"/>
        <w:gridCol w:w="1424"/>
      </w:tblGrid>
      <w:tr w:rsidR="00007469" w:rsidRPr="00140F63" w14:paraId="123C74C9" w14:textId="1415B417" w:rsidTr="00007469">
        <w:trPr>
          <w:trHeight w:val="480"/>
        </w:trPr>
        <w:tc>
          <w:tcPr>
            <w:tcW w:w="445" w:type="pct"/>
            <w:tcBorders>
              <w:top w:val="single" w:sz="4" w:space="0" w:color="auto"/>
              <w:left w:val="single" w:sz="4" w:space="0" w:color="auto"/>
              <w:bottom w:val="nil"/>
              <w:right w:val="single" w:sz="4" w:space="0" w:color="auto"/>
            </w:tcBorders>
            <w:shd w:val="clear" w:color="auto" w:fill="auto"/>
            <w:noWrap/>
            <w:vAlign w:val="center"/>
            <w:hideMark/>
          </w:tcPr>
          <w:bookmarkEnd w:id="211"/>
          <w:p w14:paraId="1B2B82D8" w14:textId="77777777" w:rsidR="00007469" w:rsidRPr="00140F63" w:rsidRDefault="00007469" w:rsidP="00007469">
            <w:pPr>
              <w:spacing w:before="0" w:after="0" w:line="240" w:lineRule="auto"/>
              <w:ind w:firstLine="0"/>
              <w:jc w:val="center"/>
              <w:rPr>
                <w:b/>
                <w:color w:val="000000"/>
                <w:sz w:val="22"/>
                <w:szCs w:val="22"/>
              </w:rPr>
            </w:pPr>
            <w:r w:rsidRPr="00140F63">
              <w:rPr>
                <w:b/>
                <w:color w:val="000000"/>
                <w:sz w:val="22"/>
                <w:szCs w:val="22"/>
              </w:rPr>
              <w:t>№ п/п</w:t>
            </w:r>
          </w:p>
        </w:tc>
        <w:tc>
          <w:tcPr>
            <w:tcW w:w="932" w:type="pct"/>
            <w:tcBorders>
              <w:top w:val="single" w:sz="4" w:space="0" w:color="auto"/>
              <w:left w:val="nil"/>
              <w:bottom w:val="nil"/>
              <w:right w:val="single" w:sz="4" w:space="0" w:color="auto"/>
            </w:tcBorders>
            <w:shd w:val="clear" w:color="auto" w:fill="auto"/>
            <w:noWrap/>
            <w:vAlign w:val="center"/>
            <w:hideMark/>
          </w:tcPr>
          <w:p w14:paraId="24FA0CD9" w14:textId="105886E0" w:rsidR="00007469" w:rsidRDefault="00007469" w:rsidP="00007469">
            <w:pPr>
              <w:spacing w:before="0" w:after="0" w:line="240" w:lineRule="auto"/>
              <w:ind w:firstLine="0"/>
              <w:jc w:val="center"/>
              <w:rPr>
                <w:b/>
                <w:color w:val="000000"/>
                <w:sz w:val="22"/>
                <w:szCs w:val="22"/>
              </w:rPr>
            </w:pPr>
            <w:r w:rsidRPr="00140F63">
              <w:rPr>
                <w:b/>
                <w:color w:val="000000"/>
                <w:sz w:val="22"/>
                <w:szCs w:val="22"/>
              </w:rPr>
              <w:t>Наименование</w:t>
            </w:r>
          </w:p>
          <w:p w14:paraId="6F476891" w14:textId="53B013F2" w:rsidR="00007469" w:rsidRPr="00140F63" w:rsidRDefault="00007469" w:rsidP="00007469">
            <w:pPr>
              <w:spacing w:before="0" w:after="0" w:line="240" w:lineRule="auto"/>
              <w:ind w:firstLine="0"/>
              <w:jc w:val="center"/>
              <w:rPr>
                <w:b/>
                <w:color w:val="000000"/>
                <w:sz w:val="22"/>
                <w:szCs w:val="22"/>
              </w:rPr>
            </w:pPr>
            <w:proofErr w:type="gramStart"/>
            <w:r w:rsidRPr="00140F63">
              <w:rPr>
                <w:b/>
                <w:color w:val="000000"/>
                <w:sz w:val="22"/>
                <w:szCs w:val="22"/>
              </w:rPr>
              <w:t>котельной</w:t>
            </w:r>
            <w:proofErr w:type="gramEnd"/>
          </w:p>
        </w:tc>
        <w:tc>
          <w:tcPr>
            <w:tcW w:w="725" w:type="pct"/>
            <w:tcBorders>
              <w:top w:val="single" w:sz="4" w:space="0" w:color="auto"/>
              <w:left w:val="single" w:sz="4" w:space="0" w:color="auto"/>
              <w:bottom w:val="single" w:sz="4" w:space="0" w:color="auto"/>
              <w:right w:val="single" w:sz="4" w:space="0" w:color="auto"/>
            </w:tcBorders>
            <w:vAlign w:val="center"/>
          </w:tcPr>
          <w:p w14:paraId="0A83CB11" w14:textId="2E58D69C" w:rsidR="00007469" w:rsidRPr="00140F63" w:rsidRDefault="00007469" w:rsidP="00007469">
            <w:pPr>
              <w:spacing w:before="0" w:after="0" w:line="240" w:lineRule="auto"/>
              <w:ind w:firstLine="0"/>
              <w:jc w:val="center"/>
              <w:rPr>
                <w:b/>
                <w:color w:val="000000"/>
                <w:sz w:val="22"/>
                <w:szCs w:val="22"/>
              </w:rPr>
            </w:pPr>
            <w:r>
              <w:rPr>
                <w:b/>
                <w:color w:val="000000"/>
                <w:sz w:val="22"/>
                <w:szCs w:val="22"/>
              </w:rPr>
              <w:t>П</w:t>
            </w:r>
            <w:r w:rsidRPr="00140F63">
              <w:rPr>
                <w:b/>
                <w:color w:val="000000"/>
                <w:sz w:val="22"/>
                <w:szCs w:val="22"/>
              </w:rPr>
              <w:t>отери в 2020 году</w:t>
            </w:r>
          </w:p>
        </w:tc>
        <w:tc>
          <w:tcPr>
            <w:tcW w:w="725" w:type="pct"/>
            <w:tcBorders>
              <w:top w:val="single" w:sz="4" w:space="0" w:color="auto"/>
              <w:left w:val="single" w:sz="4" w:space="0" w:color="auto"/>
              <w:bottom w:val="single" w:sz="4" w:space="0" w:color="auto"/>
              <w:right w:val="single" w:sz="4" w:space="0" w:color="auto"/>
            </w:tcBorders>
            <w:vAlign w:val="center"/>
          </w:tcPr>
          <w:p w14:paraId="7D1213C7" w14:textId="212DF66A" w:rsidR="00007469" w:rsidRPr="00140F63" w:rsidRDefault="00007469" w:rsidP="00007469">
            <w:pPr>
              <w:spacing w:before="0" w:after="0" w:line="240" w:lineRule="auto"/>
              <w:ind w:firstLine="0"/>
              <w:jc w:val="center"/>
              <w:rPr>
                <w:b/>
                <w:color w:val="000000"/>
                <w:sz w:val="22"/>
                <w:szCs w:val="22"/>
              </w:rPr>
            </w:pPr>
            <w:r>
              <w:rPr>
                <w:b/>
                <w:color w:val="000000"/>
                <w:sz w:val="22"/>
                <w:szCs w:val="22"/>
              </w:rPr>
              <w:t>П</w:t>
            </w:r>
            <w:r w:rsidRPr="00140F63">
              <w:rPr>
                <w:b/>
                <w:color w:val="000000"/>
                <w:sz w:val="22"/>
                <w:szCs w:val="22"/>
              </w:rPr>
              <w:t>отери в 2021 году</w:t>
            </w:r>
          </w:p>
        </w:tc>
        <w:tc>
          <w:tcPr>
            <w:tcW w:w="725" w:type="pct"/>
            <w:tcBorders>
              <w:top w:val="single" w:sz="4" w:space="0" w:color="auto"/>
              <w:left w:val="single" w:sz="4" w:space="0" w:color="auto"/>
              <w:bottom w:val="single" w:sz="4" w:space="0" w:color="auto"/>
              <w:right w:val="single" w:sz="4" w:space="0" w:color="auto"/>
            </w:tcBorders>
            <w:vAlign w:val="center"/>
          </w:tcPr>
          <w:p w14:paraId="398DB9DF" w14:textId="7B530EE1" w:rsidR="00007469" w:rsidRPr="00140F63" w:rsidRDefault="00007469" w:rsidP="00007469">
            <w:pPr>
              <w:spacing w:before="0" w:after="0" w:line="240" w:lineRule="auto"/>
              <w:ind w:firstLine="0"/>
              <w:jc w:val="center"/>
              <w:rPr>
                <w:b/>
                <w:color w:val="000000"/>
                <w:sz w:val="22"/>
                <w:szCs w:val="22"/>
              </w:rPr>
            </w:pPr>
            <w:r>
              <w:rPr>
                <w:b/>
                <w:color w:val="000000"/>
                <w:sz w:val="22"/>
                <w:szCs w:val="22"/>
              </w:rPr>
              <w:t>П</w:t>
            </w:r>
            <w:r w:rsidRPr="00140F63">
              <w:rPr>
                <w:b/>
                <w:color w:val="000000"/>
                <w:sz w:val="22"/>
                <w:szCs w:val="22"/>
              </w:rPr>
              <w:t>отери в 202</w:t>
            </w:r>
            <w:r>
              <w:rPr>
                <w:b/>
                <w:color w:val="000000"/>
                <w:sz w:val="22"/>
                <w:szCs w:val="22"/>
              </w:rPr>
              <w:t xml:space="preserve">2 </w:t>
            </w:r>
            <w:r w:rsidRPr="00140F63">
              <w:rPr>
                <w:b/>
                <w:color w:val="000000"/>
                <w:sz w:val="22"/>
                <w:szCs w:val="22"/>
              </w:rPr>
              <w:t>году</w:t>
            </w:r>
          </w:p>
        </w:tc>
        <w:tc>
          <w:tcPr>
            <w:tcW w:w="725" w:type="pct"/>
            <w:tcBorders>
              <w:top w:val="single" w:sz="4" w:space="0" w:color="auto"/>
              <w:left w:val="single" w:sz="4" w:space="0" w:color="auto"/>
              <w:bottom w:val="single" w:sz="4" w:space="0" w:color="auto"/>
              <w:right w:val="single" w:sz="4" w:space="0" w:color="auto"/>
            </w:tcBorders>
            <w:vAlign w:val="center"/>
          </w:tcPr>
          <w:p w14:paraId="0D206E2A" w14:textId="3C6ECDCB" w:rsidR="00007469" w:rsidRPr="00140F63" w:rsidRDefault="00007469" w:rsidP="00007469">
            <w:pPr>
              <w:spacing w:before="0" w:after="0" w:line="240" w:lineRule="auto"/>
              <w:ind w:firstLine="0"/>
              <w:jc w:val="center"/>
              <w:rPr>
                <w:b/>
                <w:color w:val="000000"/>
                <w:sz w:val="22"/>
                <w:szCs w:val="22"/>
              </w:rPr>
            </w:pPr>
            <w:r>
              <w:rPr>
                <w:b/>
                <w:color w:val="000000"/>
                <w:sz w:val="22"/>
                <w:szCs w:val="22"/>
              </w:rPr>
              <w:t>П</w:t>
            </w:r>
            <w:r w:rsidRPr="00140F63">
              <w:rPr>
                <w:b/>
                <w:color w:val="000000"/>
                <w:sz w:val="22"/>
                <w:szCs w:val="22"/>
              </w:rPr>
              <w:t>отери в 202</w:t>
            </w:r>
            <w:r>
              <w:rPr>
                <w:b/>
                <w:color w:val="000000"/>
                <w:sz w:val="22"/>
                <w:szCs w:val="22"/>
              </w:rPr>
              <w:t>3</w:t>
            </w:r>
            <w:r w:rsidRPr="00140F63">
              <w:rPr>
                <w:b/>
                <w:color w:val="000000"/>
                <w:sz w:val="22"/>
                <w:szCs w:val="22"/>
              </w:rPr>
              <w:t xml:space="preserve"> году</w:t>
            </w:r>
          </w:p>
        </w:tc>
        <w:tc>
          <w:tcPr>
            <w:tcW w:w="723" w:type="pct"/>
            <w:tcBorders>
              <w:top w:val="single" w:sz="4" w:space="0" w:color="auto"/>
              <w:left w:val="single" w:sz="4" w:space="0" w:color="auto"/>
              <w:bottom w:val="single" w:sz="4" w:space="0" w:color="auto"/>
              <w:right w:val="single" w:sz="4" w:space="0" w:color="auto"/>
            </w:tcBorders>
            <w:shd w:val="clear" w:color="auto" w:fill="auto"/>
            <w:vAlign w:val="center"/>
          </w:tcPr>
          <w:p w14:paraId="21836330" w14:textId="1CDAC8DD" w:rsidR="00007469" w:rsidRPr="00140F63" w:rsidRDefault="00007469" w:rsidP="00007469">
            <w:pPr>
              <w:spacing w:before="0" w:after="0" w:line="240" w:lineRule="auto"/>
              <w:ind w:firstLine="0"/>
              <w:jc w:val="center"/>
              <w:rPr>
                <w:b/>
                <w:color w:val="000000"/>
                <w:sz w:val="22"/>
                <w:szCs w:val="22"/>
              </w:rPr>
            </w:pPr>
            <w:r>
              <w:rPr>
                <w:b/>
                <w:color w:val="000000"/>
                <w:sz w:val="22"/>
                <w:szCs w:val="22"/>
              </w:rPr>
              <w:t>П</w:t>
            </w:r>
            <w:r w:rsidRPr="00140F63">
              <w:rPr>
                <w:b/>
                <w:color w:val="000000"/>
                <w:sz w:val="22"/>
                <w:szCs w:val="22"/>
              </w:rPr>
              <w:t>отери в 202</w:t>
            </w:r>
            <w:r>
              <w:rPr>
                <w:b/>
                <w:color w:val="000000"/>
                <w:sz w:val="22"/>
                <w:szCs w:val="22"/>
              </w:rPr>
              <w:t>3</w:t>
            </w:r>
            <w:r w:rsidRPr="00140F63">
              <w:rPr>
                <w:b/>
                <w:color w:val="000000"/>
                <w:sz w:val="22"/>
                <w:szCs w:val="22"/>
              </w:rPr>
              <w:t xml:space="preserve"> году</w:t>
            </w:r>
          </w:p>
        </w:tc>
      </w:tr>
      <w:tr w:rsidR="00007469" w:rsidRPr="00140F63" w14:paraId="21B69E8B" w14:textId="6D201A6B" w:rsidTr="00007469">
        <w:trPr>
          <w:trHeight w:val="240"/>
        </w:trPr>
        <w:tc>
          <w:tcPr>
            <w:tcW w:w="445"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4590C3A" w14:textId="77777777" w:rsidR="00007469" w:rsidRPr="00140F63" w:rsidRDefault="00007469" w:rsidP="00007469">
            <w:pPr>
              <w:spacing w:before="0" w:after="0" w:line="240" w:lineRule="auto"/>
              <w:ind w:firstLine="0"/>
              <w:jc w:val="center"/>
              <w:rPr>
                <w:color w:val="000000"/>
                <w:sz w:val="22"/>
                <w:szCs w:val="22"/>
              </w:rPr>
            </w:pPr>
            <w:r w:rsidRPr="00140F63">
              <w:rPr>
                <w:color w:val="000000"/>
                <w:sz w:val="22"/>
                <w:szCs w:val="22"/>
              </w:rPr>
              <w:t>1</w:t>
            </w:r>
          </w:p>
        </w:tc>
        <w:tc>
          <w:tcPr>
            <w:tcW w:w="932" w:type="pct"/>
            <w:tcBorders>
              <w:top w:val="single" w:sz="4" w:space="0" w:color="auto"/>
              <w:left w:val="nil"/>
              <w:bottom w:val="single" w:sz="4" w:space="0" w:color="auto"/>
              <w:right w:val="single" w:sz="4" w:space="0" w:color="auto"/>
            </w:tcBorders>
            <w:shd w:val="clear" w:color="000000" w:fill="FFFFFF"/>
            <w:vAlign w:val="center"/>
            <w:hideMark/>
          </w:tcPr>
          <w:p w14:paraId="5736D24E" w14:textId="77777777" w:rsidR="00007469" w:rsidRPr="00140F63" w:rsidRDefault="00007469" w:rsidP="00007469">
            <w:pPr>
              <w:spacing w:before="0" w:after="0" w:line="240" w:lineRule="auto"/>
              <w:ind w:firstLine="0"/>
              <w:jc w:val="center"/>
              <w:rPr>
                <w:color w:val="000000"/>
                <w:sz w:val="22"/>
                <w:szCs w:val="22"/>
              </w:rPr>
            </w:pPr>
            <w:r w:rsidRPr="00140F63">
              <w:rPr>
                <w:color w:val="000000"/>
                <w:sz w:val="22"/>
                <w:szCs w:val="22"/>
              </w:rPr>
              <w:t xml:space="preserve">Котельная № 8 п. </w:t>
            </w:r>
            <w:proofErr w:type="spellStart"/>
            <w:r w:rsidRPr="00140F63">
              <w:rPr>
                <w:color w:val="000000"/>
                <w:sz w:val="22"/>
                <w:szCs w:val="22"/>
              </w:rPr>
              <w:t>Осельки</w:t>
            </w:r>
            <w:proofErr w:type="spellEnd"/>
          </w:p>
        </w:tc>
        <w:tc>
          <w:tcPr>
            <w:tcW w:w="725" w:type="pct"/>
            <w:tcBorders>
              <w:top w:val="nil"/>
              <w:left w:val="single" w:sz="4" w:space="0" w:color="auto"/>
              <w:bottom w:val="single" w:sz="4" w:space="0" w:color="auto"/>
              <w:right w:val="single" w:sz="4" w:space="0" w:color="auto"/>
            </w:tcBorders>
            <w:vAlign w:val="center"/>
          </w:tcPr>
          <w:p w14:paraId="1707A419" w14:textId="01D9A88F" w:rsidR="00007469" w:rsidRPr="00140F63" w:rsidRDefault="00007469" w:rsidP="00007469">
            <w:pPr>
              <w:spacing w:before="0" w:after="0" w:line="240" w:lineRule="auto"/>
              <w:ind w:firstLine="0"/>
              <w:jc w:val="center"/>
              <w:rPr>
                <w:color w:val="000000"/>
                <w:sz w:val="22"/>
                <w:szCs w:val="22"/>
              </w:rPr>
            </w:pPr>
            <w:r w:rsidRPr="00140F63">
              <w:rPr>
                <w:color w:val="000000"/>
                <w:sz w:val="22"/>
                <w:szCs w:val="22"/>
              </w:rPr>
              <w:t>704,10</w:t>
            </w:r>
          </w:p>
        </w:tc>
        <w:tc>
          <w:tcPr>
            <w:tcW w:w="725" w:type="pct"/>
            <w:tcBorders>
              <w:top w:val="nil"/>
              <w:left w:val="single" w:sz="4" w:space="0" w:color="auto"/>
              <w:bottom w:val="single" w:sz="4" w:space="0" w:color="auto"/>
              <w:right w:val="single" w:sz="4" w:space="0" w:color="auto"/>
            </w:tcBorders>
            <w:vAlign w:val="center"/>
          </w:tcPr>
          <w:p w14:paraId="1B2F0D3B" w14:textId="16243830" w:rsidR="00007469" w:rsidRPr="00140F63" w:rsidRDefault="00007469" w:rsidP="00007469">
            <w:pPr>
              <w:spacing w:before="0" w:after="0" w:line="240" w:lineRule="auto"/>
              <w:ind w:firstLine="0"/>
              <w:jc w:val="center"/>
              <w:rPr>
                <w:color w:val="000000"/>
                <w:sz w:val="22"/>
                <w:szCs w:val="22"/>
              </w:rPr>
            </w:pPr>
            <w:r w:rsidRPr="00140F63">
              <w:rPr>
                <w:color w:val="000000"/>
                <w:sz w:val="22"/>
                <w:szCs w:val="22"/>
              </w:rPr>
              <w:t>628,82</w:t>
            </w:r>
          </w:p>
        </w:tc>
        <w:tc>
          <w:tcPr>
            <w:tcW w:w="725" w:type="pct"/>
            <w:tcBorders>
              <w:top w:val="nil"/>
              <w:left w:val="single" w:sz="4" w:space="0" w:color="auto"/>
              <w:bottom w:val="single" w:sz="4" w:space="0" w:color="auto"/>
              <w:right w:val="single" w:sz="4" w:space="0" w:color="auto"/>
            </w:tcBorders>
            <w:vAlign w:val="center"/>
          </w:tcPr>
          <w:p w14:paraId="771B421C" w14:textId="068C52CC" w:rsidR="00007469" w:rsidRPr="00140F63" w:rsidRDefault="00007469" w:rsidP="00007469">
            <w:pPr>
              <w:spacing w:before="0" w:after="0" w:line="240" w:lineRule="auto"/>
              <w:ind w:firstLine="0"/>
              <w:jc w:val="center"/>
              <w:rPr>
                <w:color w:val="000000"/>
                <w:sz w:val="22"/>
                <w:szCs w:val="22"/>
              </w:rPr>
            </w:pPr>
            <w:r>
              <w:rPr>
                <w:color w:val="000000"/>
                <w:sz w:val="22"/>
                <w:szCs w:val="22"/>
              </w:rPr>
              <w:t>826,01</w:t>
            </w:r>
          </w:p>
        </w:tc>
        <w:tc>
          <w:tcPr>
            <w:tcW w:w="725" w:type="pct"/>
            <w:tcBorders>
              <w:top w:val="nil"/>
              <w:left w:val="single" w:sz="4" w:space="0" w:color="auto"/>
              <w:bottom w:val="single" w:sz="4" w:space="0" w:color="auto"/>
              <w:right w:val="single" w:sz="4" w:space="0" w:color="auto"/>
            </w:tcBorders>
            <w:vAlign w:val="center"/>
          </w:tcPr>
          <w:p w14:paraId="6BC4166B" w14:textId="50511FEB" w:rsidR="00007469" w:rsidRPr="00140F63" w:rsidRDefault="00007469" w:rsidP="00007469">
            <w:pPr>
              <w:spacing w:before="0" w:after="0" w:line="240" w:lineRule="auto"/>
              <w:ind w:firstLine="0"/>
              <w:jc w:val="center"/>
              <w:rPr>
                <w:color w:val="000000"/>
                <w:sz w:val="22"/>
                <w:szCs w:val="22"/>
              </w:rPr>
            </w:pPr>
            <w:r>
              <w:rPr>
                <w:color w:val="000000"/>
                <w:sz w:val="22"/>
                <w:szCs w:val="22"/>
              </w:rPr>
              <w:t>837,98</w:t>
            </w:r>
          </w:p>
        </w:tc>
        <w:tc>
          <w:tcPr>
            <w:tcW w:w="723" w:type="pct"/>
            <w:tcBorders>
              <w:top w:val="nil"/>
              <w:left w:val="single" w:sz="4" w:space="0" w:color="auto"/>
              <w:bottom w:val="single" w:sz="4" w:space="0" w:color="auto"/>
              <w:right w:val="single" w:sz="4" w:space="0" w:color="auto"/>
            </w:tcBorders>
            <w:shd w:val="clear" w:color="auto" w:fill="auto"/>
            <w:noWrap/>
            <w:vAlign w:val="center"/>
          </w:tcPr>
          <w:p w14:paraId="6D2ECDE1" w14:textId="504B8260" w:rsidR="00007469" w:rsidRPr="00140F63" w:rsidRDefault="00007469" w:rsidP="00007469">
            <w:pPr>
              <w:spacing w:before="0" w:after="0" w:line="240" w:lineRule="auto"/>
              <w:ind w:firstLine="0"/>
              <w:jc w:val="center"/>
              <w:rPr>
                <w:color w:val="000000"/>
                <w:sz w:val="22"/>
                <w:szCs w:val="22"/>
              </w:rPr>
            </w:pPr>
            <w:r>
              <w:rPr>
                <w:color w:val="000000"/>
                <w:sz w:val="22"/>
                <w:szCs w:val="22"/>
              </w:rPr>
              <w:t>660,69</w:t>
            </w:r>
          </w:p>
        </w:tc>
      </w:tr>
      <w:tr w:rsidR="00007469" w:rsidRPr="00140F63" w14:paraId="6BAFAA42" w14:textId="0955D0BA" w:rsidTr="00007469">
        <w:trPr>
          <w:trHeight w:val="240"/>
        </w:trPr>
        <w:tc>
          <w:tcPr>
            <w:tcW w:w="445" w:type="pct"/>
            <w:tcBorders>
              <w:top w:val="nil"/>
              <w:left w:val="single" w:sz="4" w:space="0" w:color="auto"/>
              <w:bottom w:val="single" w:sz="4" w:space="0" w:color="auto"/>
              <w:right w:val="single" w:sz="4" w:space="0" w:color="auto"/>
            </w:tcBorders>
            <w:shd w:val="clear" w:color="auto" w:fill="auto"/>
            <w:noWrap/>
            <w:vAlign w:val="center"/>
            <w:hideMark/>
          </w:tcPr>
          <w:p w14:paraId="75ECF72F" w14:textId="77777777" w:rsidR="00007469" w:rsidRPr="00140F63" w:rsidRDefault="00007469" w:rsidP="00007469">
            <w:pPr>
              <w:spacing w:before="0" w:after="0" w:line="240" w:lineRule="auto"/>
              <w:ind w:firstLine="0"/>
              <w:jc w:val="center"/>
              <w:rPr>
                <w:color w:val="000000"/>
                <w:sz w:val="22"/>
                <w:szCs w:val="22"/>
              </w:rPr>
            </w:pPr>
            <w:r w:rsidRPr="00140F63">
              <w:rPr>
                <w:color w:val="000000"/>
                <w:sz w:val="22"/>
                <w:szCs w:val="22"/>
              </w:rPr>
              <w:t>2</w:t>
            </w:r>
          </w:p>
        </w:tc>
        <w:tc>
          <w:tcPr>
            <w:tcW w:w="932" w:type="pct"/>
            <w:tcBorders>
              <w:top w:val="nil"/>
              <w:left w:val="nil"/>
              <w:bottom w:val="single" w:sz="4" w:space="0" w:color="auto"/>
              <w:right w:val="single" w:sz="4" w:space="0" w:color="auto"/>
            </w:tcBorders>
            <w:shd w:val="clear" w:color="000000" w:fill="FFFFFF"/>
            <w:vAlign w:val="center"/>
            <w:hideMark/>
          </w:tcPr>
          <w:p w14:paraId="1ED3CB39" w14:textId="690A51C4" w:rsidR="00007469" w:rsidRPr="00140F63" w:rsidRDefault="00007469" w:rsidP="00007469">
            <w:pPr>
              <w:spacing w:before="0" w:after="0" w:line="240" w:lineRule="auto"/>
              <w:ind w:firstLine="0"/>
              <w:jc w:val="center"/>
              <w:rPr>
                <w:color w:val="000000"/>
                <w:sz w:val="22"/>
                <w:szCs w:val="22"/>
              </w:rPr>
            </w:pPr>
            <w:r w:rsidRPr="009B4ADE">
              <w:rPr>
                <w:color w:val="000000"/>
                <w:sz w:val="22"/>
                <w:szCs w:val="22"/>
              </w:rPr>
              <w:t xml:space="preserve">ТГУ НОРД 120 </w:t>
            </w:r>
            <w:r w:rsidRPr="00140F63">
              <w:rPr>
                <w:color w:val="000000"/>
                <w:sz w:val="22"/>
                <w:szCs w:val="22"/>
              </w:rPr>
              <w:t xml:space="preserve">п. </w:t>
            </w:r>
            <w:proofErr w:type="spellStart"/>
            <w:r w:rsidRPr="00140F63">
              <w:rPr>
                <w:color w:val="000000"/>
                <w:sz w:val="22"/>
                <w:szCs w:val="22"/>
              </w:rPr>
              <w:t>Осельки</w:t>
            </w:r>
            <w:proofErr w:type="spellEnd"/>
          </w:p>
        </w:tc>
        <w:tc>
          <w:tcPr>
            <w:tcW w:w="725" w:type="pct"/>
            <w:tcBorders>
              <w:top w:val="nil"/>
              <w:left w:val="single" w:sz="4" w:space="0" w:color="auto"/>
              <w:bottom w:val="single" w:sz="4" w:space="0" w:color="auto"/>
              <w:right w:val="single" w:sz="4" w:space="0" w:color="auto"/>
            </w:tcBorders>
            <w:vAlign w:val="center"/>
          </w:tcPr>
          <w:p w14:paraId="0CACD21B" w14:textId="534262F8" w:rsidR="00007469" w:rsidRPr="00140F63" w:rsidRDefault="00007469" w:rsidP="00007469">
            <w:pPr>
              <w:spacing w:before="0" w:after="0" w:line="240" w:lineRule="auto"/>
              <w:ind w:firstLine="0"/>
              <w:jc w:val="center"/>
              <w:rPr>
                <w:color w:val="000000"/>
                <w:sz w:val="22"/>
                <w:szCs w:val="22"/>
              </w:rPr>
            </w:pPr>
            <w:r w:rsidRPr="00140F63">
              <w:rPr>
                <w:color w:val="000000"/>
                <w:sz w:val="22"/>
                <w:szCs w:val="22"/>
              </w:rPr>
              <w:t>23,82</w:t>
            </w:r>
          </w:p>
        </w:tc>
        <w:tc>
          <w:tcPr>
            <w:tcW w:w="725" w:type="pct"/>
            <w:tcBorders>
              <w:top w:val="nil"/>
              <w:left w:val="single" w:sz="4" w:space="0" w:color="auto"/>
              <w:bottom w:val="single" w:sz="4" w:space="0" w:color="auto"/>
              <w:right w:val="single" w:sz="4" w:space="0" w:color="auto"/>
            </w:tcBorders>
            <w:vAlign w:val="center"/>
          </w:tcPr>
          <w:p w14:paraId="5D0501B7" w14:textId="34DBB3D0" w:rsidR="00007469" w:rsidRPr="00140F63" w:rsidRDefault="00007469" w:rsidP="00007469">
            <w:pPr>
              <w:spacing w:before="0" w:after="0" w:line="240" w:lineRule="auto"/>
              <w:ind w:firstLine="0"/>
              <w:jc w:val="center"/>
              <w:rPr>
                <w:color w:val="000000"/>
                <w:sz w:val="22"/>
                <w:szCs w:val="22"/>
              </w:rPr>
            </w:pPr>
            <w:r w:rsidRPr="00140F63">
              <w:rPr>
                <w:color w:val="000000"/>
                <w:sz w:val="22"/>
                <w:szCs w:val="22"/>
              </w:rPr>
              <w:t>22,85</w:t>
            </w:r>
          </w:p>
        </w:tc>
        <w:tc>
          <w:tcPr>
            <w:tcW w:w="725" w:type="pct"/>
            <w:tcBorders>
              <w:top w:val="nil"/>
              <w:left w:val="single" w:sz="4" w:space="0" w:color="auto"/>
              <w:bottom w:val="single" w:sz="4" w:space="0" w:color="auto"/>
              <w:right w:val="single" w:sz="4" w:space="0" w:color="auto"/>
            </w:tcBorders>
            <w:vAlign w:val="center"/>
          </w:tcPr>
          <w:p w14:paraId="241FB441" w14:textId="6B8E05BB" w:rsidR="00007469" w:rsidRPr="00140F63" w:rsidRDefault="00007469" w:rsidP="00007469">
            <w:pPr>
              <w:spacing w:before="0" w:after="0" w:line="240" w:lineRule="auto"/>
              <w:ind w:firstLine="0"/>
              <w:jc w:val="center"/>
              <w:rPr>
                <w:color w:val="000000"/>
                <w:sz w:val="22"/>
                <w:szCs w:val="22"/>
              </w:rPr>
            </w:pPr>
            <w:r>
              <w:rPr>
                <w:color w:val="000000"/>
                <w:sz w:val="22"/>
                <w:szCs w:val="22"/>
              </w:rPr>
              <w:t>25,46</w:t>
            </w:r>
          </w:p>
        </w:tc>
        <w:tc>
          <w:tcPr>
            <w:tcW w:w="725" w:type="pct"/>
            <w:tcBorders>
              <w:top w:val="nil"/>
              <w:left w:val="single" w:sz="4" w:space="0" w:color="auto"/>
              <w:bottom w:val="single" w:sz="4" w:space="0" w:color="auto"/>
              <w:right w:val="single" w:sz="4" w:space="0" w:color="auto"/>
            </w:tcBorders>
            <w:vAlign w:val="center"/>
          </w:tcPr>
          <w:p w14:paraId="6F52F53B" w14:textId="427EC89A" w:rsidR="00007469" w:rsidRPr="00140F63" w:rsidRDefault="00007469" w:rsidP="00007469">
            <w:pPr>
              <w:spacing w:before="0" w:after="0" w:line="240" w:lineRule="auto"/>
              <w:ind w:firstLine="0"/>
              <w:jc w:val="center"/>
              <w:rPr>
                <w:color w:val="000000"/>
                <w:sz w:val="22"/>
                <w:szCs w:val="22"/>
              </w:rPr>
            </w:pPr>
            <w:r>
              <w:rPr>
                <w:color w:val="000000"/>
                <w:sz w:val="22"/>
                <w:szCs w:val="22"/>
              </w:rPr>
              <w:t>23,29</w:t>
            </w:r>
          </w:p>
        </w:tc>
        <w:tc>
          <w:tcPr>
            <w:tcW w:w="723" w:type="pct"/>
            <w:tcBorders>
              <w:top w:val="nil"/>
              <w:left w:val="single" w:sz="4" w:space="0" w:color="auto"/>
              <w:bottom w:val="single" w:sz="4" w:space="0" w:color="auto"/>
              <w:right w:val="single" w:sz="4" w:space="0" w:color="auto"/>
            </w:tcBorders>
            <w:shd w:val="clear" w:color="auto" w:fill="auto"/>
            <w:noWrap/>
            <w:vAlign w:val="center"/>
          </w:tcPr>
          <w:p w14:paraId="3E281B01" w14:textId="6FFAA6C3" w:rsidR="00007469" w:rsidRPr="00140F63" w:rsidRDefault="00007469" w:rsidP="00007469">
            <w:pPr>
              <w:spacing w:before="0" w:after="0" w:line="240" w:lineRule="auto"/>
              <w:ind w:firstLine="0"/>
              <w:jc w:val="center"/>
              <w:rPr>
                <w:color w:val="000000"/>
                <w:sz w:val="22"/>
                <w:szCs w:val="22"/>
              </w:rPr>
            </w:pPr>
            <w:r>
              <w:rPr>
                <w:color w:val="000000"/>
                <w:sz w:val="22"/>
                <w:szCs w:val="22"/>
              </w:rPr>
              <w:t>22,40</w:t>
            </w:r>
          </w:p>
        </w:tc>
      </w:tr>
      <w:tr w:rsidR="00007469" w:rsidRPr="00140F63" w14:paraId="62847378" w14:textId="5ECD66AD" w:rsidTr="00007469">
        <w:trPr>
          <w:trHeight w:val="240"/>
        </w:trPr>
        <w:tc>
          <w:tcPr>
            <w:tcW w:w="445" w:type="pct"/>
            <w:tcBorders>
              <w:top w:val="nil"/>
              <w:left w:val="single" w:sz="4" w:space="0" w:color="auto"/>
              <w:bottom w:val="single" w:sz="4" w:space="0" w:color="auto"/>
              <w:right w:val="single" w:sz="4" w:space="0" w:color="auto"/>
            </w:tcBorders>
            <w:shd w:val="clear" w:color="auto" w:fill="auto"/>
            <w:noWrap/>
            <w:vAlign w:val="center"/>
            <w:hideMark/>
          </w:tcPr>
          <w:p w14:paraId="66D69941" w14:textId="6A0F9D70" w:rsidR="00007469" w:rsidRPr="00140F63" w:rsidRDefault="00007469" w:rsidP="00007469">
            <w:pPr>
              <w:spacing w:before="0" w:after="0" w:line="240" w:lineRule="auto"/>
              <w:ind w:firstLine="0"/>
              <w:jc w:val="center"/>
              <w:rPr>
                <w:color w:val="000000"/>
                <w:sz w:val="22"/>
                <w:szCs w:val="22"/>
              </w:rPr>
            </w:pPr>
            <w:r>
              <w:rPr>
                <w:color w:val="000000"/>
                <w:sz w:val="22"/>
                <w:szCs w:val="22"/>
              </w:rPr>
              <w:t>3</w:t>
            </w:r>
          </w:p>
        </w:tc>
        <w:tc>
          <w:tcPr>
            <w:tcW w:w="932" w:type="pct"/>
            <w:tcBorders>
              <w:top w:val="nil"/>
              <w:left w:val="nil"/>
              <w:bottom w:val="single" w:sz="4" w:space="0" w:color="auto"/>
              <w:right w:val="single" w:sz="4" w:space="0" w:color="auto"/>
            </w:tcBorders>
            <w:shd w:val="clear" w:color="000000" w:fill="FFFFFF"/>
            <w:vAlign w:val="center"/>
            <w:hideMark/>
          </w:tcPr>
          <w:p w14:paraId="51C247A7" w14:textId="77777777" w:rsidR="00007469" w:rsidRPr="00140F63" w:rsidRDefault="00007469" w:rsidP="00007469">
            <w:pPr>
              <w:spacing w:before="0" w:after="0" w:line="240" w:lineRule="auto"/>
              <w:ind w:firstLine="0"/>
              <w:jc w:val="center"/>
              <w:rPr>
                <w:color w:val="000000"/>
                <w:sz w:val="22"/>
                <w:szCs w:val="22"/>
              </w:rPr>
            </w:pPr>
            <w:r w:rsidRPr="00140F63">
              <w:rPr>
                <w:color w:val="000000"/>
                <w:sz w:val="22"/>
                <w:szCs w:val="22"/>
              </w:rPr>
              <w:t xml:space="preserve">Котельная №22 д. </w:t>
            </w:r>
            <w:proofErr w:type="spellStart"/>
            <w:r w:rsidRPr="00140F63">
              <w:rPr>
                <w:color w:val="000000"/>
                <w:sz w:val="22"/>
                <w:szCs w:val="22"/>
              </w:rPr>
              <w:t>Лесколово</w:t>
            </w:r>
            <w:proofErr w:type="spellEnd"/>
          </w:p>
        </w:tc>
        <w:tc>
          <w:tcPr>
            <w:tcW w:w="725" w:type="pct"/>
            <w:tcBorders>
              <w:top w:val="nil"/>
              <w:left w:val="single" w:sz="4" w:space="0" w:color="auto"/>
              <w:bottom w:val="single" w:sz="4" w:space="0" w:color="auto"/>
              <w:right w:val="single" w:sz="4" w:space="0" w:color="auto"/>
            </w:tcBorders>
            <w:vAlign w:val="center"/>
          </w:tcPr>
          <w:p w14:paraId="20584A1B" w14:textId="14E2848E" w:rsidR="00007469" w:rsidRPr="00140F63" w:rsidRDefault="00007469" w:rsidP="00007469">
            <w:pPr>
              <w:spacing w:before="0" w:after="0" w:line="240" w:lineRule="auto"/>
              <w:ind w:firstLine="0"/>
              <w:jc w:val="center"/>
              <w:rPr>
                <w:color w:val="000000"/>
                <w:sz w:val="22"/>
                <w:szCs w:val="22"/>
              </w:rPr>
            </w:pPr>
            <w:r w:rsidRPr="00140F63">
              <w:rPr>
                <w:color w:val="000000"/>
                <w:sz w:val="22"/>
                <w:szCs w:val="22"/>
              </w:rPr>
              <w:t>1918,94</w:t>
            </w:r>
          </w:p>
        </w:tc>
        <w:tc>
          <w:tcPr>
            <w:tcW w:w="725" w:type="pct"/>
            <w:tcBorders>
              <w:top w:val="nil"/>
              <w:left w:val="single" w:sz="4" w:space="0" w:color="auto"/>
              <w:bottom w:val="single" w:sz="4" w:space="0" w:color="auto"/>
              <w:right w:val="single" w:sz="4" w:space="0" w:color="auto"/>
            </w:tcBorders>
            <w:vAlign w:val="center"/>
          </w:tcPr>
          <w:p w14:paraId="761FA3E7" w14:textId="5103EF70" w:rsidR="00007469" w:rsidRPr="00140F63" w:rsidRDefault="00007469" w:rsidP="00007469">
            <w:pPr>
              <w:spacing w:before="0" w:after="0" w:line="240" w:lineRule="auto"/>
              <w:ind w:firstLine="0"/>
              <w:jc w:val="center"/>
              <w:rPr>
                <w:color w:val="000000"/>
                <w:sz w:val="22"/>
                <w:szCs w:val="22"/>
              </w:rPr>
            </w:pPr>
            <w:r w:rsidRPr="00140F63">
              <w:rPr>
                <w:color w:val="000000"/>
                <w:sz w:val="22"/>
                <w:szCs w:val="22"/>
              </w:rPr>
              <w:t>2066,77</w:t>
            </w:r>
          </w:p>
        </w:tc>
        <w:tc>
          <w:tcPr>
            <w:tcW w:w="725" w:type="pct"/>
            <w:tcBorders>
              <w:top w:val="nil"/>
              <w:left w:val="single" w:sz="4" w:space="0" w:color="auto"/>
              <w:bottom w:val="single" w:sz="4" w:space="0" w:color="auto"/>
              <w:right w:val="single" w:sz="4" w:space="0" w:color="auto"/>
            </w:tcBorders>
            <w:vAlign w:val="center"/>
          </w:tcPr>
          <w:p w14:paraId="36DFDAAA" w14:textId="1F0569D7" w:rsidR="00007469" w:rsidRPr="00140F63" w:rsidRDefault="00007469" w:rsidP="00007469">
            <w:pPr>
              <w:spacing w:before="0" w:after="0" w:line="240" w:lineRule="auto"/>
              <w:ind w:firstLine="0"/>
              <w:jc w:val="center"/>
              <w:rPr>
                <w:color w:val="000000"/>
                <w:sz w:val="22"/>
                <w:szCs w:val="22"/>
              </w:rPr>
            </w:pPr>
            <w:r>
              <w:rPr>
                <w:color w:val="000000"/>
                <w:sz w:val="22"/>
                <w:szCs w:val="22"/>
              </w:rPr>
              <w:t>2364,08</w:t>
            </w:r>
          </w:p>
        </w:tc>
        <w:tc>
          <w:tcPr>
            <w:tcW w:w="725" w:type="pct"/>
            <w:tcBorders>
              <w:top w:val="nil"/>
              <w:left w:val="single" w:sz="4" w:space="0" w:color="auto"/>
              <w:bottom w:val="single" w:sz="4" w:space="0" w:color="auto"/>
              <w:right w:val="single" w:sz="4" w:space="0" w:color="auto"/>
            </w:tcBorders>
            <w:vAlign w:val="center"/>
          </w:tcPr>
          <w:p w14:paraId="44D48E70" w14:textId="2DBA21E4" w:rsidR="00007469" w:rsidRPr="00140F63" w:rsidRDefault="00007469" w:rsidP="00007469">
            <w:pPr>
              <w:spacing w:before="0" w:after="0" w:line="240" w:lineRule="auto"/>
              <w:ind w:firstLine="0"/>
              <w:jc w:val="center"/>
              <w:rPr>
                <w:color w:val="000000"/>
                <w:sz w:val="22"/>
                <w:szCs w:val="22"/>
              </w:rPr>
            </w:pPr>
            <w:r>
              <w:rPr>
                <w:color w:val="000000"/>
                <w:sz w:val="22"/>
                <w:szCs w:val="22"/>
              </w:rPr>
              <w:t>2326,23</w:t>
            </w:r>
          </w:p>
        </w:tc>
        <w:tc>
          <w:tcPr>
            <w:tcW w:w="723" w:type="pct"/>
            <w:tcBorders>
              <w:top w:val="nil"/>
              <w:left w:val="single" w:sz="4" w:space="0" w:color="auto"/>
              <w:bottom w:val="single" w:sz="4" w:space="0" w:color="auto"/>
              <w:right w:val="single" w:sz="4" w:space="0" w:color="auto"/>
            </w:tcBorders>
            <w:shd w:val="clear" w:color="auto" w:fill="auto"/>
            <w:noWrap/>
            <w:vAlign w:val="center"/>
          </w:tcPr>
          <w:p w14:paraId="2543A0DE" w14:textId="736AB8DA" w:rsidR="00007469" w:rsidRPr="00140F63" w:rsidRDefault="00007469" w:rsidP="00007469">
            <w:pPr>
              <w:spacing w:before="0" w:after="0" w:line="240" w:lineRule="auto"/>
              <w:ind w:firstLine="0"/>
              <w:jc w:val="center"/>
              <w:rPr>
                <w:color w:val="000000"/>
                <w:sz w:val="22"/>
                <w:szCs w:val="22"/>
              </w:rPr>
            </w:pPr>
            <w:r>
              <w:rPr>
                <w:color w:val="000000"/>
                <w:sz w:val="22"/>
                <w:szCs w:val="22"/>
              </w:rPr>
              <w:t>2089,24</w:t>
            </w:r>
          </w:p>
        </w:tc>
      </w:tr>
    </w:tbl>
    <w:p w14:paraId="0E4EA85A" w14:textId="77777777" w:rsidR="002425C5" w:rsidRPr="00BE46B0" w:rsidRDefault="00241C2D" w:rsidP="00795583">
      <w:pPr>
        <w:pStyle w:val="22"/>
        <w:spacing w:before="120" w:after="120" w:line="360" w:lineRule="auto"/>
        <w:ind w:firstLine="567"/>
        <w:jc w:val="both"/>
      </w:pPr>
      <w:bookmarkStart w:id="213" w:name="_Toc193185271"/>
      <w:r w:rsidRPr="00BE46B0">
        <w:t>1.</w:t>
      </w:r>
      <w:r w:rsidR="008E1BD6" w:rsidRPr="00BE46B0">
        <w:t>3.1</w:t>
      </w:r>
      <w:r w:rsidR="00A82D2C">
        <w:t>3</w:t>
      </w:r>
      <w:r w:rsidRPr="00BE46B0">
        <w:t>.</w:t>
      </w:r>
      <w:r w:rsidR="00A10448" w:rsidRPr="00BE46B0">
        <w:t xml:space="preserve"> Предписания надзорных органов по запрещению дальнейшей эксплуатации участков тепловой сети и р</w:t>
      </w:r>
      <w:r w:rsidR="00822EE4" w:rsidRPr="00BE46B0">
        <w:t>езул</w:t>
      </w:r>
      <w:r w:rsidR="00A10448" w:rsidRPr="00BE46B0">
        <w:t>ьтаты их исполнения.</w:t>
      </w:r>
      <w:bookmarkEnd w:id="206"/>
      <w:bookmarkEnd w:id="213"/>
    </w:p>
    <w:p w14:paraId="7A9D2B6E" w14:textId="77777777" w:rsidR="00A10448" w:rsidRPr="00BE46B0" w:rsidRDefault="00241C2D" w:rsidP="00A82D2C">
      <w:pPr>
        <w:pStyle w:val="ae"/>
        <w:tabs>
          <w:tab w:val="left" w:pos="851"/>
        </w:tabs>
        <w:spacing w:before="0" w:after="0"/>
        <w:ind w:firstLine="567"/>
      </w:pPr>
      <w:r w:rsidRPr="00BE46B0">
        <w:t>Предписаний</w:t>
      </w:r>
      <w:r w:rsidR="00A10448" w:rsidRPr="00BE46B0">
        <w:t xml:space="preserve"> надзорных органов по запрещению дальнейшей эксплуатации уча</w:t>
      </w:r>
      <w:r w:rsidRPr="00BE46B0">
        <w:t>стков тепловых сетей нет</w:t>
      </w:r>
      <w:r w:rsidR="00A10448" w:rsidRPr="00BE46B0">
        <w:t>.</w:t>
      </w:r>
    </w:p>
    <w:p w14:paraId="7A9817A3" w14:textId="77777777" w:rsidR="00B00EF2" w:rsidRPr="00BE46B0" w:rsidRDefault="00B00EF2" w:rsidP="00795583">
      <w:pPr>
        <w:pStyle w:val="22"/>
        <w:spacing w:before="120" w:after="120" w:line="360" w:lineRule="auto"/>
        <w:ind w:firstLine="567"/>
        <w:jc w:val="both"/>
      </w:pPr>
      <w:bookmarkStart w:id="214" w:name="_Toc375643435"/>
      <w:bookmarkStart w:id="215" w:name="_Toc193185272"/>
      <w:r w:rsidRPr="00BE46B0">
        <w:t>1.3.1</w:t>
      </w:r>
      <w:r w:rsidR="00A82D2C">
        <w:t>4</w:t>
      </w:r>
      <w:r w:rsidRPr="00BE46B0">
        <w:t xml:space="preserve">. </w:t>
      </w:r>
      <w:r w:rsidR="00A82D2C" w:rsidRPr="00473AD2">
        <w:t>Описание наиболее распространенных типов присоединений теплопотребляющих установок потребителей к тепловым сетям, определяющих выбор и обоснование графика регулирования отпуска тепловой энергии потребителям</w:t>
      </w:r>
      <w:bookmarkEnd w:id="215"/>
    </w:p>
    <w:p w14:paraId="37CFD202" w14:textId="77777777" w:rsidR="00B00EF2" w:rsidRPr="00BE46B0" w:rsidRDefault="00B00EF2" w:rsidP="00A82D2C">
      <w:pPr>
        <w:pStyle w:val="ae"/>
        <w:tabs>
          <w:tab w:val="left" w:pos="851"/>
        </w:tabs>
        <w:spacing w:before="0" w:after="0"/>
        <w:ind w:firstLine="567"/>
      </w:pPr>
      <w:r w:rsidRPr="00BE46B0">
        <w:t xml:space="preserve">Для присоединения </w:t>
      </w:r>
      <w:proofErr w:type="spellStart"/>
      <w:r w:rsidRPr="00BE46B0">
        <w:t>теплопотребляющих</w:t>
      </w:r>
      <w:proofErr w:type="spellEnd"/>
      <w:r w:rsidRPr="00BE46B0">
        <w:t xml:space="preserve"> систем к водяным тепловым сетям используются две принципиально отличные схемы — зависимая и независимая. При зависимой схеме присоединения вода из тепловой сети поступает непосредственно в системы абонентов. При независимой схеме вода из сети поступает в теплообменный аппарат, где нагревает вторичный теплоноситель, используемый в системах. </w:t>
      </w:r>
    </w:p>
    <w:p w14:paraId="3AB87211" w14:textId="77777777" w:rsidR="00B00EF2" w:rsidRPr="00BE46B0" w:rsidRDefault="001E6732" w:rsidP="00A82D2C">
      <w:pPr>
        <w:pStyle w:val="ae"/>
        <w:tabs>
          <w:tab w:val="left" w:pos="851"/>
        </w:tabs>
        <w:spacing w:before="0" w:after="0"/>
        <w:ind w:firstLine="567"/>
      </w:pPr>
      <w:r w:rsidRPr="00BE46B0">
        <w:t xml:space="preserve">Потребители тепловой энергии </w:t>
      </w:r>
      <w:r w:rsidR="00B236F8" w:rsidRPr="00BE46B0">
        <w:t xml:space="preserve">котельной №22 (д. </w:t>
      </w:r>
      <w:proofErr w:type="spellStart"/>
      <w:r w:rsidR="00B236F8" w:rsidRPr="00BE46B0">
        <w:t>Лесколово</w:t>
      </w:r>
      <w:proofErr w:type="spellEnd"/>
      <w:r w:rsidR="00B236F8" w:rsidRPr="00BE46B0">
        <w:t>)</w:t>
      </w:r>
      <w:r w:rsidRPr="00BE46B0">
        <w:t xml:space="preserve"> присоединены к тепловым сетям по зависимой схеме.</w:t>
      </w:r>
      <w:r w:rsidR="00FE7069" w:rsidRPr="00BE46B0">
        <w:t xml:space="preserve"> Гидравлический режим </w:t>
      </w:r>
      <w:r w:rsidR="00B00EF2" w:rsidRPr="00BE46B0">
        <w:t>теплоснабжения постоянен, температура прямой и обратной сетевой воды является функцией температуры наружного воздуха</w:t>
      </w:r>
      <w:r w:rsidR="00FE7069" w:rsidRPr="00BE46B0">
        <w:t>.</w:t>
      </w:r>
    </w:p>
    <w:p w14:paraId="50FCB9C3" w14:textId="7F27A66E" w:rsidR="00B236F8" w:rsidRPr="00BE46B0" w:rsidRDefault="00B236F8" w:rsidP="00A82D2C">
      <w:pPr>
        <w:pStyle w:val="ae"/>
        <w:tabs>
          <w:tab w:val="left" w:pos="851"/>
        </w:tabs>
        <w:spacing w:before="0" w:after="0"/>
        <w:ind w:firstLine="567"/>
      </w:pPr>
      <w:r w:rsidRPr="00BE46B0">
        <w:t xml:space="preserve">Потребители тепловой энергии </w:t>
      </w:r>
      <w:r w:rsidR="009B4ADE" w:rsidRPr="00E31F3B">
        <w:t>ТГУ НОРД 120</w:t>
      </w:r>
      <w:r w:rsidR="009B4ADE">
        <w:t xml:space="preserve"> </w:t>
      </w:r>
      <w:r w:rsidR="00140F63">
        <w:t xml:space="preserve">и </w:t>
      </w:r>
      <w:r w:rsidR="009B4ADE">
        <w:t xml:space="preserve">котельной </w:t>
      </w:r>
      <w:r w:rsidR="00140F63">
        <w:t xml:space="preserve">№8 (п. </w:t>
      </w:r>
      <w:proofErr w:type="spellStart"/>
      <w:r w:rsidR="00140F63">
        <w:t>Осельки</w:t>
      </w:r>
      <w:proofErr w:type="spellEnd"/>
      <w:r w:rsidR="00140F63">
        <w:t xml:space="preserve">) </w:t>
      </w:r>
      <w:r w:rsidRPr="00BE46B0">
        <w:t xml:space="preserve">также присоединены к тепловым сетям по зависимой схеме. </w:t>
      </w:r>
    </w:p>
    <w:p w14:paraId="0A6F418A" w14:textId="77777777" w:rsidR="00DF67C2" w:rsidRPr="00BE46B0" w:rsidRDefault="00DF67C2" w:rsidP="00795583">
      <w:pPr>
        <w:pStyle w:val="22"/>
        <w:spacing w:before="120" w:after="120" w:line="360" w:lineRule="auto"/>
        <w:ind w:firstLine="567"/>
        <w:jc w:val="both"/>
      </w:pPr>
      <w:bookmarkStart w:id="216" w:name="_Toc193185273"/>
      <w:r w:rsidRPr="00BE46B0">
        <w:lastRenderedPageBreak/>
        <w:t>1.3.1</w:t>
      </w:r>
      <w:r w:rsidR="00A82D2C">
        <w:t>5</w:t>
      </w:r>
      <w:r w:rsidRPr="00BE46B0">
        <w:t>. Сведения о наличии коммерческого приборного учета тепловой энергии, отпущенной из тепловых сетей потребителям, и анализ планов по установке приборов учета тепловой энергии и теплоносителя.</w:t>
      </w:r>
      <w:bookmarkEnd w:id="216"/>
    </w:p>
    <w:p w14:paraId="0FA83B69" w14:textId="77777777" w:rsidR="00895D2B" w:rsidRDefault="00665A5B" w:rsidP="00A82D2C">
      <w:pPr>
        <w:pStyle w:val="ae"/>
        <w:tabs>
          <w:tab w:val="left" w:pos="851"/>
        </w:tabs>
        <w:spacing w:before="0" w:after="0"/>
        <w:ind w:firstLine="567"/>
      </w:pPr>
      <w:r w:rsidRPr="00BE46B0">
        <w:t>Учет тепловой энергии, отпущенной из тепловых сетей потребителям, ведется расчетным способом.</w:t>
      </w:r>
      <w:r w:rsidR="00DB0C4B" w:rsidRPr="00BE46B0">
        <w:t xml:space="preserve"> </w:t>
      </w:r>
    </w:p>
    <w:p w14:paraId="31504328" w14:textId="7C44DBEB" w:rsidR="00895D2B" w:rsidRDefault="00895D2B" w:rsidP="00A82D2C">
      <w:pPr>
        <w:pStyle w:val="ae"/>
        <w:tabs>
          <w:tab w:val="left" w:pos="851"/>
        </w:tabs>
        <w:spacing w:before="0" w:after="0"/>
        <w:ind w:firstLine="567"/>
      </w:pPr>
      <w:r w:rsidRPr="00895D2B">
        <w:t xml:space="preserve">Количество </w:t>
      </w:r>
      <w:r>
        <w:t>приборов учета тепловой энергии</w:t>
      </w:r>
      <w:r w:rsidRPr="00895D2B">
        <w:t xml:space="preserve"> у потребителей: 6 </w:t>
      </w:r>
      <w:r>
        <w:t xml:space="preserve">приборов учета </w:t>
      </w:r>
      <w:r w:rsidRPr="00895D2B">
        <w:t>у юр</w:t>
      </w:r>
      <w:r>
        <w:t xml:space="preserve">идических </w:t>
      </w:r>
      <w:r w:rsidRPr="00895D2B">
        <w:t>лиц</w:t>
      </w:r>
      <w:r>
        <w:t>,</w:t>
      </w:r>
      <w:r w:rsidRPr="00895D2B">
        <w:t xml:space="preserve"> 1</w:t>
      </w:r>
      <w:r>
        <w:t xml:space="preserve"> прибор учета в</w:t>
      </w:r>
      <w:r w:rsidRPr="00895D2B">
        <w:t xml:space="preserve"> МКД</w:t>
      </w:r>
      <w:r>
        <w:t>.</w:t>
      </w:r>
    </w:p>
    <w:p w14:paraId="3D635F75" w14:textId="77777777" w:rsidR="00DF67C2" w:rsidRPr="00BE46B0" w:rsidRDefault="00DF67C2" w:rsidP="00795583">
      <w:pPr>
        <w:pStyle w:val="22"/>
        <w:spacing w:before="120" w:after="120" w:line="360" w:lineRule="auto"/>
        <w:ind w:firstLine="567"/>
        <w:jc w:val="both"/>
      </w:pPr>
      <w:bookmarkStart w:id="217" w:name="_Toc193185274"/>
      <w:r w:rsidRPr="00BE46B0">
        <w:t>1.3.1</w:t>
      </w:r>
      <w:r w:rsidR="00A82D2C">
        <w:t>6</w:t>
      </w:r>
      <w:r w:rsidRPr="00BE46B0">
        <w:t>. Анализ работы диспетчерских служб теплоснабжающих (теплосетевых) организаций и используемых средств автоматизации, телемеханизации и связи.</w:t>
      </w:r>
      <w:bookmarkEnd w:id="217"/>
    </w:p>
    <w:p w14:paraId="2851E160" w14:textId="77777777" w:rsidR="00DF67C2" w:rsidRPr="00BE46B0" w:rsidRDefault="00DF67C2" w:rsidP="00A82D2C">
      <w:pPr>
        <w:pStyle w:val="ae"/>
        <w:ind w:firstLine="567"/>
      </w:pPr>
      <w:r w:rsidRPr="00BE46B0">
        <w:t>Согласно «Типовая инструкция по технической эксплуатации тепловых сетей систем коммунального теплоснабжения» МДК 4-02.2001 в ОЭТС должно быть обеспечено круглосуточное оперативное управление оборудованием, задачами которого являются:</w:t>
      </w:r>
    </w:p>
    <w:p w14:paraId="683FD97E" w14:textId="77777777" w:rsidR="00DF67C2" w:rsidRPr="00BE46B0" w:rsidRDefault="00DF67C2" w:rsidP="00A82D2C">
      <w:pPr>
        <w:pStyle w:val="ae"/>
        <w:ind w:firstLine="567"/>
      </w:pPr>
      <w:r w:rsidRPr="00BE46B0">
        <w:t>- ведение режима работы;</w:t>
      </w:r>
    </w:p>
    <w:p w14:paraId="7487AAC2" w14:textId="77777777" w:rsidR="00DF67C2" w:rsidRPr="00BE46B0" w:rsidRDefault="00DF67C2" w:rsidP="00A82D2C">
      <w:pPr>
        <w:pStyle w:val="ae"/>
        <w:ind w:firstLine="567"/>
      </w:pPr>
      <w:r w:rsidRPr="00BE46B0">
        <w:t>- производство переключений, пусков и остановов;</w:t>
      </w:r>
    </w:p>
    <w:p w14:paraId="13AEDB93" w14:textId="77777777" w:rsidR="00DF67C2" w:rsidRPr="00BE46B0" w:rsidRDefault="00DF67C2" w:rsidP="00A82D2C">
      <w:pPr>
        <w:pStyle w:val="ae"/>
        <w:ind w:firstLine="567"/>
      </w:pPr>
      <w:r w:rsidRPr="00BE46B0">
        <w:t>- локализация аварий и восстановление режима работы;</w:t>
      </w:r>
    </w:p>
    <w:p w14:paraId="362A5D10" w14:textId="77777777" w:rsidR="00DF67C2" w:rsidRPr="00BE46B0" w:rsidRDefault="00DF67C2" w:rsidP="00A82D2C">
      <w:pPr>
        <w:pStyle w:val="ae"/>
        <w:ind w:firstLine="567"/>
      </w:pPr>
      <w:r w:rsidRPr="00BE46B0">
        <w:t>- подготовка к производству ремонтных работ;</w:t>
      </w:r>
    </w:p>
    <w:p w14:paraId="1240ED4E" w14:textId="77777777" w:rsidR="00DF67C2" w:rsidRPr="00BE46B0" w:rsidRDefault="00DF67C2" w:rsidP="00A82D2C">
      <w:pPr>
        <w:pStyle w:val="ae"/>
        <w:spacing w:before="0" w:after="0"/>
        <w:ind w:firstLine="567"/>
      </w:pPr>
      <w:r w:rsidRPr="00BE46B0">
        <w:t>- выполнение графика ограничений и отключений потребителей, вводимого в установленном порядке.</w:t>
      </w:r>
    </w:p>
    <w:p w14:paraId="5FDC8F8B" w14:textId="77777777" w:rsidR="00DF67C2" w:rsidRPr="00BE46B0" w:rsidRDefault="00DF67C2" w:rsidP="00A82D2C">
      <w:pPr>
        <w:pStyle w:val="ae"/>
        <w:spacing w:before="0" w:after="0"/>
        <w:ind w:firstLine="567"/>
      </w:pPr>
      <w:r w:rsidRPr="00BE46B0">
        <w:t xml:space="preserve">Диспетчерская </w:t>
      </w:r>
      <w:r w:rsidR="006F1322" w:rsidRPr="00BE46B0">
        <w:t>ООО «ГТМ-</w:t>
      </w:r>
      <w:proofErr w:type="spellStart"/>
      <w:r w:rsidR="00A247E1" w:rsidRPr="00BE46B0">
        <w:t>теплосервис</w:t>
      </w:r>
      <w:proofErr w:type="spellEnd"/>
      <w:r w:rsidR="00A247E1" w:rsidRPr="00BE46B0">
        <w:t>»</w:t>
      </w:r>
      <w:r w:rsidR="00F81BB9" w:rsidRPr="00F81BB9">
        <w:t xml:space="preserve"> </w:t>
      </w:r>
      <w:r w:rsidR="00046647" w:rsidRPr="00BE46B0">
        <w:t>оборудована</w:t>
      </w:r>
      <w:r w:rsidRPr="00BE46B0">
        <w:t xml:space="preserve"> телефонной связью</w:t>
      </w:r>
      <w:r w:rsidR="00977E0B" w:rsidRPr="00BE46B0">
        <w:t>,</w:t>
      </w:r>
      <w:r w:rsidRPr="00BE46B0">
        <w:t xml:space="preserve"> принимает сигналы об утечках и авариях на сетях от жильцов и обслуживающего персонала.</w:t>
      </w:r>
    </w:p>
    <w:p w14:paraId="2B7BA8E8" w14:textId="77777777" w:rsidR="00DF67C2" w:rsidRPr="00BE46B0" w:rsidRDefault="00DF67C2" w:rsidP="00795583">
      <w:pPr>
        <w:pStyle w:val="22"/>
        <w:spacing w:before="120" w:after="120" w:line="360" w:lineRule="auto"/>
        <w:ind w:firstLine="567"/>
        <w:jc w:val="both"/>
      </w:pPr>
      <w:bookmarkStart w:id="218" w:name="_Toc193185275"/>
      <w:r w:rsidRPr="00BE46B0">
        <w:t>1.3.1</w:t>
      </w:r>
      <w:r w:rsidR="00A82D2C">
        <w:t>7</w:t>
      </w:r>
      <w:r w:rsidRPr="00BE46B0">
        <w:t>. Уровень автоматизации и обслуживания центральных тепловых пунктов, насосных станций.</w:t>
      </w:r>
      <w:bookmarkEnd w:id="218"/>
    </w:p>
    <w:p w14:paraId="420B84DA" w14:textId="77777777" w:rsidR="00DF67C2" w:rsidRPr="00BE46B0" w:rsidRDefault="00C73B08" w:rsidP="00A82D2C">
      <w:pPr>
        <w:pStyle w:val="ae"/>
        <w:spacing w:before="0" w:after="0"/>
        <w:ind w:firstLine="567"/>
      </w:pPr>
      <w:r w:rsidRPr="00BE46B0">
        <w:t>Центральные тепловые пункты и насосные станции отсутствуют.</w:t>
      </w:r>
    </w:p>
    <w:p w14:paraId="4EF47E5B" w14:textId="77777777" w:rsidR="00DF67C2" w:rsidRPr="00BE46B0" w:rsidRDefault="00DF67C2" w:rsidP="00795583">
      <w:pPr>
        <w:pStyle w:val="22"/>
        <w:spacing w:before="120" w:after="120" w:line="360" w:lineRule="auto"/>
        <w:ind w:firstLine="567"/>
        <w:jc w:val="both"/>
      </w:pPr>
      <w:bookmarkStart w:id="219" w:name="_Toc193185276"/>
      <w:r w:rsidRPr="00BE46B0">
        <w:t>1.3.</w:t>
      </w:r>
      <w:r w:rsidR="00A82D2C">
        <w:t>18</w:t>
      </w:r>
      <w:r w:rsidRPr="00BE46B0">
        <w:t>. Сведения о наличии защиты тепловых сетей от превышения давления</w:t>
      </w:r>
      <w:bookmarkEnd w:id="219"/>
    </w:p>
    <w:bookmarkEnd w:id="214"/>
    <w:p w14:paraId="14A036C3" w14:textId="77777777" w:rsidR="000D7AAA" w:rsidRPr="00BE46B0" w:rsidRDefault="00880B29" w:rsidP="00A82D2C">
      <w:pPr>
        <w:pStyle w:val="ae"/>
        <w:spacing w:before="0" w:after="0"/>
        <w:ind w:firstLine="567"/>
      </w:pPr>
      <w:r w:rsidRPr="00BE46B0">
        <w:t>Сведения о наличии защиты тепловых сетей от превышения давления отсутствуют.</w:t>
      </w:r>
    </w:p>
    <w:p w14:paraId="6161982D" w14:textId="77777777" w:rsidR="00DE518A" w:rsidRPr="00BE46B0" w:rsidRDefault="0054020D" w:rsidP="00795583">
      <w:pPr>
        <w:pStyle w:val="22"/>
        <w:spacing w:before="120" w:after="120" w:line="360" w:lineRule="auto"/>
        <w:ind w:firstLine="567"/>
        <w:jc w:val="both"/>
      </w:pPr>
      <w:bookmarkStart w:id="220" w:name="_Toc375643437"/>
      <w:bookmarkStart w:id="221" w:name="_Toc193185277"/>
      <w:r w:rsidRPr="00BE46B0">
        <w:lastRenderedPageBreak/>
        <w:t>1.</w:t>
      </w:r>
      <w:r w:rsidR="00DE518A" w:rsidRPr="00BE46B0">
        <w:t>3.</w:t>
      </w:r>
      <w:r w:rsidR="00A82D2C">
        <w:t>19</w:t>
      </w:r>
      <w:r w:rsidRPr="00BE46B0">
        <w:t xml:space="preserve">. </w:t>
      </w:r>
      <w:r w:rsidR="00504D47" w:rsidRPr="00BE46B0">
        <w:t>Перечень выявленных бесхозных тепловых сетей и обоснование выбора организации, уполномоченной на них эксплуатации.</w:t>
      </w:r>
      <w:bookmarkEnd w:id="220"/>
      <w:bookmarkEnd w:id="221"/>
    </w:p>
    <w:p w14:paraId="7817DF2B" w14:textId="77777777" w:rsidR="00880B29" w:rsidRDefault="00DE518A" w:rsidP="00A82D2C">
      <w:pPr>
        <w:pStyle w:val="ae"/>
        <w:spacing w:before="0" w:after="0"/>
        <w:ind w:firstLine="567"/>
      </w:pPr>
      <w:r w:rsidRPr="00BE46B0">
        <w:t xml:space="preserve">В ходе сбора данных для разработки проекта «Схема теплоснабжения </w:t>
      </w:r>
      <w:r w:rsidR="00A82D2C">
        <w:t>МО</w:t>
      </w:r>
      <w:r w:rsidR="00D761DA" w:rsidRPr="00D761DA">
        <w:t xml:space="preserve"> «</w:t>
      </w:r>
      <w:proofErr w:type="spellStart"/>
      <w:r w:rsidR="00D761DA" w:rsidRPr="00D761DA">
        <w:t>Лесколовское</w:t>
      </w:r>
      <w:proofErr w:type="spellEnd"/>
      <w:r w:rsidR="00D761DA" w:rsidRPr="00D761DA">
        <w:t xml:space="preserve"> </w:t>
      </w:r>
      <w:r w:rsidR="00A82D2C">
        <w:t>СП</w:t>
      </w:r>
      <w:r w:rsidR="00D761DA" w:rsidRPr="00D761DA">
        <w:t xml:space="preserve">» </w:t>
      </w:r>
      <w:r w:rsidR="00A247E1" w:rsidRPr="00BE46B0">
        <w:t xml:space="preserve">Всеволожского муниципального района Ленинградской области </w:t>
      </w:r>
      <w:r w:rsidR="00731EE5" w:rsidRPr="00BE46B0">
        <w:t>до</w:t>
      </w:r>
      <w:r w:rsidRPr="00BE46B0">
        <w:t xml:space="preserve"> 20</w:t>
      </w:r>
      <w:r w:rsidR="00300B5D">
        <w:t>3</w:t>
      </w:r>
      <w:r w:rsidR="00E36919">
        <w:t>5</w:t>
      </w:r>
      <w:r w:rsidRPr="00BE46B0">
        <w:t xml:space="preserve"> год</w:t>
      </w:r>
      <w:r w:rsidR="00731EE5" w:rsidRPr="00BE46B0">
        <w:t>а</w:t>
      </w:r>
      <w:r w:rsidRPr="00BE46B0">
        <w:t xml:space="preserve">» бесхозяйных тепловых сетей на территории </w:t>
      </w:r>
      <w:r w:rsidR="00C73B08" w:rsidRPr="00BE46B0">
        <w:t>муниципального образования</w:t>
      </w:r>
      <w:r w:rsidR="00F81BB9" w:rsidRPr="00F81BB9">
        <w:t xml:space="preserve"> </w:t>
      </w:r>
      <w:r w:rsidRPr="00BE46B0">
        <w:t>не выявлено</w:t>
      </w:r>
      <w:r w:rsidR="00504D47" w:rsidRPr="00BE46B0">
        <w:t>.</w:t>
      </w:r>
    </w:p>
    <w:p w14:paraId="46D9793E" w14:textId="77777777" w:rsidR="00A82D2C" w:rsidRPr="00A82D2C" w:rsidRDefault="00A82D2C" w:rsidP="00795583">
      <w:pPr>
        <w:pStyle w:val="22"/>
        <w:spacing w:before="120" w:after="120" w:line="360" w:lineRule="auto"/>
        <w:ind w:firstLine="567"/>
        <w:jc w:val="both"/>
      </w:pPr>
      <w:bookmarkStart w:id="222" w:name="_Toc7451939"/>
      <w:bookmarkStart w:id="223" w:name="_Toc61356883"/>
      <w:bookmarkStart w:id="224" w:name="_Hlk34481741"/>
      <w:bookmarkStart w:id="225" w:name="_Toc193185278"/>
      <w:r w:rsidRPr="00A82D2C">
        <w:t>1.3.20. Данные энергетических характеристик тепловых сетей (при их наличии)</w:t>
      </w:r>
      <w:bookmarkEnd w:id="222"/>
      <w:bookmarkEnd w:id="223"/>
      <w:bookmarkEnd w:id="225"/>
    </w:p>
    <w:p w14:paraId="200D2CD9" w14:textId="77777777" w:rsidR="00A82D2C" w:rsidRPr="00A82D2C" w:rsidRDefault="00A82D2C" w:rsidP="00A82D2C">
      <w:pPr>
        <w:pStyle w:val="ae"/>
        <w:spacing w:before="0" w:after="0"/>
        <w:ind w:firstLine="567"/>
      </w:pPr>
      <w:r w:rsidRPr="00A82D2C">
        <w:t>Пояснительные записки и обосновывающие материалы по расчету и основанию энергетических характеристик по показателям: разность температур сетевой воды в подающих и обратных трубопроводах; удельный расход электроэнергии; удельный расход сетевой воды; потери сетевой воды, разработанные в соответствии с методическими указаниями по составлению энергетических характеристик для систем транспорта тепловой энергии (СО-153-34.20.523-2003, части 1, 2, 3 и 4 утвержденные приказом министерства энергетики Российской Федерации №278 от 30.06.2003 г.) не разрабатываются, за исключением расчета нормативных потерь, представленных в п.1.3.12 и фактических потерь тепловой энергии, представленных в п.1.3.13.</w:t>
      </w:r>
    </w:p>
    <w:p w14:paraId="347E34D5" w14:textId="398D4482" w:rsidR="00A82D2C" w:rsidRPr="00A82D2C" w:rsidRDefault="00A82D2C" w:rsidP="00A82D2C">
      <w:pPr>
        <w:pStyle w:val="ae"/>
        <w:spacing w:before="0" w:after="0"/>
        <w:ind w:firstLine="567"/>
      </w:pPr>
      <w:r w:rsidRPr="00A82D2C">
        <w:t xml:space="preserve">Согласно РД 153-34.0-20.523-98 (Методические указания по составлению энергетических характеристик для систем транспорта тепловой энергии) энергетические характеристики разрабатываются для систем теплоснабжения с расчетной тепловой нагрузкой 100 Гкал/ч и более, источниками тепловой энергии для которых служат тепловые электростанции и районные котельные. Так как расчетная тепловая нагрузка менее 100 Гкал/ч, разработка энергетических характеристик для </w:t>
      </w:r>
      <w:proofErr w:type="spellStart"/>
      <w:r>
        <w:t>Лесколовского</w:t>
      </w:r>
      <w:proofErr w:type="spellEnd"/>
      <w:r>
        <w:t xml:space="preserve"> </w:t>
      </w:r>
      <w:r w:rsidRPr="00A82D2C">
        <w:t>СП не требуется.</w:t>
      </w:r>
    </w:p>
    <w:p w14:paraId="68BDAB77" w14:textId="77777777" w:rsidR="00A82D2C" w:rsidRPr="00A82D2C" w:rsidRDefault="00A82D2C" w:rsidP="00A82D2C">
      <w:pPr>
        <w:pStyle w:val="ae"/>
        <w:spacing w:before="0" w:after="0"/>
        <w:ind w:firstLine="567"/>
        <w:sectPr w:rsidR="00A82D2C" w:rsidRPr="00A82D2C" w:rsidSect="00AF6D72">
          <w:footerReference w:type="default" r:id="rId27"/>
          <w:pgSz w:w="11920" w:h="16840"/>
          <w:pgMar w:top="1040" w:right="460" w:bottom="920" w:left="1600" w:header="0" w:footer="735" w:gutter="0"/>
          <w:cols w:space="720"/>
          <w:noEndnote/>
        </w:sectPr>
      </w:pPr>
    </w:p>
    <w:p w14:paraId="4F67D723" w14:textId="77777777" w:rsidR="006302CA" w:rsidRPr="00A82D2C" w:rsidRDefault="00241B1F" w:rsidP="00A82D2C">
      <w:pPr>
        <w:pStyle w:val="22"/>
        <w:keepLines w:val="0"/>
        <w:spacing w:after="60"/>
        <w:rPr>
          <w:rFonts w:ascii="Calibri Light" w:hAnsi="Calibri Light" w:cs="Times New Roman"/>
          <w:bCs/>
          <w:i/>
          <w:noProof w:val="0"/>
          <w:w w:val="99"/>
          <w:sz w:val="28"/>
          <w:szCs w:val="28"/>
        </w:rPr>
      </w:pPr>
      <w:bookmarkStart w:id="226" w:name="_Toc193185279"/>
      <w:bookmarkEnd w:id="224"/>
      <w:r w:rsidRPr="00A82D2C">
        <w:rPr>
          <w:rFonts w:ascii="Calibri Light" w:hAnsi="Calibri Light" w:cs="Times New Roman"/>
          <w:bCs/>
          <w:i/>
          <w:noProof w:val="0"/>
          <w:w w:val="99"/>
          <w:sz w:val="28"/>
          <w:szCs w:val="28"/>
        </w:rPr>
        <w:lastRenderedPageBreak/>
        <w:t>1.4</w:t>
      </w:r>
      <w:r w:rsidR="006302CA" w:rsidRPr="00A82D2C">
        <w:rPr>
          <w:rFonts w:ascii="Calibri Light" w:hAnsi="Calibri Light" w:cs="Times New Roman"/>
          <w:bCs/>
          <w:i/>
          <w:noProof w:val="0"/>
          <w:w w:val="99"/>
          <w:sz w:val="28"/>
          <w:szCs w:val="28"/>
        </w:rPr>
        <w:t>. Зоны действия источников тепловой энергии</w:t>
      </w:r>
      <w:bookmarkEnd w:id="226"/>
    </w:p>
    <w:p w14:paraId="5DB52A90" w14:textId="395FED6C" w:rsidR="006302CA" w:rsidRPr="00A82D2C" w:rsidRDefault="00241B1F" w:rsidP="00795583">
      <w:pPr>
        <w:pStyle w:val="22"/>
        <w:spacing w:before="120" w:after="120" w:line="360" w:lineRule="auto"/>
        <w:ind w:firstLine="567"/>
        <w:jc w:val="both"/>
      </w:pPr>
      <w:bookmarkStart w:id="227" w:name="_Toc193185280"/>
      <w:r w:rsidRPr="00A82D2C">
        <w:t>1.</w:t>
      </w:r>
      <w:r w:rsidR="006302CA" w:rsidRPr="00A82D2C">
        <w:t>4.1</w:t>
      </w:r>
      <w:r w:rsidR="00DC4C27" w:rsidRPr="00A82D2C">
        <w:t>.</w:t>
      </w:r>
      <w:r w:rsidR="006302CA" w:rsidRPr="00A82D2C">
        <w:t xml:space="preserve"> Описание существующих зон действия источников тепловой энергии во всех системах теплоснабжения на территории поселения, включая перечень котельных, находящихся в зоне эффективного радиуса теплоснабжения источников комбинированной выработки тепловой и электрической энергии</w:t>
      </w:r>
      <w:bookmarkEnd w:id="227"/>
    </w:p>
    <w:p w14:paraId="0A2EAFC8" w14:textId="77777777" w:rsidR="006302CA" w:rsidRPr="00BE46B0" w:rsidRDefault="006302CA" w:rsidP="00A82D2C">
      <w:pPr>
        <w:pStyle w:val="ae"/>
        <w:spacing w:before="0" w:after="0"/>
        <w:ind w:firstLine="567"/>
      </w:pPr>
      <w:r w:rsidRPr="00BE46B0">
        <w:t>Настоящая глава содержит описание существующих зон действия источник</w:t>
      </w:r>
      <w:r w:rsidR="002110C7" w:rsidRPr="00BE46B0">
        <w:t>ов тепловой энергии в</w:t>
      </w:r>
      <w:r w:rsidRPr="00BE46B0">
        <w:t xml:space="preserve"> систем</w:t>
      </w:r>
      <w:r w:rsidR="002110C7" w:rsidRPr="00BE46B0">
        <w:t>е</w:t>
      </w:r>
      <w:r w:rsidRPr="00BE46B0">
        <w:t xml:space="preserve"> теплоснабжения на территории </w:t>
      </w:r>
      <w:r w:rsidR="00A82D2C">
        <w:t>МО</w:t>
      </w:r>
      <w:r w:rsidR="00D761DA" w:rsidRPr="00D761DA">
        <w:t xml:space="preserve"> «</w:t>
      </w:r>
      <w:proofErr w:type="spellStart"/>
      <w:r w:rsidR="00D761DA" w:rsidRPr="00D761DA">
        <w:t>Лесколовское</w:t>
      </w:r>
      <w:proofErr w:type="spellEnd"/>
      <w:r w:rsidR="00D761DA" w:rsidRPr="00D761DA">
        <w:t xml:space="preserve"> сельское поселение»</w:t>
      </w:r>
      <w:r w:rsidRPr="00BE46B0">
        <w:t>, включая перечень котельных, находящихся в зоне эффективного радиуса теплоснабжения источников выработки тепловой энергии.</w:t>
      </w:r>
    </w:p>
    <w:p w14:paraId="3C1A3A7D" w14:textId="30240A06" w:rsidR="006302CA" w:rsidRPr="00BE46B0" w:rsidRDefault="006302CA" w:rsidP="00A82D2C">
      <w:pPr>
        <w:pStyle w:val="ae"/>
        <w:spacing w:before="0" w:after="0"/>
        <w:ind w:firstLine="567"/>
      </w:pPr>
      <w:r w:rsidRPr="00BE46B0">
        <w:t>Зоной действия источника тепловой энергии является территория поселения, или ее часть, границы которой устанавливаются закрытыми секционирующими задвижками тепловой сети системы теплоснабжения.</w:t>
      </w:r>
    </w:p>
    <w:p w14:paraId="5542950A" w14:textId="77777777" w:rsidR="006302CA" w:rsidRPr="00BE46B0" w:rsidRDefault="006302CA" w:rsidP="00A82D2C">
      <w:pPr>
        <w:pStyle w:val="ae"/>
        <w:spacing w:before="0" w:after="0"/>
        <w:ind w:firstLine="567"/>
      </w:pPr>
      <w:r w:rsidRPr="00BE46B0">
        <w:t xml:space="preserve">На территории </w:t>
      </w:r>
      <w:r w:rsidR="00A82D2C">
        <w:t>МО</w:t>
      </w:r>
      <w:r w:rsidR="00D761DA" w:rsidRPr="00D761DA">
        <w:t xml:space="preserve"> «</w:t>
      </w:r>
      <w:proofErr w:type="spellStart"/>
      <w:r w:rsidR="00D761DA" w:rsidRPr="00D761DA">
        <w:t>Лесколовское</w:t>
      </w:r>
      <w:proofErr w:type="spellEnd"/>
      <w:r w:rsidR="00D761DA" w:rsidRPr="00D761DA">
        <w:t xml:space="preserve"> сельское поселение» </w:t>
      </w:r>
      <w:r w:rsidRPr="00BE46B0">
        <w:t xml:space="preserve">осуществляет свою деятельность </w:t>
      </w:r>
      <w:r w:rsidR="00DC4C27" w:rsidRPr="00BE46B0">
        <w:t>одна</w:t>
      </w:r>
      <w:r w:rsidR="00324AE1" w:rsidRPr="00BE46B0">
        <w:t xml:space="preserve"> теплоснабжающая</w:t>
      </w:r>
      <w:r w:rsidRPr="00BE46B0">
        <w:t xml:space="preserve"> организаци</w:t>
      </w:r>
      <w:r w:rsidR="00DC4C27" w:rsidRPr="00BE46B0">
        <w:t>я</w:t>
      </w:r>
      <w:r w:rsidR="00A82D2C">
        <w:t xml:space="preserve"> </w:t>
      </w:r>
      <w:r w:rsidR="002110C7" w:rsidRPr="00BE46B0">
        <w:t>–</w:t>
      </w:r>
      <w:r w:rsidR="00A82D2C">
        <w:t xml:space="preserve"> </w:t>
      </w:r>
      <w:r w:rsidR="006F1322" w:rsidRPr="00BE46B0">
        <w:t>ООО «ГТМ-</w:t>
      </w:r>
      <w:proofErr w:type="spellStart"/>
      <w:r w:rsidR="0038608A" w:rsidRPr="00BE46B0">
        <w:t>теплосервис</w:t>
      </w:r>
      <w:proofErr w:type="spellEnd"/>
      <w:r w:rsidR="0038608A" w:rsidRPr="00BE46B0">
        <w:t>»</w:t>
      </w:r>
      <w:r w:rsidR="00DC4C27" w:rsidRPr="00BE46B0">
        <w:t>.</w:t>
      </w:r>
    </w:p>
    <w:p w14:paraId="765C9358" w14:textId="418D8247" w:rsidR="006302CA" w:rsidRPr="00BE46B0" w:rsidRDefault="006302CA" w:rsidP="00A82D2C">
      <w:pPr>
        <w:pStyle w:val="ae"/>
        <w:spacing w:before="0" w:after="0"/>
        <w:ind w:firstLine="567"/>
      </w:pPr>
      <w:r w:rsidRPr="00BE46B0">
        <w:t>Расположение централизованн</w:t>
      </w:r>
      <w:r w:rsidR="005D00D3" w:rsidRPr="00BE46B0">
        <w:t>ых</w:t>
      </w:r>
      <w:r w:rsidRPr="00BE46B0">
        <w:t xml:space="preserve"> источник</w:t>
      </w:r>
      <w:r w:rsidR="005D00D3" w:rsidRPr="00BE46B0">
        <w:t>ов</w:t>
      </w:r>
      <w:r w:rsidRPr="00BE46B0">
        <w:t xml:space="preserve"> теплоснабжения с выделением зон действия, а также основные тепловые трассы от централизованн</w:t>
      </w:r>
      <w:r w:rsidR="005D00D3" w:rsidRPr="00BE46B0">
        <w:t>ых</w:t>
      </w:r>
      <w:r w:rsidRPr="00BE46B0">
        <w:t xml:space="preserve"> источник</w:t>
      </w:r>
      <w:r w:rsidR="005D00D3" w:rsidRPr="00BE46B0">
        <w:t>ов</w:t>
      </w:r>
      <w:r w:rsidRPr="00BE46B0">
        <w:t xml:space="preserve"> к потребителям приведен</w:t>
      </w:r>
      <w:r w:rsidR="002110C7" w:rsidRPr="00BE46B0">
        <w:t>о</w:t>
      </w:r>
      <w:r w:rsidRPr="00BE46B0">
        <w:t xml:space="preserve"> на рисунк</w:t>
      </w:r>
      <w:r w:rsidR="005D00D3" w:rsidRPr="00BE46B0">
        <w:t>ах</w:t>
      </w:r>
      <w:r w:rsidR="00211DDA">
        <w:t xml:space="preserve"> </w:t>
      </w:r>
      <w:r w:rsidR="00A82D2C">
        <w:t>ниже</w:t>
      </w:r>
      <w:r w:rsidR="002E70F5">
        <w:t xml:space="preserve"> (</w:t>
      </w:r>
      <w:r w:rsidR="002E70F5">
        <w:fldChar w:fldCharType="begin"/>
      </w:r>
      <w:r w:rsidR="002E70F5">
        <w:instrText xml:space="preserve"> REF _Ref104716891 \h </w:instrText>
      </w:r>
      <w:r w:rsidR="002E70F5">
        <w:fldChar w:fldCharType="separate"/>
      </w:r>
      <w:r w:rsidR="00A04CFC">
        <w:t xml:space="preserve">Рисунок </w:t>
      </w:r>
      <w:r w:rsidR="00A04CFC">
        <w:rPr>
          <w:noProof/>
        </w:rPr>
        <w:t>3</w:t>
      </w:r>
      <w:r w:rsidR="002E70F5">
        <w:fldChar w:fldCharType="end"/>
      </w:r>
      <w:r w:rsidR="002E70F5">
        <w:t xml:space="preserve"> - </w:t>
      </w:r>
      <w:r w:rsidR="002E70F5">
        <w:fldChar w:fldCharType="begin"/>
      </w:r>
      <w:r w:rsidR="002E70F5">
        <w:instrText xml:space="preserve"> REF _Ref104716895 \h </w:instrText>
      </w:r>
      <w:r w:rsidR="002E70F5">
        <w:fldChar w:fldCharType="separate"/>
      </w:r>
      <w:r w:rsidR="00A04CFC">
        <w:t xml:space="preserve">Рисунок </w:t>
      </w:r>
      <w:r w:rsidR="00A04CFC">
        <w:rPr>
          <w:noProof/>
        </w:rPr>
        <w:t>4</w:t>
      </w:r>
      <w:r w:rsidR="002E70F5">
        <w:fldChar w:fldCharType="end"/>
      </w:r>
      <w:r w:rsidR="002E70F5">
        <w:t>)</w:t>
      </w:r>
      <w:r w:rsidR="005D00D3" w:rsidRPr="00BE46B0">
        <w:t>.</w:t>
      </w:r>
    </w:p>
    <w:p w14:paraId="588D9AB1" w14:textId="77777777" w:rsidR="002110C7" w:rsidRPr="00BE46B0" w:rsidRDefault="002110C7" w:rsidP="00A82D2C">
      <w:pPr>
        <w:pStyle w:val="ae"/>
        <w:spacing w:before="0" w:after="0"/>
        <w:ind w:firstLine="567"/>
      </w:pPr>
      <w:r w:rsidRPr="00BE46B0">
        <w:t xml:space="preserve">Зоны, не охваченные источниками централизованного теплоснабжения, имеют децентрализованное теплоснабжение в виде автономных или индивидуальных источников, перечень которых </w:t>
      </w:r>
      <w:r w:rsidR="005D00D3" w:rsidRPr="00BE46B0">
        <w:t xml:space="preserve">заказчиком </w:t>
      </w:r>
      <w:r w:rsidRPr="00BE46B0">
        <w:t>не предоставлен.</w:t>
      </w:r>
    </w:p>
    <w:p w14:paraId="4B745EBA" w14:textId="77777777" w:rsidR="002110C7" w:rsidRPr="00BE46B0" w:rsidRDefault="002110C7" w:rsidP="00A82D2C">
      <w:pPr>
        <w:pStyle w:val="ae"/>
        <w:spacing w:before="0" w:after="0"/>
        <w:ind w:firstLine="567"/>
      </w:pPr>
      <w:r w:rsidRPr="00BE46B0">
        <w:t>Случаев (условий) применения отопления жилых помещений в многоквартирных домах с использованием индивидуальных квартирн</w:t>
      </w:r>
      <w:r w:rsidR="00D71D48" w:rsidRPr="00BE46B0">
        <w:t xml:space="preserve">ых источников тепловой энергии </w:t>
      </w:r>
      <w:r w:rsidRPr="00BE46B0">
        <w:t>не зафиксировано.</w:t>
      </w:r>
    </w:p>
    <w:p w14:paraId="4A62EB06" w14:textId="77777777" w:rsidR="002110C7" w:rsidRPr="00BE46B0" w:rsidRDefault="002110C7" w:rsidP="00A82D2C">
      <w:pPr>
        <w:pStyle w:val="ae"/>
        <w:spacing w:before="0" w:after="0"/>
        <w:ind w:firstLine="567"/>
        <w:sectPr w:rsidR="002110C7" w:rsidRPr="00BE46B0" w:rsidSect="00897162">
          <w:pgSz w:w="11906" w:h="16838"/>
          <w:pgMar w:top="1276" w:right="851" w:bottom="992" w:left="1134" w:header="142" w:footer="142" w:gutter="0"/>
          <w:cols w:space="708"/>
          <w:docGrid w:linePitch="360"/>
        </w:sectPr>
      </w:pPr>
    </w:p>
    <w:p w14:paraId="460ACDBB" w14:textId="77777777" w:rsidR="002E70F5" w:rsidRDefault="00220CCE" w:rsidP="002E70F5">
      <w:pPr>
        <w:keepNext/>
        <w:spacing w:before="0" w:after="0"/>
        <w:ind w:firstLine="0"/>
        <w:jc w:val="center"/>
      </w:pPr>
      <w:r>
        <w:rPr>
          <w:b/>
          <w:noProof/>
        </w:rPr>
        <w:lastRenderedPageBreak/>
        <w:drawing>
          <wp:inline distT="0" distB="0" distL="0" distR="0" wp14:anchorId="5535ED00" wp14:editId="0E6EB34D">
            <wp:extent cx="9809625" cy="7439025"/>
            <wp:effectExtent l="0" t="0" r="1270" b="0"/>
            <wp:docPr id="19" name="Рисунок 19" descr="Лесколово (действующее)"/>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9" descr="Лесколово (действующее)"/>
                    <pic:cNvPicPr>
                      <a:picLocks noChangeAspect="1" noChangeArrowheads="1"/>
                    </pic:cNvPicPr>
                  </pic:nvPicPr>
                  <pic:blipFill>
                    <a:blip r:embed="rId28" cstate="print">
                      <a:extLst>
                        <a:ext uri="{28A0092B-C50C-407E-A947-70E740481C1C}">
                          <a14:useLocalDpi xmlns:a14="http://schemas.microsoft.com/office/drawing/2010/main" val="0"/>
                        </a:ext>
                      </a:extLst>
                    </a:blip>
                    <a:srcRect/>
                    <a:stretch>
                      <a:fillRect/>
                    </a:stretch>
                  </pic:blipFill>
                  <pic:spPr bwMode="auto">
                    <a:xfrm>
                      <a:off x="0" y="0"/>
                      <a:ext cx="9813752" cy="7442155"/>
                    </a:xfrm>
                    <a:prstGeom prst="rect">
                      <a:avLst/>
                    </a:prstGeom>
                    <a:noFill/>
                    <a:ln>
                      <a:noFill/>
                    </a:ln>
                  </pic:spPr>
                </pic:pic>
              </a:graphicData>
            </a:graphic>
          </wp:inline>
        </w:drawing>
      </w:r>
    </w:p>
    <w:p w14:paraId="3D5F985E" w14:textId="067F4178" w:rsidR="002110C7" w:rsidRPr="00A82D2C" w:rsidRDefault="002E70F5" w:rsidP="00DE36AD">
      <w:pPr>
        <w:spacing w:before="0" w:after="0"/>
        <w:ind w:firstLine="567"/>
        <w:jc w:val="center"/>
      </w:pPr>
      <w:bookmarkStart w:id="228" w:name="_Ref104716891"/>
      <w:r>
        <w:t xml:space="preserve">Рисунок </w:t>
      </w:r>
      <w:fldSimple w:instr=" SEQ Рисунок \* ARABIC ">
        <w:r w:rsidR="00A04CFC">
          <w:rPr>
            <w:noProof/>
          </w:rPr>
          <w:t>3</w:t>
        </w:r>
      </w:fldSimple>
      <w:bookmarkEnd w:id="228"/>
      <w:r>
        <w:t xml:space="preserve"> - </w:t>
      </w:r>
      <w:r w:rsidR="004344F5" w:rsidRPr="00A82D2C">
        <w:t xml:space="preserve">Зона действия централизованного источника теплоснабжения </w:t>
      </w:r>
      <w:r w:rsidR="00D76D9E" w:rsidRPr="00A82D2C">
        <w:t xml:space="preserve">котельной </w:t>
      </w:r>
      <w:r w:rsidR="005D00D3" w:rsidRPr="00A82D2C">
        <w:t xml:space="preserve">№22 (д. </w:t>
      </w:r>
      <w:proofErr w:type="spellStart"/>
      <w:r w:rsidR="005D00D3" w:rsidRPr="00A82D2C">
        <w:t>Лесколово</w:t>
      </w:r>
      <w:proofErr w:type="spellEnd"/>
      <w:r w:rsidR="005D00D3" w:rsidRPr="00A82D2C">
        <w:t>)</w:t>
      </w:r>
      <w:r w:rsidR="004344F5" w:rsidRPr="00A82D2C">
        <w:t>.</w:t>
      </w:r>
    </w:p>
    <w:p w14:paraId="17653015" w14:textId="77777777" w:rsidR="004344F5" w:rsidRPr="00BE46B0" w:rsidRDefault="004344F5" w:rsidP="002110C7">
      <w:pPr>
        <w:spacing w:before="0" w:after="0"/>
        <w:ind w:firstLine="0"/>
      </w:pPr>
    </w:p>
    <w:p w14:paraId="6EFB9B19" w14:textId="77777777" w:rsidR="00E16C86" w:rsidRPr="00BE46B0" w:rsidRDefault="00E16C86" w:rsidP="00E16C86">
      <w:pPr>
        <w:spacing w:before="0" w:after="0"/>
        <w:ind w:firstLine="0"/>
        <w:jc w:val="center"/>
        <w:rPr>
          <w:b/>
        </w:rPr>
      </w:pPr>
    </w:p>
    <w:p w14:paraId="6F89F841" w14:textId="77777777" w:rsidR="002E70F5" w:rsidRDefault="00220CCE" w:rsidP="002E70F5">
      <w:pPr>
        <w:keepNext/>
        <w:spacing w:before="0" w:after="0"/>
        <w:ind w:firstLine="0"/>
        <w:jc w:val="center"/>
      </w:pPr>
      <w:r>
        <w:rPr>
          <w:noProof/>
        </w:rPr>
        <w:lastRenderedPageBreak/>
        <w:drawing>
          <wp:inline distT="0" distB="0" distL="0" distR="0" wp14:anchorId="797A69C2" wp14:editId="68384311">
            <wp:extent cx="8166100" cy="9718040"/>
            <wp:effectExtent l="0" t="0" r="6350" b="0"/>
            <wp:docPr id="22" name="Рисунок 22" descr="Общая схема ТС (кот"/>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2" descr="Общая схема ТС (кот"/>
                    <pic:cNvPicPr>
                      <a:picLocks noChangeAspect="1" noChangeArrowheads="1"/>
                    </pic:cNvPicPr>
                  </pic:nvPicPr>
                  <pic:blipFill>
                    <a:blip r:embed="rId29" cstate="print">
                      <a:extLst>
                        <a:ext uri="{28A0092B-C50C-407E-A947-70E740481C1C}">
                          <a14:useLocalDpi xmlns:a14="http://schemas.microsoft.com/office/drawing/2010/main" val="0"/>
                        </a:ext>
                      </a:extLst>
                    </a:blip>
                    <a:srcRect/>
                    <a:stretch>
                      <a:fillRect/>
                    </a:stretch>
                  </pic:blipFill>
                  <pic:spPr bwMode="auto">
                    <a:xfrm>
                      <a:off x="0" y="0"/>
                      <a:ext cx="8166100" cy="9718040"/>
                    </a:xfrm>
                    <a:prstGeom prst="rect">
                      <a:avLst/>
                    </a:prstGeom>
                    <a:noFill/>
                    <a:ln>
                      <a:noFill/>
                    </a:ln>
                  </pic:spPr>
                </pic:pic>
              </a:graphicData>
            </a:graphic>
          </wp:inline>
        </w:drawing>
      </w:r>
    </w:p>
    <w:p w14:paraId="746390C8" w14:textId="424E61AF" w:rsidR="00E16C86" w:rsidRPr="00BE46B0" w:rsidRDefault="002E70F5" w:rsidP="00A82D2C">
      <w:pPr>
        <w:pStyle w:val="ae"/>
        <w:spacing w:before="0" w:after="0"/>
        <w:ind w:firstLine="567"/>
        <w:jc w:val="center"/>
      </w:pPr>
      <w:bookmarkStart w:id="229" w:name="_Ref104716895"/>
      <w:r>
        <w:t xml:space="preserve">Рисунок </w:t>
      </w:r>
      <w:fldSimple w:instr=" SEQ Рисунок \* ARABIC ">
        <w:r w:rsidR="00A04CFC">
          <w:rPr>
            <w:noProof/>
          </w:rPr>
          <w:t>4</w:t>
        </w:r>
      </w:fldSimple>
      <w:bookmarkEnd w:id="229"/>
      <w:r>
        <w:t xml:space="preserve"> - </w:t>
      </w:r>
      <w:r w:rsidR="00E16C86" w:rsidRPr="00A82D2C">
        <w:t xml:space="preserve">Зона действия централизованного источника теплоснабжения </w:t>
      </w:r>
      <w:r w:rsidR="00D76D9E" w:rsidRPr="00A82D2C">
        <w:t xml:space="preserve">котельной </w:t>
      </w:r>
      <w:r w:rsidR="00E16C86" w:rsidRPr="00A82D2C">
        <w:t xml:space="preserve">№8 (п. </w:t>
      </w:r>
      <w:proofErr w:type="spellStart"/>
      <w:r w:rsidR="00E16C86" w:rsidRPr="00A82D2C">
        <w:t>Осельки</w:t>
      </w:r>
      <w:proofErr w:type="spellEnd"/>
      <w:r w:rsidR="00E16C86" w:rsidRPr="00A82D2C">
        <w:t>).</w:t>
      </w:r>
    </w:p>
    <w:p w14:paraId="2AB63B99" w14:textId="77777777" w:rsidR="00E16C86" w:rsidRPr="00BE46B0" w:rsidRDefault="00E16C86" w:rsidP="00FF3770">
      <w:pPr>
        <w:spacing w:before="0" w:after="0"/>
        <w:ind w:firstLine="0"/>
      </w:pPr>
    </w:p>
    <w:p w14:paraId="2C1928A3" w14:textId="77777777" w:rsidR="00FF3770" w:rsidRPr="00BE46B0" w:rsidRDefault="00FF3770" w:rsidP="00FF3770">
      <w:pPr>
        <w:spacing w:before="0" w:after="0"/>
        <w:ind w:firstLine="0"/>
        <w:sectPr w:rsidR="00FF3770" w:rsidRPr="00BE46B0" w:rsidSect="00E16C86">
          <w:pgSz w:w="16839" w:h="23814" w:code="8"/>
          <w:pgMar w:top="1276" w:right="851" w:bottom="992" w:left="1134" w:header="142" w:footer="142" w:gutter="0"/>
          <w:cols w:space="708"/>
          <w:docGrid w:linePitch="360"/>
        </w:sectPr>
      </w:pPr>
    </w:p>
    <w:p w14:paraId="5C38B6B3" w14:textId="77777777" w:rsidR="006302CA" w:rsidRPr="00A82D2C" w:rsidRDefault="00FC43A8" w:rsidP="00A82D2C">
      <w:pPr>
        <w:pStyle w:val="22"/>
        <w:keepLines w:val="0"/>
        <w:spacing w:after="60"/>
        <w:rPr>
          <w:rFonts w:ascii="Calibri Light" w:hAnsi="Calibri Light" w:cs="Times New Roman"/>
          <w:bCs/>
          <w:i/>
          <w:noProof w:val="0"/>
          <w:w w:val="99"/>
          <w:sz w:val="28"/>
          <w:szCs w:val="28"/>
        </w:rPr>
      </w:pPr>
      <w:bookmarkStart w:id="230" w:name="_Toc193185281"/>
      <w:r w:rsidRPr="00A82D2C">
        <w:rPr>
          <w:rFonts w:ascii="Calibri Light" w:hAnsi="Calibri Light" w:cs="Times New Roman"/>
          <w:bCs/>
          <w:i/>
          <w:noProof w:val="0"/>
          <w:w w:val="99"/>
          <w:sz w:val="28"/>
          <w:szCs w:val="28"/>
        </w:rPr>
        <w:lastRenderedPageBreak/>
        <w:t>1.5</w:t>
      </w:r>
      <w:r w:rsidR="006302CA" w:rsidRPr="00A82D2C">
        <w:rPr>
          <w:rFonts w:ascii="Calibri Light" w:hAnsi="Calibri Light" w:cs="Times New Roman"/>
          <w:bCs/>
          <w:i/>
          <w:noProof w:val="0"/>
          <w:w w:val="99"/>
          <w:sz w:val="28"/>
          <w:szCs w:val="28"/>
        </w:rPr>
        <w:t>. Тепловые нагрузки потребителей тепловой энергии, групп потребителей тепловой энергии в зонах действия источников тепловой энергии</w:t>
      </w:r>
      <w:bookmarkEnd w:id="230"/>
    </w:p>
    <w:p w14:paraId="06C5E7CB" w14:textId="77777777" w:rsidR="006302CA" w:rsidRPr="00AF6D72" w:rsidRDefault="00FC43A8" w:rsidP="00795583">
      <w:pPr>
        <w:pStyle w:val="22"/>
        <w:spacing w:before="120" w:after="120" w:line="360" w:lineRule="auto"/>
        <w:ind w:firstLine="567"/>
        <w:jc w:val="both"/>
      </w:pPr>
      <w:bookmarkStart w:id="231" w:name="_Toc193185282"/>
      <w:r w:rsidRPr="00AF6D72">
        <w:t>1.</w:t>
      </w:r>
      <w:r w:rsidR="006302CA" w:rsidRPr="00AF6D72">
        <w:t>5.1.</w:t>
      </w:r>
      <w:r w:rsidR="00AF6D72" w:rsidRPr="00AF6D72">
        <w:t xml:space="preserve"> </w:t>
      </w:r>
      <w:r w:rsidR="00AF6D72" w:rsidRPr="004A02F6">
        <w:t>Описание значений спроса на тепловую мощность в расчетных элементах территориального деления</w:t>
      </w:r>
      <w:bookmarkEnd w:id="231"/>
    </w:p>
    <w:p w14:paraId="715A0666" w14:textId="1BC07D88" w:rsidR="006302CA" w:rsidRPr="00BE46B0" w:rsidRDefault="006302CA" w:rsidP="00AF6D72">
      <w:pPr>
        <w:pStyle w:val="ae"/>
        <w:spacing w:before="0" w:after="0"/>
        <w:ind w:firstLine="567"/>
      </w:pPr>
      <w:r w:rsidRPr="00BE46B0">
        <w:t xml:space="preserve">Централизованное теплоснабжение </w:t>
      </w:r>
      <w:r w:rsidR="00AF6D72">
        <w:t>МО</w:t>
      </w:r>
      <w:r w:rsidR="00D761DA" w:rsidRPr="00D761DA">
        <w:t xml:space="preserve"> «</w:t>
      </w:r>
      <w:proofErr w:type="spellStart"/>
      <w:r w:rsidR="00D761DA" w:rsidRPr="00D761DA">
        <w:t>Лесколовское</w:t>
      </w:r>
      <w:proofErr w:type="spellEnd"/>
      <w:r w:rsidR="00D761DA" w:rsidRPr="00D761DA">
        <w:t xml:space="preserve"> сельское поселение» </w:t>
      </w:r>
      <w:r w:rsidRPr="00BE46B0">
        <w:t xml:space="preserve">осуществляется от </w:t>
      </w:r>
      <w:r w:rsidR="00EB21C8" w:rsidRPr="00BE46B0">
        <w:t xml:space="preserve">котельной №22 (д. </w:t>
      </w:r>
      <w:proofErr w:type="spellStart"/>
      <w:r w:rsidR="00EB21C8" w:rsidRPr="00BE46B0">
        <w:t>Лесколово</w:t>
      </w:r>
      <w:proofErr w:type="spellEnd"/>
      <w:r w:rsidR="00EB21C8" w:rsidRPr="00BE46B0">
        <w:t xml:space="preserve">); </w:t>
      </w:r>
      <w:r w:rsidR="009B4ADE" w:rsidRPr="00E31F3B">
        <w:t>ТГУ НОРД 120</w:t>
      </w:r>
      <w:r w:rsidR="009B4ADE" w:rsidRPr="00BE46B0">
        <w:t xml:space="preserve"> </w:t>
      </w:r>
      <w:r w:rsidR="00EB21C8" w:rsidRPr="00BE46B0">
        <w:t xml:space="preserve">(п. </w:t>
      </w:r>
      <w:proofErr w:type="spellStart"/>
      <w:r w:rsidR="00EB21C8" w:rsidRPr="00BE46B0">
        <w:t>Осельки</w:t>
      </w:r>
      <w:proofErr w:type="spellEnd"/>
      <w:r w:rsidR="003D0BB7">
        <w:t xml:space="preserve">); котельной №8 (п. </w:t>
      </w:r>
      <w:proofErr w:type="spellStart"/>
      <w:r w:rsidR="003D0BB7">
        <w:t>Осельки</w:t>
      </w:r>
      <w:proofErr w:type="spellEnd"/>
      <w:r w:rsidR="003D0BB7">
        <w:t>)</w:t>
      </w:r>
      <w:r w:rsidR="006107A8" w:rsidRPr="00BE46B0">
        <w:t>.</w:t>
      </w:r>
    </w:p>
    <w:p w14:paraId="25B464FA" w14:textId="4755249F" w:rsidR="006302CA" w:rsidRPr="00BE46B0" w:rsidRDefault="006302CA" w:rsidP="00AF6D72">
      <w:pPr>
        <w:pStyle w:val="ae"/>
        <w:spacing w:before="0" w:after="0"/>
        <w:ind w:firstLine="567"/>
      </w:pPr>
      <w:r w:rsidRPr="00BE46B0">
        <w:t xml:space="preserve">Расчетная температура наружного воздуха для проектирования отопления, вентиляции и ГВС на территории </w:t>
      </w:r>
      <w:r w:rsidR="00EB21C8" w:rsidRPr="00BE46B0">
        <w:t>сельского поселения</w:t>
      </w:r>
      <w:r w:rsidR="00FC7101">
        <w:t xml:space="preserve"> составляет </w:t>
      </w:r>
      <w:r w:rsidRPr="00BE46B0">
        <w:t>-</w:t>
      </w:r>
      <w:r w:rsidR="00163724" w:rsidRPr="00BE46B0">
        <w:t>2</w:t>
      </w:r>
      <w:r w:rsidR="00895D2B">
        <w:t>4</w:t>
      </w:r>
      <w:r w:rsidRPr="00BE46B0">
        <w:t>°С. Отопительный период длится 2</w:t>
      </w:r>
      <w:r w:rsidR="00895D2B">
        <w:t>11</w:t>
      </w:r>
      <w:r w:rsidRPr="00BE46B0">
        <w:t xml:space="preserve"> суток.</w:t>
      </w:r>
    </w:p>
    <w:p w14:paraId="14929048" w14:textId="4FA13E7D" w:rsidR="006302CA" w:rsidRPr="00BE46B0" w:rsidRDefault="006302CA" w:rsidP="00AF6D72">
      <w:pPr>
        <w:pStyle w:val="ae"/>
        <w:spacing w:before="0" w:after="0"/>
        <w:ind w:firstLine="567"/>
      </w:pPr>
      <w:r w:rsidRPr="00BE46B0">
        <w:t>Общая подключенная нагрузка отопления</w:t>
      </w:r>
      <w:r w:rsidR="00E00C42" w:rsidRPr="00BE46B0">
        <w:t>,</w:t>
      </w:r>
      <w:r w:rsidRPr="00BE46B0">
        <w:t xml:space="preserve"> вентиляции и ГВС в границах жилой застройки </w:t>
      </w:r>
      <w:r w:rsidR="00FC43A8" w:rsidRPr="00BE46B0">
        <w:t>сельского поселения</w:t>
      </w:r>
      <w:r w:rsidRPr="00BE46B0">
        <w:t xml:space="preserve"> </w:t>
      </w:r>
      <w:r w:rsidRPr="000F0752">
        <w:t xml:space="preserve">составляет </w:t>
      </w:r>
      <w:r w:rsidR="00FC7101" w:rsidRPr="000F0752">
        <w:t>1</w:t>
      </w:r>
      <w:r w:rsidR="00970511">
        <w:t>5</w:t>
      </w:r>
      <w:r w:rsidR="00FC7101" w:rsidRPr="000F0752">
        <w:t>,</w:t>
      </w:r>
      <w:r w:rsidR="003D0BB7">
        <w:t>891</w:t>
      </w:r>
      <w:r w:rsidRPr="000F0752">
        <w:t xml:space="preserve"> Гкал/ч</w:t>
      </w:r>
      <w:r w:rsidR="00B81793" w:rsidRPr="000F0752">
        <w:t>.</w:t>
      </w:r>
    </w:p>
    <w:p w14:paraId="55B5DC3E" w14:textId="77777777" w:rsidR="00AF6D72" w:rsidRPr="00AF6D72" w:rsidRDefault="00AF6D72" w:rsidP="00795583">
      <w:pPr>
        <w:pStyle w:val="22"/>
        <w:spacing w:before="120" w:after="120" w:line="360" w:lineRule="auto"/>
        <w:ind w:firstLine="567"/>
        <w:jc w:val="both"/>
      </w:pPr>
      <w:bookmarkStart w:id="232" w:name="_Toc7451943"/>
      <w:bookmarkStart w:id="233" w:name="_Toc61356887"/>
      <w:bookmarkStart w:id="234" w:name="_Toc193185283"/>
      <w:r w:rsidRPr="00AF6D72">
        <w:t>1.5.2. Описание значений расчетных тепловых нагрузок на коллекторах источников тепловой энергии</w:t>
      </w:r>
      <w:bookmarkEnd w:id="232"/>
      <w:bookmarkEnd w:id="233"/>
      <w:bookmarkEnd w:id="234"/>
    </w:p>
    <w:p w14:paraId="3CCF184E" w14:textId="77777777" w:rsidR="00AF6D72" w:rsidRPr="00AF6D72" w:rsidRDefault="00AF6D72" w:rsidP="00AF6D72">
      <w:pPr>
        <w:pStyle w:val="ae"/>
        <w:spacing w:before="0" w:after="0"/>
        <w:ind w:firstLine="567"/>
      </w:pPr>
      <w:r w:rsidRPr="00AF6D72">
        <w:t>Данные с приборов учета, достаточные для определения расчетной тепловой нагрузки на коллекторах источников тепловой энергии, отсутствуют.</w:t>
      </w:r>
    </w:p>
    <w:p w14:paraId="6FE443BF" w14:textId="77777777" w:rsidR="006302CA" w:rsidRPr="00AF6D72" w:rsidRDefault="000D116E" w:rsidP="00795583">
      <w:pPr>
        <w:pStyle w:val="22"/>
        <w:spacing w:before="120" w:after="120" w:line="360" w:lineRule="auto"/>
        <w:ind w:firstLine="567"/>
        <w:jc w:val="both"/>
      </w:pPr>
      <w:bookmarkStart w:id="235" w:name="_Toc193185284"/>
      <w:r w:rsidRPr="00AF6D72">
        <w:t>1.</w:t>
      </w:r>
      <w:r w:rsidR="006302CA" w:rsidRPr="00AF6D72">
        <w:t>5.</w:t>
      </w:r>
      <w:r w:rsidR="00AF6D72" w:rsidRPr="00AF6D72">
        <w:t>3</w:t>
      </w:r>
      <w:r w:rsidR="006302CA" w:rsidRPr="00AF6D72">
        <w:t>.</w:t>
      </w:r>
      <w:r w:rsidR="00AF6D72" w:rsidRPr="00AF6D72">
        <w:t xml:space="preserve"> </w:t>
      </w:r>
      <w:r w:rsidR="00AF6D72" w:rsidRPr="000D1654">
        <w:t>Описание случаев и условий применения отопления жилых помещений в многоквартирных домах с использованием индивидуальных квартирных источников тепловой энергии</w:t>
      </w:r>
      <w:bookmarkEnd w:id="235"/>
    </w:p>
    <w:p w14:paraId="2307E74E" w14:textId="77777777" w:rsidR="006302CA" w:rsidRPr="00BE46B0" w:rsidRDefault="006302CA" w:rsidP="00AF6D72">
      <w:pPr>
        <w:pStyle w:val="ae"/>
        <w:spacing w:before="0" w:after="0"/>
        <w:ind w:firstLine="567"/>
      </w:pPr>
      <w:r w:rsidRPr="00BE46B0">
        <w:t xml:space="preserve">Применение поквартирного отопления на территории </w:t>
      </w:r>
      <w:r w:rsidR="007840A5" w:rsidRPr="00BE46B0">
        <w:t>сельского поселения</w:t>
      </w:r>
      <w:r w:rsidRPr="00BE46B0">
        <w:t xml:space="preserve"> не распространено. Перевод встроенных помещений в домах, отопление которых осуществляется централизованно, на поквартирные источники тепловой </w:t>
      </w:r>
      <w:r w:rsidR="000D116E" w:rsidRPr="00BE46B0">
        <w:t>энергии, прямо запрещается ФЗ №</w:t>
      </w:r>
      <w:r w:rsidRPr="00BE46B0">
        <w:t>190 «О теплоснабжении». Расширение опыта перевода многоквартирных жилых домов на использование поквартирных источников не ожидается.</w:t>
      </w:r>
    </w:p>
    <w:p w14:paraId="01416AFD" w14:textId="77777777" w:rsidR="006302CA" w:rsidRPr="00AF6D72" w:rsidRDefault="00760318" w:rsidP="00795583">
      <w:pPr>
        <w:pStyle w:val="22"/>
        <w:spacing w:before="120" w:after="120" w:line="360" w:lineRule="auto"/>
        <w:ind w:firstLine="567"/>
        <w:jc w:val="both"/>
      </w:pPr>
      <w:bookmarkStart w:id="236" w:name="_Toc193185285"/>
      <w:r w:rsidRPr="00AF6D72">
        <w:t>1.</w:t>
      </w:r>
      <w:r w:rsidR="006302CA" w:rsidRPr="00AF6D72">
        <w:t>5.</w:t>
      </w:r>
      <w:r w:rsidR="00AF6D72" w:rsidRPr="00AF6D72">
        <w:t>4</w:t>
      </w:r>
      <w:r w:rsidR="006302CA" w:rsidRPr="00AF6D72">
        <w:t>.</w:t>
      </w:r>
      <w:r w:rsidR="00AF6D72" w:rsidRPr="00AF6D72">
        <w:t xml:space="preserve"> </w:t>
      </w:r>
      <w:r w:rsidR="00AF6D72" w:rsidRPr="004A02F6">
        <w:t>Описание величины потребления тепловой энергии в расчетных элементах территориального деления за отопительный период и за год в целом</w:t>
      </w:r>
      <w:bookmarkEnd w:id="236"/>
    </w:p>
    <w:p w14:paraId="45B2229C" w14:textId="6A0FC353" w:rsidR="00E6021F" w:rsidRDefault="00E6021F" w:rsidP="00E6021F">
      <w:pPr>
        <w:pStyle w:val="ae"/>
        <w:spacing w:before="0" w:after="0"/>
        <w:ind w:firstLine="567"/>
      </w:pPr>
      <w:r w:rsidRPr="007023EA">
        <w:t xml:space="preserve">Потребление тепловой энергии </w:t>
      </w:r>
      <w:r w:rsidR="003D0BB7">
        <w:t xml:space="preserve">в разрезе котельных </w:t>
      </w:r>
      <w:r w:rsidRPr="007023EA">
        <w:t>представлен</w:t>
      </w:r>
      <w:r>
        <w:t>о</w:t>
      </w:r>
      <w:r w:rsidRPr="007023EA">
        <w:t xml:space="preserve"> в таблице ниже</w:t>
      </w:r>
      <w:r w:rsidR="002E70F5">
        <w:t xml:space="preserve"> (</w:t>
      </w:r>
      <w:r w:rsidR="002E70F5">
        <w:fldChar w:fldCharType="begin"/>
      </w:r>
      <w:r w:rsidR="002E70F5">
        <w:instrText xml:space="preserve"> REF _Ref104716955 \h </w:instrText>
      </w:r>
      <w:r w:rsidR="002E70F5">
        <w:fldChar w:fldCharType="separate"/>
      </w:r>
      <w:r w:rsidR="00A04CFC">
        <w:t xml:space="preserve">Таблица </w:t>
      </w:r>
      <w:r w:rsidR="00A04CFC">
        <w:rPr>
          <w:noProof/>
        </w:rPr>
        <w:t>23</w:t>
      </w:r>
      <w:r w:rsidR="002E70F5">
        <w:fldChar w:fldCharType="end"/>
      </w:r>
      <w:r w:rsidR="002E70F5">
        <w:t>)</w:t>
      </w:r>
      <w:r w:rsidRPr="007023EA">
        <w:t xml:space="preserve">. </w:t>
      </w:r>
    </w:p>
    <w:p w14:paraId="35D576FE" w14:textId="79C52DE0" w:rsidR="002E70F5" w:rsidRDefault="002E70F5" w:rsidP="002E70F5">
      <w:pPr>
        <w:spacing w:before="0" w:after="0"/>
        <w:ind w:firstLine="567"/>
      </w:pPr>
      <w:bookmarkStart w:id="237" w:name="_Ref104716955"/>
      <w:r>
        <w:lastRenderedPageBreak/>
        <w:t xml:space="preserve">Таблица </w:t>
      </w:r>
      <w:fldSimple w:instr=" SEQ Таблица \* ARABIC ">
        <w:r w:rsidR="00A04CFC">
          <w:rPr>
            <w:noProof/>
          </w:rPr>
          <w:t>23</w:t>
        </w:r>
      </w:fldSimple>
      <w:bookmarkEnd w:id="237"/>
      <w:r>
        <w:t xml:space="preserve"> - П</w:t>
      </w:r>
      <w:r w:rsidRPr="004A02F6">
        <w:t>отреблени</w:t>
      </w:r>
      <w:r>
        <w:t>е</w:t>
      </w:r>
      <w:r w:rsidRPr="004A02F6">
        <w:t xml:space="preserve"> тепловой энергии в расчетных элементах территориального деления</w:t>
      </w:r>
      <w:r w:rsidRPr="00E6021F">
        <w:t xml:space="preserve"> </w:t>
      </w:r>
    </w:p>
    <w:tbl>
      <w:tblPr>
        <w:tblW w:w="5007" w:type="pct"/>
        <w:tblLook w:val="04A0" w:firstRow="1" w:lastRow="0" w:firstColumn="1" w:lastColumn="0" w:noHBand="0" w:noVBand="1"/>
      </w:tblPr>
      <w:tblGrid>
        <w:gridCol w:w="779"/>
        <w:gridCol w:w="3108"/>
        <w:gridCol w:w="1151"/>
        <w:gridCol w:w="1151"/>
        <w:gridCol w:w="1151"/>
        <w:gridCol w:w="1151"/>
        <w:gridCol w:w="1149"/>
      </w:tblGrid>
      <w:tr w:rsidR="00007469" w:rsidRPr="003D0BB7" w14:paraId="64C2BFCB" w14:textId="17325381" w:rsidTr="00007469">
        <w:trPr>
          <w:trHeight w:val="480"/>
        </w:trPr>
        <w:tc>
          <w:tcPr>
            <w:tcW w:w="404" w:type="pct"/>
            <w:tcBorders>
              <w:top w:val="single" w:sz="4" w:space="0" w:color="auto"/>
              <w:left w:val="single" w:sz="4" w:space="0" w:color="auto"/>
              <w:bottom w:val="nil"/>
              <w:right w:val="single" w:sz="4" w:space="0" w:color="auto"/>
            </w:tcBorders>
            <w:shd w:val="clear" w:color="auto" w:fill="auto"/>
            <w:noWrap/>
            <w:vAlign w:val="center"/>
            <w:hideMark/>
          </w:tcPr>
          <w:p w14:paraId="6D4F7577" w14:textId="77777777" w:rsidR="00007469" w:rsidRPr="003D0BB7" w:rsidRDefault="00007469" w:rsidP="00007469">
            <w:pPr>
              <w:spacing w:before="0" w:after="0" w:line="240" w:lineRule="auto"/>
              <w:ind w:firstLine="0"/>
              <w:jc w:val="center"/>
              <w:rPr>
                <w:color w:val="000000"/>
                <w:sz w:val="22"/>
                <w:szCs w:val="22"/>
              </w:rPr>
            </w:pPr>
            <w:r w:rsidRPr="003D0BB7">
              <w:rPr>
                <w:color w:val="000000"/>
                <w:sz w:val="22"/>
                <w:szCs w:val="22"/>
              </w:rPr>
              <w:t>№ п/п</w:t>
            </w:r>
          </w:p>
        </w:tc>
        <w:tc>
          <w:tcPr>
            <w:tcW w:w="1612" w:type="pct"/>
            <w:tcBorders>
              <w:top w:val="single" w:sz="4" w:space="0" w:color="auto"/>
              <w:left w:val="nil"/>
              <w:bottom w:val="nil"/>
              <w:right w:val="single" w:sz="4" w:space="0" w:color="auto"/>
            </w:tcBorders>
            <w:shd w:val="clear" w:color="auto" w:fill="auto"/>
            <w:noWrap/>
            <w:vAlign w:val="center"/>
            <w:hideMark/>
          </w:tcPr>
          <w:p w14:paraId="1C5A39AA" w14:textId="77777777" w:rsidR="00007469" w:rsidRPr="003D0BB7" w:rsidRDefault="00007469" w:rsidP="00007469">
            <w:pPr>
              <w:spacing w:before="0" w:after="0" w:line="240" w:lineRule="auto"/>
              <w:ind w:firstLine="0"/>
              <w:jc w:val="center"/>
              <w:rPr>
                <w:color w:val="000000"/>
                <w:sz w:val="22"/>
                <w:szCs w:val="22"/>
              </w:rPr>
            </w:pPr>
            <w:r w:rsidRPr="003D0BB7">
              <w:rPr>
                <w:color w:val="000000"/>
                <w:sz w:val="22"/>
                <w:szCs w:val="22"/>
              </w:rPr>
              <w:t>Наименование котельной</w:t>
            </w:r>
          </w:p>
        </w:tc>
        <w:tc>
          <w:tcPr>
            <w:tcW w:w="597" w:type="pct"/>
            <w:tcBorders>
              <w:top w:val="single" w:sz="4" w:space="0" w:color="auto"/>
              <w:left w:val="single" w:sz="4" w:space="0" w:color="auto"/>
              <w:bottom w:val="single" w:sz="4" w:space="0" w:color="auto"/>
              <w:right w:val="single" w:sz="4" w:space="0" w:color="auto"/>
            </w:tcBorders>
            <w:vAlign w:val="center"/>
          </w:tcPr>
          <w:p w14:paraId="5F2883F5" w14:textId="70FA55FB" w:rsidR="00007469" w:rsidRPr="003D0BB7" w:rsidRDefault="00007469" w:rsidP="00007469">
            <w:pPr>
              <w:spacing w:before="0" w:after="0" w:line="240" w:lineRule="auto"/>
              <w:ind w:firstLine="0"/>
              <w:jc w:val="center"/>
              <w:rPr>
                <w:color w:val="000000"/>
                <w:sz w:val="22"/>
                <w:szCs w:val="22"/>
              </w:rPr>
            </w:pPr>
            <w:r w:rsidRPr="003D0BB7">
              <w:rPr>
                <w:color w:val="000000"/>
                <w:sz w:val="22"/>
                <w:szCs w:val="22"/>
              </w:rPr>
              <w:t>2020 год</w:t>
            </w:r>
          </w:p>
        </w:tc>
        <w:tc>
          <w:tcPr>
            <w:tcW w:w="597" w:type="pct"/>
            <w:tcBorders>
              <w:top w:val="single" w:sz="4" w:space="0" w:color="auto"/>
              <w:left w:val="single" w:sz="4" w:space="0" w:color="auto"/>
              <w:bottom w:val="single" w:sz="4" w:space="0" w:color="auto"/>
              <w:right w:val="single" w:sz="4" w:space="0" w:color="auto"/>
            </w:tcBorders>
            <w:vAlign w:val="center"/>
          </w:tcPr>
          <w:p w14:paraId="305B2C7D" w14:textId="4EC16DE7" w:rsidR="00007469" w:rsidRPr="003D0BB7" w:rsidRDefault="00007469" w:rsidP="00007469">
            <w:pPr>
              <w:spacing w:before="0" w:after="0" w:line="240" w:lineRule="auto"/>
              <w:ind w:firstLine="0"/>
              <w:jc w:val="center"/>
              <w:rPr>
                <w:color w:val="000000"/>
                <w:sz w:val="22"/>
                <w:szCs w:val="22"/>
              </w:rPr>
            </w:pPr>
            <w:r w:rsidRPr="003D0BB7">
              <w:rPr>
                <w:color w:val="000000"/>
                <w:sz w:val="22"/>
                <w:szCs w:val="22"/>
              </w:rPr>
              <w:t>2021 год</w:t>
            </w:r>
          </w:p>
        </w:tc>
        <w:tc>
          <w:tcPr>
            <w:tcW w:w="597" w:type="pct"/>
            <w:tcBorders>
              <w:top w:val="single" w:sz="4" w:space="0" w:color="auto"/>
              <w:left w:val="single" w:sz="4" w:space="0" w:color="auto"/>
              <w:bottom w:val="single" w:sz="4" w:space="0" w:color="auto"/>
              <w:right w:val="single" w:sz="4" w:space="0" w:color="auto"/>
            </w:tcBorders>
            <w:vAlign w:val="center"/>
          </w:tcPr>
          <w:p w14:paraId="34C69320" w14:textId="6DA20A29" w:rsidR="00007469" w:rsidRPr="003D0BB7" w:rsidRDefault="00007469" w:rsidP="00007469">
            <w:pPr>
              <w:spacing w:before="0" w:after="0" w:line="240" w:lineRule="auto"/>
              <w:ind w:firstLine="0"/>
              <w:jc w:val="center"/>
              <w:rPr>
                <w:color w:val="000000"/>
                <w:sz w:val="22"/>
                <w:szCs w:val="22"/>
              </w:rPr>
            </w:pPr>
            <w:r w:rsidRPr="003D0BB7">
              <w:rPr>
                <w:color w:val="000000"/>
                <w:sz w:val="22"/>
                <w:szCs w:val="22"/>
              </w:rPr>
              <w:t>2022 год</w:t>
            </w:r>
          </w:p>
        </w:tc>
        <w:tc>
          <w:tcPr>
            <w:tcW w:w="597" w:type="pct"/>
            <w:tcBorders>
              <w:top w:val="single" w:sz="4" w:space="0" w:color="auto"/>
              <w:left w:val="single" w:sz="4" w:space="0" w:color="auto"/>
              <w:bottom w:val="single" w:sz="4" w:space="0" w:color="auto"/>
              <w:right w:val="single" w:sz="4" w:space="0" w:color="auto"/>
            </w:tcBorders>
            <w:vAlign w:val="center"/>
          </w:tcPr>
          <w:p w14:paraId="4106F2B0" w14:textId="7C6CBF87" w:rsidR="00007469" w:rsidRPr="003D0BB7" w:rsidRDefault="00007469" w:rsidP="00007469">
            <w:pPr>
              <w:spacing w:before="0" w:after="0" w:line="240" w:lineRule="auto"/>
              <w:ind w:firstLine="0"/>
              <w:jc w:val="center"/>
              <w:rPr>
                <w:color w:val="000000"/>
                <w:sz w:val="22"/>
                <w:szCs w:val="22"/>
              </w:rPr>
            </w:pPr>
            <w:r w:rsidRPr="003D0BB7">
              <w:rPr>
                <w:color w:val="000000"/>
                <w:sz w:val="22"/>
                <w:szCs w:val="22"/>
              </w:rPr>
              <w:t>2023 год</w:t>
            </w:r>
          </w:p>
        </w:tc>
        <w:tc>
          <w:tcPr>
            <w:tcW w:w="597" w:type="pct"/>
            <w:tcBorders>
              <w:top w:val="single" w:sz="4" w:space="0" w:color="auto"/>
              <w:left w:val="single" w:sz="4" w:space="0" w:color="auto"/>
              <w:bottom w:val="single" w:sz="4" w:space="0" w:color="auto"/>
              <w:right w:val="single" w:sz="4" w:space="0" w:color="auto"/>
            </w:tcBorders>
            <w:shd w:val="clear" w:color="auto" w:fill="auto"/>
            <w:vAlign w:val="center"/>
          </w:tcPr>
          <w:p w14:paraId="4C62E3BB" w14:textId="7EFB5F8B" w:rsidR="00007469" w:rsidRPr="003D0BB7" w:rsidRDefault="00007469" w:rsidP="00007469">
            <w:pPr>
              <w:spacing w:before="0" w:after="0" w:line="240" w:lineRule="auto"/>
              <w:ind w:firstLine="0"/>
              <w:jc w:val="center"/>
              <w:rPr>
                <w:color w:val="000000"/>
                <w:sz w:val="22"/>
                <w:szCs w:val="22"/>
              </w:rPr>
            </w:pPr>
            <w:r>
              <w:rPr>
                <w:color w:val="000000"/>
                <w:sz w:val="22"/>
                <w:szCs w:val="22"/>
              </w:rPr>
              <w:t>2024 год</w:t>
            </w:r>
          </w:p>
        </w:tc>
      </w:tr>
      <w:tr w:rsidR="00007469" w:rsidRPr="003D0BB7" w14:paraId="3916C2CA" w14:textId="042F51D4" w:rsidTr="00007469">
        <w:trPr>
          <w:trHeight w:val="240"/>
        </w:trPr>
        <w:tc>
          <w:tcPr>
            <w:tcW w:w="404" w:type="pc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1E44CAD4" w14:textId="77777777" w:rsidR="00007469" w:rsidRPr="003D0BB7" w:rsidRDefault="00007469" w:rsidP="00007469">
            <w:pPr>
              <w:spacing w:before="0" w:after="0" w:line="240" w:lineRule="auto"/>
              <w:ind w:firstLine="0"/>
              <w:jc w:val="center"/>
              <w:rPr>
                <w:color w:val="000000"/>
                <w:sz w:val="22"/>
                <w:szCs w:val="22"/>
              </w:rPr>
            </w:pPr>
            <w:r w:rsidRPr="003D0BB7">
              <w:rPr>
                <w:color w:val="000000"/>
                <w:sz w:val="22"/>
                <w:szCs w:val="22"/>
              </w:rPr>
              <w:t>1</w:t>
            </w:r>
          </w:p>
        </w:tc>
        <w:tc>
          <w:tcPr>
            <w:tcW w:w="1612" w:type="pct"/>
            <w:tcBorders>
              <w:top w:val="single" w:sz="4" w:space="0" w:color="auto"/>
              <w:left w:val="nil"/>
              <w:bottom w:val="single" w:sz="4" w:space="0" w:color="auto"/>
              <w:right w:val="single" w:sz="4" w:space="0" w:color="auto"/>
            </w:tcBorders>
            <w:shd w:val="clear" w:color="000000" w:fill="FFFFFF"/>
            <w:vAlign w:val="center"/>
            <w:hideMark/>
          </w:tcPr>
          <w:p w14:paraId="5025F910" w14:textId="77777777" w:rsidR="00007469" w:rsidRPr="003D0BB7" w:rsidRDefault="00007469" w:rsidP="00007469">
            <w:pPr>
              <w:spacing w:before="0" w:after="0" w:line="240" w:lineRule="auto"/>
              <w:ind w:firstLine="0"/>
              <w:jc w:val="center"/>
              <w:rPr>
                <w:color w:val="000000"/>
                <w:sz w:val="22"/>
                <w:szCs w:val="22"/>
              </w:rPr>
            </w:pPr>
            <w:r w:rsidRPr="003D0BB7">
              <w:rPr>
                <w:color w:val="000000"/>
                <w:sz w:val="22"/>
                <w:szCs w:val="22"/>
              </w:rPr>
              <w:t xml:space="preserve">Котельная № 8 п. </w:t>
            </w:r>
            <w:proofErr w:type="spellStart"/>
            <w:r w:rsidRPr="003D0BB7">
              <w:rPr>
                <w:color w:val="000000"/>
                <w:sz w:val="22"/>
                <w:szCs w:val="22"/>
              </w:rPr>
              <w:t>Осельки</w:t>
            </w:r>
            <w:proofErr w:type="spellEnd"/>
          </w:p>
        </w:tc>
        <w:tc>
          <w:tcPr>
            <w:tcW w:w="597" w:type="pct"/>
            <w:tcBorders>
              <w:top w:val="nil"/>
              <w:left w:val="single" w:sz="4" w:space="0" w:color="auto"/>
              <w:bottom w:val="single" w:sz="4" w:space="0" w:color="auto"/>
              <w:right w:val="single" w:sz="4" w:space="0" w:color="auto"/>
            </w:tcBorders>
            <w:vAlign w:val="bottom"/>
          </w:tcPr>
          <w:p w14:paraId="09BBE6EC" w14:textId="72FC88F6" w:rsidR="00007469" w:rsidRPr="003D0BB7" w:rsidRDefault="00007469" w:rsidP="00007469">
            <w:pPr>
              <w:spacing w:before="0" w:after="0" w:line="240" w:lineRule="auto"/>
              <w:ind w:firstLine="0"/>
              <w:jc w:val="center"/>
              <w:rPr>
                <w:color w:val="000000"/>
                <w:sz w:val="22"/>
                <w:szCs w:val="22"/>
              </w:rPr>
            </w:pPr>
            <w:r w:rsidRPr="003D0BB7">
              <w:rPr>
                <w:color w:val="000000"/>
                <w:sz w:val="22"/>
                <w:szCs w:val="22"/>
              </w:rPr>
              <w:t>7916,87</w:t>
            </w:r>
          </w:p>
        </w:tc>
        <w:tc>
          <w:tcPr>
            <w:tcW w:w="597" w:type="pct"/>
            <w:tcBorders>
              <w:top w:val="nil"/>
              <w:left w:val="single" w:sz="4" w:space="0" w:color="auto"/>
              <w:bottom w:val="single" w:sz="4" w:space="0" w:color="auto"/>
              <w:right w:val="single" w:sz="4" w:space="0" w:color="auto"/>
            </w:tcBorders>
            <w:vAlign w:val="bottom"/>
          </w:tcPr>
          <w:p w14:paraId="0896AC2D" w14:textId="5D1F4D5C" w:rsidR="00007469" w:rsidRPr="003D0BB7" w:rsidRDefault="00007469" w:rsidP="00007469">
            <w:pPr>
              <w:spacing w:before="0" w:after="0" w:line="240" w:lineRule="auto"/>
              <w:ind w:firstLine="0"/>
              <w:jc w:val="center"/>
              <w:rPr>
                <w:color w:val="000000"/>
                <w:sz w:val="22"/>
                <w:szCs w:val="22"/>
              </w:rPr>
            </w:pPr>
            <w:r w:rsidRPr="003D0BB7">
              <w:rPr>
                <w:color w:val="000000"/>
                <w:sz w:val="22"/>
                <w:szCs w:val="22"/>
              </w:rPr>
              <w:t>8055,72</w:t>
            </w:r>
          </w:p>
        </w:tc>
        <w:tc>
          <w:tcPr>
            <w:tcW w:w="597" w:type="pct"/>
            <w:tcBorders>
              <w:top w:val="nil"/>
              <w:left w:val="single" w:sz="4" w:space="0" w:color="auto"/>
              <w:bottom w:val="single" w:sz="4" w:space="0" w:color="auto"/>
              <w:right w:val="single" w:sz="4" w:space="0" w:color="auto"/>
            </w:tcBorders>
            <w:vAlign w:val="center"/>
          </w:tcPr>
          <w:p w14:paraId="1757F5EB" w14:textId="14E7B657" w:rsidR="00007469" w:rsidRPr="003D0BB7" w:rsidRDefault="00007469" w:rsidP="00007469">
            <w:pPr>
              <w:spacing w:before="0" w:after="0" w:line="240" w:lineRule="auto"/>
              <w:ind w:firstLine="0"/>
              <w:jc w:val="center"/>
              <w:rPr>
                <w:color w:val="000000"/>
                <w:sz w:val="22"/>
                <w:szCs w:val="22"/>
              </w:rPr>
            </w:pPr>
            <w:r w:rsidRPr="003D0BB7">
              <w:rPr>
                <w:color w:val="000000"/>
                <w:sz w:val="22"/>
                <w:szCs w:val="22"/>
              </w:rPr>
              <w:t>9499,06</w:t>
            </w:r>
          </w:p>
        </w:tc>
        <w:tc>
          <w:tcPr>
            <w:tcW w:w="597" w:type="pct"/>
            <w:tcBorders>
              <w:top w:val="nil"/>
              <w:left w:val="single" w:sz="4" w:space="0" w:color="auto"/>
              <w:bottom w:val="single" w:sz="4" w:space="0" w:color="auto"/>
              <w:right w:val="single" w:sz="4" w:space="0" w:color="auto"/>
            </w:tcBorders>
            <w:vAlign w:val="center"/>
          </w:tcPr>
          <w:p w14:paraId="2481FB5C" w14:textId="184ADB02" w:rsidR="00007469" w:rsidRPr="003D0BB7" w:rsidRDefault="00007469" w:rsidP="00007469">
            <w:pPr>
              <w:spacing w:before="0" w:after="0" w:line="240" w:lineRule="auto"/>
              <w:ind w:firstLine="0"/>
              <w:jc w:val="center"/>
              <w:rPr>
                <w:color w:val="000000"/>
                <w:sz w:val="22"/>
                <w:szCs w:val="22"/>
              </w:rPr>
            </w:pPr>
            <w:r w:rsidRPr="003D0BB7">
              <w:rPr>
                <w:color w:val="000000"/>
                <w:sz w:val="22"/>
                <w:szCs w:val="22"/>
              </w:rPr>
              <w:t>9636,77</w:t>
            </w:r>
          </w:p>
        </w:tc>
        <w:tc>
          <w:tcPr>
            <w:tcW w:w="597" w:type="pct"/>
            <w:tcBorders>
              <w:top w:val="nil"/>
              <w:left w:val="single" w:sz="4" w:space="0" w:color="auto"/>
              <w:bottom w:val="single" w:sz="4" w:space="0" w:color="auto"/>
              <w:right w:val="single" w:sz="4" w:space="0" w:color="auto"/>
            </w:tcBorders>
            <w:shd w:val="clear" w:color="auto" w:fill="auto"/>
            <w:noWrap/>
            <w:vAlign w:val="bottom"/>
          </w:tcPr>
          <w:p w14:paraId="5BD0B0AE" w14:textId="177CFA0D" w:rsidR="00007469" w:rsidRPr="003D0BB7" w:rsidRDefault="001F6C53" w:rsidP="00007469">
            <w:pPr>
              <w:spacing w:before="0" w:after="0" w:line="240" w:lineRule="auto"/>
              <w:ind w:firstLine="0"/>
              <w:jc w:val="center"/>
              <w:rPr>
                <w:color w:val="000000"/>
                <w:sz w:val="22"/>
                <w:szCs w:val="22"/>
              </w:rPr>
            </w:pPr>
            <w:r>
              <w:rPr>
                <w:color w:val="000000"/>
                <w:sz w:val="22"/>
                <w:szCs w:val="22"/>
              </w:rPr>
              <w:t>8585,96</w:t>
            </w:r>
          </w:p>
        </w:tc>
      </w:tr>
      <w:tr w:rsidR="00007469" w:rsidRPr="003D0BB7" w14:paraId="520FBB2E" w14:textId="3D161868" w:rsidTr="00007469">
        <w:trPr>
          <w:trHeight w:val="240"/>
        </w:trPr>
        <w:tc>
          <w:tcPr>
            <w:tcW w:w="404" w:type="pct"/>
            <w:tcBorders>
              <w:top w:val="nil"/>
              <w:left w:val="single" w:sz="4" w:space="0" w:color="auto"/>
              <w:bottom w:val="single" w:sz="4" w:space="0" w:color="auto"/>
              <w:right w:val="single" w:sz="4" w:space="0" w:color="auto"/>
            </w:tcBorders>
            <w:shd w:val="clear" w:color="auto" w:fill="auto"/>
            <w:noWrap/>
            <w:vAlign w:val="center"/>
            <w:hideMark/>
          </w:tcPr>
          <w:p w14:paraId="393BA01E" w14:textId="77777777" w:rsidR="00007469" w:rsidRPr="003D0BB7" w:rsidRDefault="00007469" w:rsidP="00007469">
            <w:pPr>
              <w:spacing w:before="0" w:after="0" w:line="240" w:lineRule="auto"/>
              <w:ind w:firstLine="0"/>
              <w:jc w:val="center"/>
              <w:rPr>
                <w:color w:val="000000"/>
                <w:sz w:val="22"/>
                <w:szCs w:val="22"/>
              </w:rPr>
            </w:pPr>
            <w:r w:rsidRPr="003D0BB7">
              <w:rPr>
                <w:color w:val="000000"/>
                <w:sz w:val="22"/>
                <w:szCs w:val="22"/>
              </w:rPr>
              <w:t>2</w:t>
            </w:r>
          </w:p>
        </w:tc>
        <w:tc>
          <w:tcPr>
            <w:tcW w:w="1612" w:type="pct"/>
            <w:tcBorders>
              <w:top w:val="nil"/>
              <w:left w:val="nil"/>
              <w:bottom w:val="single" w:sz="4" w:space="0" w:color="auto"/>
              <w:right w:val="single" w:sz="4" w:space="0" w:color="auto"/>
            </w:tcBorders>
            <w:shd w:val="clear" w:color="000000" w:fill="FFFFFF"/>
            <w:vAlign w:val="center"/>
            <w:hideMark/>
          </w:tcPr>
          <w:p w14:paraId="3F7A657B" w14:textId="0BA9B557" w:rsidR="00007469" w:rsidRPr="003D0BB7" w:rsidRDefault="00007469" w:rsidP="00007469">
            <w:pPr>
              <w:spacing w:before="0" w:after="0" w:line="240" w:lineRule="auto"/>
              <w:ind w:firstLine="0"/>
              <w:jc w:val="center"/>
              <w:rPr>
                <w:color w:val="000000"/>
                <w:sz w:val="22"/>
                <w:szCs w:val="22"/>
              </w:rPr>
            </w:pPr>
            <w:r w:rsidRPr="009B4ADE">
              <w:rPr>
                <w:color w:val="000000"/>
                <w:sz w:val="22"/>
                <w:szCs w:val="22"/>
              </w:rPr>
              <w:t>ТГУ НОРД 120</w:t>
            </w:r>
            <w:r w:rsidRPr="003D0BB7">
              <w:rPr>
                <w:color w:val="000000"/>
                <w:sz w:val="22"/>
                <w:szCs w:val="22"/>
              </w:rPr>
              <w:t xml:space="preserve">п. </w:t>
            </w:r>
            <w:proofErr w:type="spellStart"/>
            <w:r w:rsidRPr="003D0BB7">
              <w:rPr>
                <w:color w:val="000000"/>
                <w:sz w:val="22"/>
                <w:szCs w:val="22"/>
              </w:rPr>
              <w:t>Осельки</w:t>
            </w:r>
            <w:proofErr w:type="spellEnd"/>
          </w:p>
        </w:tc>
        <w:tc>
          <w:tcPr>
            <w:tcW w:w="597" w:type="pct"/>
            <w:tcBorders>
              <w:top w:val="nil"/>
              <w:left w:val="single" w:sz="4" w:space="0" w:color="auto"/>
              <w:bottom w:val="single" w:sz="4" w:space="0" w:color="auto"/>
              <w:right w:val="single" w:sz="4" w:space="0" w:color="auto"/>
            </w:tcBorders>
            <w:vAlign w:val="bottom"/>
          </w:tcPr>
          <w:p w14:paraId="49CC8E9F" w14:textId="0AC0A66F" w:rsidR="00007469" w:rsidRPr="003D0BB7" w:rsidRDefault="00007469" w:rsidP="00007469">
            <w:pPr>
              <w:spacing w:before="0" w:after="0" w:line="240" w:lineRule="auto"/>
              <w:ind w:firstLine="0"/>
              <w:jc w:val="center"/>
              <w:rPr>
                <w:color w:val="000000"/>
                <w:sz w:val="22"/>
                <w:szCs w:val="22"/>
              </w:rPr>
            </w:pPr>
            <w:r w:rsidRPr="003D0BB7">
              <w:rPr>
                <w:color w:val="000000"/>
                <w:sz w:val="22"/>
                <w:szCs w:val="22"/>
              </w:rPr>
              <w:t> 208,56</w:t>
            </w:r>
          </w:p>
        </w:tc>
        <w:tc>
          <w:tcPr>
            <w:tcW w:w="597" w:type="pct"/>
            <w:tcBorders>
              <w:top w:val="nil"/>
              <w:left w:val="single" w:sz="4" w:space="0" w:color="auto"/>
              <w:bottom w:val="single" w:sz="4" w:space="0" w:color="auto"/>
              <w:right w:val="single" w:sz="4" w:space="0" w:color="auto"/>
            </w:tcBorders>
            <w:vAlign w:val="bottom"/>
          </w:tcPr>
          <w:p w14:paraId="478838D0" w14:textId="1BBDA779" w:rsidR="00007469" w:rsidRPr="003D0BB7" w:rsidRDefault="00007469" w:rsidP="00007469">
            <w:pPr>
              <w:spacing w:before="0" w:after="0" w:line="240" w:lineRule="auto"/>
              <w:ind w:firstLine="0"/>
              <w:jc w:val="center"/>
              <w:rPr>
                <w:color w:val="000000"/>
                <w:sz w:val="22"/>
                <w:szCs w:val="22"/>
              </w:rPr>
            </w:pPr>
            <w:r w:rsidRPr="003D0BB7">
              <w:rPr>
                <w:color w:val="000000"/>
                <w:sz w:val="22"/>
                <w:szCs w:val="22"/>
              </w:rPr>
              <w:t>292,76</w:t>
            </w:r>
          </w:p>
        </w:tc>
        <w:tc>
          <w:tcPr>
            <w:tcW w:w="597" w:type="pct"/>
            <w:tcBorders>
              <w:top w:val="nil"/>
              <w:left w:val="single" w:sz="4" w:space="0" w:color="auto"/>
              <w:bottom w:val="single" w:sz="4" w:space="0" w:color="auto"/>
              <w:right w:val="single" w:sz="4" w:space="0" w:color="auto"/>
            </w:tcBorders>
            <w:vAlign w:val="center"/>
          </w:tcPr>
          <w:p w14:paraId="4FF84F3D" w14:textId="60940F64" w:rsidR="00007469" w:rsidRPr="003D0BB7" w:rsidRDefault="00007469" w:rsidP="00007469">
            <w:pPr>
              <w:spacing w:before="0" w:after="0" w:line="240" w:lineRule="auto"/>
              <w:ind w:firstLine="0"/>
              <w:jc w:val="center"/>
              <w:rPr>
                <w:color w:val="000000"/>
                <w:sz w:val="22"/>
                <w:szCs w:val="22"/>
              </w:rPr>
            </w:pPr>
            <w:r>
              <w:rPr>
                <w:color w:val="000000"/>
                <w:sz w:val="22"/>
                <w:szCs w:val="22"/>
              </w:rPr>
              <w:t>292,76</w:t>
            </w:r>
          </w:p>
        </w:tc>
        <w:tc>
          <w:tcPr>
            <w:tcW w:w="597" w:type="pct"/>
            <w:tcBorders>
              <w:top w:val="nil"/>
              <w:left w:val="single" w:sz="4" w:space="0" w:color="auto"/>
              <w:bottom w:val="single" w:sz="4" w:space="0" w:color="auto"/>
              <w:right w:val="single" w:sz="4" w:space="0" w:color="auto"/>
            </w:tcBorders>
            <w:vAlign w:val="center"/>
          </w:tcPr>
          <w:p w14:paraId="0404C289" w14:textId="7215C678" w:rsidR="00007469" w:rsidRPr="003D0BB7" w:rsidRDefault="00007469" w:rsidP="00007469">
            <w:pPr>
              <w:spacing w:before="0" w:after="0" w:line="240" w:lineRule="auto"/>
              <w:ind w:firstLine="0"/>
              <w:jc w:val="center"/>
              <w:rPr>
                <w:color w:val="000000"/>
                <w:sz w:val="22"/>
                <w:szCs w:val="22"/>
              </w:rPr>
            </w:pPr>
            <w:r>
              <w:rPr>
                <w:color w:val="000000"/>
                <w:sz w:val="22"/>
                <w:szCs w:val="22"/>
              </w:rPr>
              <w:t>267,84</w:t>
            </w:r>
          </w:p>
        </w:tc>
        <w:tc>
          <w:tcPr>
            <w:tcW w:w="597" w:type="pct"/>
            <w:tcBorders>
              <w:top w:val="nil"/>
              <w:left w:val="single" w:sz="4" w:space="0" w:color="auto"/>
              <w:bottom w:val="single" w:sz="4" w:space="0" w:color="auto"/>
              <w:right w:val="single" w:sz="4" w:space="0" w:color="auto"/>
            </w:tcBorders>
            <w:shd w:val="clear" w:color="auto" w:fill="auto"/>
            <w:noWrap/>
            <w:vAlign w:val="bottom"/>
          </w:tcPr>
          <w:p w14:paraId="5593FD91" w14:textId="2BCCEFBC" w:rsidR="00007469" w:rsidRPr="003D0BB7" w:rsidRDefault="001F6C53" w:rsidP="00007469">
            <w:pPr>
              <w:spacing w:before="0" w:after="0" w:line="240" w:lineRule="auto"/>
              <w:ind w:firstLine="0"/>
              <w:jc w:val="center"/>
              <w:rPr>
                <w:color w:val="000000"/>
                <w:sz w:val="22"/>
                <w:szCs w:val="22"/>
              </w:rPr>
            </w:pPr>
            <w:r>
              <w:rPr>
                <w:color w:val="000000"/>
                <w:sz w:val="22"/>
                <w:szCs w:val="22"/>
              </w:rPr>
              <w:t>272,45</w:t>
            </w:r>
          </w:p>
        </w:tc>
      </w:tr>
      <w:tr w:rsidR="00007469" w:rsidRPr="003D0BB7" w14:paraId="5966A532" w14:textId="58D4B9A0" w:rsidTr="00007469">
        <w:trPr>
          <w:trHeight w:val="240"/>
        </w:trPr>
        <w:tc>
          <w:tcPr>
            <w:tcW w:w="404" w:type="pct"/>
            <w:tcBorders>
              <w:top w:val="nil"/>
              <w:left w:val="single" w:sz="4" w:space="0" w:color="auto"/>
              <w:bottom w:val="single" w:sz="4" w:space="0" w:color="auto"/>
              <w:right w:val="single" w:sz="4" w:space="0" w:color="auto"/>
            </w:tcBorders>
            <w:shd w:val="clear" w:color="auto" w:fill="auto"/>
            <w:noWrap/>
            <w:vAlign w:val="center"/>
            <w:hideMark/>
          </w:tcPr>
          <w:p w14:paraId="37D23AC8" w14:textId="6CDAF55F" w:rsidR="00007469" w:rsidRPr="003D0BB7" w:rsidRDefault="00007469" w:rsidP="00007469">
            <w:pPr>
              <w:spacing w:before="0" w:after="0" w:line="240" w:lineRule="auto"/>
              <w:ind w:firstLine="0"/>
              <w:jc w:val="center"/>
              <w:rPr>
                <w:color w:val="000000"/>
                <w:sz w:val="22"/>
                <w:szCs w:val="22"/>
              </w:rPr>
            </w:pPr>
            <w:r w:rsidRPr="003D0BB7">
              <w:rPr>
                <w:color w:val="000000"/>
                <w:sz w:val="22"/>
                <w:szCs w:val="22"/>
              </w:rPr>
              <w:t>3</w:t>
            </w:r>
          </w:p>
        </w:tc>
        <w:tc>
          <w:tcPr>
            <w:tcW w:w="1612" w:type="pct"/>
            <w:tcBorders>
              <w:top w:val="nil"/>
              <w:left w:val="nil"/>
              <w:bottom w:val="single" w:sz="4" w:space="0" w:color="auto"/>
              <w:right w:val="single" w:sz="4" w:space="0" w:color="auto"/>
            </w:tcBorders>
            <w:shd w:val="clear" w:color="000000" w:fill="FFFFFF"/>
            <w:vAlign w:val="center"/>
            <w:hideMark/>
          </w:tcPr>
          <w:p w14:paraId="1725DCC8" w14:textId="77777777" w:rsidR="00007469" w:rsidRPr="003D0BB7" w:rsidRDefault="00007469" w:rsidP="00007469">
            <w:pPr>
              <w:spacing w:before="0" w:after="0" w:line="240" w:lineRule="auto"/>
              <w:ind w:firstLine="0"/>
              <w:jc w:val="center"/>
              <w:rPr>
                <w:color w:val="000000"/>
                <w:sz w:val="22"/>
                <w:szCs w:val="22"/>
              </w:rPr>
            </w:pPr>
            <w:r w:rsidRPr="003D0BB7">
              <w:rPr>
                <w:color w:val="000000"/>
                <w:sz w:val="22"/>
                <w:szCs w:val="22"/>
              </w:rPr>
              <w:t xml:space="preserve">Котельная №22 д. </w:t>
            </w:r>
            <w:proofErr w:type="spellStart"/>
            <w:r w:rsidRPr="003D0BB7">
              <w:rPr>
                <w:color w:val="000000"/>
                <w:sz w:val="22"/>
                <w:szCs w:val="22"/>
              </w:rPr>
              <w:t>Лесколово</w:t>
            </w:r>
            <w:proofErr w:type="spellEnd"/>
          </w:p>
        </w:tc>
        <w:tc>
          <w:tcPr>
            <w:tcW w:w="597" w:type="pct"/>
            <w:tcBorders>
              <w:top w:val="nil"/>
              <w:left w:val="single" w:sz="4" w:space="0" w:color="auto"/>
              <w:bottom w:val="single" w:sz="4" w:space="0" w:color="auto"/>
              <w:right w:val="single" w:sz="4" w:space="0" w:color="auto"/>
            </w:tcBorders>
            <w:vAlign w:val="bottom"/>
          </w:tcPr>
          <w:p w14:paraId="4F8D504A" w14:textId="486BF08A" w:rsidR="00007469" w:rsidRPr="003D0BB7" w:rsidRDefault="00007469" w:rsidP="00007469">
            <w:pPr>
              <w:spacing w:before="0" w:after="0" w:line="240" w:lineRule="auto"/>
              <w:ind w:firstLine="0"/>
              <w:jc w:val="center"/>
              <w:rPr>
                <w:color w:val="000000"/>
                <w:sz w:val="22"/>
                <w:szCs w:val="22"/>
              </w:rPr>
            </w:pPr>
            <w:r w:rsidRPr="003D0BB7">
              <w:rPr>
                <w:color w:val="000000"/>
                <w:sz w:val="22"/>
                <w:szCs w:val="22"/>
              </w:rPr>
              <w:t>20399,85</w:t>
            </w:r>
          </w:p>
        </w:tc>
        <w:tc>
          <w:tcPr>
            <w:tcW w:w="597" w:type="pct"/>
            <w:tcBorders>
              <w:top w:val="nil"/>
              <w:left w:val="single" w:sz="4" w:space="0" w:color="auto"/>
              <w:bottom w:val="single" w:sz="4" w:space="0" w:color="auto"/>
              <w:right w:val="single" w:sz="4" w:space="0" w:color="auto"/>
            </w:tcBorders>
            <w:vAlign w:val="bottom"/>
          </w:tcPr>
          <w:p w14:paraId="7B4E000B" w14:textId="6FF7BD37" w:rsidR="00007469" w:rsidRPr="003D0BB7" w:rsidRDefault="00007469" w:rsidP="00007469">
            <w:pPr>
              <w:spacing w:before="0" w:after="0" w:line="240" w:lineRule="auto"/>
              <w:ind w:firstLine="0"/>
              <w:jc w:val="center"/>
              <w:rPr>
                <w:color w:val="000000"/>
                <w:sz w:val="22"/>
                <w:szCs w:val="22"/>
              </w:rPr>
            </w:pPr>
            <w:r w:rsidRPr="003D0BB7">
              <w:rPr>
                <w:color w:val="000000"/>
                <w:sz w:val="22"/>
                <w:szCs w:val="22"/>
              </w:rPr>
              <w:t>23765,56</w:t>
            </w:r>
          </w:p>
        </w:tc>
        <w:tc>
          <w:tcPr>
            <w:tcW w:w="597" w:type="pct"/>
            <w:tcBorders>
              <w:top w:val="nil"/>
              <w:left w:val="single" w:sz="4" w:space="0" w:color="auto"/>
              <w:bottom w:val="single" w:sz="4" w:space="0" w:color="auto"/>
              <w:right w:val="single" w:sz="4" w:space="0" w:color="auto"/>
            </w:tcBorders>
            <w:vAlign w:val="center"/>
          </w:tcPr>
          <w:p w14:paraId="7A64AC0A" w14:textId="0E22D414" w:rsidR="00007469" w:rsidRPr="003D0BB7" w:rsidRDefault="00007469" w:rsidP="00007469">
            <w:pPr>
              <w:spacing w:before="0" w:after="0" w:line="240" w:lineRule="auto"/>
              <w:ind w:firstLine="0"/>
              <w:jc w:val="center"/>
              <w:rPr>
                <w:color w:val="000000"/>
                <w:sz w:val="22"/>
                <w:szCs w:val="22"/>
              </w:rPr>
            </w:pPr>
            <w:r>
              <w:rPr>
                <w:color w:val="000000"/>
                <w:sz w:val="22"/>
                <w:szCs w:val="22"/>
              </w:rPr>
              <w:t>27186,83</w:t>
            </w:r>
          </w:p>
        </w:tc>
        <w:tc>
          <w:tcPr>
            <w:tcW w:w="597" w:type="pct"/>
            <w:tcBorders>
              <w:top w:val="nil"/>
              <w:left w:val="single" w:sz="4" w:space="0" w:color="auto"/>
              <w:bottom w:val="single" w:sz="4" w:space="0" w:color="auto"/>
              <w:right w:val="single" w:sz="4" w:space="0" w:color="auto"/>
            </w:tcBorders>
            <w:vAlign w:val="center"/>
          </w:tcPr>
          <w:p w14:paraId="0328FA31" w14:textId="692EC8B9" w:rsidR="00007469" w:rsidRPr="003D0BB7" w:rsidRDefault="00007469" w:rsidP="00007469">
            <w:pPr>
              <w:spacing w:before="0" w:after="0" w:line="240" w:lineRule="auto"/>
              <w:ind w:firstLine="0"/>
              <w:jc w:val="center"/>
              <w:rPr>
                <w:color w:val="000000"/>
                <w:sz w:val="22"/>
                <w:szCs w:val="22"/>
              </w:rPr>
            </w:pPr>
            <w:r>
              <w:rPr>
                <w:color w:val="000000"/>
                <w:sz w:val="22"/>
                <w:szCs w:val="22"/>
              </w:rPr>
              <w:t>26751,63</w:t>
            </w:r>
          </w:p>
        </w:tc>
        <w:tc>
          <w:tcPr>
            <w:tcW w:w="597" w:type="pct"/>
            <w:tcBorders>
              <w:top w:val="nil"/>
              <w:left w:val="single" w:sz="4" w:space="0" w:color="auto"/>
              <w:bottom w:val="single" w:sz="4" w:space="0" w:color="auto"/>
              <w:right w:val="single" w:sz="4" w:space="0" w:color="auto"/>
            </w:tcBorders>
            <w:shd w:val="clear" w:color="auto" w:fill="auto"/>
            <w:noWrap/>
            <w:vAlign w:val="bottom"/>
          </w:tcPr>
          <w:p w14:paraId="22939B22" w14:textId="2764C987" w:rsidR="00007469" w:rsidRPr="003D0BB7" w:rsidRDefault="00007469" w:rsidP="00007469">
            <w:pPr>
              <w:spacing w:before="0" w:after="0" w:line="240" w:lineRule="auto"/>
              <w:ind w:firstLine="0"/>
              <w:jc w:val="center"/>
              <w:rPr>
                <w:color w:val="000000"/>
                <w:sz w:val="22"/>
                <w:szCs w:val="22"/>
              </w:rPr>
            </w:pPr>
            <w:r>
              <w:rPr>
                <w:color w:val="000000"/>
                <w:sz w:val="22"/>
                <w:szCs w:val="22"/>
              </w:rPr>
              <w:t>24392,98</w:t>
            </w:r>
          </w:p>
        </w:tc>
      </w:tr>
    </w:tbl>
    <w:p w14:paraId="51DC4C60" w14:textId="77777777" w:rsidR="006302CA" w:rsidRPr="00AF6D72" w:rsidRDefault="00897162" w:rsidP="00795583">
      <w:pPr>
        <w:pStyle w:val="22"/>
        <w:spacing w:before="120" w:after="120" w:line="360" w:lineRule="auto"/>
        <w:ind w:firstLine="567"/>
        <w:jc w:val="both"/>
      </w:pPr>
      <w:bookmarkStart w:id="238" w:name="_Toc193185286"/>
      <w:r w:rsidRPr="00AF6D72">
        <w:t>1.</w:t>
      </w:r>
      <w:r w:rsidR="006302CA" w:rsidRPr="00AF6D72">
        <w:t xml:space="preserve">5.5. </w:t>
      </w:r>
      <w:r w:rsidR="00E6021F" w:rsidRPr="00BD53AB">
        <w:t>Описание существующих</w:t>
      </w:r>
      <w:r w:rsidR="00E6021F">
        <w:t xml:space="preserve"> </w:t>
      </w:r>
      <w:r w:rsidR="00E6021F" w:rsidRPr="00BD53AB">
        <w:t>нормативов</w:t>
      </w:r>
      <w:r w:rsidR="00E6021F">
        <w:t xml:space="preserve"> </w:t>
      </w:r>
      <w:r w:rsidR="00E6021F" w:rsidRPr="00BD53AB">
        <w:t>потребления</w:t>
      </w:r>
      <w:r w:rsidR="00E6021F">
        <w:t xml:space="preserve"> </w:t>
      </w:r>
      <w:r w:rsidR="00E6021F" w:rsidRPr="00BD53AB">
        <w:t>тепловой</w:t>
      </w:r>
      <w:r w:rsidR="00E6021F">
        <w:t xml:space="preserve"> </w:t>
      </w:r>
      <w:r w:rsidR="00E6021F" w:rsidRPr="00BD53AB">
        <w:t>энергии</w:t>
      </w:r>
      <w:r w:rsidR="00E6021F">
        <w:t xml:space="preserve"> </w:t>
      </w:r>
      <w:r w:rsidR="00E6021F" w:rsidRPr="00BD53AB">
        <w:t>для населения на отопление и горячее водоснабжение</w:t>
      </w:r>
      <w:bookmarkEnd w:id="238"/>
    </w:p>
    <w:p w14:paraId="0B6AD738" w14:textId="77777777" w:rsidR="006302CA" w:rsidRPr="00BE46B0" w:rsidRDefault="006302CA" w:rsidP="00897162">
      <w:pPr>
        <w:spacing w:before="0" w:after="0"/>
        <w:ind w:firstLine="567"/>
      </w:pPr>
      <w:r w:rsidRPr="00BE46B0">
        <w:t xml:space="preserve">Для разных категорий домов и сооружений существуют индивидуальные нормативы потребления тепловой энергии, в таблице </w:t>
      </w:r>
      <w:r w:rsidR="00E6021F">
        <w:t>ниже</w:t>
      </w:r>
      <w:r w:rsidRPr="00BE46B0">
        <w:t xml:space="preserve"> представлены нормативы потребления коммунальных услуг населением на отопление для определенных видов жилищного фонда.</w:t>
      </w:r>
    </w:p>
    <w:p w14:paraId="0E934C5C" w14:textId="77777777" w:rsidR="00A04CFC" w:rsidRDefault="006302CA" w:rsidP="002E70F5">
      <w:pPr>
        <w:spacing w:before="0" w:after="0"/>
        <w:ind w:firstLine="567"/>
      </w:pPr>
      <w:r w:rsidRPr="00BE46B0">
        <w:t>Нормативы потребления коммунальных услуг населением части холодного и горячего водоснабжения при закрытой схеме теплосн</w:t>
      </w:r>
      <w:r w:rsidR="002E70F5">
        <w:t xml:space="preserve">абжения представлены </w:t>
      </w:r>
      <w:r w:rsidR="00E6021F">
        <w:t>ниже</w:t>
      </w:r>
      <w:r w:rsidR="002E70F5">
        <w:t xml:space="preserve"> (</w:t>
      </w:r>
      <w:r w:rsidR="002E70F5">
        <w:fldChar w:fldCharType="begin"/>
      </w:r>
      <w:r w:rsidR="002E70F5">
        <w:instrText xml:space="preserve"> REF _Ref104717023 \h </w:instrText>
      </w:r>
      <w:r w:rsidR="002E70F5">
        <w:fldChar w:fldCharType="separate"/>
      </w:r>
      <w:r w:rsidR="00A04CFC">
        <w:t xml:space="preserve">Таблица </w:t>
      </w:r>
      <w:r w:rsidR="00A04CFC">
        <w:rPr>
          <w:noProof/>
        </w:rPr>
        <w:t>24</w:t>
      </w:r>
      <w:r w:rsidR="002E70F5">
        <w:fldChar w:fldCharType="end"/>
      </w:r>
      <w:r w:rsidR="002E70F5">
        <w:t xml:space="preserve"> - </w:t>
      </w:r>
      <w:r w:rsidR="002E70F5">
        <w:fldChar w:fldCharType="begin"/>
      </w:r>
      <w:r w:rsidR="002E70F5">
        <w:instrText xml:space="preserve"> REF _Ref104717030 \h </w:instrText>
      </w:r>
      <w:r w:rsidR="002E70F5">
        <w:fldChar w:fldCharType="separate"/>
      </w:r>
    </w:p>
    <w:p w14:paraId="1CCF38BE" w14:textId="20851FC0" w:rsidR="003051F0" w:rsidRDefault="00A04CFC" w:rsidP="00432912">
      <w:pPr>
        <w:spacing w:before="0" w:after="0"/>
        <w:ind w:firstLine="567"/>
      </w:pPr>
      <w:r>
        <w:t xml:space="preserve">Таблица </w:t>
      </w:r>
      <w:r>
        <w:rPr>
          <w:noProof/>
        </w:rPr>
        <w:t>25</w:t>
      </w:r>
      <w:r w:rsidR="002E70F5">
        <w:fldChar w:fldCharType="end"/>
      </w:r>
      <w:r w:rsidR="002E70F5">
        <w:t>)</w:t>
      </w:r>
      <w:r w:rsidR="006302CA" w:rsidRPr="00BE46B0">
        <w:t>.</w:t>
      </w:r>
    </w:p>
    <w:p w14:paraId="54C089BE" w14:textId="77777777" w:rsidR="003B2CE1" w:rsidRDefault="003B2CE1" w:rsidP="00897162">
      <w:pPr>
        <w:spacing w:before="0" w:after="0"/>
        <w:ind w:firstLine="567"/>
      </w:pPr>
    </w:p>
    <w:p w14:paraId="557DD2CA" w14:textId="15CB5F6F" w:rsidR="002E70F5" w:rsidRDefault="002E70F5" w:rsidP="002E70F5">
      <w:pPr>
        <w:spacing w:before="0" w:after="0"/>
        <w:ind w:firstLine="567"/>
      </w:pPr>
      <w:bookmarkStart w:id="239" w:name="_Ref104717023"/>
      <w:r>
        <w:t xml:space="preserve">Таблица </w:t>
      </w:r>
      <w:fldSimple w:instr=" SEQ Таблица \* ARABIC ">
        <w:r w:rsidR="00A04CFC">
          <w:rPr>
            <w:noProof/>
          </w:rPr>
          <w:t>24</w:t>
        </w:r>
      </w:fldSimple>
      <w:bookmarkEnd w:id="239"/>
      <w:r>
        <w:t xml:space="preserve"> - </w:t>
      </w:r>
      <w:r w:rsidRPr="00E6021F">
        <w:t>Нормативы потребления коммунальных услуг населением на отопление</w:t>
      </w:r>
    </w:p>
    <w:tbl>
      <w:tblPr>
        <w:tblW w:w="5000" w:type="pct"/>
        <w:jc w:val="cente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3207"/>
        <w:gridCol w:w="3210"/>
        <w:gridCol w:w="3210"/>
      </w:tblGrid>
      <w:tr w:rsidR="006302CA" w:rsidRPr="003D0BB7" w14:paraId="01D1C05F" w14:textId="77777777" w:rsidTr="002E70F5">
        <w:trPr>
          <w:trHeight w:val="227"/>
          <w:tblHeader/>
          <w:jc w:val="center"/>
        </w:trPr>
        <w:tc>
          <w:tcPr>
            <w:tcW w:w="5000" w:type="pct"/>
            <w:gridSpan w:val="3"/>
            <w:shd w:val="clear" w:color="auto" w:fill="auto"/>
            <w:vAlign w:val="center"/>
          </w:tcPr>
          <w:p w14:paraId="059009B9" w14:textId="77777777" w:rsidR="006302CA" w:rsidRPr="003D0BB7" w:rsidRDefault="006302CA" w:rsidP="00897162">
            <w:pPr>
              <w:spacing w:before="0" w:after="0" w:line="240" w:lineRule="auto"/>
              <w:ind w:firstLine="0"/>
              <w:jc w:val="center"/>
              <w:rPr>
                <w:rFonts w:eastAsia="Calibri"/>
                <w:b/>
                <w:sz w:val="22"/>
                <w:szCs w:val="22"/>
                <w:lang w:eastAsia="en-US"/>
              </w:rPr>
            </w:pPr>
            <w:r w:rsidRPr="003D0BB7">
              <w:rPr>
                <w:rFonts w:eastAsia="Calibri"/>
                <w:b/>
                <w:bCs/>
                <w:sz w:val="22"/>
                <w:szCs w:val="22"/>
                <w:lang w:eastAsia="en-US"/>
              </w:rPr>
              <w:t>Нормативы потребления коммунальных услуг населением на отопление на 1 м</w:t>
            </w:r>
            <w:r w:rsidRPr="003D0BB7">
              <w:rPr>
                <w:rFonts w:eastAsia="Calibri"/>
                <w:b/>
                <w:bCs/>
                <w:sz w:val="22"/>
                <w:szCs w:val="22"/>
                <w:vertAlign w:val="superscript"/>
                <w:lang w:eastAsia="en-US"/>
              </w:rPr>
              <w:t>2</w:t>
            </w:r>
            <w:r w:rsidRPr="003D0BB7">
              <w:rPr>
                <w:rFonts w:eastAsia="Calibri"/>
                <w:b/>
                <w:bCs/>
                <w:sz w:val="22"/>
                <w:szCs w:val="22"/>
                <w:lang w:eastAsia="en-US"/>
              </w:rPr>
              <w:t xml:space="preserve"> жилой площади в месяц,</w:t>
            </w:r>
          </w:p>
        </w:tc>
      </w:tr>
      <w:tr w:rsidR="006302CA" w:rsidRPr="003D0BB7" w14:paraId="06FB2445" w14:textId="77777777" w:rsidTr="002E70F5">
        <w:trPr>
          <w:trHeight w:val="227"/>
          <w:tblHeader/>
          <w:jc w:val="center"/>
        </w:trPr>
        <w:tc>
          <w:tcPr>
            <w:tcW w:w="1666" w:type="pct"/>
            <w:vMerge w:val="restart"/>
            <w:shd w:val="clear" w:color="auto" w:fill="auto"/>
            <w:vAlign w:val="center"/>
          </w:tcPr>
          <w:p w14:paraId="66CDBEE5" w14:textId="77777777" w:rsidR="006302CA" w:rsidRPr="003D0BB7" w:rsidRDefault="006302CA" w:rsidP="00897162">
            <w:pPr>
              <w:spacing w:before="0" w:after="0" w:line="240" w:lineRule="auto"/>
              <w:ind w:firstLine="0"/>
              <w:jc w:val="center"/>
              <w:rPr>
                <w:rFonts w:eastAsia="Calibri"/>
                <w:b/>
                <w:sz w:val="22"/>
                <w:szCs w:val="22"/>
                <w:lang w:eastAsia="en-US"/>
              </w:rPr>
            </w:pPr>
            <w:r w:rsidRPr="003D0BB7">
              <w:rPr>
                <w:rFonts w:eastAsia="Calibri"/>
                <w:b/>
                <w:sz w:val="22"/>
                <w:szCs w:val="22"/>
                <w:lang w:eastAsia="en-US"/>
              </w:rPr>
              <w:t>Группа домов</w:t>
            </w:r>
          </w:p>
        </w:tc>
        <w:tc>
          <w:tcPr>
            <w:tcW w:w="1667" w:type="pct"/>
            <w:shd w:val="clear" w:color="auto" w:fill="auto"/>
            <w:vAlign w:val="center"/>
          </w:tcPr>
          <w:p w14:paraId="7E2154D8" w14:textId="77777777" w:rsidR="006302CA" w:rsidRPr="003D0BB7" w:rsidRDefault="006302CA" w:rsidP="00897162">
            <w:pPr>
              <w:spacing w:before="0" w:after="0" w:line="240" w:lineRule="auto"/>
              <w:ind w:firstLine="0"/>
              <w:jc w:val="center"/>
              <w:rPr>
                <w:rFonts w:eastAsia="Calibri"/>
                <w:b/>
                <w:sz w:val="22"/>
                <w:szCs w:val="22"/>
                <w:lang w:eastAsia="en-US"/>
              </w:rPr>
            </w:pPr>
            <w:r w:rsidRPr="003D0BB7">
              <w:rPr>
                <w:rFonts w:eastAsia="Calibri"/>
                <w:b/>
                <w:sz w:val="22"/>
                <w:szCs w:val="22"/>
                <w:lang w:eastAsia="en-US"/>
              </w:rPr>
              <w:t>Дома, построенные до 1999 года</w:t>
            </w:r>
          </w:p>
        </w:tc>
        <w:tc>
          <w:tcPr>
            <w:tcW w:w="1667" w:type="pct"/>
            <w:shd w:val="clear" w:color="auto" w:fill="auto"/>
            <w:vAlign w:val="center"/>
          </w:tcPr>
          <w:p w14:paraId="5FC0EAC3" w14:textId="77777777" w:rsidR="006302CA" w:rsidRPr="003D0BB7" w:rsidRDefault="006302CA" w:rsidP="00897162">
            <w:pPr>
              <w:spacing w:before="0" w:after="0" w:line="240" w:lineRule="auto"/>
              <w:ind w:firstLine="0"/>
              <w:jc w:val="center"/>
              <w:rPr>
                <w:rFonts w:eastAsia="Calibri"/>
                <w:b/>
                <w:sz w:val="22"/>
                <w:szCs w:val="22"/>
                <w:lang w:eastAsia="en-US"/>
              </w:rPr>
            </w:pPr>
            <w:r w:rsidRPr="003D0BB7">
              <w:rPr>
                <w:rFonts w:eastAsia="Calibri"/>
                <w:b/>
                <w:sz w:val="22"/>
                <w:szCs w:val="22"/>
                <w:lang w:eastAsia="en-US"/>
              </w:rPr>
              <w:t>Дома, построенные после 1999 года</w:t>
            </w:r>
          </w:p>
        </w:tc>
      </w:tr>
      <w:tr w:rsidR="006302CA" w:rsidRPr="003D0BB7" w14:paraId="78140F5F" w14:textId="77777777" w:rsidTr="002E70F5">
        <w:trPr>
          <w:trHeight w:val="227"/>
          <w:tblHeader/>
          <w:jc w:val="center"/>
        </w:trPr>
        <w:tc>
          <w:tcPr>
            <w:tcW w:w="1666" w:type="pct"/>
            <w:vMerge/>
            <w:shd w:val="clear" w:color="auto" w:fill="auto"/>
            <w:vAlign w:val="center"/>
          </w:tcPr>
          <w:p w14:paraId="6BAB0DFB" w14:textId="77777777" w:rsidR="006302CA" w:rsidRPr="003D0BB7" w:rsidRDefault="006302CA" w:rsidP="00897162">
            <w:pPr>
              <w:spacing w:before="0" w:after="0" w:line="240" w:lineRule="auto"/>
              <w:ind w:firstLine="0"/>
              <w:jc w:val="center"/>
              <w:rPr>
                <w:rFonts w:eastAsia="Calibri"/>
                <w:b/>
                <w:sz w:val="22"/>
                <w:szCs w:val="22"/>
                <w:lang w:eastAsia="en-US"/>
              </w:rPr>
            </w:pPr>
          </w:p>
        </w:tc>
        <w:tc>
          <w:tcPr>
            <w:tcW w:w="1667" w:type="pct"/>
            <w:shd w:val="clear" w:color="auto" w:fill="auto"/>
            <w:vAlign w:val="center"/>
          </w:tcPr>
          <w:p w14:paraId="1C4448C0" w14:textId="77777777" w:rsidR="006302CA" w:rsidRPr="003D0BB7" w:rsidRDefault="006302CA" w:rsidP="00897162">
            <w:pPr>
              <w:spacing w:before="0" w:after="0" w:line="240" w:lineRule="auto"/>
              <w:ind w:firstLine="0"/>
              <w:jc w:val="center"/>
              <w:rPr>
                <w:rFonts w:eastAsia="Calibri"/>
                <w:b/>
                <w:sz w:val="22"/>
                <w:szCs w:val="22"/>
                <w:lang w:eastAsia="en-US"/>
              </w:rPr>
            </w:pPr>
            <w:r w:rsidRPr="003D0BB7">
              <w:rPr>
                <w:rFonts w:eastAsia="Calibri"/>
                <w:b/>
                <w:sz w:val="22"/>
                <w:szCs w:val="22"/>
                <w:lang w:eastAsia="en-US"/>
              </w:rPr>
              <w:t>Гкал/ч</w:t>
            </w:r>
          </w:p>
        </w:tc>
        <w:tc>
          <w:tcPr>
            <w:tcW w:w="1667" w:type="pct"/>
            <w:shd w:val="clear" w:color="auto" w:fill="auto"/>
            <w:vAlign w:val="center"/>
          </w:tcPr>
          <w:p w14:paraId="02A7BD41" w14:textId="77777777" w:rsidR="006302CA" w:rsidRPr="003D0BB7" w:rsidRDefault="006302CA" w:rsidP="00897162">
            <w:pPr>
              <w:spacing w:before="0" w:after="0" w:line="240" w:lineRule="auto"/>
              <w:ind w:firstLine="0"/>
              <w:jc w:val="center"/>
              <w:rPr>
                <w:rFonts w:eastAsia="Calibri"/>
                <w:b/>
                <w:sz w:val="22"/>
                <w:szCs w:val="22"/>
                <w:lang w:eastAsia="en-US"/>
              </w:rPr>
            </w:pPr>
            <w:r w:rsidRPr="003D0BB7">
              <w:rPr>
                <w:rFonts w:eastAsia="Calibri"/>
                <w:b/>
                <w:sz w:val="22"/>
                <w:szCs w:val="22"/>
                <w:lang w:eastAsia="en-US"/>
              </w:rPr>
              <w:t>Гкал/ч</w:t>
            </w:r>
          </w:p>
        </w:tc>
      </w:tr>
      <w:tr w:rsidR="006302CA" w:rsidRPr="003D0BB7" w14:paraId="40358B25" w14:textId="77777777" w:rsidTr="002E70F5">
        <w:trPr>
          <w:trHeight w:val="227"/>
          <w:jc w:val="center"/>
        </w:trPr>
        <w:tc>
          <w:tcPr>
            <w:tcW w:w="1666" w:type="pct"/>
            <w:shd w:val="clear" w:color="auto" w:fill="auto"/>
            <w:vAlign w:val="center"/>
          </w:tcPr>
          <w:p w14:paraId="349EA886" w14:textId="77777777" w:rsidR="006302CA" w:rsidRPr="003D0BB7" w:rsidRDefault="006302CA" w:rsidP="00897162">
            <w:pPr>
              <w:spacing w:before="0" w:after="0"/>
              <w:ind w:firstLine="0"/>
              <w:jc w:val="center"/>
              <w:rPr>
                <w:rFonts w:eastAsia="Calibri"/>
                <w:sz w:val="22"/>
                <w:szCs w:val="22"/>
                <w:lang w:eastAsia="en-US"/>
              </w:rPr>
            </w:pPr>
            <w:r w:rsidRPr="003D0BB7">
              <w:rPr>
                <w:rFonts w:eastAsia="Calibri"/>
                <w:sz w:val="22"/>
                <w:szCs w:val="22"/>
                <w:lang w:eastAsia="en-US"/>
              </w:rPr>
              <w:t>1–5-этажные</w:t>
            </w:r>
          </w:p>
        </w:tc>
        <w:tc>
          <w:tcPr>
            <w:tcW w:w="1667" w:type="pct"/>
            <w:shd w:val="clear" w:color="auto" w:fill="auto"/>
            <w:vAlign w:val="center"/>
          </w:tcPr>
          <w:p w14:paraId="45B3F492" w14:textId="77777777" w:rsidR="006302CA" w:rsidRPr="003D0BB7" w:rsidRDefault="006302CA" w:rsidP="00D12F48">
            <w:pPr>
              <w:spacing w:before="0" w:after="0"/>
              <w:ind w:firstLine="0"/>
              <w:jc w:val="center"/>
              <w:rPr>
                <w:rFonts w:eastAsia="Calibri"/>
                <w:sz w:val="22"/>
                <w:szCs w:val="22"/>
                <w:lang w:eastAsia="en-US"/>
              </w:rPr>
            </w:pPr>
            <w:r w:rsidRPr="003D0BB7">
              <w:rPr>
                <w:rFonts w:eastAsia="Calibri"/>
                <w:sz w:val="22"/>
                <w:szCs w:val="22"/>
                <w:lang w:eastAsia="en-US"/>
              </w:rPr>
              <w:t>0,0224</w:t>
            </w:r>
          </w:p>
        </w:tc>
        <w:tc>
          <w:tcPr>
            <w:tcW w:w="1667" w:type="pct"/>
            <w:shd w:val="clear" w:color="auto" w:fill="auto"/>
            <w:vAlign w:val="center"/>
          </w:tcPr>
          <w:p w14:paraId="23BA615A" w14:textId="77777777" w:rsidR="006302CA" w:rsidRPr="003D0BB7" w:rsidRDefault="006302CA" w:rsidP="00D12F48">
            <w:pPr>
              <w:spacing w:before="0" w:after="0"/>
              <w:ind w:firstLine="0"/>
              <w:jc w:val="center"/>
              <w:rPr>
                <w:rFonts w:eastAsia="Calibri"/>
                <w:sz w:val="22"/>
                <w:szCs w:val="22"/>
                <w:lang w:eastAsia="en-US"/>
              </w:rPr>
            </w:pPr>
            <w:r w:rsidRPr="003D0BB7">
              <w:rPr>
                <w:rFonts w:eastAsia="Calibri"/>
                <w:sz w:val="22"/>
                <w:szCs w:val="22"/>
                <w:lang w:eastAsia="en-US"/>
              </w:rPr>
              <w:t>0,0157</w:t>
            </w:r>
          </w:p>
        </w:tc>
      </w:tr>
      <w:tr w:rsidR="006302CA" w:rsidRPr="003D0BB7" w14:paraId="41AFA738" w14:textId="77777777" w:rsidTr="002E70F5">
        <w:trPr>
          <w:trHeight w:val="227"/>
          <w:jc w:val="center"/>
        </w:trPr>
        <w:tc>
          <w:tcPr>
            <w:tcW w:w="1666" w:type="pct"/>
            <w:shd w:val="clear" w:color="auto" w:fill="auto"/>
            <w:vAlign w:val="center"/>
          </w:tcPr>
          <w:p w14:paraId="6127CEED" w14:textId="77777777" w:rsidR="006302CA" w:rsidRPr="003D0BB7" w:rsidRDefault="006302CA" w:rsidP="00897162">
            <w:pPr>
              <w:spacing w:before="0" w:after="0"/>
              <w:ind w:firstLine="0"/>
              <w:jc w:val="center"/>
              <w:rPr>
                <w:rFonts w:eastAsia="Calibri"/>
                <w:sz w:val="22"/>
                <w:szCs w:val="22"/>
                <w:lang w:eastAsia="en-US"/>
              </w:rPr>
            </w:pPr>
            <w:r w:rsidRPr="003D0BB7">
              <w:rPr>
                <w:rFonts w:eastAsia="Calibri"/>
                <w:sz w:val="22"/>
                <w:szCs w:val="22"/>
                <w:lang w:eastAsia="en-US"/>
              </w:rPr>
              <w:t>6–9-этажные</w:t>
            </w:r>
          </w:p>
        </w:tc>
        <w:tc>
          <w:tcPr>
            <w:tcW w:w="1667" w:type="pct"/>
            <w:shd w:val="clear" w:color="auto" w:fill="auto"/>
            <w:vAlign w:val="center"/>
          </w:tcPr>
          <w:p w14:paraId="4F3A34AF" w14:textId="77777777" w:rsidR="006302CA" w:rsidRPr="003D0BB7" w:rsidRDefault="006302CA" w:rsidP="00D12F48">
            <w:pPr>
              <w:spacing w:before="0" w:after="0"/>
              <w:ind w:firstLine="0"/>
              <w:jc w:val="center"/>
              <w:rPr>
                <w:rFonts w:eastAsia="Calibri"/>
                <w:sz w:val="22"/>
                <w:szCs w:val="22"/>
                <w:lang w:eastAsia="en-US"/>
              </w:rPr>
            </w:pPr>
            <w:r w:rsidRPr="003D0BB7">
              <w:rPr>
                <w:rFonts w:eastAsia="Calibri"/>
                <w:sz w:val="22"/>
                <w:szCs w:val="22"/>
                <w:lang w:eastAsia="en-US"/>
              </w:rPr>
              <w:t>0,0205</w:t>
            </w:r>
          </w:p>
        </w:tc>
        <w:tc>
          <w:tcPr>
            <w:tcW w:w="1667" w:type="pct"/>
            <w:shd w:val="clear" w:color="auto" w:fill="auto"/>
            <w:vAlign w:val="center"/>
          </w:tcPr>
          <w:p w14:paraId="07040E92" w14:textId="77777777" w:rsidR="006302CA" w:rsidRPr="003D0BB7" w:rsidRDefault="006302CA" w:rsidP="00D12F48">
            <w:pPr>
              <w:spacing w:before="0" w:after="0"/>
              <w:ind w:firstLine="0"/>
              <w:jc w:val="center"/>
              <w:rPr>
                <w:rFonts w:eastAsia="Calibri"/>
                <w:sz w:val="22"/>
                <w:szCs w:val="22"/>
                <w:lang w:eastAsia="en-US"/>
              </w:rPr>
            </w:pPr>
            <w:r w:rsidRPr="003D0BB7">
              <w:rPr>
                <w:rFonts w:eastAsia="Calibri"/>
                <w:sz w:val="22"/>
                <w:szCs w:val="22"/>
                <w:lang w:eastAsia="en-US"/>
              </w:rPr>
              <w:t>0,0146</w:t>
            </w:r>
          </w:p>
        </w:tc>
      </w:tr>
      <w:tr w:rsidR="006302CA" w:rsidRPr="003D0BB7" w14:paraId="3D349C3A" w14:textId="77777777" w:rsidTr="002E70F5">
        <w:trPr>
          <w:trHeight w:val="227"/>
          <w:jc w:val="center"/>
        </w:trPr>
        <w:tc>
          <w:tcPr>
            <w:tcW w:w="1666" w:type="pct"/>
            <w:shd w:val="clear" w:color="auto" w:fill="auto"/>
            <w:vAlign w:val="center"/>
          </w:tcPr>
          <w:p w14:paraId="0AAEE152" w14:textId="77777777" w:rsidR="006302CA" w:rsidRPr="003D0BB7" w:rsidRDefault="006302CA" w:rsidP="00897162">
            <w:pPr>
              <w:spacing w:before="0" w:after="0"/>
              <w:ind w:firstLine="0"/>
              <w:jc w:val="center"/>
              <w:rPr>
                <w:rFonts w:eastAsia="Calibri"/>
                <w:sz w:val="22"/>
                <w:szCs w:val="22"/>
                <w:lang w:eastAsia="en-US"/>
              </w:rPr>
            </w:pPr>
            <w:r w:rsidRPr="003D0BB7">
              <w:rPr>
                <w:rFonts w:eastAsia="Calibri"/>
                <w:sz w:val="22"/>
                <w:szCs w:val="22"/>
                <w:lang w:eastAsia="en-US"/>
              </w:rPr>
              <w:t>10 и более этажей</w:t>
            </w:r>
          </w:p>
        </w:tc>
        <w:tc>
          <w:tcPr>
            <w:tcW w:w="1667" w:type="pct"/>
            <w:shd w:val="clear" w:color="auto" w:fill="auto"/>
            <w:vAlign w:val="center"/>
          </w:tcPr>
          <w:p w14:paraId="7206AF53" w14:textId="77777777" w:rsidR="006302CA" w:rsidRPr="003D0BB7" w:rsidRDefault="006302CA" w:rsidP="00D12F48">
            <w:pPr>
              <w:spacing w:before="0" w:after="0"/>
              <w:ind w:firstLine="0"/>
              <w:jc w:val="center"/>
              <w:rPr>
                <w:rFonts w:eastAsia="Calibri"/>
                <w:sz w:val="22"/>
                <w:szCs w:val="22"/>
                <w:lang w:eastAsia="en-US"/>
              </w:rPr>
            </w:pPr>
            <w:r w:rsidRPr="003D0BB7">
              <w:rPr>
                <w:rFonts w:eastAsia="Calibri"/>
                <w:sz w:val="22"/>
                <w:szCs w:val="22"/>
                <w:lang w:eastAsia="en-US"/>
              </w:rPr>
              <w:t>0,0193</w:t>
            </w:r>
          </w:p>
        </w:tc>
        <w:tc>
          <w:tcPr>
            <w:tcW w:w="1667" w:type="pct"/>
            <w:shd w:val="clear" w:color="auto" w:fill="auto"/>
            <w:vAlign w:val="center"/>
          </w:tcPr>
          <w:p w14:paraId="0580E743" w14:textId="77777777" w:rsidR="006302CA" w:rsidRPr="003D0BB7" w:rsidRDefault="006302CA" w:rsidP="00D12F48">
            <w:pPr>
              <w:spacing w:before="0" w:after="0"/>
              <w:ind w:firstLine="0"/>
              <w:jc w:val="center"/>
              <w:rPr>
                <w:rFonts w:eastAsia="Calibri"/>
                <w:sz w:val="22"/>
                <w:szCs w:val="22"/>
                <w:lang w:eastAsia="en-US"/>
              </w:rPr>
            </w:pPr>
            <w:r w:rsidRPr="003D0BB7">
              <w:rPr>
                <w:rFonts w:eastAsia="Calibri"/>
                <w:sz w:val="22"/>
                <w:szCs w:val="22"/>
                <w:lang w:eastAsia="en-US"/>
              </w:rPr>
              <w:t>0,0142</w:t>
            </w:r>
          </w:p>
        </w:tc>
      </w:tr>
    </w:tbl>
    <w:p w14:paraId="0A57F219" w14:textId="77777777" w:rsidR="003D0BB7" w:rsidRDefault="003D0BB7" w:rsidP="002E70F5">
      <w:pPr>
        <w:spacing w:before="0" w:after="0"/>
        <w:ind w:firstLine="567"/>
      </w:pPr>
      <w:bookmarkStart w:id="240" w:name="_Ref104717030"/>
    </w:p>
    <w:p w14:paraId="3C8D84CE" w14:textId="61D3F236" w:rsidR="002E70F5" w:rsidRDefault="002E70F5" w:rsidP="002E70F5">
      <w:pPr>
        <w:spacing w:before="0" w:after="0"/>
        <w:ind w:firstLine="567"/>
      </w:pPr>
      <w:r>
        <w:t xml:space="preserve">Таблица </w:t>
      </w:r>
      <w:fldSimple w:instr=" SEQ Таблица \* ARABIC ">
        <w:r w:rsidR="00A04CFC">
          <w:rPr>
            <w:noProof/>
          </w:rPr>
          <w:t>25</w:t>
        </w:r>
      </w:fldSimple>
      <w:bookmarkEnd w:id="240"/>
      <w:r>
        <w:t xml:space="preserve"> - </w:t>
      </w:r>
      <w:r w:rsidRPr="00E6021F">
        <w:t>Нормативы потребления коммунальных услуг населением в части холодного и горячего водоснабжения</w:t>
      </w:r>
    </w:p>
    <w:tbl>
      <w:tblPr>
        <w:tblStyle w:val="92"/>
        <w:tblW w:w="5000" w:type="pct"/>
        <w:tblLook w:val="04A0" w:firstRow="1" w:lastRow="0" w:firstColumn="1" w:lastColumn="0" w:noHBand="0" w:noVBand="1"/>
      </w:tblPr>
      <w:tblGrid>
        <w:gridCol w:w="527"/>
        <w:gridCol w:w="3238"/>
        <w:gridCol w:w="1812"/>
        <w:gridCol w:w="1554"/>
        <w:gridCol w:w="1275"/>
        <w:gridCol w:w="1221"/>
      </w:tblGrid>
      <w:tr w:rsidR="006302CA" w:rsidRPr="003D0BB7" w14:paraId="6A1B1A93" w14:textId="77777777" w:rsidTr="003D0BB7">
        <w:trPr>
          <w:tblHeader/>
        </w:trPr>
        <w:tc>
          <w:tcPr>
            <w:tcW w:w="274" w:type="pct"/>
            <w:vMerge w:val="restart"/>
            <w:vAlign w:val="center"/>
            <w:hideMark/>
          </w:tcPr>
          <w:p w14:paraId="6F88E856" w14:textId="77777777" w:rsidR="006302CA" w:rsidRPr="003D0BB7" w:rsidRDefault="006302CA" w:rsidP="003D0BB7">
            <w:pPr>
              <w:spacing w:before="0" w:after="0" w:line="240" w:lineRule="auto"/>
              <w:ind w:firstLine="0"/>
              <w:jc w:val="center"/>
              <w:rPr>
                <w:b/>
                <w:sz w:val="22"/>
                <w:szCs w:val="22"/>
              </w:rPr>
            </w:pPr>
            <w:r w:rsidRPr="003D0BB7">
              <w:rPr>
                <w:b/>
                <w:sz w:val="22"/>
                <w:szCs w:val="22"/>
              </w:rPr>
              <w:t>№ п.</w:t>
            </w:r>
          </w:p>
        </w:tc>
        <w:tc>
          <w:tcPr>
            <w:tcW w:w="1682" w:type="pct"/>
            <w:vMerge w:val="restart"/>
            <w:vAlign w:val="center"/>
            <w:hideMark/>
          </w:tcPr>
          <w:p w14:paraId="72462D9D" w14:textId="77777777" w:rsidR="006302CA" w:rsidRPr="003D0BB7" w:rsidRDefault="006302CA" w:rsidP="003D0BB7">
            <w:pPr>
              <w:spacing w:before="0" w:after="0" w:line="240" w:lineRule="auto"/>
              <w:ind w:firstLine="0"/>
              <w:jc w:val="center"/>
              <w:rPr>
                <w:b/>
                <w:sz w:val="22"/>
                <w:szCs w:val="22"/>
              </w:rPr>
            </w:pPr>
            <w:r w:rsidRPr="003D0BB7">
              <w:rPr>
                <w:b/>
                <w:sz w:val="22"/>
                <w:szCs w:val="22"/>
              </w:rPr>
              <w:t>Тип благоустройства</w:t>
            </w:r>
          </w:p>
        </w:tc>
        <w:tc>
          <w:tcPr>
            <w:tcW w:w="941" w:type="pct"/>
            <w:vMerge w:val="restart"/>
            <w:vAlign w:val="center"/>
            <w:hideMark/>
          </w:tcPr>
          <w:p w14:paraId="0950E257" w14:textId="77777777" w:rsidR="006302CA" w:rsidRPr="003D0BB7" w:rsidRDefault="006302CA" w:rsidP="003D0BB7">
            <w:pPr>
              <w:spacing w:before="0" w:after="0" w:line="240" w:lineRule="auto"/>
              <w:ind w:firstLine="0"/>
              <w:jc w:val="center"/>
              <w:rPr>
                <w:b/>
                <w:sz w:val="22"/>
                <w:szCs w:val="22"/>
              </w:rPr>
            </w:pPr>
            <w:r w:rsidRPr="003D0BB7">
              <w:rPr>
                <w:b/>
                <w:sz w:val="22"/>
                <w:szCs w:val="22"/>
              </w:rPr>
              <w:t>Этажность</w:t>
            </w:r>
          </w:p>
        </w:tc>
        <w:tc>
          <w:tcPr>
            <w:tcW w:w="2102" w:type="pct"/>
            <w:gridSpan w:val="3"/>
            <w:vAlign w:val="center"/>
            <w:hideMark/>
          </w:tcPr>
          <w:p w14:paraId="7F07D248" w14:textId="77777777" w:rsidR="006302CA" w:rsidRPr="003D0BB7" w:rsidRDefault="006302CA" w:rsidP="003D0BB7">
            <w:pPr>
              <w:spacing w:before="0" w:after="0" w:line="240" w:lineRule="auto"/>
              <w:ind w:firstLine="0"/>
              <w:jc w:val="center"/>
              <w:rPr>
                <w:b/>
                <w:sz w:val="22"/>
                <w:szCs w:val="22"/>
              </w:rPr>
            </w:pPr>
            <w:r w:rsidRPr="003D0BB7">
              <w:rPr>
                <w:b/>
                <w:sz w:val="22"/>
                <w:szCs w:val="22"/>
              </w:rPr>
              <w:t>Нормативы потребления, в месяц</w:t>
            </w:r>
          </w:p>
        </w:tc>
      </w:tr>
      <w:tr w:rsidR="006302CA" w:rsidRPr="003D0BB7" w14:paraId="3452BE26" w14:textId="77777777" w:rsidTr="003D0BB7">
        <w:trPr>
          <w:tblHeader/>
        </w:trPr>
        <w:tc>
          <w:tcPr>
            <w:tcW w:w="274" w:type="pct"/>
            <w:vMerge/>
            <w:vAlign w:val="center"/>
            <w:hideMark/>
          </w:tcPr>
          <w:p w14:paraId="2CD77483" w14:textId="77777777" w:rsidR="006302CA" w:rsidRPr="003D0BB7" w:rsidRDefault="006302CA" w:rsidP="003D0BB7">
            <w:pPr>
              <w:spacing w:before="0" w:after="0" w:line="240" w:lineRule="auto"/>
              <w:ind w:firstLine="0"/>
              <w:jc w:val="center"/>
              <w:rPr>
                <w:b/>
                <w:sz w:val="22"/>
                <w:szCs w:val="22"/>
              </w:rPr>
            </w:pPr>
          </w:p>
        </w:tc>
        <w:tc>
          <w:tcPr>
            <w:tcW w:w="1682" w:type="pct"/>
            <w:vMerge/>
            <w:vAlign w:val="center"/>
            <w:hideMark/>
          </w:tcPr>
          <w:p w14:paraId="609D89C6" w14:textId="77777777" w:rsidR="006302CA" w:rsidRPr="003D0BB7" w:rsidRDefault="006302CA" w:rsidP="003D0BB7">
            <w:pPr>
              <w:spacing w:before="0" w:after="0" w:line="240" w:lineRule="auto"/>
              <w:ind w:firstLine="0"/>
              <w:jc w:val="center"/>
              <w:rPr>
                <w:b/>
                <w:sz w:val="22"/>
                <w:szCs w:val="22"/>
              </w:rPr>
            </w:pPr>
          </w:p>
        </w:tc>
        <w:tc>
          <w:tcPr>
            <w:tcW w:w="941" w:type="pct"/>
            <w:vMerge/>
            <w:vAlign w:val="center"/>
            <w:hideMark/>
          </w:tcPr>
          <w:p w14:paraId="16BB5603" w14:textId="77777777" w:rsidR="006302CA" w:rsidRPr="003D0BB7" w:rsidRDefault="006302CA" w:rsidP="003D0BB7">
            <w:pPr>
              <w:spacing w:before="0" w:after="0" w:line="240" w:lineRule="auto"/>
              <w:ind w:firstLine="0"/>
              <w:jc w:val="center"/>
              <w:rPr>
                <w:b/>
                <w:sz w:val="22"/>
                <w:szCs w:val="22"/>
              </w:rPr>
            </w:pPr>
          </w:p>
        </w:tc>
        <w:tc>
          <w:tcPr>
            <w:tcW w:w="2102" w:type="pct"/>
            <w:gridSpan w:val="3"/>
            <w:vAlign w:val="center"/>
            <w:hideMark/>
          </w:tcPr>
          <w:p w14:paraId="2BDF65D7" w14:textId="77777777" w:rsidR="006302CA" w:rsidRPr="003D0BB7" w:rsidRDefault="006302CA" w:rsidP="003D0BB7">
            <w:pPr>
              <w:spacing w:before="0" w:after="0" w:line="240" w:lineRule="auto"/>
              <w:ind w:firstLine="0"/>
              <w:jc w:val="center"/>
              <w:rPr>
                <w:b/>
                <w:sz w:val="22"/>
                <w:szCs w:val="22"/>
              </w:rPr>
            </w:pPr>
            <w:r w:rsidRPr="003D0BB7">
              <w:rPr>
                <w:b/>
                <w:sz w:val="22"/>
                <w:szCs w:val="22"/>
              </w:rPr>
              <w:t>Расход воды, куб. м /чел.</w:t>
            </w:r>
          </w:p>
        </w:tc>
      </w:tr>
      <w:tr w:rsidR="006302CA" w:rsidRPr="003D0BB7" w14:paraId="25F79E41" w14:textId="77777777" w:rsidTr="003D0BB7">
        <w:trPr>
          <w:tblHeader/>
        </w:trPr>
        <w:tc>
          <w:tcPr>
            <w:tcW w:w="274" w:type="pct"/>
            <w:vMerge/>
            <w:vAlign w:val="center"/>
            <w:hideMark/>
          </w:tcPr>
          <w:p w14:paraId="655597DC" w14:textId="77777777" w:rsidR="006302CA" w:rsidRPr="003D0BB7" w:rsidRDefault="006302CA" w:rsidP="003D0BB7">
            <w:pPr>
              <w:spacing w:before="0" w:after="0" w:line="240" w:lineRule="auto"/>
              <w:ind w:firstLine="0"/>
              <w:jc w:val="center"/>
              <w:rPr>
                <w:b/>
                <w:sz w:val="22"/>
                <w:szCs w:val="22"/>
              </w:rPr>
            </w:pPr>
          </w:p>
        </w:tc>
        <w:tc>
          <w:tcPr>
            <w:tcW w:w="1682" w:type="pct"/>
            <w:vMerge/>
            <w:vAlign w:val="center"/>
            <w:hideMark/>
          </w:tcPr>
          <w:p w14:paraId="1FAFCDE2" w14:textId="77777777" w:rsidR="006302CA" w:rsidRPr="003D0BB7" w:rsidRDefault="006302CA" w:rsidP="003D0BB7">
            <w:pPr>
              <w:spacing w:before="0" w:after="0" w:line="240" w:lineRule="auto"/>
              <w:ind w:firstLine="0"/>
              <w:jc w:val="center"/>
              <w:rPr>
                <w:b/>
                <w:sz w:val="22"/>
                <w:szCs w:val="22"/>
              </w:rPr>
            </w:pPr>
          </w:p>
        </w:tc>
        <w:tc>
          <w:tcPr>
            <w:tcW w:w="941" w:type="pct"/>
            <w:vMerge/>
            <w:vAlign w:val="center"/>
            <w:hideMark/>
          </w:tcPr>
          <w:p w14:paraId="367A0D5A" w14:textId="77777777" w:rsidR="006302CA" w:rsidRPr="003D0BB7" w:rsidRDefault="006302CA" w:rsidP="003D0BB7">
            <w:pPr>
              <w:spacing w:before="0" w:after="0" w:line="240" w:lineRule="auto"/>
              <w:ind w:firstLine="0"/>
              <w:jc w:val="center"/>
              <w:rPr>
                <w:b/>
                <w:sz w:val="22"/>
                <w:szCs w:val="22"/>
              </w:rPr>
            </w:pPr>
          </w:p>
        </w:tc>
        <w:tc>
          <w:tcPr>
            <w:tcW w:w="807" w:type="pct"/>
            <w:vAlign w:val="center"/>
            <w:hideMark/>
          </w:tcPr>
          <w:p w14:paraId="035EFCA8" w14:textId="77777777" w:rsidR="006302CA" w:rsidRPr="003D0BB7" w:rsidRDefault="006302CA" w:rsidP="003D0BB7">
            <w:pPr>
              <w:spacing w:before="0" w:after="0" w:line="240" w:lineRule="auto"/>
              <w:ind w:firstLine="0"/>
              <w:jc w:val="center"/>
              <w:rPr>
                <w:b/>
                <w:sz w:val="22"/>
                <w:szCs w:val="22"/>
              </w:rPr>
            </w:pPr>
            <w:r w:rsidRPr="003D0BB7">
              <w:rPr>
                <w:b/>
                <w:sz w:val="22"/>
                <w:szCs w:val="22"/>
              </w:rPr>
              <w:t>Суммарный расход</w:t>
            </w:r>
          </w:p>
        </w:tc>
        <w:tc>
          <w:tcPr>
            <w:tcW w:w="662" w:type="pct"/>
            <w:vAlign w:val="center"/>
            <w:hideMark/>
          </w:tcPr>
          <w:p w14:paraId="6E0F6D07" w14:textId="77777777" w:rsidR="006302CA" w:rsidRPr="003D0BB7" w:rsidRDefault="006302CA" w:rsidP="003D0BB7">
            <w:pPr>
              <w:spacing w:before="0" w:after="0" w:line="240" w:lineRule="auto"/>
              <w:ind w:firstLine="0"/>
              <w:jc w:val="center"/>
              <w:rPr>
                <w:b/>
                <w:sz w:val="22"/>
                <w:szCs w:val="22"/>
              </w:rPr>
            </w:pPr>
            <w:r w:rsidRPr="003D0BB7">
              <w:rPr>
                <w:b/>
                <w:sz w:val="22"/>
                <w:szCs w:val="22"/>
              </w:rPr>
              <w:t>Холодная вода</w:t>
            </w:r>
          </w:p>
        </w:tc>
        <w:tc>
          <w:tcPr>
            <w:tcW w:w="634" w:type="pct"/>
            <w:vAlign w:val="center"/>
            <w:hideMark/>
          </w:tcPr>
          <w:p w14:paraId="60D6A7FE" w14:textId="77777777" w:rsidR="006302CA" w:rsidRPr="003D0BB7" w:rsidRDefault="006302CA" w:rsidP="003D0BB7">
            <w:pPr>
              <w:spacing w:before="0" w:after="0" w:line="240" w:lineRule="auto"/>
              <w:ind w:firstLine="0"/>
              <w:jc w:val="center"/>
              <w:rPr>
                <w:b/>
                <w:sz w:val="22"/>
                <w:szCs w:val="22"/>
              </w:rPr>
            </w:pPr>
            <w:r w:rsidRPr="003D0BB7">
              <w:rPr>
                <w:b/>
                <w:sz w:val="22"/>
                <w:szCs w:val="22"/>
              </w:rPr>
              <w:t>Горячая вода</w:t>
            </w:r>
          </w:p>
        </w:tc>
      </w:tr>
      <w:tr w:rsidR="006302CA" w:rsidRPr="003D0BB7" w14:paraId="573BC467" w14:textId="77777777" w:rsidTr="003D0BB7">
        <w:tc>
          <w:tcPr>
            <w:tcW w:w="274" w:type="pct"/>
            <w:vMerge w:val="restart"/>
            <w:vAlign w:val="center"/>
            <w:hideMark/>
          </w:tcPr>
          <w:p w14:paraId="277EFB6E" w14:textId="77777777" w:rsidR="006302CA" w:rsidRPr="003D0BB7" w:rsidRDefault="006302CA" w:rsidP="003D0BB7">
            <w:pPr>
              <w:spacing w:before="0" w:after="0" w:line="240" w:lineRule="auto"/>
              <w:ind w:firstLine="0"/>
              <w:jc w:val="center"/>
              <w:rPr>
                <w:sz w:val="22"/>
                <w:szCs w:val="22"/>
              </w:rPr>
            </w:pPr>
            <w:r w:rsidRPr="003D0BB7">
              <w:rPr>
                <w:sz w:val="22"/>
                <w:szCs w:val="22"/>
              </w:rPr>
              <w:t>1</w:t>
            </w:r>
          </w:p>
        </w:tc>
        <w:tc>
          <w:tcPr>
            <w:tcW w:w="1682" w:type="pct"/>
            <w:vMerge w:val="restart"/>
            <w:vAlign w:val="center"/>
            <w:hideMark/>
          </w:tcPr>
          <w:p w14:paraId="4D80804E" w14:textId="77777777" w:rsidR="006302CA" w:rsidRPr="003D0BB7" w:rsidRDefault="006302CA" w:rsidP="003D0BB7">
            <w:pPr>
              <w:spacing w:before="0" w:after="0" w:line="240" w:lineRule="auto"/>
              <w:ind w:firstLine="0"/>
              <w:jc w:val="center"/>
              <w:rPr>
                <w:sz w:val="22"/>
                <w:szCs w:val="22"/>
              </w:rPr>
            </w:pPr>
            <w:r w:rsidRPr="003D0BB7">
              <w:rPr>
                <w:sz w:val="22"/>
                <w:szCs w:val="22"/>
              </w:rPr>
              <w:t>Дома, оборудованные ванной и душем</w:t>
            </w:r>
          </w:p>
        </w:tc>
        <w:tc>
          <w:tcPr>
            <w:tcW w:w="941" w:type="pct"/>
            <w:vAlign w:val="center"/>
            <w:hideMark/>
          </w:tcPr>
          <w:p w14:paraId="55C705E7" w14:textId="77777777" w:rsidR="006302CA" w:rsidRPr="003D0BB7" w:rsidRDefault="006302CA" w:rsidP="003D0BB7">
            <w:pPr>
              <w:spacing w:before="0" w:after="0" w:line="240" w:lineRule="auto"/>
              <w:ind w:firstLine="0"/>
              <w:jc w:val="center"/>
              <w:rPr>
                <w:sz w:val="22"/>
                <w:szCs w:val="22"/>
              </w:rPr>
            </w:pPr>
            <w:r w:rsidRPr="003D0BB7">
              <w:rPr>
                <w:sz w:val="22"/>
                <w:szCs w:val="22"/>
              </w:rPr>
              <w:t>1 - 5</w:t>
            </w:r>
          </w:p>
        </w:tc>
        <w:tc>
          <w:tcPr>
            <w:tcW w:w="807" w:type="pct"/>
            <w:vAlign w:val="center"/>
            <w:hideMark/>
          </w:tcPr>
          <w:p w14:paraId="4F3A5964" w14:textId="77777777" w:rsidR="006302CA" w:rsidRPr="003D0BB7" w:rsidRDefault="006302CA" w:rsidP="003D0BB7">
            <w:pPr>
              <w:spacing w:before="0" w:after="0" w:line="240" w:lineRule="auto"/>
              <w:ind w:firstLine="0"/>
              <w:jc w:val="center"/>
              <w:rPr>
                <w:sz w:val="22"/>
                <w:szCs w:val="22"/>
              </w:rPr>
            </w:pPr>
            <w:r w:rsidRPr="003D0BB7">
              <w:rPr>
                <w:sz w:val="22"/>
                <w:szCs w:val="22"/>
              </w:rPr>
              <w:t>10,65</w:t>
            </w:r>
          </w:p>
        </w:tc>
        <w:tc>
          <w:tcPr>
            <w:tcW w:w="662" w:type="pct"/>
            <w:vAlign w:val="center"/>
            <w:hideMark/>
          </w:tcPr>
          <w:p w14:paraId="0C842F71" w14:textId="77777777" w:rsidR="006302CA" w:rsidRPr="003D0BB7" w:rsidRDefault="006302CA" w:rsidP="003D0BB7">
            <w:pPr>
              <w:spacing w:before="0" w:after="0" w:line="240" w:lineRule="auto"/>
              <w:ind w:firstLine="0"/>
              <w:jc w:val="center"/>
              <w:rPr>
                <w:sz w:val="22"/>
                <w:szCs w:val="22"/>
              </w:rPr>
            </w:pPr>
            <w:r w:rsidRPr="003D0BB7">
              <w:rPr>
                <w:sz w:val="22"/>
                <w:szCs w:val="22"/>
              </w:rPr>
              <w:t>6,54</w:t>
            </w:r>
          </w:p>
        </w:tc>
        <w:tc>
          <w:tcPr>
            <w:tcW w:w="634" w:type="pct"/>
            <w:vAlign w:val="center"/>
            <w:hideMark/>
          </w:tcPr>
          <w:p w14:paraId="461CBAEC" w14:textId="77777777" w:rsidR="006302CA" w:rsidRPr="003D0BB7" w:rsidRDefault="006302CA" w:rsidP="003D0BB7">
            <w:pPr>
              <w:spacing w:before="0" w:after="0" w:line="240" w:lineRule="auto"/>
              <w:ind w:firstLine="0"/>
              <w:jc w:val="center"/>
              <w:rPr>
                <w:sz w:val="22"/>
                <w:szCs w:val="22"/>
              </w:rPr>
            </w:pPr>
            <w:r w:rsidRPr="003D0BB7">
              <w:rPr>
                <w:sz w:val="22"/>
                <w:szCs w:val="22"/>
              </w:rPr>
              <w:t>4,11</w:t>
            </w:r>
          </w:p>
        </w:tc>
      </w:tr>
      <w:tr w:rsidR="006302CA" w:rsidRPr="003D0BB7" w14:paraId="4CC37434" w14:textId="77777777" w:rsidTr="003D0BB7">
        <w:tc>
          <w:tcPr>
            <w:tcW w:w="274" w:type="pct"/>
            <w:vMerge/>
            <w:vAlign w:val="center"/>
            <w:hideMark/>
          </w:tcPr>
          <w:p w14:paraId="2AEA8700" w14:textId="77777777" w:rsidR="006302CA" w:rsidRPr="003D0BB7" w:rsidRDefault="006302CA" w:rsidP="003D0BB7">
            <w:pPr>
              <w:spacing w:before="0" w:after="0" w:line="240" w:lineRule="auto"/>
              <w:ind w:firstLine="0"/>
              <w:jc w:val="center"/>
              <w:rPr>
                <w:sz w:val="22"/>
                <w:szCs w:val="22"/>
              </w:rPr>
            </w:pPr>
          </w:p>
        </w:tc>
        <w:tc>
          <w:tcPr>
            <w:tcW w:w="1682" w:type="pct"/>
            <w:vMerge/>
            <w:vAlign w:val="center"/>
            <w:hideMark/>
          </w:tcPr>
          <w:p w14:paraId="0249CDD7" w14:textId="77777777" w:rsidR="006302CA" w:rsidRPr="003D0BB7" w:rsidRDefault="006302CA" w:rsidP="003D0BB7">
            <w:pPr>
              <w:spacing w:before="0" w:after="0" w:line="240" w:lineRule="auto"/>
              <w:ind w:firstLine="0"/>
              <w:jc w:val="center"/>
              <w:rPr>
                <w:sz w:val="22"/>
                <w:szCs w:val="22"/>
              </w:rPr>
            </w:pPr>
          </w:p>
        </w:tc>
        <w:tc>
          <w:tcPr>
            <w:tcW w:w="941" w:type="pct"/>
            <w:vAlign w:val="center"/>
            <w:hideMark/>
          </w:tcPr>
          <w:p w14:paraId="646A657A" w14:textId="77777777" w:rsidR="006302CA" w:rsidRPr="003D0BB7" w:rsidRDefault="006302CA" w:rsidP="003D0BB7">
            <w:pPr>
              <w:spacing w:before="0" w:after="0" w:line="240" w:lineRule="auto"/>
              <w:ind w:firstLine="0"/>
              <w:jc w:val="center"/>
              <w:rPr>
                <w:sz w:val="22"/>
                <w:szCs w:val="22"/>
              </w:rPr>
            </w:pPr>
            <w:r w:rsidRPr="003D0BB7">
              <w:rPr>
                <w:sz w:val="22"/>
                <w:szCs w:val="22"/>
              </w:rPr>
              <w:t>6 - 9</w:t>
            </w:r>
          </w:p>
        </w:tc>
        <w:tc>
          <w:tcPr>
            <w:tcW w:w="807" w:type="pct"/>
            <w:vAlign w:val="center"/>
            <w:hideMark/>
          </w:tcPr>
          <w:p w14:paraId="60C3F840" w14:textId="77777777" w:rsidR="006302CA" w:rsidRPr="003D0BB7" w:rsidRDefault="006302CA" w:rsidP="003D0BB7">
            <w:pPr>
              <w:spacing w:before="0" w:after="0" w:line="240" w:lineRule="auto"/>
              <w:ind w:firstLine="0"/>
              <w:jc w:val="center"/>
              <w:rPr>
                <w:sz w:val="22"/>
                <w:szCs w:val="22"/>
              </w:rPr>
            </w:pPr>
            <w:r w:rsidRPr="003D0BB7">
              <w:rPr>
                <w:sz w:val="22"/>
                <w:szCs w:val="22"/>
              </w:rPr>
              <w:t>10,65</w:t>
            </w:r>
          </w:p>
        </w:tc>
        <w:tc>
          <w:tcPr>
            <w:tcW w:w="662" w:type="pct"/>
            <w:vAlign w:val="center"/>
            <w:hideMark/>
          </w:tcPr>
          <w:p w14:paraId="5917948D" w14:textId="77777777" w:rsidR="006302CA" w:rsidRPr="003D0BB7" w:rsidRDefault="006302CA" w:rsidP="003D0BB7">
            <w:pPr>
              <w:spacing w:before="0" w:after="0" w:line="240" w:lineRule="auto"/>
              <w:ind w:firstLine="0"/>
              <w:jc w:val="center"/>
              <w:rPr>
                <w:sz w:val="22"/>
                <w:szCs w:val="22"/>
              </w:rPr>
            </w:pPr>
            <w:r w:rsidRPr="003D0BB7">
              <w:rPr>
                <w:sz w:val="22"/>
                <w:szCs w:val="22"/>
              </w:rPr>
              <w:t>6,29</w:t>
            </w:r>
          </w:p>
        </w:tc>
        <w:tc>
          <w:tcPr>
            <w:tcW w:w="634" w:type="pct"/>
            <w:vAlign w:val="center"/>
            <w:hideMark/>
          </w:tcPr>
          <w:p w14:paraId="78AAD53D" w14:textId="77777777" w:rsidR="006302CA" w:rsidRPr="003D0BB7" w:rsidRDefault="006302CA" w:rsidP="003D0BB7">
            <w:pPr>
              <w:spacing w:before="0" w:after="0" w:line="240" w:lineRule="auto"/>
              <w:ind w:firstLine="0"/>
              <w:jc w:val="center"/>
              <w:rPr>
                <w:sz w:val="22"/>
                <w:szCs w:val="22"/>
              </w:rPr>
            </w:pPr>
            <w:r w:rsidRPr="003D0BB7">
              <w:rPr>
                <w:sz w:val="22"/>
                <w:szCs w:val="22"/>
              </w:rPr>
              <w:t>4,36</w:t>
            </w:r>
          </w:p>
        </w:tc>
      </w:tr>
      <w:tr w:rsidR="006302CA" w:rsidRPr="003D0BB7" w14:paraId="63E48421" w14:textId="77777777" w:rsidTr="003D0BB7">
        <w:tc>
          <w:tcPr>
            <w:tcW w:w="274" w:type="pct"/>
            <w:vMerge/>
            <w:vAlign w:val="center"/>
            <w:hideMark/>
          </w:tcPr>
          <w:p w14:paraId="014DD03A" w14:textId="77777777" w:rsidR="006302CA" w:rsidRPr="003D0BB7" w:rsidRDefault="006302CA" w:rsidP="003D0BB7">
            <w:pPr>
              <w:spacing w:before="0" w:after="0" w:line="240" w:lineRule="auto"/>
              <w:ind w:firstLine="0"/>
              <w:jc w:val="center"/>
              <w:rPr>
                <w:sz w:val="22"/>
                <w:szCs w:val="22"/>
              </w:rPr>
            </w:pPr>
          </w:p>
        </w:tc>
        <w:tc>
          <w:tcPr>
            <w:tcW w:w="1682" w:type="pct"/>
            <w:vMerge/>
            <w:vAlign w:val="center"/>
            <w:hideMark/>
          </w:tcPr>
          <w:p w14:paraId="2139F2AD" w14:textId="77777777" w:rsidR="006302CA" w:rsidRPr="003D0BB7" w:rsidRDefault="006302CA" w:rsidP="003D0BB7">
            <w:pPr>
              <w:spacing w:before="0" w:after="0" w:line="240" w:lineRule="auto"/>
              <w:ind w:firstLine="0"/>
              <w:jc w:val="center"/>
              <w:rPr>
                <w:sz w:val="22"/>
                <w:szCs w:val="22"/>
              </w:rPr>
            </w:pPr>
          </w:p>
        </w:tc>
        <w:tc>
          <w:tcPr>
            <w:tcW w:w="941" w:type="pct"/>
            <w:vAlign w:val="center"/>
            <w:hideMark/>
          </w:tcPr>
          <w:p w14:paraId="471F93C4" w14:textId="77777777" w:rsidR="006302CA" w:rsidRPr="003D0BB7" w:rsidRDefault="006302CA" w:rsidP="003D0BB7">
            <w:pPr>
              <w:spacing w:before="0" w:after="0" w:line="240" w:lineRule="auto"/>
              <w:ind w:firstLine="0"/>
              <w:jc w:val="center"/>
              <w:rPr>
                <w:sz w:val="22"/>
                <w:szCs w:val="22"/>
              </w:rPr>
            </w:pPr>
            <w:r w:rsidRPr="003D0BB7">
              <w:rPr>
                <w:sz w:val="22"/>
                <w:szCs w:val="22"/>
              </w:rPr>
              <w:t>10 и более</w:t>
            </w:r>
          </w:p>
        </w:tc>
        <w:tc>
          <w:tcPr>
            <w:tcW w:w="807" w:type="pct"/>
            <w:vAlign w:val="center"/>
            <w:hideMark/>
          </w:tcPr>
          <w:p w14:paraId="21749F08" w14:textId="77777777" w:rsidR="006302CA" w:rsidRPr="003D0BB7" w:rsidRDefault="006302CA" w:rsidP="003D0BB7">
            <w:pPr>
              <w:spacing w:before="0" w:after="0" w:line="240" w:lineRule="auto"/>
              <w:ind w:firstLine="0"/>
              <w:jc w:val="center"/>
              <w:rPr>
                <w:sz w:val="22"/>
                <w:szCs w:val="22"/>
              </w:rPr>
            </w:pPr>
            <w:r w:rsidRPr="003D0BB7">
              <w:rPr>
                <w:sz w:val="22"/>
                <w:szCs w:val="22"/>
              </w:rPr>
              <w:t>10,65</w:t>
            </w:r>
          </w:p>
        </w:tc>
        <w:tc>
          <w:tcPr>
            <w:tcW w:w="662" w:type="pct"/>
            <w:vAlign w:val="center"/>
            <w:hideMark/>
          </w:tcPr>
          <w:p w14:paraId="1205C961" w14:textId="77777777" w:rsidR="006302CA" w:rsidRPr="003D0BB7" w:rsidRDefault="006302CA" w:rsidP="003D0BB7">
            <w:pPr>
              <w:spacing w:before="0" w:after="0" w:line="240" w:lineRule="auto"/>
              <w:ind w:firstLine="0"/>
              <w:jc w:val="center"/>
              <w:rPr>
                <w:sz w:val="22"/>
                <w:szCs w:val="22"/>
              </w:rPr>
            </w:pPr>
            <w:r w:rsidRPr="003D0BB7">
              <w:rPr>
                <w:sz w:val="22"/>
                <w:szCs w:val="22"/>
              </w:rPr>
              <w:t>6,19</w:t>
            </w:r>
          </w:p>
        </w:tc>
        <w:tc>
          <w:tcPr>
            <w:tcW w:w="634" w:type="pct"/>
            <w:vAlign w:val="center"/>
            <w:hideMark/>
          </w:tcPr>
          <w:p w14:paraId="030B4F0E" w14:textId="77777777" w:rsidR="006302CA" w:rsidRPr="003D0BB7" w:rsidRDefault="006302CA" w:rsidP="003D0BB7">
            <w:pPr>
              <w:spacing w:before="0" w:after="0" w:line="240" w:lineRule="auto"/>
              <w:ind w:firstLine="0"/>
              <w:jc w:val="center"/>
              <w:rPr>
                <w:sz w:val="22"/>
                <w:szCs w:val="22"/>
              </w:rPr>
            </w:pPr>
            <w:r w:rsidRPr="003D0BB7">
              <w:rPr>
                <w:sz w:val="22"/>
                <w:szCs w:val="22"/>
              </w:rPr>
              <w:t>4,46</w:t>
            </w:r>
          </w:p>
        </w:tc>
      </w:tr>
      <w:tr w:rsidR="006302CA" w:rsidRPr="003D0BB7" w14:paraId="0AB0EEB3" w14:textId="77777777" w:rsidTr="003D0BB7">
        <w:tc>
          <w:tcPr>
            <w:tcW w:w="274" w:type="pct"/>
            <w:vMerge w:val="restart"/>
            <w:vAlign w:val="center"/>
            <w:hideMark/>
          </w:tcPr>
          <w:p w14:paraId="50ADE119" w14:textId="77777777" w:rsidR="006302CA" w:rsidRPr="003D0BB7" w:rsidRDefault="006302CA" w:rsidP="003D0BB7">
            <w:pPr>
              <w:spacing w:before="0" w:after="0" w:line="240" w:lineRule="auto"/>
              <w:ind w:firstLine="0"/>
              <w:jc w:val="center"/>
              <w:rPr>
                <w:sz w:val="22"/>
                <w:szCs w:val="22"/>
              </w:rPr>
            </w:pPr>
            <w:r w:rsidRPr="003D0BB7">
              <w:rPr>
                <w:sz w:val="22"/>
                <w:szCs w:val="22"/>
              </w:rPr>
              <w:lastRenderedPageBreak/>
              <w:t>2</w:t>
            </w:r>
          </w:p>
        </w:tc>
        <w:tc>
          <w:tcPr>
            <w:tcW w:w="1682" w:type="pct"/>
            <w:vMerge w:val="restart"/>
            <w:vAlign w:val="center"/>
            <w:hideMark/>
          </w:tcPr>
          <w:p w14:paraId="39A15745" w14:textId="77777777" w:rsidR="006302CA" w:rsidRPr="003D0BB7" w:rsidRDefault="006302CA" w:rsidP="003D0BB7">
            <w:pPr>
              <w:spacing w:before="0" w:after="0" w:line="240" w:lineRule="auto"/>
              <w:ind w:firstLine="0"/>
              <w:jc w:val="center"/>
              <w:rPr>
                <w:sz w:val="22"/>
                <w:szCs w:val="22"/>
              </w:rPr>
            </w:pPr>
            <w:r w:rsidRPr="003D0BB7">
              <w:rPr>
                <w:sz w:val="22"/>
                <w:szCs w:val="22"/>
              </w:rPr>
              <w:t>Дома, оборудованные сидячей ванной</w:t>
            </w:r>
          </w:p>
        </w:tc>
        <w:tc>
          <w:tcPr>
            <w:tcW w:w="941" w:type="pct"/>
            <w:vAlign w:val="center"/>
            <w:hideMark/>
          </w:tcPr>
          <w:p w14:paraId="7D9DCE13" w14:textId="77777777" w:rsidR="006302CA" w:rsidRPr="003D0BB7" w:rsidRDefault="006302CA" w:rsidP="003D0BB7">
            <w:pPr>
              <w:spacing w:before="0" w:after="0" w:line="240" w:lineRule="auto"/>
              <w:ind w:firstLine="0"/>
              <w:jc w:val="center"/>
              <w:rPr>
                <w:sz w:val="22"/>
                <w:szCs w:val="22"/>
              </w:rPr>
            </w:pPr>
            <w:r w:rsidRPr="003D0BB7">
              <w:rPr>
                <w:sz w:val="22"/>
                <w:szCs w:val="22"/>
              </w:rPr>
              <w:t>1 - 5</w:t>
            </w:r>
          </w:p>
        </w:tc>
        <w:tc>
          <w:tcPr>
            <w:tcW w:w="807" w:type="pct"/>
            <w:vAlign w:val="center"/>
            <w:hideMark/>
          </w:tcPr>
          <w:p w14:paraId="29F7B134" w14:textId="77777777" w:rsidR="006302CA" w:rsidRPr="003D0BB7" w:rsidRDefault="006302CA" w:rsidP="003D0BB7">
            <w:pPr>
              <w:spacing w:before="0" w:after="0" w:line="240" w:lineRule="auto"/>
              <w:ind w:firstLine="0"/>
              <w:jc w:val="center"/>
              <w:rPr>
                <w:sz w:val="22"/>
                <w:szCs w:val="22"/>
              </w:rPr>
            </w:pPr>
            <w:r w:rsidRPr="003D0BB7">
              <w:rPr>
                <w:sz w:val="22"/>
                <w:szCs w:val="22"/>
              </w:rPr>
              <w:t>8,37</w:t>
            </w:r>
          </w:p>
        </w:tc>
        <w:tc>
          <w:tcPr>
            <w:tcW w:w="662" w:type="pct"/>
            <w:vAlign w:val="center"/>
            <w:hideMark/>
          </w:tcPr>
          <w:p w14:paraId="1E55ECF0" w14:textId="77777777" w:rsidR="006302CA" w:rsidRPr="003D0BB7" w:rsidRDefault="006302CA" w:rsidP="003D0BB7">
            <w:pPr>
              <w:spacing w:before="0" w:after="0" w:line="240" w:lineRule="auto"/>
              <w:ind w:firstLine="0"/>
              <w:jc w:val="center"/>
              <w:rPr>
                <w:sz w:val="22"/>
                <w:szCs w:val="22"/>
              </w:rPr>
            </w:pPr>
            <w:r w:rsidRPr="003D0BB7">
              <w:rPr>
                <w:sz w:val="22"/>
                <w:szCs w:val="22"/>
              </w:rPr>
              <w:t>5,14</w:t>
            </w:r>
          </w:p>
        </w:tc>
        <w:tc>
          <w:tcPr>
            <w:tcW w:w="634" w:type="pct"/>
            <w:vAlign w:val="center"/>
            <w:hideMark/>
          </w:tcPr>
          <w:p w14:paraId="616F6CE1" w14:textId="77777777" w:rsidR="006302CA" w:rsidRPr="003D0BB7" w:rsidRDefault="006302CA" w:rsidP="003D0BB7">
            <w:pPr>
              <w:spacing w:before="0" w:after="0" w:line="240" w:lineRule="auto"/>
              <w:ind w:firstLine="0"/>
              <w:jc w:val="center"/>
              <w:rPr>
                <w:sz w:val="22"/>
                <w:szCs w:val="22"/>
              </w:rPr>
            </w:pPr>
            <w:r w:rsidRPr="003D0BB7">
              <w:rPr>
                <w:sz w:val="22"/>
                <w:szCs w:val="22"/>
              </w:rPr>
              <w:t>3,23</w:t>
            </w:r>
          </w:p>
        </w:tc>
      </w:tr>
      <w:tr w:rsidR="006302CA" w:rsidRPr="003D0BB7" w14:paraId="678AE6F6" w14:textId="77777777" w:rsidTr="003D0BB7">
        <w:tc>
          <w:tcPr>
            <w:tcW w:w="274" w:type="pct"/>
            <w:vMerge/>
            <w:vAlign w:val="center"/>
            <w:hideMark/>
          </w:tcPr>
          <w:p w14:paraId="40C1FF47" w14:textId="77777777" w:rsidR="006302CA" w:rsidRPr="003D0BB7" w:rsidRDefault="006302CA" w:rsidP="003D0BB7">
            <w:pPr>
              <w:spacing w:before="0" w:after="0" w:line="240" w:lineRule="auto"/>
              <w:ind w:firstLine="0"/>
              <w:jc w:val="center"/>
              <w:rPr>
                <w:sz w:val="22"/>
                <w:szCs w:val="22"/>
              </w:rPr>
            </w:pPr>
          </w:p>
        </w:tc>
        <w:tc>
          <w:tcPr>
            <w:tcW w:w="1682" w:type="pct"/>
            <w:vMerge/>
            <w:vAlign w:val="center"/>
            <w:hideMark/>
          </w:tcPr>
          <w:p w14:paraId="6D6B0DBF" w14:textId="77777777" w:rsidR="006302CA" w:rsidRPr="003D0BB7" w:rsidRDefault="006302CA" w:rsidP="003D0BB7">
            <w:pPr>
              <w:spacing w:before="0" w:after="0" w:line="240" w:lineRule="auto"/>
              <w:ind w:firstLine="0"/>
              <w:jc w:val="center"/>
              <w:rPr>
                <w:sz w:val="22"/>
                <w:szCs w:val="22"/>
              </w:rPr>
            </w:pPr>
          </w:p>
        </w:tc>
        <w:tc>
          <w:tcPr>
            <w:tcW w:w="941" w:type="pct"/>
            <w:vAlign w:val="center"/>
            <w:hideMark/>
          </w:tcPr>
          <w:p w14:paraId="3EFB591D" w14:textId="77777777" w:rsidR="006302CA" w:rsidRPr="003D0BB7" w:rsidRDefault="006302CA" w:rsidP="003D0BB7">
            <w:pPr>
              <w:spacing w:before="0" w:after="0" w:line="240" w:lineRule="auto"/>
              <w:ind w:firstLine="0"/>
              <w:jc w:val="center"/>
              <w:rPr>
                <w:sz w:val="22"/>
                <w:szCs w:val="22"/>
              </w:rPr>
            </w:pPr>
            <w:r w:rsidRPr="003D0BB7">
              <w:rPr>
                <w:sz w:val="22"/>
                <w:szCs w:val="22"/>
              </w:rPr>
              <w:t>6 - 9</w:t>
            </w:r>
          </w:p>
        </w:tc>
        <w:tc>
          <w:tcPr>
            <w:tcW w:w="807" w:type="pct"/>
            <w:vAlign w:val="center"/>
            <w:hideMark/>
          </w:tcPr>
          <w:p w14:paraId="4B9689C6" w14:textId="77777777" w:rsidR="006302CA" w:rsidRPr="003D0BB7" w:rsidRDefault="006302CA" w:rsidP="003D0BB7">
            <w:pPr>
              <w:spacing w:before="0" w:after="0" w:line="240" w:lineRule="auto"/>
              <w:ind w:firstLine="0"/>
              <w:jc w:val="center"/>
              <w:rPr>
                <w:sz w:val="22"/>
                <w:szCs w:val="22"/>
              </w:rPr>
            </w:pPr>
            <w:r w:rsidRPr="003D0BB7">
              <w:rPr>
                <w:sz w:val="22"/>
                <w:szCs w:val="22"/>
              </w:rPr>
              <w:t>8,37</w:t>
            </w:r>
          </w:p>
        </w:tc>
        <w:tc>
          <w:tcPr>
            <w:tcW w:w="662" w:type="pct"/>
            <w:vAlign w:val="center"/>
            <w:hideMark/>
          </w:tcPr>
          <w:p w14:paraId="69303B68" w14:textId="77777777" w:rsidR="006302CA" w:rsidRPr="003D0BB7" w:rsidRDefault="006302CA" w:rsidP="003D0BB7">
            <w:pPr>
              <w:spacing w:before="0" w:after="0" w:line="240" w:lineRule="auto"/>
              <w:ind w:firstLine="0"/>
              <w:jc w:val="center"/>
              <w:rPr>
                <w:sz w:val="22"/>
                <w:szCs w:val="22"/>
              </w:rPr>
            </w:pPr>
            <w:r w:rsidRPr="003D0BB7">
              <w:rPr>
                <w:sz w:val="22"/>
                <w:szCs w:val="22"/>
              </w:rPr>
              <w:t>4,94</w:t>
            </w:r>
          </w:p>
        </w:tc>
        <w:tc>
          <w:tcPr>
            <w:tcW w:w="634" w:type="pct"/>
            <w:vAlign w:val="center"/>
            <w:hideMark/>
          </w:tcPr>
          <w:p w14:paraId="7A63F3BF" w14:textId="77777777" w:rsidR="006302CA" w:rsidRPr="003D0BB7" w:rsidRDefault="006302CA" w:rsidP="003D0BB7">
            <w:pPr>
              <w:spacing w:before="0" w:after="0" w:line="240" w:lineRule="auto"/>
              <w:ind w:firstLine="0"/>
              <w:jc w:val="center"/>
              <w:rPr>
                <w:sz w:val="22"/>
                <w:szCs w:val="22"/>
              </w:rPr>
            </w:pPr>
            <w:r w:rsidRPr="003D0BB7">
              <w:rPr>
                <w:sz w:val="22"/>
                <w:szCs w:val="22"/>
              </w:rPr>
              <w:t>3,43</w:t>
            </w:r>
          </w:p>
        </w:tc>
      </w:tr>
      <w:tr w:rsidR="006302CA" w:rsidRPr="003D0BB7" w14:paraId="274EF148" w14:textId="77777777" w:rsidTr="003D0BB7">
        <w:tc>
          <w:tcPr>
            <w:tcW w:w="274" w:type="pct"/>
            <w:vMerge w:val="restart"/>
            <w:vAlign w:val="center"/>
            <w:hideMark/>
          </w:tcPr>
          <w:p w14:paraId="56CB5FE1" w14:textId="77777777" w:rsidR="006302CA" w:rsidRPr="003D0BB7" w:rsidRDefault="006302CA" w:rsidP="003D0BB7">
            <w:pPr>
              <w:spacing w:before="0" w:after="0" w:line="240" w:lineRule="auto"/>
              <w:ind w:firstLine="0"/>
              <w:jc w:val="center"/>
              <w:rPr>
                <w:sz w:val="22"/>
                <w:szCs w:val="22"/>
              </w:rPr>
            </w:pPr>
            <w:r w:rsidRPr="003D0BB7">
              <w:rPr>
                <w:sz w:val="22"/>
                <w:szCs w:val="22"/>
              </w:rPr>
              <w:t>3</w:t>
            </w:r>
          </w:p>
        </w:tc>
        <w:tc>
          <w:tcPr>
            <w:tcW w:w="1682" w:type="pct"/>
            <w:vMerge w:val="restart"/>
            <w:vAlign w:val="center"/>
            <w:hideMark/>
          </w:tcPr>
          <w:p w14:paraId="532A25E3" w14:textId="77777777" w:rsidR="006302CA" w:rsidRPr="003D0BB7" w:rsidRDefault="006302CA" w:rsidP="003D0BB7">
            <w:pPr>
              <w:spacing w:before="0" w:after="0" w:line="240" w:lineRule="auto"/>
              <w:ind w:firstLine="0"/>
              <w:jc w:val="center"/>
              <w:rPr>
                <w:sz w:val="22"/>
                <w:szCs w:val="22"/>
              </w:rPr>
            </w:pPr>
            <w:r w:rsidRPr="003D0BB7">
              <w:rPr>
                <w:sz w:val="22"/>
                <w:szCs w:val="22"/>
              </w:rPr>
              <w:t>Дома, оборудованные душем без ванн</w:t>
            </w:r>
          </w:p>
        </w:tc>
        <w:tc>
          <w:tcPr>
            <w:tcW w:w="941" w:type="pct"/>
            <w:vAlign w:val="center"/>
            <w:hideMark/>
          </w:tcPr>
          <w:p w14:paraId="12FC4591" w14:textId="77777777" w:rsidR="006302CA" w:rsidRPr="003D0BB7" w:rsidRDefault="006302CA" w:rsidP="003D0BB7">
            <w:pPr>
              <w:spacing w:before="0" w:after="0" w:line="240" w:lineRule="auto"/>
              <w:ind w:firstLine="0"/>
              <w:jc w:val="center"/>
              <w:rPr>
                <w:sz w:val="22"/>
                <w:szCs w:val="22"/>
              </w:rPr>
            </w:pPr>
            <w:r w:rsidRPr="003D0BB7">
              <w:rPr>
                <w:sz w:val="22"/>
                <w:szCs w:val="22"/>
              </w:rPr>
              <w:t>1 - 5</w:t>
            </w:r>
          </w:p>
        </w:tc>
        <w:tc>
          <w:tcPr>
            <w:tcW w:w="807" w:type="pct"/>
            <w:vAlign w:val="center"/>
            <w:hideMark/>
          </w:tcPr>
          <w:p w14:paraId="730585D1" w14:textId="77777777" w:rsidR="006302CA" w:rsidRPr="003D0BB7" w:rsidRDefault="006302CA" w:rsidP="003D0BB7">
            <w:pPr>
              <w:spacing w:before="0" w:after="0" w:line="240" w:lineRule="auto"/>
              <w:ind w:firstLine="0"/>
              <w:jc w:val="center"/>
              <w:rPr>
                <w:sz w:val="22"/>
                <w:szCs w:val="22"/>
              </w:rPr>
            </w:pPr>
            <w:r w:rsidRPr="003D0BB7">
              <w:rPr>
                <w:sz w:val="22"/>
                <w:szCs w:val="22"/>
              </w:rPr>
              <w:t>7,00</w:t>
            </w:r>
          </w:p>
        </w:tc>
        <w:tc>
          <w:tcPr>
            <w:tcW w:w="662" w:type="pct"/>
            <w:vAlign w:val="center"/>
            <w:hideMark/>
          </w:tcPr>
          <w:p w14:paraId="35EBA155" w14:textId="77777777" w:rsidR="006302CA" w:rsidRPr="003D0BB7" w:rsidRDefault="006302CA" w:rsidP="003D0BB7">
            <w:pPr>
              <w:spacing w:before="0" w:after="0" w:line="240" w:lineRule="auto"/>
              <w:ind w:firstLine="0"/>
              <w:jc w:val="center"/>
              <w:rPr>
                <w:sz w:val="22"/>
                <w:szCs w:val="22"/>
              </w:rPr>
            </w:pPr>
            <w:r w:rsidRPr="003D0BB7">
              <w:rPr>
                <w:sz w:val="22"/>
                <w:szCs w:val="22"/>
              </w:rPr>
              <w:t>4,30</w:t>
            </w:r>
          </w:p>
        </w:tc>
        <w:tc>
          <w:tcPr>
            <w:tcW w:w="634" w:type="pct"/>
            <w:vAlign w:val="center"/>
            <w:hideMark/>
          </w:tcPr>
          <w:p w14:paraId="2B98FDD7" w14:textId="77777777" w:rsidR="006302CA" w:rsidRPr="003D0BB7" w:rsidRDefault="006302CA" w:rsidP="003D0BB7">
            <w:pPr>
              <w:spacing w:before="0" w:after="0" w:line="240" w:lineRule="auto"/>
              <w:ind w:firstLine="0"/>
              <w:jc w:val="center"/>
              <w:rPr>
                <w:sz w:val="22"/>
                <w:szCs w:val="22"/>
              </w:rPr>
            </w:pPr>
            <w:r w:rsidRPr="003D0BB7">
              <w:rPr>
                <w:sz w:val="22"/>
                <w:szCs w:val="22"/>
              </w:rPr>
              <w:t>2,70</w:t>
            </w:r>
          </w:p>
        </w:tc>
      </w:tr>
      <w:tr w:rsidR="006302CA" w:rsidRPr="003D0BB7" w14:paraId="5AF54E2D" w14:textId="77777777" w:rsidTr="003D0BB7">
        <w:tc>
          <w:tcPr>
            <w:tcW w:w="274" w:type="pct"/>
            <w:vMerge/>
            <w:vAlign w:val="center"/>
            <w:hideMark/>
          </w:tcPr>
          <w:p w14:paraId="1A8B1846" w14:textId="77777777" w:rsidR="006302CA" w:rsidRPr="003D0BB7" w:rsidRDefault="006302CA" w:rsidP="003D0BB7">
            <w:pPr>
              <w:spacing w:before="0" w:after="0" w:line="240" w:lineRule="auto"/>
              <w:ind w:firstLine="0"/>
              <w:jc w:val="center"/>
              <w:rPr>
                <w:sz w:val="22"/>
                <w:szCs w:val="22"/>
              </w:rPr>
            </w:pPr>
          </w:p>
        </w:tc>
        <w:tc>
          <w:tcPr>
            <w:tcW w:w="1682" w:type="pct"/>
            <w:vMerge/>
            <w:vAlign w:val="center"/>
            <w:hideMark/>
          </w:tcPr>
          <w:p w14:paraId="652EE2FC" w14:textId="77777777" w:rsidR="006302CA" w:rsidRPr="003D0BB7" w:rsidRDefault="006302CA" w:rsidP="003D0BB7">
            <w:pPr>
              <w:spacing w:before="0" w:after="0" w:line="240" w:lineRule="auto"/>
              <w:ind w:firstLine="0"/>
              <w:jc w:val="center"/>
              <w:rPr>
                <w:sz w:val="22"/>
                <w:szCs w:val="22"/>
              </w:rPr>
            </w:pPr>
          </w:p>
        </w:tc>
        <w:tc>
          <w:tcPr>
            <w:tcW w:w="941" w:type="pct"/>
            <w:vAlign w:val="center"/>
            <w:hideMark/>
          </w:tcPr>
          <w:p w14:paraId="52C6C82B" w14:textId="77777777" w:rsidR="006302CA" w:rsidRPr="003D0BB7" w:rsidRDefault="006302CA" w:rsidP="003D0BB7">
            <w:pPr>
              <w:spacing w:before="0" w:after="0" w:line="240" w:lineRule="auto"/>
              <w:ind w:firstLine="0"/>
              <w:jc w:val="center"/>
              <w:rPr>
                <w:sz w:val="22"/>
                <w:szCs w:val="22"/>
              </w:rPr>
            </w:pPr>
            <w:r w:rsidRPr="003D0BB7">
              <w:rPr>
                <w:sz w:val="22"/>
                <w:szCs w:val="22"/>
              </w:rPr>
              <w:t>6 - 9</w:t>
            </w:r>
          </w:p>
        </w:tc>
        <w:tc>
          <w:tcPr>
            <w:tcW w:w="807" w:type="pct"/>
            <w:vAlign w:val="center"/>
            <w:hideMark/>
          </w:tcPr>
          <w:p w14:paraId="2EFA05AB" w14:textId="77777777" w:rsidR="006302CA" w:rsidRPr="003D0BB7" w:rsidRDefault="006302CA" w:rsidP="003D0BB7">
            <w:pPr>
              <w:spacing w:before="0" w:after="0" w:line="240" w:lineRule="auto"/>
              <w:ind w:firstLine="0"/>
              <w:jc w:val="center"/>
              <w:rPr>
                <w:sz w:val="22"/>
                <w:szCs w:val="22"/>
              </w:rPr>
            </w:pPr>
            <w:r w:rsidRPr="003D0BB7">
              <w:rPr>
                <w:sz w:val="22"/>
                <w:szCs w:val="22"/>
              </w:rPr>
              <w:t>7,00</w:t>
            </w:r>
          </w:p>
        </w:tc>
        <w:tc>
          <w:tcPr>
            <w:tcW w:w="662" w:type="pct"/>
            <w:vAlign w:val="center"/>
            <w:hideMark/>
          </w:tcPr>
          <w:p w14:paraId="48B8481D" w14:textId="77777777" w:rsidR="006302CA" w:rsidRPr="003D0BB7" w:rsidRDefault="006302CA" w:rsidP="003D0BB7">
            <w:pPr>
              <w:spacing w:before="0" w:after="0" w:line="240" w:lineRule="auto"/>
              <w:ind w:firstLine="0"/>
              <w:jc w:val="center"/>
              <w:rPr>
                <w:sz w:val="22"/>
                <w:szCs w:val="22"/>
              </w:rPr>
            </w:pPr>
            <w:r w:rsidRPr="003D0BB7">
              <w:rPr>
                <w:sz w:val="22"/>
                <w:szCs w:val="22"/>
              </w:rPr>
              <w:t>4,13</w:t>
            </w:r>
          </w:p>
        </w:tc>
        <w:tc>
          <w:tcPr>
            <w:tcW w:w="634" w:type="pct"/>
            <w:vAlign w:val="center"/>
            <w:hideMark/>
          </w:tcPr>
          <w:p w14:paraId="60B355F4" w14:textId="77777777" w:rsidR="006302CA" w:rsidRPr="003D0BB7" w:rsidRDefault="006302CA" w:rsidP="003D0BB7">
            <w:pPr>
              <w:spacing w:before="0" w:after="0" w:line="240" w:lineRule="auto"/>
              <w:ind w:firstLine="0"/>
              <w:jc w:val="center"/>
              <w:rPr>
                <w:sz w:val="22"/>
                <w:szCs w:val="22"/>
              </w:rPr>
            </w:pPr>
            <w:r w:rsidRPr="003D0BB7">
              <w:rPr>
                <w:sz w:val="22"/>
                <w:szCs w:val="22"/>
              </w:rPr>
              <w:t>2,87</w:t>
            </w:r>
          </w:p>
        </w:tc>
      </w:tr>
      <w:tr w:rsidR="006302CA" w:rsidRPr="003D0BB7" w14:paraId="010EA4CE" w14:textId="77777777" w:rsidTr="003D0BB7">
        <w:tc>
          <w:tcPr>
            <w:tcW w:w="274" w:type="pct"/>
            <w:vMerge/>
            <w:vAlign w:val="center"/>
            <w:hideMark/>
          </w:tcPr>
          <w:p w14:paraId="0FC4FAB4" w14:textId="77777777" w:rsidR="006302CA" w:rsidRPr="003D0BB7" w:rsidRDefault="006302CA" w:rsidP="003D0BB7">
            <w:pPr>
              <w:spacing w:before="0" w:after="0" w:line="240" w:lineRule="auto"/>
              <w:ind w:firstLine="0"/>
              <w:jc w:val="center"/>
              <w:rPr>
                <w:sz w:val="22"/>
                <w:szCs w:val="22"/>
              </w:rPr>
            </w:pPr>
          </w:p>
        </w:tc>
        <w:tc>
          <w:tcPr>
            <w:tcW w:w="1682" w:type="pct"/>
            <w:vMerge/>
            <w:vAlign w:val="center"/>
            <w:hideMark/>
          </w:tcPr>
          <w:p w14:paraId="12D28384" w14:textId="77777777" w:rsidR="006302CA" w:rsidRPr="003D0BB7" w:rsidRDefault="006302CA" w:rsidP="003D0BB7">
            <w:pPr>
              <w:spacing w:before="0" w:after="0" w:line="240" w:lineRule="auto"/>
              <w:ind w:firstLine="0"/>
              <w:jc w:val="center"/>
              <w:rPr>
                <w:sz w:val="22"/>
                <w:szCs w:val="22"/>
              </w:rPr>
            </w:pPr>
          </w:p>
        </w:tc>
        <w:tc>
          <w:tcPr>
            <w:tcW w:w="941" w:type="pct"/>
            <w:vAlign w:val="center"/>
            <w:hideMark/>
          </w:tcPr>
          <w:p w14:paraId="310C144E" w14:textId="77777777" w:rsidR="006302CA" w:rsidRPr="003D0BB7" w:rsidRDefault="006302CA" w:rsidP="003D0BB7">
            <w:pPr>
              <w:spacing w:before="0" w:after="0" w:line="240" w:lineRule="auto"/>
              <w:ind w:firstLine="0"/>
              <w:jc w:val="center"/>
              <w:rPr>
                <w:sz w:val="22"/>
                <w:szCs w:val="22"/>
              </w:rPr>
            </w:pPr>
            <w:r w:rsidRPr="003D0BB7">
              <w:rPr>
                <w:sz w:val="22"/>
                <w:szCs w:val="22"/>
              </w:rPr>
              <w:t>10 и более</w:t>
            </w:r>
          </w:p>
        </w:tc>
        <w:tc>
          <w:tcPr>
            <w:tcW w:w="807" w:type="pct"/>
            <w:vAlign w:val="center"/>
            <w:hideMark/>
          </w:tcPr>
          <w:p w14:paraId="3773B467" w14:textId="77777777" w:rsidR="006302CA" w:rsidRPr="003D0BB7" w:rsidRDefault="006302CA" w:rsidP="003D0BB7">
            <w:pPr>
              <w:spacing w:before="0" w:after="0" w:line="240" w:lineRule="auto"/>
              <w:ind w:firstLine="0"/>
              <w:jc w:val="center"/>
              <w:rPr>
                <w:sz w:val="22"/>
                <w:szCs w:val="22"/>
              </w:rPr>
            </w:pPr>
            <w:r w:rsidRPr="003D0BB7">
              <w:rPr>
                <w:sz w:val="22"/>
                <w:szCs w:val="22"/>
              </w:rPr>
              <w:t>7,00</w:t>
            </w:r>
          </w:p>
        </w:tc>
        <w:tc>
          <w:tcPr>
            <w:tcW w:w="662" w:type="pct"/>
            <w:vAlign w:val="center"/>
            <w:hideMark/>
          </w:tcPr>
          <w:p w14:paraId="6CDC9281" w14:textId="77777777" w:rsidR="006302CA" w:rsidRPr="003D0BB7" w:rsidRDefault="006302CA" w:rsidP="003D0BB7">
            <w:pPr>
              <w:spacing w:before="0" w:after="0" w:line="240" w:lineRule="auto"/>
              <w:ind w:firstLine="0"/>
              <w:jc w:val="center"/>
              <w:rPr>
                <w:sz w:val="22"/>
                <w:szCs w:val="22"/>
              </w:rPr>
            </w:pPr>
            <w:r w:rsidRPr="003D0BB7">
              <w:rPr>
                <w:sz w:val="22"/>
                <w:szCs w:val="22"/>
              </w:rPr>
              <w:t>4,07</w:t>
            </w:r>
          </w:p>
        </w:tc>
        <w:tc>
          <w:tcPr>
            <w:tcW w:w="634" w:type="pct"/>
            <w:vAlign w:val="center"/>
            <w:hideMark/>
          </w:tcPr>
          <w:p w14:paraId="64ED5CD1" w14:textId="77777777" w:rsidR="006302CA" w:rsidRPr="003D0BB7" w:rsidRDefault="006302CA" w:rsidP="003D0BB7">
            <w:pPr>
              <w:spacing w:before="0" w:after="0" w:line="240" w:lineRule="auto"/>
              <w:ind w:firstLine="0"/>
              <w:jc w:val="center"/>
              <w:rPr>
                <w:sz w:val="22"/>
                <w:szCs w:val="22"/>
              </w:rPr>
            </w:pPr>
            <w:r w:rsidRPr="003D0BB7">
              <w:rPr>
                <w:sz w:val="22"/>
                <w:szCs w:val="22"/>
              </w:rPr>
              <w:t>2,93</w:t>
            </w:r>
          </w:p>
        </w:tc>
      </w:tr>
      <w:tr w:rsidR="006302CA" w:rsidRPr="003D0BB7" w14:paraId="76B6F058" w14:textId="77777777" w:rsidTr="003D0BB7">
        <w:tc>
          <w:tcPr>
            <w:tcW w:w="274" w:type="pct"/>
            <w:vAlign w:val="center"/>
            <w:hideMark/>
          </w:tcPr>
          <w:p w14:paraId="29D53560" w14:textId="77777777" w:rsidR="006302CA" w:rsidRPr="003D0BB7" w:rsidRDefault="006302CA" w:rsidP="003D0BB7">
            <w:pPr>
              <w:spacing w:before="0" w:after="0" w:line="240" w:lineRule="auto"/>
              <w:ind w:firstLine="0"/>
              <w:jc w:val="center"/>
              <w:rPr>
                <w:sz w:val="22"/>
                <w:szCs w:val="22"/>
              </w:rPr>
            </w:pPr>
            <w:r w:rsidRPr="003D0BB7">
              <w:rPr>
                <w:sz w:val="22"/>
                <w:szCs w:val="22"/>
              </w:rPr>
              <w:t>4</w:t>
            </w:r>
          </w:p>
        </w:tc>
        <w:tc>
          <w:tcPr>
            <w:tcW w:w="1682" w:type="pct"/>
            <w:vAlign w:val="center"/>
            <w:hideMark/>
          </w:tcPr>
          <w:p w14:paraId="736D62BD" w14:textId="77777777" w:rsidR="006302CA" w:rsidRPr="003D0BB7" w:rsidRDefault="006302CA" w:rsidP="003D0BB7">
            <w:pPr>
              <w:spacing w:before="0" w:after="0" w:line="240" w:lineRule="auto"/>
              <w:ind w:firstLine="0"/>
              <w:jc w:val="center"/>
              <w:rPr>
                <w:sz w:val="22"/>
                <w:szCs w:val="22"/>
              </w:rPr>
            </w:pPr>
            <w:r w:rsidRPr="003D0BB7">
              <w:rPr>
                <w:sz w:val="22"/>
                <w:szCs w:val="22"/>
              </w:rPr>
              <w:t>Дома, оборудованные газовыми водонагревателями, с ваннами</w:t>
            </w:r>
          </w:p>
        </w:tc>
        <w:tc>
          <w:tcPr>
            <w:tcW w:w="941" w:type="pct"/>
            <w:vAlign w:val="center"/>
            <w:hideMark/>
          </w:tcPr>
          <w:p w14:paraId="4671E136" w14:textId="77777777" w:rsidR="006302CA" w:rsidRPr="003D0BB7" w:rsidRDefault="006302CA" w:rsidP="003D0BB7">
            <w:pPr>
              <w:spacing w:before="0" w:after="0" w:line="240" w:lineRule="auto"/>
              <w:ind w:firstLine="0"/>
              <w:jc w:val="center"/>
              <w:rPr>
                <w:sz w:val="22"/>
                <w:szCs w:val="22"/>
              </w:rPr>
            </w:pPr>
          </w:p>
        </w:tc>
        <w:tc>
          <w:tcPr>
            <w:tcW w:w="807" w:type="pct"/>
            <w:vAlign w:val="center"/>
            <w:hideMark/>
          </w:tcPr>
          <w:p w14:paraId="19D9B01B" w14:textId="77777777" w:rsidR="006302CA" w:rsidRPr="003D0BB7" w:rsidRDefault="006302CA" w:rsidP="003D0BB7">
            <w:pPr>
              <w:spacing w:before="0" w:after="0" w:line="240" w:lineRule="auto"/>
              <w:ind w:firstLine="0"/>
              <w:jc w:val="center"/>
              <w:rPr>
                <w:sz w:val="22"/>
                <w:szCs w:val="22"/>
              </w:rPr>
            </w:pPr>
            <w:r w:rsidRPr="003D0BB7">
              <w:rPr>
                <w:sz w:val="22"/>
                <w:szCs w:val="22"/>
              </w:rPr>
              <w:t>5,78</w:t>
            </w:r>
          </w:p>
        </w:tc>
        <w:tc>
          <w:tcPr>
            <w:tcW w:w="662" w:type="pct"/>
            <w:vAlign w:val="center"/>
            <w:hideMark/>
          </w:tcPr>
          <w:p w14:paraId="4F45CD54" w14:textId="77777777" w:rsidR="006302CA" w:rsidRPr="003D0BB7" w:rsidRDefault="006302CA" w:rsidP="003D0BB7">
            <w:pPr>
              <w:spacing w:before="0" w:after="0" w:line="240" w:lineRule="auto"/>
              <w:ind w:firstLine="0"/>
              <w:jc w:val="center"/>
              <w:rPr>
                <w:sz w:val="22"/>
                <w:szCs w:val="22"/>
              </w:rPr>
            </w:pPr>
            <w:r w:rsidRPr="003D0BB7">
              <w:rPr>
                <w:sz w:val="22"/>
                <w:szCs w:val="22"/>
              </w:rPr>
              <w:t>5,78</w:t>
            </w:r>
          </w:p>
        </w:tc>
        <w:tc>
          <w:tcPr>
            <w:tcW w:w="634" w:type="pct"/>
            <w:vAlign w:val="center"/>
            <w:hideMark/>
          </w:tcPr>
          <w:p w14:paraId="43E30155" w14:textId="77777777" w:rsidR="006302CA" w:rsidRPr="003D0BB7" w:rsidRDefault="006302CA" w:rsidP="003D0BB7">
            <w:pPr>
              <w:spacing w:before="0" w:after="0" w:line="240" w:lineRule="auto"/>
              <w:ind w:firstLine="0"/>
              <w:jc w:val="center"/>
              <w:rPr>
                <w:sz w:val="22"/>
                <w:szCs w:val="22"/>
              </w:rPr>
            </w:pPr>
            <w:r w:rsidRPr="003D0BB7">
              <w:rPr>
                <w:sz w:val="22"/>
                <w:szCs w:val="22"/>
              </w:rPr>
              <w:t>-</w:t>
            </w:r>
          </w:p>
        </w:tc>
      </w:tr>
      <w:tr w:rsidR="006302CA" w:rsidRPr="003D0BB7" w14:paraId="7A422908" w14:textId="77777777" w:rsidTr="003D0BB7">
        <w:tc>
          <w:tcPr>
            <w:tcW w:w="274" w:type="pct"/>
            <w:vAlign w:val="center"/>
            <w:hideMark/>
          </w:tcPr>
          <w:p w14:paraId="632F5155" w14:textId="77777777" w:rsidR="006302CA" w:rsidRPr="003D0BB7" w:rsidRDefault="006302CA" w:rsidP="003D0BB7">
            <w:pPr>
              <w:spacing w:before="0" w:after="0" w:line="240" w:lineRule="auto"/>
              <w:ind w:firstLine="0"/>
              <w:jc w:val="center"/>
              <w:rPr>
                <w:sz w:val="22"/>
                <w:szCs w:val="22"/>
              </w:rPr>
            </w:pPr>
            <w:r w:rsidRPr="003D0BB7">
              <w:rPr>
                <w:sz w:val="22"/>
                <w:szCs w:val="22"/>
              </w:rPr>
              <w:t>5</w:t>
            </w:r>
          </w:p>
        </w:tc>
        <w:tc>
          <w:tcPr>
            <w:tcW w:w="1682" w:type="pct"/>
            <w:vAlign w:val="center"/>
            <w:hideMark/>
          </w:tcPr>
          <w:p w14:paraId="29502357" w14:textId="77777777" w:rsidR="006302CA" w:rsidRPr="003D0BB7" w:rsidRDefault="006302CA" w:rsidP="003D0BB7">
            <w:pPr>
              <w:spacing w:before="0" w:after="0" w:line="240" w:lineRule="auto"/>
              <w:ind w:firstLine="0"/>
              <w:jc w:val="center"/>
              <w:rPr>
                <w:sz w:val="22"/>
                <w:szCs w:val="22"/>
              </w:rPr>
            </w:pPr>
            <w:r w:rsidRPr="003D0BB7">
              <w:rPr>
                <w:sz w:val="22"/>
                <w:szCs w:val="22"/>
              </w:rPr>
              <w:t>Дома с горячим водоснабжением без ванн и душа, с раковинами</w:t>
            </w:r>
          </w:p>
        </w:tc>
        <w:tc>
          <w:tcPr>
            <w:tcW w:w="941" w:type="pct"/>
            <w:vAlign w:val="center"/>
            <w:hideMark/>
          </w:tcPr>
          <w:p w14:paraId="026884F2" w14:textId="77777777" w:rsidR="006302CA" w:rsidRPr="003D0BB7" w:rsidRDefault="006302CA" w:rsidP="003D0BB7">
            <w:pPr>
              <w:spacing w:before="0" w:after="0" w:line="240" w:lineRule="auto"/>
              <w:ind w:firstLine="0"/>
              <w:jc w:val="center"/>
              <w:rPr>
                <w:sz w:val="22"/>
                <w:szCs w:val="22"/>
              </w:rPr>
            </w:pPr>
            <w:r w:rsidRPr="003D0BB7">
              <w:rPr>
                <w:sz w:val="22"/>
                <w:szCs w:val="22"/>
              </w:rPr>
              <w:t>1 - 5</w:t>
            </w:r>
          </w:p>
        </w:tc>
        <w:tc>
          <w:tcPr>
            <w:tcW w:w="807" w:type="pct"/>
            <w:vAlign w:val="center"/>
            <w:hideMark/>
          </w:tcPr>
          <w:p w14:paraId="7EC0DE33" w14:textId="77777777" w:rsidR="006302CA" w:rsidRPr="003D0BB7" w:rsidRDefault="006302CA" w:rsidP="003D0BB7">
            <w:pPr>
              <w:spacing w:before="0" w:after="0" w:line="240" w:lineRule="auto"/>
              <w:ind w:firstLine="0"/>
              <w:jc w:val="center"/>
              <w:rPr>
                <w:sz w:val="22"/>
                <w:szCs w:val="22"/>
              </w:rPr>
            </w:pPr>
            <w:r w:rsidRPr="003D0BB7">
              <w:rPr>
                <w:sz w:val="22"/>
                <w:szCs w:val="22"/>
              </w:rPr>
              <w:t>4,56</w:t>
            </w:r>
          </w:p>
        </w:tc>
        <w:tc>
          <w:tcPr>
            <w:tcW w:w="662" w:type="pct"/>
            <w:vAlign w:val="center"/>
            <w:hideMark/>
          </w:tcPr>
          <w:p w14:paraId="481943C3" w14:textId="77777777" w:rsidR="006302CA" w:rsidRPr="003D0BB7" w:rsidRDefault="006302CA" w:rsidP="003D0BB7">
            <w:pPr>
              <w:spacing w:before="0" w:after="0" w:line="240" w:lineRule="auto"/>
              <w:ind w:firstLine="0"/>
              <w:jc w:val="center"/>
              <w:rPr>
                <w:sz w:val="22"/>
                <w:szCs w:val="22"/>
              </w:rPr>
            </w:pPr>
            <w:r w:rsidRPr="003D0BB7">
              <w:rPr>
                <w:sz w:val="22"/>
                <w:szCs w:val="22"/>
              </w:rPr>
              <w:t>2,80</w:t>
            </w:r>
          </w:p>
        </w:tc>
        <w:tc>
          <w:tcPr>
            <w:tcW w:w="634" w:type="pct"/>
            <w:vAlign w:val="center"/>
            <w:hideMark/>
          </w:tcPr>
          <w:p w14:paraId="0C497CB7" w14:textId="77777777" w:rsidR="006302CA" w:rsidRPr="003D0BB7" w:rsidRDefault="006302CA" w:rsidP="003D0BB7">
            <w:pPr>
              <w:spacing w:before="0" w:after="0" w:line="240" w:lineRule="auto"/>
              <w:ind w:firstLine="0"/>
              <w:jc w:val="center"/>
              <w:rPr>
                <w:sz w:val="22"/>
                <w:szCs w:val="22"/>
              </w:rPr>
            </w:pPr>
            <w:r w:rsidRPr="003D0BB7">
              <w:rPr>
                <w:sz w:val="22"/>
                <w:szCs w:val="22"/>
              </w:rPr>
              <w:t>1,76</w:t>
            </w:r>
          </w:p>
        </w:tc>
      </w:tr>
      <w:tr w:rsidR="006302CA" w:rsidRPr="003D0BB7" w14:paraId="640FAE8E" w14:textId="77777777" w:rsidTr="003D0BB7">
        <w:tc>
          <w:tcPr>
            <w:tcW w:w="274" w:type="pct"/>
            <w:vAlign w:val="center"/>
            <w:hideMark/>
          </w:tcPr>
          <w:p w14:paraId="572D0CB8" w14:textId="77777777" w:rsidR="006302CA" w:rsidRPr="003D0BB7" w:rsidRDefault="006302CA" w:rsidP="003D0BB7">
            <w:pPr>
              <w:spacing w:before="0" w:after="0" w:line="240" w:lineRule="auto"/>
              <w:ind w:firstLine="0"/>
              <w:jc w:val="center"/>
              <w:rPr>
                <w:sz w:val="22"/>
                <w:szCs w:val="22"/>
              </w:rPr>
            </w:pPr>
            <w:r w:rsidRPr="003D0BB7">
              <w:rPr>
                <w:sz w:val="22"/>
                <w:szCs w:val="22"/>
              </w:rPr>
              <w:t>6</w:t>
            </w:r>
          </w:p>
        </w:tc>
        <w:tc>
          <w:tcPr>
            <w:tcW w:w="1682" w:type="pct"/>
            <w:vAlign w:val="center"/>
            <w:hideMark/>
          </w:tcPr>
          <w:p w14:paraId="764DCF93" w14:textId="77777777" w:rsidR="006302CA" w:rsidRPr="003D0BB7" w:rsidRDefault="006302CA" w:rsidP="003D0BB7">
            <w:pPr>
              <w:spacing w:before="0" w:after="0" w:line="240" w:lineRule="auto"/>
              <w:ind w:firstLine="0"/>
              <w:jc w:val="center"/>
              <w:rPr>
                <w:sz w:val="22"/>
                <w:szCs w:val="22"/>
              </w:rPr>
            </w:pPr>
            <w:r w:rsidRPr="003D0BB7">
              <w:rPr>
                <w:sz w:val="22"/>
                <w:szCs w:val="22"/>
              </w:rPr>
              <w:t>Дома, без горячего водоснабжения при нагреве воды на твердом топливе или водонагревателями, с ваннами и душа</w:t>
            </w:r>
          </w:p>
        </w:tc>
        <w:tc>
          <w:tcPr>
            <w:tcW w:w="941" w:type="pct"/>
            <w:vAlign w:val="center"/>
            <w:hideMark/>
          </w:tcPr>
          <w:p w14:paraId="2221275A" w14:textId="77777777" w:rsidR="006302CA" w:rsidRPr="003D0BB7" w:rsidRDefault="006302CA" w:rsidP="003D0BB7">
            <w:pPr>
              <w:spacing w:before="0" w:after="0" w:line="240" w:lineRule="auto"/>
              <w:ind w:firstLine="0"/>
              <w:jc w:val="center"/>
              <w:rPr>
                <w:sz w:val="22"/>
                <w:szCs w:val="22"/>
              </w:rPr>
            </w:pPr>
          </w:p>
        </w:tc>
        <w:tc>
          <w:tcPr>
            <w:tcW w:w="807" w:type="pct"/>
            <w:vAlign w:val="center"/>
            <w:hideMark/>
          </w:tcPr>
          <w:p w14:paraId="6CEF5F5D" w14:textId="77777777" w:rsidR="006302CA" w:rsidRPr="003D0BB7" w:rsidRDefault="006302CA" w:rsidP="003D0BB7">
            <w:pPr>
              <w:spacing w:before="0" w:after="0" w:line="240" w:lineRule="auto"/>
              <w:ind w:firstLine="0"/>
              <w:jc w:val="center"/>
              <w:rPr>
                <w:sz w:val="22"/>
                <w:szCs w:val="22"/>
              </w:rPr>
            </w:pPr>
            <w:r w:rsidRPr="003D0BB7">
              <w:rPr>
                <w:sz w:val="22"/>
                <w:szCs w:val="22"/>
              </w:rPr>
              <w:t>4,56</w:t>
            </w:r>
          </w:p>
        </w:tc>
        <w:tc>
          <w:tcPr>
            <w:tcW w:w="662" w:type="pct"/>
            <w:vAlign w:val="center"/>
            <w:hideMark/>
          </w:tcPr>
          <w:p w14:paraId="362A716A" w14:textId="77777777" w:rsidR="006302CA" w:rsidRPr="003D0BB7" w:rsidRDefault="006302CA" w:rsidP="003D0BB7">
            <w:pPr>
              <w:spacing w:before="0" w:after="0" w:line="240" w:lineRule="auto"/>
              <w:ind w:firstLine="0"/>
              <w:jc w:val="center"/>
              <w:rPr>
                <w:sz w:val="22"/>
                <w:szCs w:val="22"/>
              </w:rPr>
            </w:pPr>
            <w:r w:rsidRPr="003D0BB7">
              <w:rPr>
                <w:sz w:val="22"/>
                <w:szCs w:val="22"/>
              </w:rPr>
              <w:t>4,56</w:t>
            </w:r>
          </w:p>
        </w:tc>
        <w:tc>
          <w:tcPr>
            <w:tcW w:w="634" w:type="pct"/>
            <w:vAlign w:val="center"/>
            <w:hideMark/>
          </w:tcPr>
          <w:p w14:paraId="154DC873" w14:textId="77777777" w:rsidR="006302CA" w:rsidRPr="003D0BB7" w:rsidRDefault="006302CA" w:rsidP="003D0BB7">
            <w:pPr>
              <w:spacing w:before="0" w:after="0" w:line="240" w:lineRule="auto"/>
              <w:ind w:firstLine="0"/>
              <w:jc w:val="center"/>
              <w:rPr>
                <w:sz w:val="22"/>
                <w:szCs w:val="22"/>
              </w:rPr>
            </w:pPr>
            <w:r w:rsidRPr="003D0BB7">
              <w:rPr>
                <w:sz w:val="22"/>
                <w:szCs w:val="22"/>
              </w:rPr>
              <w:t>-</w:t>
            </w:r>
          </w:p>
        </w:tc>
      </w:tr>
      <w:tr w:rsidR="006302CA" w:rsidRPr="003D0BB7" w14:paraId="1BBC0807" w14:textId="77777777" w:rsidTr="003D0BB7">
        <w:tc>
          <w:tcPr>
            <w:tcW w:w="274" w:type="pct"/>
            <w:vAlign w:val="center"/>
            <w:hideMark/>
          </w:tcPr>
          <w:p w14:paraId="48A86211" w14:textId="77777777" w:rsidR="006302CA" w:rsidRPr="003D0BB7" w:rsidRDefault="006302CA" w:rsidP="003D0BB7">
            <w:pPr>
              <w:spacing w:before="0" w:after="0" w:line="240" w:lineRule="auto"/>
              <w:ind w:firstLine="0"/>
              <w:jc w:val="center"/>
              <w:rPr>
                <w:sz w:val="22"/>
                <w:szCs w:val="22"/>
              </w:rPr>
            </w:pPr>
            <w:r w:rsidRPr="003D0BB7">
              <w:rPr>
                <w:sz w:val="22"/>
                <w:szCs w:val="22"/>
              </w:rPr>
              <w:t>7</w:t>
            </w:r>
          </w:p>
        </w:tc>
        <w:tc>
          <w:tcPr>
            <w:tcW w:w="1682" w:type="pct"/>
            <w:vAlign w:val="center"/>
            <w:hideMark/>
          </w:tcPr>
          <w:p w14:paraId="7EC6EFE7" w14:textId="77777777" w:rsidR="006302CA" w:rsidRPr="003D0BB7" w:rsidRDefault="006302CA" w:rsidP="003D0BB7">
            <w:pPr>
              <w:spacing w:before="0" w:after="0" w:line="240" w:lineRule="auto"/>
              <w:ind w:firstLine="0"/>
              <w:jc w:val="center"/>
              <w:rPr>
                <w:sz w:val="22"/>
                <w:szCs w:val="22"/>
              </w:rPr>
            </w:pPr>
            <w:r w:rsidRPr="003D0BB7">
              <w:rPr>
                <w:sz w:val="22"/>
                <w:szCs w:val="22"/>
              </w:rPr>
              <w:t>Дома без горячего водоснабжения и ванн (душей)</w:t>
            </w:r>
          </w:p>
        </w:tc>
        <w:tc>
          <w:tcPr>
            <w:tcW w:w="941" w:type="pct"/>
            <w:vAlign w:val="center"/>
            <w:hideMark/>
          </w:tcPr>
          <w:p w14:paraId="30EE66EE" w14:textId="77777777" w:rsidR="006302CA" w:rsidRPr="003D0BB7" w:rsidRDefault="006302CA" w:rsidP="003D0BB7">
            <w:pPr>
              <w:spacing w:before="0" w:after="0" w:line="240" w:lineRule="auto"/>
              <w:ind w:firstLine="0"/>
              <w:jc w:val="center"/>
              <w:rPr>
                <w:sz w:val="22"/>
                <w:szCs w:val="22"/>
              </w:rPr>
            </w:pPr>
          </w:p>
        </w:tc>
        <w:tc>
          <w:tcPr>
            <w:tcW w:w="807" w:type="pct"/>
            <w:vAlign w:val="center"/>
            <w:hideMark/>
          </w:tcPr>
          <w:p w14:paraId="44EF9599" w14:textId="77777777" w:rsidR="006302CA" w:rsidRPr="003D0BB7" w:rsidRDefault="006302CA" w:rsidP="003D0BB7">
            <w:pPr>
              <w:spacing w:before="0" w:after="0" w:line="240" w:lineRule="auto"/>
              <w:ind w:firstLine="0"/>
              <w:jc w:val="center"/>
              <w:rPr>
                <w:sz w:val="22"/>
                <w:szCs w:val="22"/>
              </w:rPr>
            </w:pPr>
            <w:r w:rsidRPr="003D0BB7">
              <w:rPr>
                <w:sz w:val="22"/>
                <w:szCs w:val="22"/>
              </w:rPr>
              <w:t>3,35</w:t>
            </w:r>
          </w:p>
        </w:tc>
        <w:tc>
          <w:tcPr>
            <w:tcW w:w="662" w:type="pct"/>
            <w:vAlign w:val="center"/>
            <w:hideMark/>
          </w:tcPr>
          <w:p w14:paraId="364ADFF4" w14:textId="77777777" w:rsidR="006302CA" w:rsidRPr="003D0BB7" w:rsidRDefault="006302CA" w:rsidP="003D0BB7">
            <w:pPr>
              <w:spacing w:before="0" w:after="0" w:line="240" w:lineRule="auto"/>
              <w:ind w:firstLine="0"/>
              <w:jc w:val="center"/>
              <w:rPr>
                <w:sz w:val="22"/>
                <w:szCs w:val="22"/>
              </w:rPr>
            </w:pPr>
            <w:r w:rsidRPr="003D0BB7">
              <w:rPr>
                <w:sz w:val="22"/>
                <w:szCs w:val="22"/>
              </w:rPr>
              <w:t>3,35</w:t>
            </w:r>
          </w:p>
        </w:tc>
        <w:tc>
          <w:tcPr>
            <w:tcW w:w="634" w:type="pct"/>
            <w:vAlign w:val="center"/>
            <w:hideMark/>
          </w:tcPr>
          <w:p w14:paraId="717E7784" w14:textId="77777777" w:rsidR="006302CA" w:rsidRPr="003D0BB7" w:rsidRDefault="006302CA" w:rsidP="003D0BB7">
            <w:pPr>
              <w:spacing w:before="0" w:after="0" w:line="240" w:lineRule="auto"/>
              <w:ind w:firstLine="0"/>
              <w:jc w:val="center"/>
              <w:rPr>
                <w:sz w:val="22"/>
                <w:szCs w:val="22"/>
              </w:rPr>
            </w:pPr>
            <w:r w:rsidRPr="003D0BB7">
              <w:rPr>
                <w:sz w:val="22"/>
                <w:szCs w:val="22"/>
              </w:rPr>
              <w:t>-</w:t>
            </w:r>
          </w:p>
        </w:tc>
      </w:tr>
      <w:tr w:rsidR="006302CA" w:rsidRPr="003D0BB7" w14:paraId="3050AFB1" w14:textId="77777777" w:rsidTr="003D0BB7">
        <w:tc>
          <w:tcPr>
            <w:tcW w:w="274" w:type="pct"/>
            <w:vAlign w:val="center"/>
            <w:hideMark/>
          </w:tcPr>
          <w:p w14:paraId="178CBECD" w14:textId="77777777" w:rsidR="006302CA" w:rsidRPr="003D0BB7" w:rsidRDefault="006302CA" w:rsidP="003D0BB7">
            <w:pPr>
              <w:spacing w:before="0" w:after="0" w:line="240" w:lineRule="auto"/>
              <w:ind w:firstLine="0"/>
              <w:jc w:val="center"/>
              <w:rPr>
                <w:sz w:val="22"/>
                <w:szCs w:val="22"/>
              </w:rPr>
            </w:pPr>
            <w:r w:rsidRPr="003D0BB7">
              <w:rPr>
                <w:sz w:val="22"/>
                <w:szCs w:val="22"/>
              </w:rPr>
              <w:t>8</w:t>
            </w:r>
          </w:p>
        </w:tc>
        <w:tc>
          <w:tcPr>
            <w:tcW w:w="1682" w:type="pct"/>
            <w:vAlign w:val="center"/>
            <w:hideMark/>
          </w:tcPr>
          <w:p w14:paraId="0D80722D" w14:textId="77777777" w:rsidR="006302CA" w:rsidRPr="003D0BB7" w:rsidRDefault="006302CA" w:rsidP="003D0BB7">
            <w:pPr>
              <w:spacing w:before="0" w:after="0" w:line="240" w:lineRule="auto"/>
              <w:ind w:firstLine="0"/>
              <w:jc w:val="center"/>
              <w:rPr>
                <w:sz w:val="22"/>
                <w:szCs w:val="22"/>
              </w:rPr>
            </w:pPr>
            <w:r w:rsidRPr="003D0BB7">
              <w:rPr>
                <w:sz w:val="22"/>
                <w:szCs w:val="22"/>
              </w:rPr>
              <w:t>Дома без горячего водоснабжения, без ванн, унитазов</w:t>
            </w:r>
          </w:p>
        </w:tc>
        <w:tc>
          <w:tcPr>
            <w:tcW w:w="941" w:type="pct"/>
            <w:vAlign w:val="center"/>
            <w:hideMark/>
          </w:tcPr>
          <w:p w14:paraId="13A8E890" w14:textId="77777777" w:rsidR="006302CA" w:rsidRPr="003D0BB7" w:rsidRDefault="006302CA" w:rsidP="003D0BB7">
            <w:pPr>
              <w:spacing w:before="0" w:after="0" w:line="240" w:lineRule="auto"/>
              <w:ind w:firstLine="0"/>
              <w:jc w:val="center"/>
              <w:rPr>
                <w:sz w:val="22"/>
                <w:szCs w:val="22"/>
              </w:rPr>
            </w:pPr>
          </w:p>
        </w:tc>
        <w:tc>
          <w:tcPr>
            <w:tcW w:w="807" w:type="pct"/>
            <w:vAlign w:val="center"/>
            <w:hideMark/>
          </w:tcPr>
          <w:p w14:paraId="51EEA957" w14:textId="77777777" w:rsidR="006302CA" w:rsidRPr="003D0BB7" w:rsidRDefault="006302CA" w:rsidP="003D0BB7">
            <w:pPr>
              <w:spacing w:before="0" w:after="0" w:line="240" w:lineRule="auto"/>
              <w:ind w:firstLine="0"/>
              <w:jc w:val="center"/>
              <w:rPr>
                <w:sz w:val="22"/>
                <w:szCs w:val="22"/>
              </w:rPr>
            </w:pPr>
            <w:r w:rsidRPr="003D0BB7">
              <w:rPr>
                <w:sz w:val="22"/>
                <w:szCs w:val="22"/>
              </w:rPr>
              <w:t>2,28</w:t>
            </w:r>
          </w:p>
        </w:tc>
        <w:tc>
          <w:tcPr>
            <w:tcW w:w="662" w:type="pct"/>
            <w:vAlign w:val="center"/>
            <w:hideMark/>
          </w:tcPr>
          <w:p w14:paraId="4BE33DF4" w14:textId="77777777" w:rsidR="006302CA" w:rsidRPr="003D0BB7" w:rsidRDefault="006302CA" w:rsidP="003D0BB7">
            <w:pPr>
              <w:spacing w:before="0" w:after="0" w:line="240" w:lineRule="auto"/>
              <w:ind w:firstLine="0"/>
              <w:jc w:val="center"/>
              <w:rPr>
                <w:sz w:val="22"/>
                <w:szCs w:val="22"/>
              </w:rPr>
            </w:pPr>
            <w:r w:rsidRPr="003D0BB7">
              <w:rPr>
                <w:sz w:val="22"/>
                <w:szCs w:val="22"/>
              </w:rPr>
              <w:t>2,28</w:t>
            </w:r>
          </w:p>
        </w:tc>
        <w:tc>
          <w:tcPr>
            <w:tcW w:w="634" w:type="pct"/>
            <w:vAlign w:val="center"/>
            <w:hideMark/>
          </w:tcPr>
          <w:p w14:paraId="67CCA130" w14:textId="77777777" w:rsidR="006302CA" w:rsidRPr="003D0BB7" w:rsidRDefault="006302CA" w:rsidP="003D0BB7">
            <w:pPr>
              <w:spacing w:before="0" w:after="0" w:line="240" w:lineRule="auto"/>
              <w:ind w:firstLine="0"/>
              <w:jc w:val="center"/>
              <w:rPr>
                <w:sz w:val="22"/>
                <w:szCs w:val="22"/>
              </w:rPr>
            </w:pPr>
            <w:r w:rsidRPr="003D0BB7">
              <w:rPr>
                <w:sz w:val="22"/>
                <w:szCs w:val="22"/>
              </w:rPr>
              <w:t>-</w:t>
            </w:r>
          </w:p>
        </w:tc>
      </w:tr>
      <w:tr w:rsidR="006302CA" w:rsidRPr="003D0BB7" w14:paraId="674E91C8" w14:textId="77777777" w:rsidTr="003D0BB7">
        <w:tc>
          <w:tcPr>
            <w:tcW w:w="274" w:type="pct"/>
            <w:vAlign w:val="center"/>
            <w:hideMark/>
          </w:tcPr>
          <w:p w14:paraId="2270D971" w14:textId="77777777" w:rsidR="006302CA" w:rsidRPr="003D0BB7" w:rsidRDefault="006302CA" w:rsidP="003D0BB7">
            <w:pPr>
              <w:spacing w:before="0" w:after="0" w:line="240" w:lineRule="auto"/>
              <w:ind w:firstLine="0"/>
              <w:jc w:val="center"/>
              <w:rPr>
                <w:sz w:val="22"/>
                <w:szCs w:val="22"/>
              </w:rPr>
            </w:pPr>
            <w:r w:rsidRPr="003D0BB7">
              <w:rPr>
                <w:sz w:val="22"/>
                <w:szCs w:val="22"/>
              </w:rPr>
              <w:t>9</w:t>
            </w:r>
          </w:p>
        </w:tc>
        <w:tc>
          <w:tcPr>
            <w:tcW w:w="1682" w:type="pct"/>
            <w:vAlign w:val="center"/>
            <w:hideMark/>
          </w:tcPr>
          <w:p w14:paraId="5E528A1B" w14:textId="77777777" w:rsidR="006302CA" w:rsidRPr="003D0BB7" w:rsidRDefault="006302CA" w:rsidP="003D0BB7">
            <w:pPr>
              <w:spacing w:before="0" w:after="0" w:line="240" w:lineRule="auto"/>
              <w:ind w:firstLine="0"/>
              <w:jc w:val="center"/>
              <w:rPr>
                <w:sz w:val="22"/>
                <w:szCs w:val="22"/>
              </w:rPr>
            </w:pPr>
            <w:r w:rsidRPr="003D0BB7">
              <w:rPr>
                <w:sz w:val="22"/>
                <w:szCs w:val="22"/>
              </w:rPr>
              <w:t xml:space="preserve">Дома без </w:t>
            </w:r>
            <w:proofErr w:type="spellStart"/>
            <w:r w:rsidRPr="003D0BB7">
              <w:rPr>
                <w:sz w:val="22"/>
                <w:szCs w:val="22"/>
              </w:rPr>
              <w:t>канализования</w:t>
            </w:r>
            <w:proofErr w:type="spellEnd"/>
          </w:p>
        </w:tc>
        <w:tc>
          <w:tcPr>
            <w:tcW w:w="941" w:type="pct"/>
            <w:vAlign w:val="center"/>
            <w:hideMark/>
          </w:tcPr>
          <w:p w14:paraId="1F8927A5" w14:textId="77777777" w:rsidR="006302CA" w:rsidRPr="003D0BB7" w:rsidRDefault="006302CA" w:rsidP="003D0BB7">
            <w:pPr>
              <w:spacing w:before="0" w:after="0" w:line="240" w:lineRule="auto"/>
              <w:ind w:firstLine="0"/>
              <w:jc w:val="center"/>
              <w:rPr>
                <w:sz w:val="22"/>
                <w:szCs w:val="22"/>
              </w:rPr>
            </w:pPr>
          </w:p>
        </w:tc>
        <w:tc>
          <w:tcPr>
            <w:tcW w:w="807" w:type="pct"/>
            <w:vAlign w:val="center"/>
            <w:hideMark/>
          </w:tcPr>
          <w:p w14:paraId="6BC2A5C1" w14:textId="77777777" w:rsidR="006302CA" w:rsidRPr="003D0BB7" w:rsidRDefault="006302CA" w:rsidP="003D0BB7">
            <w:pPr>
              <w:spacing w:before="0" w:after="0" w:line="240" w:lineRule="auto"/>
              <w:ind w:firstLine="0"/>
              <w:jc w:val="center"/>
              <w:rPr>
                <w:sz w:val="22"/>
                <w:szCs w:val="22"/>
              </w:rPr>
            </w:pPr>
            <w:r w:rsidRPr="003D0BB7">
              <w:rPr>
                <w:sz w:val="22"/>
                <w:szCs w:val="22"/>
              </w:rPr>
              <w:t>1,06</w:t>
            </w:r>
          </w:p>
        </w:tc>
        <w:tc>
          <w:tcPr>
            <w:tcW w:w="662" w:type="pct"/>
            <w:vAlign w:val="center"/>
            <w:hideMark/>
          </w:tcPr>
          <w:p w14:paraId="255DBB86" w14:textId="77777777" w:rsidR="006302CA" w:rsidRPr="003D0BB7" w:rsidRDefault="006302CA" w:rsidP="003D0BB7">
            <w:pPr>
              <w:spacing w:before="0" w:after="0" w:line="240" w:lineRule="auto"/>
              <w:ind w:firstLine="0"/>
              <w:jc w:val="center"/>
              <w:rPr>
                <w:sz w:val="22"/>
                <w:szCs w:val="22"/>
              </w:rPr>
            </w:pPr>
            <w:r w:rsidRPr="003D0BB7">
              <w:rPr>
                <w:sz w:val="22"/>
                <w:szCs w:val="22"/>
              </w:rPr>
              <w:t>1,06</w:t>
            </w:r>
          </w:p>
        </w:tc>
        <w:tc>
          <w:tcPr>
            <w:tcW w:w="634" w:type="pct"/>
            <w:vAlign w:val="center"/>
            <w:hideMark/>
          </w:tcPr>
          <w:p w14:paraId="17EFD86D" w14:textId="77777777" w:rsidR="006302CA" w:rsidRPr="003D0BB7" w:rsidRDefault="006302CA" w:rsidP="003D0BB7">
            <w:pPr>
              <w:spacing w:before="0" w:after="0" w:line="240" w:lineRule="auto"/>
              <w:ind w:firstLine="0"/>
              <w:jc w:val="center"/>
              <w:rPr>
                <w:sz w:val="22"/>
                <w:szCs w:val="22"/>
              </w:rPr>
            </w:pPr>
            <w:r w:rsidRPr="003D0BB7">
              <w:rPr>
                <w:sz w:val="22"/>
                <w:szCs w:val="22"/>
              </w:rPr>
              <w:t>-</w:t>
            </w:r>
          </w:p>
        </w:tc>
      </w:tr>
      <w:tr w:rsidR="006302CA" w:rsidRPr="003D0BB7" w14:paraId="045D42D2" w14:textId="77777777" w:rsidTr="003D0BB7">
        <w:tc>
          <w:tcPr>
            <w:tcW w:w="274" w:type="pct"/>
            <w:vAlign w:val="center"/>
            <w:hideMark/>
          </w:tcPr>
          <w:p w14:paraId="4C3B8ABC" w14:textId="77777777" w:rsidR="006302CA" w:rsidRPr="003D0BB7" w:rsidRDefault="006302CA" w:rsidP="003D0BB7">
            <w:pPr>
              <w:spacing w:before="0" w:after="0" w:line="240" w:lineRule="auto"/>
              <w:ind w:firstLine="0"/>
              <w:jc w:val="center"/>
              <w:rPr>
                <w:sz w:val="22"/>
                <w:szCs w:val="22"/>
              </w:rPr>
            </w:pPr>
            <w:r w:rsidRPr="003D0BB7">
              <w:rPr>
                <w:sz w:val="22"/>
                <w:szCs w:val="22"/>
              </w:rPr>
              <w:t>10</w:t>
            </w:r>
          </w:p>
        </w:tc>
        <w:tc>
          <w:tcPr>
            <w:tcW w:w="1682" w:type="pct"/>
            <w:vAlign w:val="center"/>
            <w:hideMark/>
          </w:tcPr>
          <w:p w14:paraId="23462969" w14:textId="77777777" w:rsidR="006302CA" w:rsidRPr="003D0BB7" w:rsidRDefault="006302CA" w:rsidP="003D0BB7">
            <w:pPr>
              <w:spacing w:before="0" w:after="0" w:line="240" w:lineRule="auto"/>
              <w:ind w:firstLine="0"/>
              <w:jc w:val="center"/>
              <w:rPr>
                <w:sz w:val="22"/>
                <w:szCs w:val="22"/>
              </w:rPr>
            </w:pPr>
            <w:r w:rsidRPr="003D0BB7">
              <w:rPr>
                <w:sz w:val="22"/>
                <w:szCs w:val="22"/>
              </w:rPr>
              <w:t xml:space="preserve">Дома с </w:t>
            </w:r>
            <w:proofErr w:type="spellStart"/>
            <w:r w:rsidRPr="003D0BB7">
              <w:rPr>
                <w:sz w:val="22"/>
                <w:szCs w:val="22"/>
              </w:rPr>
              <w:t>канализованием</w:t>
            </w:r>
            <w:proofErr w:type="spellEnd"/>
            <w:r w:rsidRPr="003D0BB7">
              <w:rPr>
                <w:sz w:val="22"/>
                <w:szCs w:val="22"/>
              </w:rPr>
              <w:t xml:space="preserve"> и потреблением </w:t>
            </w:r>
            <w:r w:rsidRPr="003D0BB7">
              <w:rPr>
                <w:sz w:val="22"/>
                <w:szCs w:val="22"/>
              </w:rPr>
              <w:br/>
              <w:t>холодной воды из уличных колонок</w:t>
            </w:r>
          </w:p>
        </w:tc>
        <w:tc>
          <w:tcPr>
            <w:tcW w:w="941" w:type="pct"/>
            <w:vAlign w:val="center"/>
            <w:hideMark/>
          </w:tcPr>
          <w:p w14:paraId="55AF7630" w14:textId="77777777" w:rsidR="006302CA" w:rsidRPr="003D0BB7" w:rsidRDefault="006302CA" w:rsidP="003D0BB7">
            <w:pPr>
              <w:spacing w:before="0" w:after="0" w:line="240" w:lineRule="auto"/>
              <w:ind w:firstLine="0"/>
              <w:jc w:val="center"/>
              <w:rPr>
                <w:sz w:val="22"/>
                <w:szCs w:val="22"/>
              </w:rPr>
            </w:pPr>
          </w:p>
        </w:tc>
        <w:tc>
          <w:tcPr>
            <w:tcW w:w="807" w:type="pct"/>
            <w:vAlign w:val="center"/>
            <w:hideMark/>
          </w:tcPr>
          <w:p w14:paraId="4755EF7F" w14:textId="77777777" w:rsidR="006302CA" w:rsidRPr="003D0BB7" w:rsidRDefault="006302CA" w:rsidP="003D0BB7">
            <w:pPr>
              <w:spacing w:before="0" w:after="0" w:line="240" w:lineRule="auto"/>
              <w:ind w:firstLine="0"/>
              <w:jc w:val="center"/>
              <w:rPr>
                <w:sz w:val="22"/>
                <w:szCs w:val="22"/>
              </w:rPr>
            </w:pPr>
            <w:r w:rsidRPr="003D0BB7">
              <w:rPr>
                <w:sz w:val="22"/>
                <w:szCs w:val="22"/>
              </w:rPr>
              <w:t>0,76</w:t>
            </w:r>
          </w:p>
        </w:tc>
        <w:tc>
          <w:tcPr>
            <w:tcW w:w="662" w:type="pct"/>
            <w:vAlign w:val="center"/>
            <w:hideMark/>
          </w:tcPr>
          <w:p w14:paraId="46D1AFBB" w14:textId="77777777" w:rsidR="006302CA" w:rsidRPr="003D0BB7" w:rsidRDefault="006302CA" w:rsidP="003D0BB7">
            <w:pPr>
              <w:spacing w:before="0" w:after="0" w:line="240" w:lineRule="auto"/>
              <w:ind w:firstLine="0"/>
              <w:jc w:val="center"/>
              <w:rPr>
                <w:sz w:val="22"/>
                <w:szCs w:val="22"/>
              </w:rPr>
            </w:pPr>
            <w:r w:rsidRPr="003D0BB7">
              <w:rPr>
                <w:sz w:val="22"/>
                <w:szCs w:val="22"/>
              </w:rPr>
              <w:t>0,76</w:t>
            </w:r>
          </w:p>
        </w:tc>
        <w:tc>
          <w:tcPr>
            <w:tcW w:w="634" w:type="pct"/>
            <w:vAlign w:val="center"/>
            <w:hideMark/>
          </w:tcPr>
          <w:p w14:paraId="754F758B" w14:textId="77777777" w:rsidR="006302CA" w:rsidRPr="003D0BB7" w:rsidRDefault="006302CA" w:rsidP="003D0BB7">
            <w:pPr>
              <w:spacing w:before="0" w:after="0" w:line="240" w:lineRule="auto"/>
              <w:ind w:firstLine="0"/>
              <w:jc w:val="center"/>
              <w:rPr>
                <w:sz w:val="22"/>
                <w:szCs w:val="22"/>
              </w:rPr>
            </w:pPr>
            <w:r w:rsidRPr="003D0BB7">
              <w:rPr>
                <w:sz w:val="22"/>
                <w:szCs w:val="22"/>
              </w:rPr>
              <w:t>-</w:t>
            </w:r>
          </w:p>
        </w:tc>
      </w:tr>
      <w:tr w:rsidR="006302CA" w:rsidRPr="003D0BB7" w14:paraId="1F30F9A0" w14:textId="77777777" w:rsidTr="003D0BB7">
        <w:tc>
          <w:tcPr>
            <w:tcW w:w="274" w:type="pct"/>
            <w:vMerge w:val="restart"/>
            <w:vAlign w:val="center"/>
            <w:hideMark/>
          </w:tcPr>
          <w:p w14:paraId="08D9265E" w14:textId="77777777" w:rsidR="006302CA" w:rsidRPr="003D0BB7" w:rsidRDefault="006302CA" w:rsidP="003D0BB7">
            <w:pPr>
              <w:spacing w:before="0" w:after="0" w:line="240" w:lineRule="auto"/>
              <w:ind w:firstLine="0"/>
              <w:jc w:val="center"/>
              <w:rPr>
                <w:sz w:val="22"/>
                <w:szCs w:val="22"/>
              </w:rPr>
            </w:pPr>
            <w:r w:rsidRPr="003D0BB7">
              <w:rPr>
                <w:sz w:val="22"/>
                <w:szCs w:val="22"/>
              </w:rPr>
              <w:t>11</w:t>
            </w:r>
          </w:p>
        </w:tc>
        <w:tc>
          <w:tcPr>
            <w:tcW w:w="1682" w:type="pct"/>
            <w:vMerge w:val="restart"/>
            <w:vAlign w:val="center"/>
            <w:hideMark/>
          </w:tcPr>
          <w:p w14:paraId="0DA1A0D8" w14:textId="77777777" w:rsidR="006302CA" w:rsidRPr="003D0BB7" w:rsidRDefault="006302CA" w:rsidP="003D0BB7">
            <w:pPr>
              <w:spacing w:before="0" w:after="0" w:line="240" w:lineRule="auto"/>
              <w:ind w:firstLine="0"/>
              <w:jc w:val="center"/>
              <w:rPr>
                <w:sz w:val="22"/>
                <w:szCs w:val="22"/>
              </w:rPr>
            </w:pPr>
            <w:r w:rsidRPr="003D0BB7">
              <w:rPr>
                <w:sz w:val="22"/>
                <w:szCs w:val="22"/>
              </w:rPr>
              <w:t>Общежития квартирного типа</w:t>
            </w:r>
          </w:p>
        </w:tc>
        <w:tc>
          <w:tcPr>
            <w:tcW w:w="941" w:type="pct"/>
            <w:vAlign w:val="center"/>
            <w:hideMark/>
          </w:tcPr>
          <w:p w14:paraId="0CA436E5" w14:textId="77777777" w:rsidR="006302CA" w:rsidRPr="003D0BB7" w:rsidRDefault="006302CA" w:rsidP="003D0BB7">
            <w:pPr>
              <w:spacing w:before="0" w:after="0" w:line="240" w:lineRule="auto"/>
              <w:ind w:firstLine="0"/>
              <w:jc w:val="center"/>
              <w:rPr>
                <w:sz w:val="22"/>
                <w:szCs w:val="22"/>
              </w:rPr>
            </w:pPr>
            <w:r w:rsidRPr="003D0BB7">
              <w:rPr>
                <w:sz w:val="22"/>
                <w:szCs w:val="22"/>
              </w:rPr>
              <w:t>1 - 5</w:t>
            </w:r>
          </w:p>
        </w:tc>
        <w:tc>
          <w:tcPr>
            <w:tcW w:w="807" w:type="pct"/>
            <w:vAlign w:val="center"/>
            <w:hideMark/>
          </w:tcPr>
          <w:p w14:paraId="12DA9A0E" w14:textId="77777777" w:rsidR="006302CA" w:rsidRPr="003D0BB7" w:rsidRDefault="006302CA" w:rsidP="003D0BB7">
            <w:pPr>
              <w:spacing w:before="0" w:after="0" w:line="240" w:lineRule="auto"/>
              <w:ind w:firstLine="0"/>
              <w:jc w:val="center"/>
              <w:rPr>
                <w:sz w:val="22"/>
                <w:szCs w:val="22"/>
              </w:rPr>
            </w:pPr>
            <w:r w:rsidRPr="003D0BB7">
              <w:rPr>
                <w:sz w:val="22"/>
                <w:szCs w:val="22"/>
              </w:rPr>
              <w:t>10,65</w:t>
            </w:r>
          </w:p>
        </w:tc>
        <w:tc>
          <w:tcPr>
            <w:tcW w:w="662" w:type="pct"/>
            <w:vAlign w:val="center"/>
            <w:hideMark/>
          </w:tcPr>
          <w:p w14:paraId="6754BAAA" w14:textId="77777777" w:rsidR="006302CA" w:rsidRPr="003D0BB7" w:rsidRDefault="006302CA" w:rsidP="003D0BB7">
            <w:pPr>
              <w:spacing w:before="0" w:after="0" w:line="240" w:lineRule="auto"/>
              <w:ind w:firstLine="0"/>
              <w:jc w:val="center"/>
              <w:rPr>
                <w:sz w:val="22"/>
                <w:szCs w:val="22"/>
              </w:rPr>
            </w:pPr>
            <w:r w:rsidRPr="003D0BB7">
              <w:rPr>
                <w:sz w:val="22"/>
                <w:szCs w:val="22"/>
              </w:rPr>
              <w:t>6,54</w:t>
            </w:r>
          </w:p>
        </w:tc>
        <w:tc>
          <w:tcPr>
            <w:tcW w:w="634" w:type="pct"/>
            <w:vAlign w:val="center"/>
            <w:hideMark/>
          </w:tcPr>
          <w:p w14:paraId="3889F2B6" w14:textId="77777777" w:rsidR="006302CA" w:rsidRPr="003D0BB7" w:rsidRDefault="006302CA" w:rsidP="003D0BB7">
            <w:pPr>
              <w:spacing w:before="0" w:after="0" w:line="240" w:lineRule="auto"/>
              <w:ind w:firstLine="0"/>
              <w:jc w:val="center"/>
              <w:rPr>
                <w:sz w:val="22"/>
                <w:szCs w:val="22"/>
              </w:rPr>
            </w:pPr>
            <w:r w:rsidRPr="003D0BB7">
              <w:rPr>
                <w:sz w:val="22"/>
                <w:szCs w:val="22"/>
              </w:rPr>
              <w:t>4,11</w:t>
            </w:r>
          </w:p>
        </w:tc>
      </w:tr>
      <w:tr w:rsidR="006302CA" w:rsidRPr="003D0BB7" w14:paraId="572F5844" w14:textId="77777777" w:rsidTr="003D0BB7">
        <w:tc>
          <w:tcPr>
            <w:tcW w:w="274" w:type="pct"/>
            <w:vMerge/>
            <w:vAlign w:val="center"/>
            <w:hideMark/>
          </w:tcPr>
          <w:p w14:paraId="34E529DF" w14:textId="77777777" w:rsidR="006302CA" w:rsidRPr="003D0BB7" w:rsidRDefault="006302CA" w:rsidP="003D0BB7">
            <w:pPr>
              <w:spacing w:before="0" w:after="0" w:line="240" w:lineRule="auto"/>
              <w:ind w:firstLine="0"/>
              <w:jc w:val="center"/>
              <w:rPr>
                <w:sz w:val="22"/>
                <w:szCs w:val="22"/>
              </w:rPr>
            </w:pPr>
          </w:p>
        </w:tc>
        <w:tc>
          <w:tcPr>
            <w:tcW w:w="1682" w:type="pct"/>
            <w:vMerge/>
            <w:vAlign w:val="center"/>
            <w:hideMark/>
          </w:tcPr>
          <w:p w14:paraId="56841312" w14:textId="77777777" w:rsidR="006302CA" w:rsidRPr="003D0BB7" w:rsidRDefault="006302CA" w:rsidP="003D0BB7">
            <w:pPr>
              <w:spacing w:before="0" w:after="0" w:line="240" w:lineRule="auto"/>
              <w:ind w:firstLine="0"/>
              <w:jc w:val="center"/>
              <w:rPr>
                <w:sz w:val="22"/>
                <w:szCs w:val="22"/>
              </w:rPr>
            </w:pPr>
          </w:p>
        </w:tc>
        <w:tc>
          <w:tcPr>
            <w:tcW w:w="941" w:type="pct"/>
            <w:vAlign w:val="center"/>
            <w:hideMark/>
          </w:tcPr>
          <w:p w14:paraId="23DC892F" w14:textId="77777777" w:rsidR="006302CA" w:rsidRPr="003D0BB7" w:rsidRDefault="006302CA" w:rsidP="003D0BB7">
            <w:pPr>
              <w:spacing w:before="0" w:after="0" w:line="240" w:lineRule="auto"/>
              <w:ind w:firstLine="0"/>
              <w:jc w:val="center"/>
              <w:rPr>
                <w:sz w:val="22"/>
                <w:szCs w:val="22"/>
              </w:rPr>
            </w:pPr>
            <w:r w:rsidRPr="003D0BB7">
              <w:rPr>
                <w:sz w:val="22"/>
                <w:szCs w:val="22"/>
              </w:rPr>
              <w:t>6 - 9</w:t>
            </w:r>
          </w:p>
        </w:tc>
        <w:tc>
          <w:tcPr>
            <w:tcW w:w="807" w:type="pct"/>
            <w:vAlign w:val="center"/>
            <w:hideMark/>
          </w:tcPr>
          <w:p w14:paraId="5E879C46" w14:textId="77777777" w:rsidR="006302CA" w:rsidRPr="003D0BB7" w:rsidRDefault="006302CA" w:rsidP="003D0BB7">
            <w:pPr>
              <w:spacing w:before="0" w:after="0" w:line="240" w:lineRule="auto"/>
              <w:ind w:firstLine="0"/>
              <w:jc w:val="center"/>
              <w:rPr>
                <w:sz w:val="22"/>
                <w:szCs w:val="22"/>
              </w:rPr>
            </w:pPr>
            <w:r w:rsidRPr="003D0BB7">
              <w:rPr>
                <w:sz w:val="22"/>
                <w:szCs w:val="22"/>
              </w:rPr>
              <w:t>10,65</w:t>
            </w:r>
          </w:p>
        </w:tc>
        <w:tc>
          <w:tcPr>
            <w:tcW w:w="662" w:type="pct"/>
            <w:vAlign w:val="center"/>
            <w:hideMark/>
          </w:tcPr>
          <w:p w14:paraId="13831F38" w14:textId="77777777" w:rsidR="006302CA" w:rsidRPr="003D0BB7" w:rsidRDefault="006302CA" w:rsidP="003D0BB7">
            <w:pPr>
              <w:spacing w:before="0" w:after="0" w:line="240" w:lineRule="auto"/>
              <w:ind w:firstLine="0"/>
              <w:jc w:val="center"/>
              <w:rPr>
                <w:sz w:val="22"/>
                <w:szCs w:val="22"/>
              </w:rPr>
            </w:pPr>
            <w:r w:rsidRPr="003D0BB7">
              <w:rPr>
                <w:sz w:val="22"/>
                <w:szCs w:val="22"/>
              </w:rPr>
              <w:t>6,29</w:t>
            </w:r>
          </w:p>
        </w:tc>
        <w:tc>
          <w:tcPr>
            <w:tcW w:w="634" w:type="pct"/>
            <w:vAlign w:val="center"/>
            <w:hideMark/>
          </w:tcPr>
          <w:p w14:paraId="28516F80" w14:textId="77777777" w:rsidR="006302CA" w:rsidRPr="003D0BB7" w:rsidRDefault="006302CA" w:rsidP="003D0BB7">
            <w:pPr>
              <w:spacing w:before="0" w:after="0" w:line="240" w:lineRule="auto"/>
              <w:ind w:firstLine="0"/>
              <w:jc w:val="center"/>
              <w:rPr>
                <w:sz w:val="22"/>
                <w:szCs w:val="22"/>
              </w:rPr>
            </w:pPr>
            <w:r w:rsidRPr="003D0BB7">
              <w:rPr>
                <w:sz w:val="22"/>
                <w:szCs w:val="22"/>
              </w:rPr>
              <w:t>4,36</w:t>
            </w:r>
          </w:p>
        </w:tc>
      </w:tr>
      <w:tr w:rsidR="006302CA" w:rsidRPr="003D0BB7" w14:paraId="364C22F9" w14:textId="77777777" w:rsidTr="003D0BB7">
        <w:tc>
          <w:tcPr>
            <w:tcW w:w="274" w:type="pct"/>
            <w:vMerge/>
            <w:vAlign w:val="center"/>
            <w:hideMark/>
          </w:tcPr>
          <w:p w14:paraId="4E5A0F94" w14:textId="77777777" w:rsidR="006302CA" w:rsidRPr="003D0BB7" w:rsidRDefault="006302CA" w:rsidP="003D0BB7">
            <w:pPr>
              <w:spacing w:before="0" w:after="0" w:line="240" w:lineRule="auto"/>
              <w:ind w:firstLine="0"/>
              <w:jc w:val="center"/>
              <w:rPr>
                <w:sz w:val="22"/>
                <w:szCs w:val="22"/>
              </w:rPr>
            </w:pPr>
          </w:p>
        </w:tc>
        <w:tc>
          <w:tcPr>
            <w:tcW w:w="1682" w:type="pct"/>
            <w:vMerge/>
            <w:vAlign w:val="center"/>
            <w:hideMark/>
          </w:tcPr>
          <w:p w14:paraId="701489AA" w14:textId="77777777" w:rsidR="006302CA" w:rsidRPr="003D0BB7" w:rsidRDefault="006302CA" w:rsidP="003D0BB7">
            <w:pPr>
              <w:spacing w:before="0" w:after="0" w:line="240" w:lineRule="auto"/>
              <w:ind w:firstLine="0"/>
              <w:jc w:val="center"/>
              <w:rPr>
                <w:sz w:val="22"/>
                <w:szCs w:val="22"/>
              </w:rPr>
            </w:pPr>
          </w:p>
        </w:tc>
        <w:tc>
          <w:tcPr>
            <w:tcW w:w="941" w:type="pct"/>
            <w:vAlign w:val="center"/>
            <w:hideMark/>
          </w:tcPr>
          <w:p w14:paraId="5EF223FC" w14:textId="77777777" w:rsidR="006302CA" w:rsidRPr="003D0BB7" w:rsidRDefault="006302CA" w:rsidP="003D0BB7">
            <w:pPr>
              <w:spacing w:before="0" w:after="0" w:line="240" w:lineRule="auto"/>
              <w:ind w:firstLine="0"/>
              <w:jc w:val="center"/>
              <w:rPr>
                <w:sz w:val="22"/>
                <w:szCs w:val="22"/>
              </w:rPr>
            </w:pPr>
            <w:r w:rsidRPr="003D0BB7">
              <w:rPr>
                <w:sz w:val="22"/>
                <w:szCs w:val="22"/>
              </w:rPr>
              <w:t>10 и более</w:t>
            </w:r>
          </w:p>
        </w:tc>
        <w:tc>
          <w:tcPr>
            <w:tcW w:w="807" w:type="pct"/>
            <w:vAlign w:val="center"/>
            <w:hideMark/>
          </w:tcPr>
          <w:p w14:paraId="0A5B63AD" w14:textId="77777777" w:rsidR="006302CA" w:rsidRPr="003D0BB7" w:rsidRDefault="006302CA" w:rsidP="003D0BB7">
            <w:pPr>
              <w:spacing w:before="0" w:after="0" w:line="240" w:lineRule="auto"/>
              <w:ind w:firstLine="0"/>
              <w:jc w:val="center"/>
              <w:rPr>
                <w:sz w:val="22"/>
                <w:szCs w:val="22"/>
              </w:rPr>
            </w:pPr>
            <w:r w:rsidRPr="003D0BB7">
              <w:rPr>
                <w:sz w:val="22"/>
                <w:szCs w:val="22"/>
              </w:rPr>
              <w:t>10,65</w:t>
            </w:r>
          </w:p>
        </w:tc>
        <w:tc>
          <w:tcPr>
            <w:tcW w:w="662" w:type="pct"/>
            <w:vAlign w:val="center"/>
            <w:hideMark/>
          </w:tcPr>
          <w:p w14:paraId="6F0B9140" w14:textId="77777777" w:rsidR="006302CA" w:rsidRPr="003D0BB7" w:rsidRDefault="006302CA" w:rsidP="003D0BB7">
            <w:pPr>
              <w:spacing w:before="0" w:after="0" w:line="240" w:lineRule="auto"/>
              <w:ind w:firstLine="0"/>
              <w:jc w:val="center"/>
              <w:rPr>
                <w:sz w:val="22"/>
                <w:szCs w:val="22"/>
              </w:rPr>
            </w:pPr>
            <w:r w:rsidRPr="003D0BB7">
              <w:rPr>
                <w:sz w:val="22"/>
                <w:szCs w:val="22"/>
              </w:rPr>
              <w:t>6,19</w:t>
            </w:r>
          </w:p>
        </w:tc>
        <w:tc>
          <w:tcPr>
            <w:tcW w:w="634" w:type="pct"/>
            <w:vAlign w:val="center"/>
            <w:hideMark/>
          </w:tcPr>
          <w:p w14:paraId="29D0474D" w14:textId="77777777" w:rsidR="006302CA" w:rsidRPr="003D0BB7" w:rsidRDefault="006302CA" w:rsidP="003D0BB7">
            <w:pPr>
              <w:spacing w:before="0" w:after="0" w:line="240" w:lineRule="auto"/>
              <w:ind w:firstLine="0"/>
              <w:jc w:val="center"/>
              <w:rPr>
                <w:sz w:val="22"/>
                <w:szCs w:val="22"/>
              </w:rPr>
            </w:pPr>
            <w:r w:rsidRPr="003D0BB7">
              <w:rPr>
                <w:sz w:val="22"/>
                <w:szCs w:val="22"/>
              </w:rPr>
              <w:t>4,46</w:t>
            </w:r>
          </w:p>
        </w:tc>
      </w:tr>
      <w:tr w:rsidR="006302CA" w:rsidRPr="003D0BB7" w14:paraId="34F57A9E" w14:textId="77777777" w:rsidTr="003D0BB7">
        <w:tc>
          <w:tcPr>
            <w:tcW w:w="274" w:type="pct"/>
            <w:vMerge w:val="restart"/>
            <w:vAlign w:val="center"/>
            <w:hideMark/>
          </w:tcPr>
          <w:p w14:paraId="21E687AC" w14:textId="77777777" w:rsidR="006302CA" w:rsidRPr="003D0BB7" w:rsidRDefault="006302CA" w:rsidP="003D0BB7">
            <w:pPr>
              <w:spacing w:before="0" w:after="0" w:line="240" w:lineRule="auto"/>
              <w:ind w:firstLine="0"/>
              <w:jc w:val="center"/>
              <w:rPr>
                <w:sz w:val="22"/>
                <w:szCs w:val="22"/>
              </w:rPr>
            </w:pPr>
            <w:r w:rsidRPr="003D0BB7">
              <w:rPr>
                <w:sz w:val="22"/>
                <w:szCs w:val="22"/>
              </w:rPr>
              <w:t>12</w:t>
            </w:r>
          </w:p>
        </w:tc>
        <w:tc>
          <w:tcPr>
            <w:tcW w:w="1682" w:type="pct"/>
            <w:vMerge w:val="restart"/>
            <w:vAlign w:val="center"/>
            <w:hideMark/>
          </w:tcPr>
          <w:p w14:paraId="23EF8377" w14:textId="77777777" w:rsidR="006302CA" w:rsidRPr="003D0BB7" w:rsidRDefault="006302CA" w:rsidP="003D0BB7">
            <w:pPr>
              <w:spacing w:before="0" w:after="0" w:line="240" w:lineRule="auto"/>
              <w:ind w:firstLine="0"/>
              <w:jc w:val="center"/>
              <w:rPr>
                <w:sz w:val="22"/>
                <w:szCs w:val="22"/>
              </w:rPr>
            </w:pPr>
            <w:r w:rsidRPr="003D0BB7">
              <w:rPr>
                <w:sz w:val="22"/>
                <w:szCs w:val="22"/>
              </w:rPr>
              <w:t>Общежития секционного типа</w:t>
            </w:r>
          </w:p>
        </w:tc>
        <w:tc>
          <w:tcPr>
            <w:tcW w:w="941" w:type="pct"/>
            <w:vAlign w:val="center"/>
            <w:hideMark/>
          </w:tcPr>
          <w:p w14:paraId="369325A0" w14:textId="77777777" w:rsidR="006302CA" w:rsidRPr="003D0BB7" w:rsidRDefault="006302CA" w:rsidP="003D0BB7">
            <w:pPr>
              <w:spacing w:before="0" w:after="0" w:line="240" w:lineRule="auto"/>
              <w:ind w:firstLine="0"/>
              <w:jc w:val="center"/>
              <w:rPr>
                <w:sz w:val="22"/>
                <w:szCs w:val="22"/>
              </w:rPr>
            </w:pPr>
            <w:r w:rsidRPr="003D0BB7">
              <w:rPr>
                <w:sz w:val="22"/>
                <w:szCs w:val="22"/>
              </w:rPr>
              <w:t>1 - 5</w:t>
            </w:r>
          </w:p>
        </w:tc>
        <w:tc>
          <w:tcPr>
            <w:tcW w:w="807" w:type="pct"/>
            <w:vAlign w:val="center"/>
            <w:hideMark/>
          </w:tcPr>
          <w:p w14:paraId="46174A35" w14:textId="77777777" w:rsidR="006302CA" w:rsidRPr="003D0BB7" w:rsidRDefault="006302CA" w:rsidP="003D0BB7">
            <w:pPr>
              <w:spacing w:before="0" w:after="0" w:line="240" w:lineRule="auto"/>
              <w:ind w:firstLine="0"/>
              <w:jc w:val="center"/>
              <w:rPr>
                <w:sz w:val="22"/>
                <w:szCs w:val="22"/>
              </w:rPr>
            </w:pPr>
            <w:r w:rsidRPr="003D0BB7">
              <w:rPr>
                <w:sz w:val="22"/>
                <w:szCs w:val="22"/>
              </w:rPr>
              <w:t>7,00</w:t>
            </w:r>
          </w:p>
        </w:tc>
        <w:tc>
          <w:tcPr>
            <w:tcW w:w="662" w:type="pct"/>
            <w:vAlign w:val="center"/>
            <w:hideMark/>
          </w:tcPr>
          <w:p w14:paraId="0686C05A" w14:textId="77777777" w:rsidR="006302CA" w:rsidRPr="003D0BB7" w:rsidRDefault="006302CA" w:rsidP="003D0BB7">
            <w:pPr>
              <w:spacing w:before="0" w:after="0" w:line="240" w:lineRule="auto"/>
              <w:ind w:firstLine="0"/>
              <w:jc w:val="center"/>
              <w:rPr>
                <w:sz w:val="22"/>
                <w:szCs w:val="22"/>
              </w:rPr>
            </w:pPr>
            <w:r w:rsidRPr="003D0BB7">
              <w:rPr>
                <w:sz w:val="22"/>
                <w:szCs w:val="22"/>
              </w:rPr>
              <w:t>4,30</w:t>
            </w:r>
          </w:p>
        </w:tc>
        <w:tc>
          <w:tcPr>
            <w:tcW w:w="634" w:type="pct"/>
            <w:vAlign w:val="center"/>
            <w:hideMark/>
          </w:tcPr>
          <w:p w14:paraId="7A8E0227" w14:textId="77777777" w:rsidR="006302CA" w:rsidRPr="003D0BB7" w:rsidRDefault="006302CA" w:rsidP="003D0BB7">
            <w:pPr>
              <w:spacing w:before="0" w:after="0" w:line="240" w:lineRule="auto"/>
              <w:ind w:firstLine="0"/>
              <w:jc w:val="center"/>
              <w:rPr>
                <w:sz w:val="22"/>
                <w:szCs w:val="22"/>
              </w:rPr>
            </w:pPr>
            <w:r w:rsidRPr="003D0BB7">
              <w:rPr>
                <w:sz w:val="22"/>
                <w:szCs w:val="22"/>
              </w:rPr>
              <w:t>2,70</w:t>
            </w:r>
          </w:p>
        </w:tc>
      </w:tr>
      <w:tr w:rsidR="006302CA" w:rsidRPr="003D0BB7" w14:paraId="6480DFE2" w14:textId="77777777" w:rsidTr="003D0BB7">
        <w:tc>
          <w:tcPr>
            <w:tcW w:w="274" w:type="pct"/>
            <w:vMerge/>
            <w:vAlign w:val="center"/>
            <w:hideMark/>
          </w:tcPr>
          <w:p w14:paraId="486DE154" w14:textId="77777777" w:rsidR="006302CA" w:rsidRPr="003D0BB7" w:rsidRDefault="006302CA" w:rsidP="003D0BB7">
            <w:pPr>
              <w:spacing w:before="0" w:after="0" w:line="240" w:lineRule="auto"/>
              <w:ind w:firstLine="0"/>
              <w:jc w:val="center"/>
              <w:rPr>
                <w:sz w:val="22"/>
                <w:szCs w:val="22"/>
              </w:rPr>
            </w:pPr>
          </w:p>
        </w:tc>
        <w:tc>
          <w:tcPr>
            <w:tcW w:w="1682" w:type="pct"/>
            <w:vMerge/>
            <w:vAlign w:val="center"/>
            <w:hideMark/>
          </w:tcPr>
          <w:p w14:paraId="3A6A3CDE" w14:textId="77777777" w:rsidR="006302CA" w:rsidRPr="003D0BB7" w:rsidRDefault="006302CA" w:rsidP="003D0BB7">
            <w:pPr>
              <w:spacing w:before="0" w:after="0" w:line="240" w:lineRule="auto"/>
              <w:ind w:firstLine="0"/>
              <w:jc w:val="center"/>
              <w:rPr>
                <w:sz w:val="22"/>
                <w:szCs w:val="22"/>
              </w:rPr>
            </w:pPr>
          </w:p>
        </w:tc>
        <w:tc>
          <w:tcPr>
            <w:tcW w:w="941" w:type="pct"/>
            <w:vAlign w:val="center"/>
            <w:hideMark/>
          </w:tcPr>
          <w:p w14:paraId="18ADD2F6" w14:textId="77777777" w:rsidR="006302CA" w:rsidRPr="003D0BB7" w:rsidRDefault="006302CA" w:rsidP="003D0BB7">
            <w:pPr>
              <w:spacing w:before="0" w:after="0" w:line="240" w:lineRule="auto"/>
              <w:ind w:firstLine="0"/>
              <w:jc w:val="center"/>
              <w:rPr>
                <w:sz w:val="22"/>
                <w:szCs w:val="22"/>
              </w:rPr>
            </w:pPr>
            <w:r w:rsidRPr="003D0BB7">
              <w:rPr>
                <w:sz w:val="22"/>
                <w:szCs w:val="22"/>
              </w:rPr>
              <w:t>6 - 9</w:t>
            </w:r>
          </w:p>
        </w:tc>
        <w:tc>
          <w:tcPr>
            <w:tcW w:w="807" w:type="pct"/>
            <w:vAlign w:val="center"/>
            <w:hideMark/>
          </w:tcPr>
          <w:p w14:paraId="5F82F7B0" w14:textId="77777777" w:rsidR="006302CA" w:rsidRPr="003D0BB7" w:rsidRDefault="006302CA" w:rsidP="003D0BB7">
            <w:pPr>
              <w:spacing w:before="0" w:after="0" w:line="240" w:lineRule="auto"/>
              <w:ind w:firstLine="0"/>
              <w:jc w:val="center"/>
              <w:rPr>
                <w:sz w:val="22"/>
                <w:szCs w:val="22"/>
              </w:rPr>
            </w:pPr>
            <w:r w:rsidRPr="003D0BB7">
              <w:rPr>
                <w:sz w:val="22"/>
                <w:szCs w:val="22"/>
              </w:rPr>
              <w:t>7,00</w:t>
            </w:r>
          </w:p>
        </w:tc>
        <w:tc>
          <w:tcPr>
            <w:tcW w:w="662" w:type="pct"/>
            <w:vAlign w:val="center"/>
            <w:hideMark/>
          </w:tcPr>
          <w:p w14:paraId="3E65105A" w14:textId="77777777" w:rsidR="006302CA" w:rsidRPr="003D0BB7" w:rsidRDefault="006302CA" w:rsidP="003D0BB7">
            <w:pPr>
              <w:spacing w:before="0" w:after="0" w:line="240" w:lineRule="auto"/>
              <w:ind w:firstLine="0"/>
              <w:jc w:val="center"/>
              <w:rPr>
                <w:sz w:val="22"/>
                <w:szCs w:val="22"/>
              </w:rPr>
            </w:pPr>
            <w:r w:rsidRPr="003D0BB7">
              <w:rPr>
                <w:sz w:val="22"/>
                <w:szCs w:val="22"/>
              </w:rPr>
              <w:t>4,13</w:t>
            </w:r>
          </w:p>
        </w:tc>
        <w:tc>
          <w:tcPr>
            <w:tcW w:w="634" w:type="pct"/>
            <w:vAlign w:val="center"/>
            <w:hideMark/>
          </w:tcPr>
          <w:p w14:paraId="4631185F" w14:textId="77777777" w:rsidR="006302CA" w:rsidRPr="003D0BB7" w:rsidRDefault="006302CA" w:rsidP="003D0BB7">
            <w:pPr>
              <w:spacing w:before="0" w:after="0" w:line="240" w:lineRule="auto"/>
              <w:ind w:firstLine="0"/>
              <w:jc w:val="center"/>
              <w:rPr>
                <w:sz w:val="22"/>
                <w:szCs w:val="22"/>
              </w:rPr>
            </w:pPr>
            <w:r w:rsidRPr="003D0BB7">
              <w:rPr>
                <w:sz w:val="22"/>
                <w:szCs w:val="22"/>
              </w:rPr>
              <w:t>2,87</w:t>
            </w:r>
          </w:p>
        </w:tc>
      </w:tr>
      <w:tr w:rsidR="006302CA" w:rsidRPr="003D0BB7" w14:paraId="0B82F0CC" w14:textId="77777777" w:rsidTr="003D0BB7">
        <w:tc>
          <w:tcPr>
            <w:tcW w:w="274" w:type="pct"/>
            <w:vMerge/>
            <w:vAlign w:val="center"/>
            <w:hideMark/>
          </w:tcPr>
          <w:p w14:paraId="3F19C61B" w14:textId="77777777" w:rsidR="006302CA" w:rsidRPr="003D0BB7" w:rsidRDefault="006302CA" w:rsidP="003D0BB7">
            <w:pPr>
              <w:spacing w:before="0" w:after="0" w:line="240" w:lineRule="auto"/>
              <w:ind w:firstLine="0"/>
              <w:jc w:val="center"/>
              <w:rPr>
                <w:sz w:val="22"/>
                <w:szCs w:val="22"/>
              </w:rPr>
            </w:pPr>
          </w:p>
        </w:tc>
        <w:tc>
          <w:tcPr>
            <w:tcW w:w="1682" w:type="pct"/>
            <w:vMerge/>
            <w:vAlign w:val="center"/>
            <w:hideMark/>
          </w:tcPr>
          <w:p w14:paraId="5AD1CDF4" w14:textId="77777777" w:rsidR="006302CA" w:rsidRPr="003D0BB7" w:rsidRDefault="006302CA" w:rsidP="003D0BB7">
            <w:pPr>
              <w:spacing w:before="0" w:after="0" w:line="240" w:lineRule="auto"/>
              <w:ind w:firstLine="0"/>
              <w:jc w:val="center"/>
              <w:rPr>
                <w:sz w:val="22"/>
                <w:szCs w:val="22"/>
              </w:rPr>
            </w:pPr>
          </w:p>
        </w:tc>
        <w:tc>
          <w:tcPr>
            <w:tcW w:w="941" w:type="pct"/>
            <w:vAlign w:val="center"/>
            <w:hideMark/>
          </w:tcPr>
          <w:p w14:paraId="3DD6E2CE" w14:textId="77777777" w:rsidR="006302CA" w:rsidRPr="003D0BB7" w:rsidRDefault="006302CA" w:rsidP="003D0BB7">
            <w:pPr>
              <w:spacing w:before="0" w:after="0" w:line="240" w:lineRule="auto"/>
              <w:ind w:firstLine="0"/>
              <w:jc w:val="center"/>
              <w:rPr>
                <w:sz w:val="22"/>
                <w:szCs w:val="22"/>
              </w:rPr>
            </w:pPr>
            <w:r w:rsidRPr="003D0BB7">
              <w:rPr>
                <w:sz w:val="22"/>
                <w:szCs w:val="22"/>
              </w:rPr>
              <w:t>10 и более</w:t>
            </w:r>
          </w:p>
        </w:tc>
        <w:tc>
          <w:tcPr>
            <w:tcW w:w="807" w:type="pct"/>
            <w:vAlign w:val="center"/>
            <w:hideMark/>
          </w:tcPr>
          <w:p w14:paraId="77C7D884" w14:textId="77777777" w:rsidR="006302CA" w:rsidRPr="003D0BB7" w:rsidRDefault="006302CA" w:rsidP="003D0BB7">
            <w:pPr>
              <w:spacing w:before="0" w:after="0" w:line="240" w:lineRule="auto"/>
              <w:ind w:firstLine="0"/>
              <w:jc w:val="center"/>
              <w:rPr>
                <w:sz w:val="22"/>
                <w:szCs w:val="22"/>
              </w:rPr>
            </w:pPr>
            <w:r w:rsidRPr="003D0BB7">
              <w:rPr>
                <w:sz w:val="22"/>
                <w:szCs w:val="22"/>
              </w:rPr>
              <w:t>7,00</w:t>
            </w:r>
          </w:p>
        </w:tc>
        <w:tc>
          <w:tcPr>
            <w:tcW w:w="662" w:type="pct"/>
            <w:vAlign w:val="center"/>
            <w:hideMark/>
          </w:tcPr>
          <w:p w14:paraId="48CA3E6F" w14:textId="77777777" w:rsidR="006302CA" w:rsidRPr="003D0BB7" w:rsidRDefault="006302CA" w:rsidP="003D0BB7">
            <w:pPr>
              <w:spacing w:before="0" w:after="0" w:line="240" w:lineRule="auto"/>
              <w:ind w:firstLine="0"/>
              <w:jc w:val="center"/>
              <w:rPr>
                <w:sz w:val="22"/>
                <w:szCs w:val="22"/>
              </w:rPr>
            </w:pPr>
            <w:r w:rsidRPr="003D0BB7">
              <w:rPr>
                <w:sz w:val="22"/>
                <w:szCs w:val="22"/>
              </w:rPr>
              <w:t>4,07</w:t>
            </w:r>
          </w:p>
        </w:tc>
        <w:tc>
          <w:tcPr>
            <w:tcW w:w="634" w:type="pct"/>
            <w:vAlign w:val="center"/>
            <w:hideMark/>
          </w:tcPr>
          <w:p w14:paraId="11C9F32E" w14:textId="77777777" w:rsidR="006302CA" w:rsidRPr="003D0BB7" w:rsidRDefault="006302CA" w:rsidP="003D0BB7">
            <w:pPr>
              <w:spacing w:before="0" w:after="0" w:line="240" w:lineRule="auto"/>
              <w:ind w:firstLine="0"/>
              <w:jc w:val="center"/>
              <w:rPr>
                <w:sz w:val="22"/>
                <w:szCs w:val="22"/>
              </w:rPr>
            </w:pPr>
            <w:r w:rsidRPr="003D0BB7">
              <w:rPr>
                <w:sz w:val="22"/>
                <w:szCs w:val="22"/>
              </w:rPr>
              <w:t>2,93</w:t>
            </w:r>
          </w:p>
        </w:tc>
      </w:tr>
      <w:tr w:rsidR="006302CA" w:rsidRPr="003D0BB7" w14:paraId="5DF00945" w14:textId="77777777" w:rsidTr="003D0BB7">
        <w:tc>
          <w:tcPr>
            <w:tcW w:w="274" w:type="pct"/>
            <w:vMerge w:val="restart"/>
            <w:vAlign w:val="center"/>
            <w:hideMark/>
          </w:tcPr>
          <w:p w14:paraId="395C87B8" w14:textId="77777777" w:rsidR="006302CA" w:rsidRPr="003D0BB7" w:rsidRDefault="006302CA" w:rsidP="003D0BB7">
            <w:pPr>
              <w:spacing w:before="0" w:after="0" w:line="240" w:lineRule="auto"/>
              <w:ind w:firstLine="0"/>
              <w:jc w:val="center"/>
              <w:rPr>
                <w:sz w:val="22"/>
                <w:szCs w:val="22"/>
              </w:rPr>
            </w:pPr>
            <w:r w:rsidRPr="003D0BB7">
              <w:rPr>
                <w:sz w:val="22"/>
                <w:szCs w:val="22"/>
              </w:rPr>
              <w:t>13</w:t>
            </w:r>
          </w:p>
        </w:tc>
        <w:tc>
          <w:tcPr>
            <w:tcW w:w="1682" w:type="pct"/>
            <w:vMerge w:val="restart"/>
            <w:vAlign w:val="center"/>
            <w:hideMark/>
          </w:tcPr>
          <w:p w14:paraId="2DCF6DDE" w14:textId="77777777" w:rsidR="006302CA" w:rsidRPr="003D0BB7" w:rsidRDefault="006302CA" w:rsidP="003D0BB7">
            <w:pPr>
              <w:spacing w:before="0" w:after="0" w:line="240" w:lineRule="auto"/>
              <w:ind w:firstLine="0"/>
              <w:jc w:val="center"/>
              <w:rPr>
                <w:sz w:val="22"/>
                <w:szCs w:val="22"/>
              </w:rPr>
            </w:pPr>
            <w:r w:rsidRPr="003D0BB7">
              <w:rPr>
                <w:sz w:val="22"/>
                <w:szCs w:val="22"/>
              </w:rPr>
              <w:t>Общежития с общими душевыми и прачечными</w:t>
            </w:r>
          </w:p>
        </w:tc>
        <w:tc>
          <w:tcPr>
            <w:tcW w:w="941" w:type="pct"/>
            <w:vAlign w:val="center"/>
            <w:hideMark/>
          </w:tcPr>
          <w:p w14:paraId="09B6B731" w14:textId="77777777" w:rsidR="006302CA" w:rsidRPr="003D0BB7" w:rsidRDefault="006302CA" w:rsidP="003D0BB7">
            <w:pPr>
              <w:spacing w:before="0" w:after="0" w:line="240" w:lineRule="auto"/>
              <w:ind w:firstLine="0"/>
              <w:jc w:val="center"/>
              <w:rPr>
                <w:sz w:val="22"/>
                <w:szCs w:val="22"/>
              </w:rPr>
            </w:pPr>
            <w:r w:rsidRPr="003D0BB7">
              <w:rPr>
                <w:sz w:val="22"/>
                <w:szCs w:val="22"/>
              </w:rPr>
              <w:t>1 - 5</w:t>
            </w:r>
          </w:p>
        </w:tc>
        <w:tc>
          <w:tcPr>
            <w:tcW w:w="807" w:type="pct"/>
            <w:vAlign w:val="center"/>
            <w:hideMark/>
          </w:tcPr>
          <w:p w14:paraId="419E8899" w14:textId="77777777" w:rsidR="006302CA" w:rsidRPr="003D0BB7" w:rsidRDefault="006302CA" w:rsidP="003D0BB7">
            <w:pPr>
              <w:spacing w:before="0" w:after="0" w:line="240" w:lineRule="auto"/>
              <w:ind w:firstLine="0"/>
              <w:jc w:val="center"/>
              <w:rPr>
                <w:sz w:val="22"/>
                <w:szCs w:val="22"/>
              </w:rPr>
            </w:pPr>
            <w:r w:rsidRPr="003D0BB7">
              <w:rPr>
                <w:sz w:val="22"/>
                <w:szCs w:val="22"/>
              </w:rPr>
              <w:t>4,26</w:t>
            </w:r>
          </w:p>
        </w:tc>
        <w:tc>
          <w:tcPr>
            <w:tcW w:w="662" w:type="pct"/>
            <w:vAlign w:val="center"/>
            <w:hideMark/>
          </w:tcPr>
          <w:p w14:paraId="79EB3F74" w14:textId="77777777" w:rsidR="006302CA" w:rsidRPr="003D0BB7" w:rsidRDefault="006302CA" w:rsidP="003D0BB7">
            <w:pPr>
              <w:spacing w:before="0" w:after="0" w:line="240" w:lineRule="auto"/>
              <w:ind w:firstLine="0"/>
              <w:jc w:val="center"/>
              <w:rPr>
                <w:sz w:val="22"/>
                <w:szCs w:val="22"/>
              </w:rPr>
            </w:pPr>
            <w:r w:rsidRPr="003D0BB7">
              <w:rPr>
                <w:sz w:val="22"/>
                <w:szCs w:val="22"/>
              </w:rPr>
              <w:t>2,616</w:t>
            </w:r>
          </w:p>
        </w:tc>
        <w:tc>
          <w:tcPr>
            <w:tcW w:w="634" w:type="pct"/>
            <w:vAlign w:val="center"/>
            <w:hideMark/>
          </w:tcPr>
          <w:p w14:paraId="50EE383B" w14:textId="77777777" w:rsidR="006302CA" w:rsidRPr="003D0BB7" w:rsidRDefault="006302CA" w:rsidP="003D0BB7">
            <w:pPr>
              <w:spacing w:before="0" w:after="0" w:line="240" w:lineRule="auto"/>
              <w:ind w:firstLine="0"/>
              <w:jc w:val="center"/>
              <w:rPr>
                <w:sz w:val="22"/>
                <w:szCs w:val="22"/>
              </w:rPr>
            </w:pPr>
            <w:r w:rsidRPr="003D0BB7">
              <w:rPr>
                <w:sz w:val="22"/>
                <w:szCs w:val="22"/>
              </w:rPr>
              <w:t>1,644</w:t>
            </w:r>
          </w:p>
        </w:tc>
      </w:tr>
      <w:tr w:rsidR="006302CA" w:rsidRPr="003D0BB7" w14:paraId="7A7D8A25" w14:textId="77777777" w:rsidTr="003D0BB7">
        <w:tc>
          <w:tcPr>
            <w:tcW w:w="274" w:type="pct"/>
            <w:vMerge/>
            <w:vAlign w:val="center"/>
            <w:hideMark/>
          </w:tcPr>
          <w:p w14:paraId="5CA0941A" w14:textId="77777777" w:rsidR="006302CA" w:rsidRPr="003D0BB7" w:rsidRDefault="006302CA" w:rsidP="003D0BB7">
            <w:pPr>
              <w:spacing w:before="0" w:after="0" w:line="240" w:lineRule="auto"/>
              <w:ind w:firstLine="0"/>
              <w:jc w:val="center"/>
              <w:rPr>
                <w:sz w:val="22"/>
                <w:szCs w:val="22"/>
              </w:rPr>
            </w:pPr>
          </w:p>
        </w:tc>
        <w:tc>
          <w:tcPr>
            <w:tcW w:w="1682" w:type="pct"/>
            <w:vMerge/>
            <w:vAlign w:val="center"/>
            <w:hideMark/>
          </w:tcPr>
          <w:p w14:paraId="175E82D6" w14:textId="77777777" w:rsidR="006302CA" w:rsidRPr="003D0BB7" w:rsidRDefault="006302CA" w:rsidP="003D0BB7">
            <w:pPr>
              <w:spacing w:before="0" w:after="0" w:line="240" w:lineRule="auto"/>
              <w:ind w:firstLine="0"/>
              <w:jc w:val="center"/>
              <w:rPr>
                <w:sz w:val="22"/>
                <w:szCs w:val="22"/>
              </w:rPr>
            </w:pPr>
          </w:p>
        </w:tc>
        <w:tc>
          <w:tcPr>
            <w:tcW w:w="941" w:type="pct"/>
            <w:vAlign w:val="center"/>
            <w:hideMark/>
          </w:tcPr>
          <w:p w14:paraId="1FCE19F8" w14:textId="77777777" w:rsidR="006302CA" w:rsidRPr="003D0BB7" w:rsidRDefault="006302CA" w:rsidP="003D0BB7">
            <w:pPr>
              <w:spacing w:before="0" w:after="0" w:line="240" w:lineRule="auto"/>
              <w:ind w:firstLine="0"/>
              <w:jc w:val="center"/>
              <w:rPr>
                <w:sz w:val="22"/>
                <w:szCs w:val="22"/>
              </w:rPr>
            </w:pPr>
            <w:r w:rsidRPr="003D0BB7">
              <w:rPr>
                <w:sz w:val="22"/>
                <w:szCs w:val="22"/>
              </w:rPr>
              <w:t>6 - 9</w:t>
            </w:r>
          </w:p>
        </w:tc>
        <w:tc>
          <w:tcPr>
            <w:tcW w:w="807" w:type="pct"/>
            <w:vAlign w:val="center"/>
            <w:hideMark/>
          </w:tcPr>
          <w:p w14:paraId="40C70AD9" w14:textId="77777777" w:rsidR="006302CA" w:rsidRPr="003D0BB7" w:rsidRDefault="006302CA" w:rsidP="003D0BB7">
            <w:pPr>
              <w:spacing w:before="0" w:after="0" w:line="240" w:lineRule="auto"/>
              <w:ind w:firstLine="0"/>
              <w:jc w:val="center"/>
              <w:rPr>
                <w:sz w:val="22"/>
                <w:szCs w:val="22"/>
              </w:rPr>
            </w:pPr>
            <w:r w:rsidRPr="003D0BB7">
              <w:rPr>
                <w:sz w:val="22"/>
                <w:szCs w:val="22"/>
              </w:rPr>
              <w:t>4,26</w:t>
            </w:r>
          </w:p>
        </w:tc>
        <w:tc>
          <w:tcPr>
            <w:tcW w:w="662" w:type="pct"/>
            <w:vAlign w:val="center"/>
            <w:hideMark/>
          </w:tcPr>
          <w:p w14:paraId="2EF7F2D0" w14:textId="77777777" w:rsidR="006302CA" w:rsidRPr="003D0BB7" w:rsidRDefault="006302CA" w:rsidP="003D0BB7">
            <w:pPr>
              <w:spacing w:before="0" w:after="0" w:line="240" w:lineRule="auto"/>
              <w:ind w:firstLine="0"/>
              <w:jc w:val="center"/>
              <w:rPr>
                <w:sz w:val="22"/>
                <w:szCs w:val="22"/>
              </w:rPr>
            </w:pPr>
            <w:r w:rsidRPr="003D0BB7">
              <w:rPr>
                <w:sz w:val="22"/>
                <w:szCs w:val="22"/>
              </w:rPr>
              <w:t>2,515</w:t>
            </w:r>
          </w:p>
        </w:tc>
        <w:tc>
          <w:tcPr>
            <w:tcW w:w="634" w:type="pct"/>
            <w:vAlign w:val="center"/>
            <w:hideMark/>
          </w:tcPr>
          <w:p w14:paraId="792AD014" w14:textId="77777777" w:rsidR="006302CA" w:rsidRPr="003D0BB7" w:rsidRDefault="006302CA" w:rsidP="003D0BB7">
            <w:pPr>
              <w:spacing w:before="0" w:after="0" w:line="240" w:lineRule="auto"/>
              <w:ind w:firstLine="0"/>
              <w:jc w:val="center"/>
              <w:rPr>
                <w:sz w:val="22"/>
                <w:szCs w:val="22"/>
              </w:rPr>
            </w:pPr>
            <w:r w:rsidRPr="003D0BB7">
              <w:rPr>
                <w:sz w:val="22"/>
                <w:szCs w:val="22"/>
              </w:rPr>
              <w:t>1,745</w:t>
            </w:r>
          </w:p>
        </w:tc>
      </w:tr>
      <w:tr w:rsidR="006302CA" w:rsidRPr="003D0BB7" w14:paraId="4F01440C" w14:textId="77777777" w:rsidTr="003D0BB7">
        <w:tc>
          <w:tcPr>
            <w:tcW w:w="274" w:type="pct"/>
            <w:vMerge/>
            <w:vAlign w:val="center"/>
            <w:hideMark/>
          </w:tcPr>
          <w:p w14:paraId="3D29A973" w14:textId="77777777" w:rsidR="006302CA" w:rsidRPr="003D0BB7" w:rsidRDefault="006302CA" w:rsidP="003D0BB7">
            <w:pPr>
              <w:spacing w:before="0" w:after="0" w:line="240" w:lineRule="auto"/>
              <w:ind w:firstLine="0"/>
              <w:jc w:val="center"/>
              <w:rPr>
                <w:sz w:val="22"/>
                <w:szCs w:val="22"/>
              </w:rPr>
            </w:pPr>
          </w:p>
        </w:tc>
        <w:tc>
          <w:tcPr>
            <w:tcW w:w="1682" w:type="pct"/>
            <w:vMerge/>
            <w:vAlign w:val="center"/>
            <w:hideMark/>
          </w:tcPr>
          <w:p w14:paraId="02566BEF" w14:textId="77777777" w:rsidR="006302CA" w:rsidRPr="003D0BB7" w:rsidRDefault="006302CA" w:rsidP="003D0BB7">
            <w:pPr>
              <w:spacing w:before="0" w:after="0" w:line="240" w:lineRule="auto"/>
              <w:ind w:firstLine="0"/>
              <w:jc w:val="center"/>
              <w:rPr>
                <w:sz w:val="22"/>
                <w:szCs w:val="22"/>
              </w:rPr>
            </w:pPr>
          </w:p>
        </w:tc>
        <w:tc>
          <w:tcPr>
            <w:tcW w:w="941" w:type="pct"/>
            <w:vAlign w:val="center"/>
            <w:hideMark/>
          </w:tcPr>
          <w:p w14:paraId="48776A6B" w14:textId="77777777" w:rsidR="006302CA" w:rsidRPr="003D0BB7" w:rsidRDefault="006302CA" w:rsidP="003D0BB7">
            <w:pPr>
              <w:spacing w:before="0" w:after="0" w:line="240" w:lineRule="auto"/>
              <w:ind w:firstLine="0"/>
              <w:jc w:val="center"/>
              <w:rPr>
                <w:sz w:val="22"/>
                <w:szCs w:val="22"/>
              </w:rPr>
            </w:pPr>
            <w:r w:rsidRPr="003D0BB7">
              <w:rPr>
                <w:sz w:val="22"/>
                <w:szCs w:val="22"/>
              </w:rPr>
              <w:t>10 и более</w:t>
            </w:r>
          </w:p>
        </w:tc>
        <w:tc>
          <w:tcPr>
            <w:tcW w:w="807" w:type="pct"/>
            <w:vAlign w:val="center"/>
            <w:hideMark/>
          </w:tcPr>
          <w:p w14:paraId="283A665D" w14:textId="77777777" w:rsidR="006302CA" w:rsidRPr="003D0BB7" w:rsidRDefault="006302CA" w:rsidP="003D0BB7">
            <w:pPr>
              <w:spacing w:before="0" w:after="0" w:line="240" w:lineRule="auto"/>
              <w:ind w:firstLine="0"/>
              <w:jc w:val="center"/>
              <w:rPr>
                <w:sz w:val="22"/>
                <w:szCs w:val="22"/>
              </w:rPr>
            </w:pPr>
            <w:r w:rsidRPr="003D0BB7">
              <w:rPr>
                <w:sz w:val="22"/>
                <w:szCs w:val="22"/>
              </w:rPr>
              <w:t>4,26</w:t>
            </w:r>
          </w:p>
        </w:tc>
        <w:tc>
          <w:tcPr>
            <w:tcW w:w="662" w:type="pct"/>
            <w:vAlign w:val="center"/>
            <w:hideMark/>
          </w:tcPr>
          <w:p w14:paraId="6375BFF2" w14:textId="77777777" w:rsidR="006302CA" w:rsidRPr="003D0BB7" w:rsidRDefault="006302CA" w:rsidP="003D0BB7">
            <w:pPr>
              <w:spacing w:before="0" w:after="0" w:line="240" w:lineRule="auto"/>
              <w:ind w:firstLine="0"/>
              <w:jc w:val="center"/>
              <w:rPr>
                <w:sz w:val="22"/>
                <w:szCs w:val="22"/>
              </w:rPr>
            </w:pPr>
            <w:r w:rsidRPr="003D0BB7">
              <w:rPr>
                <w:sz w:val="22"/>
                <w:szCs w:val="22"/>
              </w:rPr>
              <w:t>2,478</w:t>
            </w:r>
          </w:p>
        </w:tc>
        <w:tc>
          <w:tcPr>
            <w:tcW w:w="634" w:type="pct"/>
            <w:vAlign w:val="center"/>
            <w:hideMark/>
          </w:tcPr>
          <w:p w14:paraId="37518FAA" w14:textId="77777777" w:rsidR="006302CA" w:rsidRPr="003D0BB7" w:rsidRDefault="006302CA" w:rsidP="003D0BB7">
            <w:pPr>
              <w:spacing w:before="0" w:after="0" w:line="240" w:lineRule="auto"/>
              <w:ind w:firstLine="0"/>
              <w:jc w:val="center"/>
              <w:rPr>
                <w:sz w:val="22"/>
                <w:szCs w:val="22"/>
              </w:rPr>
            </w:pPr>
            <w:r w:rsidRPr="003D0BB7">
              <w:rPr>
                <w:sz w:val="22"/>
                <w:szCs w:val="22"/>
              </w:rPr>
              <w:t>1,782</w:t>
            </w:r>
          </w:p>
        </w:tc>
      </w:tr>
      <w:tr w:rsidR="006302CA" w:rsidRPr="003D0BB7" w14:paraId="15E00EF1" w14:textId="77777777" w:rsidTr="003D0BB7">
        <w:tc>
          <w:tcPr>
            <w:tcW w:w="274" w:type="pct"/>
            <w:vMerge w:val="restart"/>
            <w:vAlign w:val="center"/>
            <w:hideMark/>
          </w:tcPr>
          <w:p w14:paraId="7E9C71A6" w14:textId="77777777" w:rsidR="006302CA" w:rsidRPr="003D0BB7" w:rsidRDefault="006302CA" w:rsidP="003D0BB7">
            <w:pPr>
              <w:spacing w:before="0" w:after="0" w:line="240" w:lineRule="auto"/>
              <w:ind w:firstLine="0"/>
              <w:jc w:val="center"/>
              <w:rPr>
                <w:sz w:val="22"/>
                <w:szCs w:val="22"/>
              </w:rPr>
            </w:pPr>
            <w:r w:rsidRPr="003D0BB7">
              <w:rPr>
                <w:sz w:val="22"/>
                <w:szCs w:val="22"/>
              </w:rPr>
              <w:t>14</w:t>
            </w:r>
          </w:p>
        </w:tc>
        <w:tc>
          <w:tcPr>
            <w:tcW w:w="1682" w:type="pct"/>
            <w:vMerge w:val="restart"/>
            <w:vAlign w:val="center"/>
            <w:hideMark/>
          </w:tcPr>
          <w:p w14:paraId="52C0DFB8" w14:textId="77777777" w:rsidR="006302CA" w:rsidRPr="003D0BB7" w:rsidRDefault="006302CA" w:rsidP="003D0BB7">
            <w:pPr>
              <w:spacing w:before="0" w:after="0" w:line="240" w:lineRule="auto"/>
              <w:ind w:firstLine="0"/>
              <w:jc w:val="center"/>
              <w:rPr>
                <w:sz w:val="22"/>
                <w:szCs w:val="22"/>
              </w:rPr>
            </w:pPr>
            <w:r w:rsidRPr="003D0BB7">
              <w:rPr>
                <w:sz w:val="22"/>
                <w:szCs w:val="22"/>
              </w:rPr>
              <w:t>Общежития без общих душевых</w:t>
            </w:r>
          </w:p>
        </w:tc>
        <w:tc>
          <w:tcPr>
            <w:tcW w:w="941" w:type="pct"/>
            <w:vAlign w:val="center"/>
            <w:hideMark/>
          </w:tcPr>
          <w:p w14:paraId="4C537DC5" w14:textId="77777777" w:rsidR="006302CA" w:rsidRPr="003D0BB7" w:rsidRDefault="006302CA" w:rsidP="003D0BB7">
            <w:pPr>
              <w:spacing w:before="0" w:after="0" w:line="240" w:lineRule="auto"/>
              <w:ind w:firstLine="0"/>
              <w:jc w:val="center"/>
              <w:rPr>
                <w:sz w:val="22"/>
                <w:szCs w:val="22"/>
              </w:rPr>
            </w:pPr>
            <w:r w:rsidRPr="003D0BB7">
              <w:rPr>
                <w:sz w:val="22"/>
                <w:szCs w:val="22"/>
              </w:rPr>
              <w:t>1 - 5</w:t>
            </w:r>
          </w:p>
        </w:tc>
        <w:tc>
          <w:tcPr>
            <w:tcW w:w="807" w:type="pct"/>
            <w:vAlign w:val="center"/>
            <w:hideMark/>
          </w:tcPr>
          <w:p w14:paraId="3A0CC5EF" w14:textId="77777777" w:rsidR="006302CA" w:rsidRPr="003D0BB7" w:rsidRDefault="006302CA" w:rsidP="003D0BB7">
            <w:pPr>
              <w:spacing w:before="0" w:after="0" w:line="240" w:lineRule="auto"/>
              <w:ind w:firstLine="0"/>
              <w:jc w:val="center"/>
              <w:rPr>
                <w:sz w:val="22"/>
                <w:szCs w:val="22"/>
              </w:rPr>
            </w:pPr>
            <w:r w:rsidRPr="003D0BB7">
              <w:rPr>
                <w:sz w:val="22"/>
                <w:szCs w:val="22"/>
              </w:rPr>
              <w:t>2,13</w:t>
            </w:r>
          </w:p>
        </w:tc>
        <w:tc>
          <w:tcPr>
            <w:tcW w:w="662" w:type="pct"/>
            <w:vAlign w:val="center"/>
            <w:hideMark/>
          </w:tcPr>
          <w:p w14:paraId="171233B9" w14:textId="77777777" w:rsidR="006302CA" w:rsidRPr="003D0BB7" w:rsidRDefault="006302CA" w:rsidP="003D0BB7">
            <w:pPr>
              <w:spacing w:before="0" w:after="0" w:line="240" w:lineRule="auto"/>
              <w:ind w:firstLine="0"/>
              <w:jc w:val="center"/>
              <w:rPr>
                <w:sz w:val="22"/>
                <w:szCs w:val="22"/>
              </w:rPr>
            </w:pPr>
            <w:r w:rsidRPr="003D0BB7">
              <w:rPr>
                <w:sz w:val="22"/>
                <w:szCs w:val="22"/>
              </w:rPr>
              <w:t>1,308</w:t>
            </w:r>
          </w:p>
        </w:tc>
        <w:tc>
          <w:tcPr>
            <w:tcW w:w="634" w:type="pct"/>
            <w:vAlign w:val="center"/>
            <w:hideMark/>
          </w:tcPr>
          <w:p w14:paraId="30570824" w14:textId="77777777" w:rsidR="006302CA" w:rsidRPr="003D0BB7" w:rsidRDefault="006302CA" w:rsidP="003D0BB7">
            <w:pPr>
              <w:spacing w:before="0" w:after="0" w:line="240" w:lineRule="auto"/>
              <w:ind w:firstLine="0"/>
              <w:jc w:val="center"/>
              <w:rPr>
                <w:sz w:val="22"/>
                <w:szCs w:val="22"/>
              </w:rPr>
            </w:pPr>
            <w:r w:rsidRPr="003D0BB7">
              <w:rPr>
                <w:sz w:val="22"/>
                <w:szCs w:val="22"/>
              </w:rPr>
              <w:t>0,822</w:t>
            </w:r>
          </w:p>
        </w:tc>
      </w:tr>
      <w:tr w:rsidR="006302CA" w:rsidRPr="003D0BB7" w14:paraId="163DBC4B" w14:textId="77777777" w:rsidTr="003D0BB7">
        <w:tc>
          <w:tcPr>
            <w:tcW w:w="274" w:type="pct"/>
            <w:vMerge/>
            <w:vAlign w:val="center"/>
            <w:hideMark/>
          </w:tcPr>
          <w:p w14:paraId="4FAA006D" w14:textId="77777777" w:rsidR="006302CA" w:rsidRPr="003D0BB7" w:rsidRDefault="006302CA" w:rsidP="003D0BB7">
            <w:pPr>
              <w:spacing w:before="0" w:after="0" w:line="240" w:lineRule="auto"/>
              <w:ind w:firstLine="0"/>
              <w:jc w:val="center"/>
              <w:rPr>
                <w:sz w:val="22"/>
                <w:szCs w:val="22"/>
              </w:rPr>
            </w:pPr>
          </w:p>
        </w:tc>
        <w:tc>
          <w:tcPr>
            <w:tcW w:w="1682" w:type="pct"/>
            <w:vMerge/>
            <w:vAlign w:val="center"/>
            <w:hideMark/>
          </w:tcPr>
          <w:p w14:paraId="47DF3D60" w14:textId="77777777" w:rsidR="006302CA" w:rsidRPr="003D0BB7" w:rsidRDefault="006302CA" w:rsidP="003D0BB7">
            <w:pPr>
              <w:spacing w:before="0" w:after="0" w:line="240" w:lineRule="auto"/>
              <w:ind w:firstLine="0"/>
              <w:jc w:val="center"/>
              <w:rPr>
                <w:sz w:val="22"/>
                <w:szCs w:val="22"/>
              </w:rPr>
            </w:pPr>
          </w:p>
        </w:tc>
        <w:tc>
          <w:tcPr>
            <w:tcW w:w="941" w:type="pct"/>
            <w:vAlign w:val="center"/>
            <w:hideMark/>
          </w:tcPr>
          <w:p w14:paraId="5A42554E" w14:textId="77777777" w:rsidR="006302CA" w:rsidRPr="003D0BB7" w:rsidRDefault="006302CA" w:rsidP="003D0BB7">
            <w:pPr>
              <w:spacing w:before="0" w:after="0" w:line="240" w:lineRule="auto"/>
              <w:ind w:firstLine="0"/>
              <w:jc w:val="center"/>
              <w:rPr>
                <w:sz w:val="22"/>
                <w:szCs w:val="22"/>
              </w:rPr>
            </w:pPr>
            <w:r w:rsidRPr="003D0BB7">
              <w:rPr>
                <w:sz w:val="22"/>
                <w:szCs w:val="22"/>
              </w:rPr>
              <w:t>6 - 9</w:t>
            </w:r>
          </w:p>
        </w:tc>
        <w:tc>
          <w:tcPr>
            <w:tcW w:w="807" w:type="pct"/>
            <w:vAlign w:val="center"/>
            <w:hideMark/>
          </w:tcPr>
          <w:p w14:paraId="3DCF6B7A" w14:textId="77777777" w:rsidR="006302CA" w:rsidRPr="003D0BB7" w:rsidRDefault="006302CA" w:rsidP="003D0BB7">
            <w:pPr>
              <w:spacing w:before="0" w:after="0" w:line="240" w:lineRule="auto"/>
              <w:ind w:firstLine="0"/>
              <w:jc w:val="center"/>
              <w:rPr>
                <w:sz w:val="22"/>
                <w:szCs w:val="22"/>
              </w:rPr>
            </w:pPr>
            <w:r w:rsidRPr="003D0BB7">
              <w:rPr>
                <w:sz w:val="22"/>
                <w:szCs w:val="22"/>
              </w:rPr>
              <w:t>2,13</w:t>
            </w:r>
          </w:p>
        </w:tc>
        <w:tc>
          <w:tcPr>
            <w:tcW w:w="662" w:type="pct"/>
            <w:vAlign w:val="center"/>
            <w:hideMark/>
          </w:tcPr>
          <w:p w14:paraId="595AEE80" w14:textId="77777777" w:rsidR="006302CA" w:rsidRPr="003D0BB7" w:rsidRDefault="006302CA" w:rsidP="003D0BB7">
            <w:pPr>
              <w:spacing w:before="0" w:after="0" w:line="240" w:lineRule="auto"/>
              <w:ind w:firstLine="0"/>
              <w:jc w:val="center"/>
              <w:rPr>
                <w:sz w:val="22"/>
                <w:szCs w:val="22"/>
              </w:rPr>
            </w:pPr>
            <w:r w:rsidRPr="003D0BB7">
              <w:rPr>
                <w:sz w:val="22"/>
                <w:szCs w:val="22"/>
              </w:rPr>
              <w:t>1,258</w:t>
            </w:r>
          </w:p>
        </w:tc>
        <w:tc>
          <w:tcPr>
            <w:tcW w:w="634" w:type="pct"/>
            <w:vAlign w:val="center"/>
            <w:hideMark/>
          </w:tcPr>
          <w:p w14:paraId="107C93C6" w14:textId="77777777" w:rsidR="006302CA" w:rsidRPr="003D0BB7" w:rsidRDefault="006302CA" w:rsidP="003D0BB7">
            <w:pPr>
              <w:spacing w:before="0" w:after="0" w:line="240" w:lineRule="auto"/>
              <w:ind w:firstLine="0"/>
              <w:jc w:val="center"/>
              <w:rPr>
                <w:sz w:val="22"/>
                <w:szCs w:val="22"/>
              </w:rPr>
            </w:pPr>
            <w:r w:rsidRPr="003D0BB7">
              <w:rPr>
                <w:sz w:val="22"/>
                <w:szCs w:val="22"/>
              </w:rPr>
              <w:t>0,872</w:t>
            </w:r>
          </w:p>
        </w:tc>
      </w:tr>
      <w:tr w:rsidR="006302CA" w:rsidRPr="003D0BB7" w14:paraId="03F75B52" w14:textId="77777777" w:rsidTr="003D0BB7">
        <w:tc>
          <w:tcPr>
            <w:tcW w:w="274" w:type="pct"/>
            <w:vMerge/>
            <w:vAlign w:val="center"/>
            <w:hideMark/>
          </w:tcPr>
          <w:p w14:paraId="596D46E9" w14:textId="77777777" w:rsidR="006302CA" w:rsidRPr="003D0BB7" w:rsidRDefault="006302CA" w:rsidP="003D0BB7">
            <w:pPr>
              <w:spacing w:before="0" w:after="0" w:line="240" w:lineRule="auto"/>
              <w:ind w:firstLine="0"/>
              <w:jc w:val="center"/>
              <w:rPr>
                <w:sz w:val="22"/>
                <w:szCs w:val="22"/>
              </w:rPr>
            </w:pPr>
          </w:p>
        </w:tc>
        <w:tc>
          <w:tcPr>
            <w:tcW w:w="1682" w:type="pct"/>
            <w:vMerge/>
            <w:vAlign w:val="center"/>
            <w:hideMark/>
          </w:tcPr>
          <w:p w14:paraId="5046454A" w14:textId="77777777" w:rsidR="006302CA" w:rsidRPr="003D0BB7" w:rsidRDefault="006302CA" w:rsidP="003D0BB7">
            <w:pPr>
              <w:spacing w:before="0" w:after="0" w:line="240" w:lineRule="auto"/>
              <w:ind w:firstLine="0"/>
              <w:jc w:val="center"/>
              <w:rPr>
                <w:sz w:val="22"/>
                <w:szCs w:val="22"/>
              </w:rPr>
            </w:pPr>
          </w:p>
        </w:tc>
        <w:tc>
          <w:tcPr>
            <w:tcW w:w="941" w:type="pct"/>
            <w:vAlign w:val="center"/>
            <w:hideMark/>
          </w:tcPr>
          <w:p w14:paraId="32DD1042" w14:textId="77777777" w:rsidR="006302CA" w:rsidRPr="003D0BB7" w:rsidRDefault="006302CA" w:rsidP="003D0BB7">
            <w:pPr>
              <w:spacing w:before="0" w:after="0" w:line="240" w:lineRule="auto"/>
              <w:ind w:firstLine="0"/>
              <w:jc w:val="center"/>
              <w:rPr>
                <w:sz w:val="22"/>
                <w:szCs w:val="22"/>
              </w:rPr>
            </w:pPr>
            <w:r w:rsidRPr="003D0BB7">
              <w:rPr>
                <w:sz w:val="22"/>
                <w:szCs w:val="22"/>
              </w:rPr>
              <w:t>10 и более</w:t>
            </w:r>
          </w:p>
        </w:tc>
        <w:tc>
          <w:tcPr>
            <w:tcW w:w="807" w:type="pct"/>
            <w:vAlign w:val="center"/>
            <w:hideMark/>
          </w:tcPr>
          <w:p w14:paraId="65C58ECA" w14:textId="77777777" w:rsidR="006302CA" w:rsidRPr="003D0BB7" w:rsidRDefault="006302CA" w:rsidP="003D0BB7">
            <w:pPr>
              <w:spacing w:before="0" w:after="0" w:line="240" w:lineRule="auto"/>
              <w:ind w:firstLine="0"/>
              <w:jc w:val="center"/>
              <w:rPr>
                <w:sz w:val="22"/>
                <w:szCs w:val="22"/>
              </w:rPr>
            </w:pPr>
            <w:r w:rsidRPr="003D0BB7">
              <w:rPr>
                <w:sz w:val="22"/>
                <w:szCs w:val="22"/>
              </w:rPr>
              <w:t>2,13</w:t>
            </w:r>
          </w:p>
        </w:tc>
        <w:tc>
          <w:tcPr>
            <w:tcW w:w="662" w:type="pct"/>
            <w:vAlign w:val="center"/>
            <w:hideMark/>
          </w:tcPr>
          <w:p w14:paraId="6703BAEA" w14:textId="77777777" w:rsidR="006302CA" w:rsidRPr="003D0BB7" w:rsidRDefault="006302CA" w:rsidP="003D0BB7">
            <w:pPr>
              <w:spacing w:before="0" w:after="0" w:line="240" w:lineRule="auto"/>
              <w:ind w:firstLine="0"/>
              <w:jc w:val="center"/>
              <w:rPr>
                <w:sz w:val="22"/>
                <w:szCs w:val="22"/>
              </w:rPr>
            </w:pPr>
            <w:r w:rsidRPr="003D0BB7">
              <w:rPr>
                <w:sz w:val="22"/>
                <w:szCs w:val="22"/>
              </w:rPr>
              <w:t>1,239</w:t>
            </w:r>
          </w:p>
        </w:tc>
        <w:tc>
          <w:tcPr>
            <w:tcW w:w="634" w:type="pct"/>
            <w:vAlign w:val="center"/>
            <w:hideMark/>
          </w:tcPr>
          <w:p w14:paraId="1526938E" w14:textId="77777777" w:rsidR="006302CA" w:rsidRPr="003D0BB7" w:rsidRDefault="006302CA" w:rsidP="003D0BB7">
            <w:pPr>
              <w:spacing w:before="0" w:after="0" w:line="240" w:lineRule="auto"/>
              <w:ind w:firstLine="0"/>
              <w:jc w:val="center"/>
              <w:rPr>
                <w:sz w:val="22"/>
                <w:szCs w:val="22"/>
              </w:rPr>
            </w:pPr>
            <w:r w:rsidRPr="003D0BB7">
              <w:rPr>
                <w:sz w:val="22"/>
                <w:szCs w:val="22"/>
              </w:rPr>
              <w:t>0,891</w:t>
            </w:r>
          </w:p>
        </w:tc>
      </w:tr>
    </w:tbl>
    <w:p w14:paraId="4BA52147" w14:textId="77777777" w:rsidR="00E6021F" w:rsidRPr="003F5DBD" w:rsidRDefault="00E6021F" w:rsidP="00795583">
      <w:pPr>
        <w:pStyle w:val="22"/>
        <w:spacing w:before="120" w:after="120" w:line="360" w:lineRule="auto"/>
        <w:ind w:firstLine="567"/>
        <w:jc w:val="both"/>
      </w:pPr>
      <w:bookmarkStart w:id="241" w:name="_Toc7451947"/>
      <w:bookmarkStart w:id="242" w:name="_Toc61356891"/>
      <w:bookmarkStart w:id="243" w:name="_Toc193185287"/>
      <w:r>
        <w:t xml:space="preserve">1.5.6. </w:t>
      </w:r>
      <w:r w:rsidRPr="003F5DBD">
        <w:t>Описание значений тепловых нагрузок, указанных в договорах теплоснабжения</w:t>
      </w:r>
      <w:bookmarkEnd w:id="241"/>
      <w:bookmarkEnd w:id="242"/>
      <w:bookmarkEnd w:id="243"/>
    </w:p>
    <w:p w14:paraId="18FA73AB" w14:textId="57138C39" w:rsidR="00283C6F" w:rsidRPr="001B7243" w:rsidRDefault="00283C6F" w:rsidP="00283C6F">
      <w:pPr>
        <w:spacing w:before="0" w:after="0"/>
        <w:ind w:firstLine="567"/>
      </w:pPr>
      <w:r w:rsidRPr="001B7243">
        <w:t>Подключенная</w:t>
      </w:r>
      <w:r>
        <w:t xml:space="preserve"> </w:t>
      </w:r>
      <w:r w:rsidRPr="001B7243">
        <w:t>тепловая</w:t>
      </w:r>
      <w:r w:rsidR="00D825B9">
        <w:t xml:space="preserve"> </w:t>
      </w:r>
      <w:r w:rsidRPr="001B7243">
        <w:t>нагрузка</w:t>
      </w:r>
      <w:r>
        <w:t xml:space="preserve"> </w:t>
      </w:r>
      <w:r w:rsidRPr="001B7243">
        <w:t>потребителей</w:t>
      </w:r>
      <w:r>
        <w:t xml:space="preserve"> </w:t>
      </w:r>
      <w:r w:rsidRPr="001B7243">
        <w:t>и</w:t>
      </w:r>
      <w:r w:rsidR="00D825B9">
        <w:t xml:space="preserve"> </w:t>
      </w:r>
      <w:r w:rsidRPr="001B7243">
        <w:t>потребление</w:t>
      </w:r>
      <w:r>
        <w:t xml:space="preserve"> </w:t>
      </w:r>
      <w:r w:rsidRPr="001B7243">
        <w:t>тепловой</w:t>
      </w:r>
      <w:r>
        <w:t xml:space="preserve"> </w:t>
      </w:r>
      <w:r w:rsidRPr="001B7243">
        <w:t xml:space="preserve">энергии </w:t>
      </w:r>
      <w:r w:rsidR="00BA61C4">
        <w:t xml:space="preserve">в разрезе котельных и в разрезе нагрузок на отопление и ГВС </w:t>
      </w:r>
      <w:r w:rsidRPr="001B7243">
        <w:t xml:space="preserve">представлены </w:t>
      </w:r>
      <w:r>
        <w:t>ниже</w:t>
      </w:r>
      <w:r w:rsidR="00BA61C4">
        <w:t xml:space="preserve"> (</w:t>
      </w:r>
      <w:r w:rsidR="00BA61C4">
        <w:fldChar w:fldCharType="begin"/>
      </w:r>
      <w:r w:rsidR="00BA61C4">
        <w:instrText xml:space="preserve"> REF _Ref104717206 \h </w:instrText>
      </w:r>
      <w:r w:rsidR="00BA61C4">
        <w:fldChar w:fldCharType="separate"/>
      </w:r>
      <w:r w:rsidR="00A04CFC">
        <w:t xml:space="preserve">Таблица </w:t>
      </w:r>
      <w:r w:rsidR="00A04CFC">
        <w:rPr>
          <w:noProof/>
        </w:rPr>
        <w:t>26</w:t>
      </w:r>
      <w:r w:rsidR="00BA61C4">
        <w:fldChar w:fldCharType="end"/>
      </w:r>
      <w:r w:rsidR="00BA61C4">
        <w:t xml:space="preserve"> - </w:t>
      </w:r>
      <w:r w:rsidR="00BA61C4">
        <w:fldChar w:fldCharType="begin"/>
      </w:r>
      <w:r w:rsidR="00BA61C4">
        <w:instrText xml:space="preserve"> REF _Ref104717212 \h </w:instrText>
      </w:r>
      <w:r w:rsidR="00BA61C4">
        <w:fldChar w:fldCharType="separate"/>
      </w:r>
      <w:r w:rsidR="00A04CFC">
        <w:t xml:space="preserve">Таблица </w:t>
      </w:r>
      <w:r w:rsidR="00A04CFC">
        <w:rPr>
          <w:noProof/>
        </w:rPr>
        <w:t>30</w:t>
      </w:r>
      <w:r w:rsidR="00BA61C4">
        <w:fldChar w:fldCharType="end"/>
      </w:r>
      <w:r w:rsidR="00BA61C4">
        <w:t>)</w:t>
      </w:r>
      <w:r w:rsidRPr="001B7243">
        <w:t>.</w:t>
      </w:r>
    </w:p>
    <w:p w14:paraId="5B34168D" w14:textId="77777777" w:rsidR="00AF6D72" w:rsidRDefault="00AF6D72" w:rsidP="007D05C4">
      <w:pPr>
        <w:spacing w:before="0" w:after="0"/>
        <w:ind w:firstLine="0"/>
        <w:jc w:val="center"/>
        <w:rPr>
          <w:b/>
          <w:bCs/>
          <w:sz w:val="20"/>
          <w:szCs w:val="20"/>
        </w:rPr>
      </w:pPr>
    </w:p>
    <w:p w14:paraId="7851F83C" w14:textId="1C7DEBB4" w:rsidR="00AF6D72" w:rsidRDefault="00AF6D72" w:rsidP="007D05C4">
      <w:pPr>
        <w:spacing w:before="0" w:after="0"/>
        <w:ind w:firstLine="0"/>
        <w:jc w:val="center"/>
        <w:rPr>
          <w:b/>
          <w:bCs/>
          <w:sz w:val="20"/>
          <w:szCs w:val="20"/>
        </w:rPr>
      </w:pPr>
    </w:p>
    <w:p w14:paraId="25C81FA6" w14:textId="0972F32F" w:rsidR="00A078D1" w:rsidRDefault="00A078D1" w:rsidP="007D05C4">
      <w:pPr>
        <w:spacing w:before="0" w:after="0"/>
        <w:ind w:firstLine="0"/>
        <w:jc w:val="center"/>
        <w:rPr>
          <w:b/>
          <w:bCs/>
          <w:sz w:val="20"/>
          <w:szCs w:val="20"/>
        </w:rPr>
      </w:pPr>
    </w:p>
    <w:p w14:paraId="19E7F751" w14:textId="77777777" w:rsidR="00A078D1" w:rsidRDefault="00A078D1" w:rsidP="007D05C4">
      <w:pPr>
        <w:spacing w:before="0" w:after="0"/>
        <w:ind w:firstLine="0"/>
        <w:jc w:val="center"/>
        <w:rPr>
          <w:b/>
          <w:bCs/>
          <w:sz w:val="20"/>
          <w:szCs w:val="20"/>
        </w:rPr>
      </w:pPr>
    </w:p>
    <w:p w14:paraId="775E00AA" w14:textId="57A01454" w:rsidR="002E70F5" w:rsidRDefault="002E70F5" w:rsidP="002E70F5">
      <w:pPr>
        <w:spacing w:before="0" w:after="0"/>
        <w:ind w:firstLine="567"/>
      </w:pPr>
      <w:bookmarkStart w:id="244" w:name="_Ref104717206"/>
      <w:r>
        <w:t xml:space="preserve">Таблица </w:t>
      </w:r>
      <w:fldSimple w:instr=" SEQ Таблица \* ARABIC ">
        <w:r w:rsidR="00A04CFC">
          <w:rPr>
            <w:noProof/>
          </w:rPr>
          <w:t>26</w:t>
        </w:r>
      </w:fldSimple>
      <w:bookmarkEnd w:id="244"/>
      <w:r>
        <w:t xml:space="preserve"> - </w:t>
      </w:r>
      <w:r w:rsidRPr="00283C6F">
        <w:t xml:space="preserve">Расчетные тепловые нагрузки потребителей тепловой энергии котельной №22 (д. </w:t>
      </w:r>
      <w:proofErr w:type="spellStart"/>
      <w:r w:rsidRPr="00283C6F">
        <w:t>Лесколово</w:t>
      </w:r>
      <w:proofErr w:type="spellEnd"/>
      <w:r w:rsidRPr="00283C6F">
        <w:t>)</w:t>
      </w:r>
      <w:r>
        <w:t xml:space="preserve"> (отопление)</w:t>
      </w:r>
      <w:r w:rsidRPr="00283C6F">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28"/>
        <w:gridCol w:w="6177"/>
        <w:gridCol w:w="2522"/>
      </w:tblGrid>
      <w:tr w:rsidR="00B43531" w:rsidRPr="00B43531" w14:paraId="7E9176F4" w14:textId="77777777" w:rsidTr="00B43531">
        <w:trPr>
          <w:trHeight w:val="227"/>
          <w:tblHeader/>
        </w:trPr>
        <w:tc>
          <w:tcPr>
            <w:tcW w:w="482" w:type="pct"/>
            <w:shd w:val="clear" w:color="auto" w:fill="auto"/>
            <w:vAlign w:val="center"/>
          </w:tcPr>
          <w:p w14:paraId="18442B80" w14:textId="5EA015AE" w:rsidR="00B43531" w:rsidRPr="00B43531" w:rsidRDefault="00B43531" w:rsidP="00B43531">
            <w:pPr>
              <w:spacing w:before="0" w:after="0" w:line="240" w:lineRule="auto"/>
              <w:ind w:firstLine="0"/>
              <w:jc w:val="center"/>
              <w:rPr>
                <w:bCs/>
                <w:sz w:val="22"/>
                <w:szCs w:val="22"/>
              </w:rPr>
            </w:pPr>
            <w:r w:rsidRPr="00B43531">
              <w:rPr>
                <w:bCs/>
                <w:sz w:val="22"/>
                <w:szCs w:val="22"/>
              </w:rPr>
              <w:t>№</w:t>
            </w:r>
          </w:p>
        </w:tc>
        <w:tc>
          <w:tcPr>
            <w:tcW w:w="3208" w:type="pct"/>
            <w:shd w:val="clear" w:color="auto" w:fill="auto"/>
            <w:vAlign w:val="center"/>
          </w:tcPr>
          <w:p w14:paraId="0A457D02" w14:textId="3E6C9279" w:rsidR="00B43531" w:rsidRPr="00B43531" w:rsidRDefault="00B43531" w:rsidP="00B43531">
            <w:pPr>
              <w:spacing w:before="0" w:after="0" w:line="240" w:lineRule="auto"/>
              <w:ind w:firstLine="0"/>
              <w:jc w:val="center"/>
              <w:rPr>
                <w:bCs/>
                <w:sz w:val="22"/>
                <w:szCs w:val="22"/>
              </w:rPr>
            </w:pPr>
            <w:r w:rsidRPr="00B43531">
              <w:rPr>
                <w:bCs/>
                <w:sz w:val="22"/>
                <w:szCs w:val="22"/>
              </w:rPr>
              <w:t>Наименование потребителя</w:t>
            </w:r>
          </w:p>
        </w:tc>
        <w:tc>
          <w:tcPr>
            <w:tcW w:w="1310" w:type="pct"/>
            <w:shd w:val="clear" w:color="auto" w:fill="auto"/>
            <w:vAlign w:val="center"/>
          </w:tcPr>
          <w:p w14:paraId="26D96F59" w14:textId="663BF2C3" w:rsidR="00B43531" w:rsidRPr="00B43531" w:rsidRDefault="00B43531" w:rsidP="00B43531">
            <w:pPr>
              <w:spacing w:before="0" w:after="0" w:line="240" w:lineRule="auto"/>
              <w:ind w:firstLine="0"/>
              <w:jc w:val="center"/>
              <w:rPr>
                <w:bCs/>
                <w:sz w:val="22"/>
                <w:szCs w:val="22"/>
              </w:rPr>
            </w:pPr>
            <w:r w:rsidRPr="00B43531">
              <w:rPr>
                <w:bCs/>
                <w:sz w:val="22"/>
                <w:szCs w:val="22"/>
              </w:rPr>
              <w:t xml:space="preserve">Максимально часовой расход тепла на отопление </w:t>
            </w:r>
            <w:proofErr w:type="spellStart"/>
            <w:proofErr w:type="gramStart"/>
            <w:r w:rsidRPr="00B43531">
              <w:rPr>
                <w:bCs/>
                <w:sz w:val="22"/>
                <w:szCs w:val="22"/>
              </w:rPr>
              <w:t>Qо.мах</w:t>
            </w:r>
            <w:proofErr w:type="spellEnd"/>
            <w:r w:rsidRPr="00B43531">
              <w:rPr>
                <w:bCs/>
                <w:sz w:val="22"/>
                <w:szCs w:val="22"/>
              </w:rPr>
              <w:t>.,</w:t>
            </w:r>
            <w:proofErr w:type="gramEnd"/>
            <w:r w:rsidRPr="00B43531">
              <w:rPr>
                <w:bCs/>
                <w:sz w:val="22"/>
                <w:szCs w:val="22"/>
              </w:rPr>
              <w:t xml:space="preserve">   Гкал/час</w:t>
            </w:r>
          </w:p>
        </w:tc>
      </w:tr>
      <w:tr w:rsidR="00B43531" w:rsidRPr="00B43531" w14:paraId="51BBD7CF" w14:textId="77777777" w:rsidTr="00B43531">
        <w:trPr>
          <w:trHeight w:val="227"/>
        </w:trPr>
        <w:tc>
          <w:tcPr>
            <w:tcW w:w="482" w:type="pct"/>
            <w:shd w:val="clear" w:color="auto" w:fill="auto"/>
            <w:vAlign w:val="center"/>
            <w:hideMark/>
          </w:tcPr>
          <w:p w14:paraId="52DEA6A6" w14:textId="77777777" w:rsidR="00B43531" w:rsidRPr="00B43531" w:rsidRDefault="00B43531" w:rsidP="00B43531">
            <w:pPr>
              <w:spacing w:before="0" w:after="0" w:line="240" w:lineRule="auto"/>
              <w:ind w:firstLine="0"/>
              <w:jc w:val="center"/>
              <w:rPr>
                <w:bCs/>
                <w:sz w:val="22"/>
                <w:szCs w:val="22"/>
              </w:rPr>
            </w:pPr>
            <w:r w:rsidRPr="00B43531">
              <w:rPr>
                <w:bCs/>
                <w:sz w:val="22"/>
                <w:szCs w:val="22"/>
              </w:rPr>
              <w:t>1</w:t>
            </w:r>
          </w:p>
        </w:tc>
        <w:tc>
          <w:tcPr>
            <w:tcW w:w="3208" w:type="pct"/>
            <w:shd w:val="clear" w:color="auto" w:fill="auto"/>
            <w:vAlign w:val="center"/>
            <w:hideMark/>
          </w:tcPr>
          <w:p w14:paraId="42AC1ABA"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ул.Зеленая</w:t>
            </w:r>
            <w:proofErr w:type="spellEnd"/>
            <w:r w:rsidRPr="00B43531">
              <w:rPr>
                <w:bCs/>
                <w:sz w:val="22"/>
                <w:szCs w:val="22"/>
              </w:rPr>
              <w:t>, д.№ 60 (кв16)</w:t>
            </w:r>
          </w:p>
        </w:tc>
        <w:tc>
          <w:tcPr>
            <w:tcW w:w="1310" w:type="pct"/>
            <w:shd w:val="clear" w:color="auto" w:fill="auto"/>
            <w:vAlign w:val="center"/>
            <w:hideMark/>
          </w:tcPr>
          <w:p w14:paraId="5F8A250A"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0,061</w:t>
            </w:r>
          </w:p>
        </w:tc>
      </w:tr>
      <w:tr w:rsidR="00B43531" w:rsidRPr="00B43531" w14:paraId="68910A29" w14:textId="77777777" w:rsidTr="00B43531">
        <w:trPr>
          <w:trHeight w:val="227"/>
        </w:trPr>
        <w:tc>
          <w:tcPr>
            <w:tcW w:w="482" w:type="pct"/>
            <w:shd w:val="clear" w:color="auto" w:fill="auto"/>
            <w:vAlign w:val="center"/>
            <w:hideMark/>
          </w:tcPr>
          <w:p w14:paraId="2E52FE9C" w14:textId="77777777" w:rsidR="00B43531" w:rsidRPr="00B43531" w:rsidRDefault="00B43531" w:rsidP="00B43531">
            <w:pPr>
              <w:spacing w:before="0" w:after="0" w:line="240" w:lineRule="auto"/>
              <w:ind w:firstLine="0"/>
              <w:jc w:val="center"/>
              <w:rPr>
                <w:bCs/>
                <w:sz w:val="22"/>
                <w:szCs w:val="22"/>
              </w:rPr>
            </w:pPr>
            <w:r w:rsidRPr="00B43531">
              <w:rPr>
                <w:bCs/>
                <w:sz w:val="22"/>
                <w:szCs w:val="22"/>
              </w:rPr>
              <w:t>2</w:t>
            </w:r>
          </w:p>
        </w:tc>
        <w:tc>
          <w:tcPr>
            <w:tcW w:w="3208" w:type="pct"/>
            <w:shd w:val="clear" w:color="auto" w:fill="auto"/>
            <w:vAlign w:val="center"/>
            <w:hideMark/>
          </w:tcPr>
          <w:p w14:paraId="40FE7B6B"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ул.Зеленая</w:t>
            </w:r>
            <w:proofErr w:type="spellEnd"/>
            <w:r w:rsidRPr="00B43531">
              <w:rPr>
                <w:bCs/>
                <w:sz w:val="22"/>
                <w:szCs w:val="22"/>
              </w:rPr>
              <w:t xml:space="preserve">, д.№ 62 (кв16 в </w:t>
            </w:r>
            <w:proofErr w:type="spellStart"/>
            <w:r w:rsidRPr="00B43531">
              <w:rPr>
                <w:bCs/>
                <w:sz w:val="22"/>
                <w:szCs w:val="22"/>
              </w:rPr>
              <w:t>т.ч</w:t>
            </w:r>
            <w:proofErr w:type="spellEnd"/>
            <w:r w:rsidRPr="00B43531">
              <w:rPr>
                <w:bCs/>
                <w:sz w:val="22"/>
                <w:szCs w:val="22"/>
              </w:rPr>
              <w:t xml:space="preserve">. 13кв занимает под жилье. 3 </w:t>
            </w:r>
            <w:proofErr w:type="gramStart"/>
            <w:r w:rsidRPr="00B43531">
              <w:rPr>
                <w:bCs/>
                <w:sz w:val="22"/>
                <w:szCs w:val="22"/>
              </w:rPr>
              <w:t>квартиры  на</w:t>
            </w:r>
            <w:proofErr w:type="gramEnd"/>
            <w:r w:rsidRPr="00B43531">
              <w:rPr>
                <w:bCs/>
                <w:sz w:val="22"/>
                <w:szCs w:val="22"/>
              </w:rPr>
              <w:t xml:space="preserve"> 1-ом этаже занимает пожарное депо см. ниже</w:t>
            </w:r>
          </w:p>
        </w:tc>
        <w:tc>
          <w:tcPr>
            <w:tcW w:w="1310" w:type="pct"/>
            <w:shd w:val="clear" w:color="auto" w:fill="auto"/>
            <w:vAlign w:val="center"/>
            <w:hideMark/>
          </w:tcPr>
          <w:p w14:paraId="7DD17C0D"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0,062</w:t>
            </w:r>
          </w:p>
        </w:tc>
      </w:tr>
      <w:tr w:rsidR="00B43531" w:rsidRPr="00B43531" w14:paraId="46F04AD0" w14:textId="77777777" w:rsidTr="00B43531">
        <w:trPr>
          <w:trHeight w:val="227"/>
        </w:trPr>
        <w:tc>
          <w:tcPr>
            <w:tcW w:w="482" w:type="pct"/>
            <w:shd w:val="clear" w:color="auto" w:fill="auto"/>
            <w:vAlign w:val="center"/>
            <w:hideMark/>
          </w:tcPr>
          <w:p w14:paraId="1F3FC873" w14:textId="77777777" w:rsidR="00B43531" w:rsidRPr="00B43531" w:rsidRDefault="00B43531" w:rsidP="00B43531">
            <w:pPr>
              <w:spacing w:before="0" w:after="0" w:line="240" w:lineRule="auto"/>
              <w:ind w:firstLine="0"/>
              <w:jc w:val="center"/>
              <w:rPr>
                <w:bCs/>
                <w:sz w:val="22"/>
                <w:szCs w:val="22"/>
              </w:rPr>
            </w:pPr>
            <w:r w:rsidRPr="00B43531">
              <w:rPr>
                <w:bCs/>
                <w:sz w:val="22"/>
                <w:szCs w:val="22"/>
              </w:rPr>
              <w:t>3</w:t>
            </w:r>
          </w:p>
        </w:tc>
        <w:tc>
          <w:tcPr>
            <w:tcW w:w="3208" w:type="pct"/>
            <w:shd w:val="clear" w:color="auto" w:fill="auto"/>
            <w:vAlign w:val="center"/>
            <w:hideMark/>
          </w:tcPr>
          <w:p w14:paraId="6CF9996C"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ул.Зеленая</w:t>
            </w:r>
            <w:proofErr w:type="spellEnd"/>
            <w:r w:rsidRPr="00B43531">
              <w:rPr>
                <w:bCs/>
                <w:sz w:val="22"/>
                <w:szCs w:val="22"/>
              </w:rPr>
              <w:t>, д.№ 66 (кв12)</w:t>
            </w:r>
          </w:p>
        </w:tc>
        <w:tc>
          <w:tcPr>
            <w:tcW w:w="1310" w:type="pct"/>
            <w:shd w:val="clear" w:color="auto" w:fill="auto"/>
            <w:vAlign w:val="center"/>
            <w:hideMark/>
          </w:tcPr>
          <w:p w14:paraId="3E7FC689"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0,057</w:t>
            </w:r>
          </w:p>
        </w:tc>
      </w:tr>
      <w:tr w:rsidR="00B43531" w:rsidRPr="00B43531" w14:paraId="73D73970" w14:textId="77777777" w:rsidTr="00B43531">
        <w:trPr>
          <w:trHeight w:val="227"/>
        </w:trPr>
        <w:tc>
          <w:tcPr>
            <w:tcW w:w="482" w:type="pct"/>
            <w:shd w:val="clear" w:color="auto" w:fill="auto"/>
            <w:vAlign w:val="center"/>
            <w:hideMark/>
          </w:tcPr>
          <w:p w14:paraId="0B72EDA0" w14:textId="77777777" w:rsidR="00B43531" w:rsidRPr="00B43531" w:rsidRDefault="00B43531" w:rsidP="00B43531">
            <w:pPr>
              <w:spacing w:before="0" w:after="0" w:line="240" w:lineRule="auto"/>
              <w:ind w:firstLine="0"/>
              <w:jc w:val="center"/>
              <w:rPr>
                <w:bCs/>
                <w:sz w:val="22"/>
                <w:szCs w:val="22"/>
              </w:rPr>
            </w:pPr>
            <w:r w:rsidRPr="00B43531">
              <w:rPr>
                <w:bCs/>
                <w:sz w:val="22"/>
                <w:szCs w:val="22"/>
              </w:rPr>
              <w:t>4</w:t>
            </w:r>
          </w:p>
        </w:tc>
        <w:tc>
          <w:tcPr>
            <w:tcW w:w="3208" w:type="pct"/>
            <w:shd w:val="clear" w:color="auto" w:fill="auto"/>
            <w:vAlign w:val="center"/>
            <w:hideMark/>
          </w:tcPr>
          <w:p w14:paraId="5312C15B"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ул.Зеленая</w:t>
            </w:r>
            <w:proofErr w:type="spellEnd"/>
            <w:r w:rsidRPr="00B43531">
              <w:rPr>
                <w:bCs/>
                <w:sz w:val="22"/>
                <w:szCs w:val="22"/>
              </w:rPr>
              <w:t>, д.№ 68 (кв12)</w:t>
            </w:r>
          </w:p>
        </w:tc>
        <w:tc>
          <w:tcPr>
            <w:tcW w:w="1310" w:type="pct"/>
            <w:shd w:val="clear" w:color="auto" w:fill="auto"/>
            <w:vAlign w:val="center"/>
            <w:hideMark/>
          </w:tcPr>
          <w:p w14:paraId="11909CAC"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0,057</w:t>
            </w:r>
          </w:p>
        </w:tc>
      </w:tr>
      <w:tr w:rsidR="00B43531" w:rsidRPr="00B43531" w14:paraId="24E7D642" w14:textId="77777777" w:rsidTr="00B43531">
        <w:trPr>
          <w:trHeight w:val="227"/>
        </w:trPr>
        <w:tc>
          <w:tcPr>
            <w:tcW w:w="482" w:type="pct"/>
            <w:shd w:val="clear" w:color="auto" w:fill="auto"/>
            <w:vAlign w:val="center"/>
            <w:hideMark/>
          </w:tcPr>
          <w:p w14:paraId="22C37E6B" w14:textId="77777777" w:rsidR="00B43531" w:rsidRPr="00B43531" w:rsidRDefault="00B43531" w:rsidP="00B43531">
            <w:pPr>
              <w:spacing w:before="0" w:after="0" w:line="240" w:lineRule="auto"/>
              <w:ind w:firstLine="0"/>
              <w:jc w:val="center"/>
              <w:rPr>
                <w:bCs/>
                <w:sz w:val="22"/>
                <w:szCs w:val="22"/>
              </w:rPr>
            </w:pPr>
            <w:r w:rsidRPr="00B43531">
              <w:rPr>
                <w:bCs/>
                <w:sz w:val="22"/>
                <w:szCs w:val="22"/>
              </w:rPr>
              <w:t>5</w:t>
            </w:r>
          </w:p>
        </w:tc>
        <w:tc>
          <w:tcPr>
            <w:tcW w:w="3208" w:type="pct"/>
            <w:shd w:val="clear" w:color="auto" w:fill="auto"/>
            <w:vAlign w:val="center"/>
            <w:hideMark/>
          </w:tcPr>
          <w:p w14:paraId="40D584BF"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ул.Зеленая</w:t>
            </w:r>
            <w:proofErr w:type="spellEnd"/>
            <w:r w:rsidRPr="00B43531">
              <w:rPr>
                <w:bCs/>
                <w:sz w:val="22"/>
                <w:szCs w:val="22"/>
              </w:rPr>
              <w:t>, д.№ 70 (кв20)</w:t>
            </w:r>
          </w:p>
        </w:tc>
        <w:tc>
          <w:tcPr>
            <w:tcW w:w="1310" w:type="pct"/>
            <w:shd w:val="clear" w:color="auto" w:fill="auto"/>
            <w:vAlign w:val="center"/>
            <w:hideMark/>
          </w:tcPr>
          <w:p w14:paraId="5A525DDD"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0,096</w:t>
            </w:r>
          </w:p>
        </w:tc>
      </w:tr>
      <w:tr w:rsidR="00B43531" w:rsidRPr="00B43531" w14:paraId="016CF7C1" w14:textId="77777777" w:rsidTr="00B43531">
        <w:trPr>
          <w:trHeight w:val="227"/>
        </w:trPr>
        <w:tc>
          <w:tcPr>
            <w:tcW w:w="482" w:type="pct"/>
            <w:shd w:val="clear" w:color="auto" w:fill="auto"/>
            <w:vAlign w:val="center"/>
            <w:hideMark/>
          </w:tcPr>
          <w:p w14:paraId="6D1355D3" w14:textId="77777777" w:rsidR="00B43531" w:rsidRPr="00B43531" w:rsidRDefault="00B43531" w:rsidP="00B43531">
            <w:pPr>
              <w:spacing w:before="0" w:after="0" w:line="240" w:lineRule="auto"/>
              <w:ind w:firstLine="0"/>
              <w:jc w:val="center"/>
              <w:rPr>
                <w:bCs/>
                <w:sz w:val="22"/>
                <w:szCs w:val="22"/>
              </w:rPr>
            </w:pPr>
            <w:r w:rsidRPr="00B43531">
              <w:rPr>
                <w:bCs/>
                <w:sz w:val="22"/>
                <w:szCs w:val="22"/>
              </w:rPr>
              <w:t>6</w:t>
            </w:r>
          </w:p>
        </w:tc>
        <w:tc>
          <w:tcPr>
            <w:tcW w:w="3208" w:type="pct"/>
            <w:shd w:val="clear" w:color="auto" w:fill="auto"/>
            <w:vAlign w:val="center"/>
            <w:hideMark/>
          </w:tcPr>
          <w:p w14:paraId="19D0742B"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ул.Зеленая</w:t>
            </w:r>
            <w:proofErr w:type="spellEnd"/>
            <w:r w:rsidRPr="00B43531">
              <w:rPr>
                <w:bCs/>
                <w:sz w:val="22"/>
                <w:szCs w:val="22"/>
              </w:rPr>
              <w:t>, д.№ 72 (кв20)</w:t>
            </w:r>
          </w:p>
        </w:tc>
        <w:tc>
          <w:tcPr>
            <w:tcW w:w="1310" w:type="pct"/>
            <w:shd w:val="clear" w:color="auto" w:fill="auto"/>
            <w:vAlign w:val="center"/>
            <w:hideMark/>
          </w:tcPr>
          <w:p w14:paraId="6D055A7A"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0,096</w:t>
            </w:r>
          </w:p>
        </w:tc>
      </w:tr>
      <w:tr w:rsidR="00B43531" w:rsidRPr="00B43531" w14:paraId="59EA0C10" w14:textId="77777777" w:rsidTr="00B43531">
        <w:trPr>
          <w:trHeight w:val="227"/>
        </w:trPr>
        <w:tc>
          <w:tcPr>
            <w:tcW w:w="482" w:type="pct"/>
            <w:shd w:val="clear" w:color="auto" w:fill="auto"/>
            <w:vAlign w:val="center"/>
            <w:hideMark/>
          </w:tcPr>
          <w:p w14:paraId="4C695D49" w14:textId="77777777" w:rsidR="00B43531" w:rsidRPr="00B43531" w:rsidRDefault="00B43531" w:rsidP="00B43531">
            <w:pPr>
              <w:spacing w:before="0" w:after="0" w:line="240" w:lineRule="auto"/>
              <w:ind w:firstLine="0"/>
              <w:jc w:val="center"/>
              <w:rPr>
                <w:bCs/>
                <w:sz w:val="22"/>
                <w:szCs w:val="22"/>
              </w:rPr>
            </w:pPr>
            <w:r w:rsidRPr="00B43531">
              <w:rPr>
                <w:bCs/>
                <w:sz w:val="22"/>
                <w:szCs w:val="22"/>
              </w:rPr>
              <w:t>7</w:t>
            </w:r>
          </w:p>
        </w:tc>
        <w:tc>
          <w:tcPr>
            <w:tcW w:w="3208" w:type="pct"/>
            <w:shd w:val="clear" w:color="auto" w:fill="auto"/>
            <w:vAlign w:val="center"/>
            <w:hideMark/>
          </w:tcPr>
          <w:p w14:paraId="012C9FE0"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ул.Зеленая</w:t>
            </w:r>
            <w:proofErr w:type="spellEnd"/>
            <w:r w:rsidRPr="00B43531">
              <w:rPr>
                <w:bCs/>
                <w:sz w:val="22"/>
                <w:szCs w:val="22"/>
              </w:rPr>
              <w:t>, д.№ 74 (кв8)</w:t>
            </w:r>
          </w:p>
        </w:tc>
        <w:tc>
          <w:tcPr>
            <w:tcW w:w="1310" w:type="pct"/>
            <w:shd w:val="clear" w:color="auto" w:fill="auto"/>
            <w:vAlign w:val="center"/>
            <w:hideMark/>
          </w:tcPr>
          <w:p w14:paraId="27FE17F6"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0,067</w:t>
            </w:r>
          </w:p>
        </w:tc>
      </w:tr>
      <w:tr w:rsidR="00B43531" w:rsidRPr="00B43531" w14:paraId="727A7BE1" w14:textId="77777777" w:rsidTr="00B43531">
        <w:trPr>
          <w:trHeight w:val="227"/>
        </w:trPr>
        <w:tc>
          <w:tcPr>
            <w:tcW w:w="482" w:type="pct"/>
            <w:shd w:val="clear" w:color="auto" w:fill="auto"/>
            <w:vAlign w:val="center"/>
            <w:hideMark/>
          </w:tcPr>
          <w:p w14:paraId="02DDA309" w14:textId="77777777" w:rsidR="00B43531" w:rsidRPr="00B43531" w:rsidRDefault="00B43531" w:rsidP="00B43531">
            <w:pPr>
              <w:spacing w:before="0" w:after="0" w:line="240" w:lineRule="auto"/>
              <w:ind w:firstLine="0"/>
              <w:jc w:val="center"/>
              <w:rPr>
                <w:bCs/>
                <w:sz w:val="22"/>
                <w:szCs w:val="22"/>
              </w:rPr>
            </w:pPr>
            <w:r w:rsidRPr="00B43531">
              <w:rPr>
                <w:bCs/>
                <w:sz w:val="22"/>
                <w:szCs w:val="22"/>
              </w:rPr>
              <w:t>8</w:t>
            </w:r>
          </w:p>
        </w:tc>
        <w:tc>
          <w:tcPr>
            <w:tcW w:w="3208" w:type="pct"/>
            <w:shd w:val="clear" w:color="auto" w:fill="auto"/>
            <w:vAlign w:val="center"/>
            <w:hideMark/>
          </w:tcPr>
          <w:p w14:paraId="0BC44A91"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ул.Зеленая</w:t>
            </w:r>
            <w:proofErr w:type="spellEnd"/>
            <w:r w:rsidRPr="00B43531">
              <w:rPr>
                <w:bCs/>
                <w:sz w:val="22"/>
                <w:szCs w:val="22"/>
              </w:rPr>
              <w:t>, д.№ 76 (кв8)</w:t>
            </w:r>
          </w:p>
        </w:tc>
        <w:tc>
          <w:tcPr>
            <w:tcW w:w="1310" w:type="pct"/>
            <w:shd w:val="clear" w:color="auto" w:fill="auto"/>
            <w:vAlign w:val="center"/>
            <w:hideMark/>
          </w:tcPr>
          <w:p w14:paraId="046D5C4C"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0,071</w:t>
            </w:r>
          </w:p>
        </w:tc>
      </w:tr>
      <w:tr w:rsidR="00B43531" w:rsidRPr="00B43531" w14:paraId="7DC18670" w14:textId="77777777" w:rsidTr="00B43531">
        <w:trPr>
          <w:trHeight w:val="227"/>
        </w:trPr>
        <w:tc>
          <w:tcPr>
            <w:tcW w:w="482" w:type="pct"/>
            <w:shd w:val="clear" w:color="auto" w:fill="auto"/>
            <w:vAlign w:val="center"/>
            <w:hideMark/>
          </w:tcPr>
          <w:p w14:paraId="5FEF6518" w14:textId="77777777" w:rsidR="00B43531" w:rsidRPr="00B43531" w:rsidRDefault="00B43531" w:rsidP="00B43531">
            <w:pPr>
              <w:spacing w:before="0" w:after="0" w:line="240" w:lineRule="auto"/>
              <w:ind w:firstLine="0"/>
              <w:jc w:val="center"/>
              <w:rPr>
                <w:bCs/>
                <w:sz w:val="22"/>
                <w:szCs w:val="22"/>
              </w:rPr>
            </w:pPr>
            <w:r w:rsidRPr="00B43531">
              <w:rPr>
                <w:bCs/>
                <w:sz w:val="22"/>
                <w:szCs w:val="22"/>
              </w:rPr>
              <w:t>9</w:t>
            </w:r>
          </w:p>
        </w:tc>
        <w:tc>
          <w:tcPr>
            <w:tcW w:w="3208" w:type="pct"/>
            <w:shd w:val="clear" w:color="auto" w:fill="auto"/>
            <w:vAlign w:val="center"/>
            <w:hideMark/>
          </w:tcPr>
          <w:p w14:paraId="7E06347D"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ул.Зеленая</w:t>
            </w:r>
            <w:proofErr w:type="spellEnd"/>
            <w:r w:rsidRPr="00B43531">
              <w:rPr>
                <w:bCs/>
                <w:sz w:val="22"/>
                <w:szCs w:val="22"/>
              </w:rPr>
              <w:t>, д.№ 78 (кв8)</w:t>
            </w:r>
          </w:p>
        </w:tc>
        <w:tc>
          <w:tcPr>
            <w:tcW w:w="1310" w:type="pct"/>
            <w:shd w:val="clear" w:color="auto" w:fill="auto"/>
            <w:vAlign w:val="center"/>
            <w:hideMark/>
          </w:tcPr>
          <w:p w14:paraId="4F189965"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0,071</w:t>
            </w:r>
          </w:p>
        </w:tc>
      </w:tr>
      <w:tr w:rsidR="00B43531" w:rsidRPr="00B43531" w14:paraId="697A280C" w14:textId="77777777" w:rsidTr="00B43531">
        <w:trPr>
          <w:trHeight w:val="227"/>
        </w:trPr>
        <w:tc>
          <w:tcPr>
            <w:tcW w:w="482" w:type="pct"/>
            <w:shd w:val="clear" w:color="auto" w:fill="auto"/>
            <w:vAlign w:val="center"/>
            <w:hideMark/>
          </w:tcPr>
          <w:p w14:paraId="044F7339" w14:textId="77777777" w:rsidR="00B43531" w:rsidRPr="00B43531" w:rsidRDefault="00B43531" w:rsidP="00B43531">
            <w:pPr>
              <w:spacing w:before="0" w:after="0" w:line="240" w:lineRule="auto"/>
              <w:ind w:firstLine="0"/>
              <w:jc w:val="center"/>
              <w:rPr>
                <w:bCs/>
                <w:sz w:val="22"/>
                <w:szCs w:val="22"/>
              </w:rPr>
            </w:pPr>
            <w:r w:rsidRPr="00B43531">
              <w:rPr>
                <w:bCs/>
                <w:sz w:val="22"/>
                <w:szCs w:val="22"/>
              </w:rPr>
              <w:t>10</w:t>
            </w:r>
          </w:p>
        </w:tc>
        <w:tc>
          <w:tcPr>
            <w:tcW w:w="3208" w:type="pct"/>
            <w:shd w:val="clear" w:color="auto" w:fill="auto"/>
            <w:vAlign w:val="center"/>
            <w:hideMark/>
          </w:tcPr>
          <w:p w14:paraId="770400FC"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ул.Зеленая</w:t>
            </w:r>
            <w:proofErr w:type="spellEnd"/>
            <w:r w:rsidRPr="00B43531">
              <w:rPr>
                <w:bCs/>
                <w:sz w:val="22"/>
                <w:szCs w:val="22"/>
              </w:rPr>
              <w:t>, д.№ 80 (кв20)</w:t>
            </w:r>
          </w:p>
        </w:tc>
        <w:tc>
          <w:tcPr>
            <w:tcW w:w="1310" w:type="pct"/>
            <w:shd w:val="clear" w:color="auto" w:fill="auto"/>
            <w:vAlign w:val="center"/>
            <w:hideMark/>
          </w:tcPr>
          <w:p w14:paraId="6FA6B4FC"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0,096</w:t>
            </w:r>
          </w:p>
        </w:tc>
      </w:tr>
      <w:tr w:rsidR="00B43531" w:rsidRPr="00B43531" w14:paraId="58DCB033" w14:textId="77777777" w:rsidTr="00B43531">
        <w:trPr>
          <w:trHeight w:val="227"/>
        </w:trPr>
        <w:tc>
          <w:tcPr>
            <w:tcW w:w="482" w:type="pct"/>
            <w:shd w:val="clear" w:color="auto" w:fill="auto"/>
            <w:vAlign w:val="center"/>
            <w:hideMark/>
          </w:tcPr>
          <w:p w14:paraId="0E5F41FC" w14:textId="77777777" w:rsidR="00B43531" w:rsidRPr="00B43531" w:rsidRDefault="00B43531" w:rsidP="00B43531">
            <w:pPr>
              <w:spacing w:before="0" w:after="0" w:line="240" w:lineRule="auto"/>
              <w:ind w:firstLine="0"/>
              <w:jc w:val="center"/>
              <w:rPr>
                <w:bCs/>
                <w:sz w:val="22"/>
                <w:szCs w:val="22"/>
              </w:rPr>
            </w:pPr>
            <w:r w:rsidRPr="00B43531">
              <w:rPr>
                <w:bCs/>
                <w:sz w:val="22"/>
                <w:szCs w:val="22"/>
              </w:rPr>
              <w:t>11</w:t>
            </w:r>
          </w:p>
        </w:tc>
        <w:tc>
          <w:tcPr>
            <w:tcW w:w="3208" w:type="pct"/>
            <w:shd w:val="clear" w:color="auto" w:fill="auto"/>
            <w:vAlign w:val="center"/>
            <w:hideMark/>
          </w:tcPr>
          <w:p w14:paraId="77730A0E"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ул.Красноборская</w:t>
            </w:r>
            <w:proofErr w:type="spellEnd"/>
            <w:r w:rsidRPr="00B43531">
              <w:rPr>
                <w:bCs/>
                <w:sz w:val="22"/>
                <w:szCs w:val="22"/>
              </w:rPr>
              <w:t>, д.№ 1 (кв33)</w:t>
            </w:r>
          </w:p>
        </w:tc>
        <w:tc>
          <w:tcPr>
            <w:tcW w:w="1310" w:type="pct"/>
            <w:shd w:val="clear" w:color="auto" w:fill="auto"/>
            <w:vAlign w:val="center"/>
            <w:hideMark/>
          </w:tcPr>
          <w:p w14:paraId="1355AD0E"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0,142</w:t>
            </w:r>
          </w:p>
        </w:tc>
      </w:tr>
      <w:tr w:rsidR="00B43531" w:rsidRPr="00B43531" w14:paraId="1A4BDFAA" w14:textId="77777777" w:rsidTr="00B43531">
        <w:trPr>
          <w:trHeight w:val="227"/>
        </w:trPr>
        <w:tc>
          <w:tcPr>
            <w:tcW w:w="482" w:type="pct"/>
            <w:shd w:val="clear" w:color="auto" w:fill="auto"/>
            <w:vAlign w:val="center"/>
            <w:hideMark/>
          </w:tcPr>
          <w:p w14:paraId="2560849F" w14:textId="77777777" w:rsidR="00B43531" w:rsidRPr="00B43531" w:rsidRDefault="00B43531" w:rsidP="00B43531">
            <w:pPr>
              <w:spacing w:before="0" w:after="0" w:line="240" w:lineRule="auto"/>
              <w:ind w:firstLine="0"/>
              <w:jc w:val="center"/>
              <w:rPr>
                <w:bCs/>
                <w:sz w:val="22"/>
                <w:szCs w:val="22"/>
              </w:rPr>
            </w:pPr>
            <w:r w:rsidRPr="00B43531">
              <w:rPr>
                <w:bCs/>
                <w:sz w:val="22"/>
                <w:szCs w:val="22"/>
              </w:rPr>
              <w:t>12</w:t>
            </w:r>
          </w:p>
        </w:tc>
        <w:tc>
          <w:tcPr>
            <w:tcW w:w="3208" w:type="pct"/>
            <w:shd w:val="clear" w:color="auto" w:fill="auto"/>
            <w:vAlign w:val="center"/>
            <w:hideMark/>
          </w:tcPr>
          <w:p w14:paraId="02CC976A"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ул.Красноборская</w:t>
            </w:r>
            <w:proofErr w:type="spellEnd"/>
            <w:r w:rsidRPr="00B43531">
              <w:rPr>
                <w:bCs/>
                <w:sz w:val="22"/>
                <w:szCs w:val="22"/>
              </w:rPr>
              <w:t>, д.№ 3 (кв18)</w:t>
            </w:r>
          </w:p>
        </w:tc>
        <w:tc>
          <w:tcPr>
            <w:tcW w:w="1310" w:type="pct"/>
            <w:shd w:val="clear" w:color="auto" w:fill="auto"/>
            <w:vAlign w:val="center"/>
            <w:hideMark/>
          </w:tcPr>
          <w:p w14:paraId="7DD97434"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0,080</w:t>
            </w:r>
          </w:p>
        </w:tc>
      </w:tr>
      <w:tr w:rsidR="00B43531" w:rsidRPr="00B43531" w14:paraId="73A1C944" w14:textId="77777777" w:rsidTr="00B43531">
        <w:trPr>
          <w:trHeight w:val="227"/>
        </w:trPr>
        <w:tc>
          <w:tcPr>
            <w:tcW w:w="482" w:type="pct"/>
            <w:shd w:val="clear" w:color="auto" w:fill="auto"/>
            <w:vAlign w:val="center"/>
            <w:hideMark/>
          </w:tcPr>
          <w:p w14:paraId="6BD02F08" w14:textId="77777777" w:rsidR="00B43531" w:rsidRPr="00B43531" w:rsidRDefault="00B43531" w:rsidP="00B43531">
            <w:pPr>
              <w:spacing w:before="0" w:after="0" w:line="240" w:lineRule="auto"/>
              <w:ind w:firstLine="0"/>
              <w:jc w:val="center"/>
              <w:rPr>
                <w:bCs/>
                <w:sz w:val="22"/>
                <w:szCs w:val="22"/>
              </w:rPr>
            </w:pPr>
            <w:r w:rsidRPr="00B43531">
              <w:rPr>
                <w:bCs/>
                <w:sz w:val="22"/>
                <w:szCs w:val="22"/>
              </w:rPr>
              <w:t>13</w:t>
            </w:r>
          </w:p>
        </w:tc>
        <w:tc>
          <w:tcPr>
            <w:tcW w:w="3208" w:type="pct"/>
            <w:shd w:val="clear" w:color="auto" w:fill="auto"/>
            <w:vAlign w:val="center"/>
            <w:hideMark/>
          </w:tcPr>
          <w:p w14:paraId="2CA9418A"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ул.Красноборская</w:t>
            </w:r>
            <w:proofErr w:type="spellEnd"/>
            <w:r w:rsidRPr="00B43531">
              <w:rPr>
                <w:bCs/>
                <w:sz w:val="22"/>
                <w:szCs w:val="22"/>
              </w:rPr>
              <w:t>, д.№ 5 (кв18)</w:t>
            </w:r>
          </w:p>
        </w:tc>
        <w:tc>
          <w:tcPr>
            <w:tcW w:w="1310" w:type="pct"/>
            <w:shd w:val="clear" w:color="auto" w:fill="auto"/>
            <w:vAlign w:val="center"/>
            <w:hideMark/>
          </w:tcPr>
          <w:p w14:paraId="744419E1"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0,080</w:t>
            </w:r>
          </w:p>
        </w:tc>
      </w:tr>
      <w:tr w:rsidR="00B43531" w:rsidRPr="00B43531" w14:paraId="7F9767AA" w14:textId="77777777" w:rsidTr="00B43531">
        <w:trPr>
          <w:trHeight w:val="227"/>
        </w:trPr>
        <w:tc>
          <w:tcPr>
            <w:tcW w:w="482" w:type="pct"/>
            <w:shd w:val="clear" w:color="auto" w:fill="auto"/>
            <w:vAlign w:val="center"/>
            <w:hideMark/>
          </w:tcPr>
          <w:p w14:paraId="20B331B6" w14:textId="77777777" w:rsidR="00B43531" w:rsidRPr="00B43531" w:rsidRDefault="00B43531" w:rsidP="00B43531">
            <w:pPr>
              <w:spacing w:before="0" w:after="0" w:line="240" w:lineRule="auto"/>
              <w:ind w:firstLine="0"/>
              <w:jc w:val="center"/>
              <w:rPr>
                <w:bCs/>
                <w:sz w:val="22"/>
                <w:szCs w:val="22"/>
              </w:rPr>
            </w:pPr>
            <w:r w:rsidRPr="00B43531">
              <w:rPr>
                <w:bCs/>
                <w:sz w:val="22"/>
                <w:szCs w:val="22"/>
              </w:rPr>
              <w:t>14</w:t>
            </w:r>
          </w:p>
        </w:tc>
        <w:tc>
          <w:tcPr>
            <w:tcW w:w="3208" w:type="pct"/>
            <w:shd w:val="clear" w:color="auto" w:fill="auto"/>
            <w:vAlign w:val="center"/>
            <w:hideMark/>
          </w:tcPr>
          <w:p w14:paraId="1586DE46"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ул.Красноборская</w:t>
            </w:r>
            <w:proofErr w:type="spellEnd"/>
            <w:r w:rsidRPr="00B43531">
              <w:rPr>
                <w:bCs/>
                <w:sz w:val="22"/>
                <w:szCs w:val="22"/>
              </w:rPr>
              <w:t>, д.№ 7 (кв27)</w:t>
            </w:r>
          </w:p>
        </w:tc>
        <w:tc>
          <w:tcPr>
            <w:tcW w:w="1310" w:type="pct"/>
            <w:shd w:val="clear" w:color="auto" w:fill="auto"/>
            <w:vAlign w:val="center"/>
            <w:hideMark/>
          </w:tcPr>
          <w:p w14:paraId="7209DE05"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0,108</w:t>
            </w:r>
          </w:p>
        </w:tc>
      </w:tr>
      <w:tr w:rsidR="00B43531" w:rsidRPr="00B43531" w14:paraId="7382B7EF" w14:textId="77777777" w:rsidTr="00B43531">
        <w:trPr>
          <w:trHeight w:val="227"/>
        </w:trPr>
        <w:tc>
          <w:tcPr>
            <w:tcW w:w="482" w:type="pct"/>
            <w:shd w:val="clear" w:color="auto" w:fill="auto"/>
            <w:vAlign w:val="center"/>
            <w:hideMark/>
          </w:tcPr>
          <w:p w14:paraId="6E70DCB7" w14:textId="77777777" w:rsidR="00B43531" w:rsidRPr="00B43531" w:rsidRDefault="00B43531" w:rsidP="00B43531">
            <w:pPr>
              <w:spacing w:before="0" w:after="0" w:line="240" w:lineRule="auto"/>
              <w:ind w:firstLine="0"/>
              <w:jc w:val="center"/>
              <w:rPr>
                <w:bCs/>
                <w:sz w:val="22"/>
                <w:szCs w:val="22"/>
              </w:rPr>
            </w:pPr>
            <w:r w:rsidRPr="00B43531">
              <w:rPr>
                <w:bCs/>
                <w:sz w:val="22"/>
                <w:szCs w:val="22"/>
              </w:rPr>
              <w:t>15</w:t>
            </w:r>
          </w:p>
        </w:tc>
        <w:tc>
          <w:tcPr>
            <w:tcW w:w="3208" w:type="pct"/>
            <w:shd w:val="clear" w:color="auto" w:fill="auto"/>
            <w:vAlign w:val="center"/>
            <w:hideMark/>
          </w:tcPr>
          <w:p w14:paraId="7AD05156"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ул.Красноборская</w:t>
            </w:r>
            <w:proofErr w:type="spellEnd"/>
            <w:r w:rsidRPr="00B43531">
              <w:rPr>
                <w:bCs/>
                <w:sz w:val="22"/>
                <w:szCs w:val="22"/>
              </w:rPr>
              <w:t>, д.№ 9 (кв27)</w:t>
            </w:r>
          </w:p>
        </w:tc>
        <w:tc>
          <w:tcPr>
            <w:tcW w:w="1310" w:type="pct"/>
            <w:shd w:val="clear" w:color="auto" w:fill="auto"/>
            <w:vAlign w:val="center"/>
            <w:hideMark/>
          </w:tcPr>
          <w:p w14:paraId="24CD4FFF"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0,110</w:t>
            </w:r>
          </w:p>
        </w:tc>
      </w:tr>
      <w:tr w:rsidR="00B43531" w:rsidRPr="00B43531" w14:paraId="2A3D4C6C" w14:textId="77777777" w:rsidTr="00B43531">
        <w:trPr>
          <w:trHeight w:val="227"/>
        </w:trPr>
        <w:tc>
          <w:tcPr>
            <w:tcW w:w="482" w:type="pct"/>
            <w:shd w:val="clear" w:color="auto" w:fill="auto"/>
            <w:vAlign w:val="center"/>
            <w:hideMark/>
          </w:tcPr>
          <w:p w14:paraId="78D744E8" w14:textId="77777777" w:rsidR="00B43531" w:rsidRPr="00B43531" w:rsidRDefault="00B43531" w:rsidP="00B43531">
            <w:pPr>
              <w:spacing w:before="0" w:after="0" w:line="240" w:lineRule="auto"/>
              <w:ind w:firstLine="0"/>
              <w:jc w:val="center"/>
              <w:rPr>
                <w:bCs/>
                <w:sz w:val="22"/>
                <w:szCs w:val="22"/>
              </w:rPr>
            </w:pPr>
            <w:r w:rsidRPr="00B43531">
              <w:rPr>
                <w:bCs/>
                <w:sz w:val="22"/>
                <w:szCs w:val="22"/>
              </w:rPr>
              <w:t>16</w:t>
            </w:r>
          </w:p>
        </w:tc>
        <w:tc>
          <w:tcPr>
            <w:tcW w:w="3208" w:type="pct"/>
            <w:shd w:val="clear" w:color="auto" w:fill="auto"/>
            <w:vAlign w:val="center"/>
            <w:hideMark/>
          </w:tcPr>
          <w:p w14:paraId="757B667F"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ул.Красноборская</w:t>
            </w:r>
            <w:proofErr w:type="spellEnd"/>
            <w:r w:rsidRPr="00B43531">
              <w:rPr>
                <w:bCs/>
                <w:sz w:val="22"/>
                <w:szCs w:val="22"/>
              </w:rPr>
              <w:t xml:space="preserve">, д.№ 9-а (4-ре квартиры расположены на 2-ом и 3-ем этаже (на каждом этаже по 2-е квартиры) над аптекой в здании </w:t>
            </w:r>
            <w:proofErr w:type="gramStart"/>
            <w:r w:rsidRPr="00B43531">
              <w:rPr>
                <w:bCs/>
                <w:sz w:val="22"/>
                <w:szCs w:val="22"/>
              </w:rPr>
              <w:t>поликлиники)см.</w:t>
            </w:r>
            <w:proofErr w:type="gramEnd"/>
            <w:r w:rsidRPr="00B43531">
              <w:rPr>
                <w:bCs/>
                <w:sz w:val="22"/>
                <w:szCs w:val="22"/>
              </w:rPr>
              <w:t xml:space="preserve"> </w:t>
            </w:r>
            <w:proofErr w:type="spellStart"/>
            <w:r w:rsidRPr="00B43531">
              <w:rPr>
                <w:bCs/>
                <w:sz w:val="22"/>
                <w:szCs w:val="22"/>
              </w:rPr>
              <w:t>прмечан</w:t>
            </w:r>
            <w:proofErr w:type="spellEnd"/>
          </w:p>
        </w:tc>
        <w:tc>
          <w:tcPr>
            <w:tcW w:w="1310" w:type="pct"/>
            <w:shd w:val="clear" w:color="auto" w:fill="auto"/>
            <w:vAlign w:val="center"/>
            <w:hideMark/>
          </w:tcPr>
          <w:p w14:paraId="1A181DD6"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0,098</w:t>
            </w:r>
          </w:p>
        </w:tc>
      </w:tr>
      <w:tr w:rsidR="00B43531" w:rsidRPr="00B43531" w14:paraId="4AC5818F" w14:textId="77777777" w:rsidTr="00B43531">
        <w:trPr>
          <w:trHeight w:val="227"/>
        </w:trPr>
        <w:tc>
          <w:tcPr>
            <w:tcW w:w="482" w:type="pct"/>
            <w:shd w:val="clear" w:color="auto" w:fill="auto"/>
            <w:vAlign w:val="center"/>
            <w:hideMark/>
          </w:tcPr>
          <w:p w14:paraId="0CA98F1F" w14:textId="77777777" w:rsidR="00B43531" w:rsidRPr="00B43531" w:rsidRDefault="00B43531" w:rsidP="00B43531">
            <w:pPr>
              <w:spacing w:before="0" w:after="0" w:line="240" w:lineRule="auto"/>
              <w:ind w:firstLine="0"/>
              <w:jc w:val="center"/>
              <w:rPr>
                <w:bCs/>
                <w:sz w:val="22"/>
                <w:szCs w:val="22"/>
              </w:rPr>
            </w:pPr>
            <w:r w:rsidRPr="00B43531">
              <w:rPr>
                <w:bCs/>
                <w:sz w:val="22"/>
                <w:szCs w:val="22"/>
              </w:rPr>
              <w:t>17</w:t>
            </w:r>
          </w:p>
        </w:tc>
        <w:tc>
          <w:tcPr>
            <w:tcW w:w="3208" w:type="pct"/>
            <w:shd w:val="clear" w:color="auto" w:fill="auto"/>
            <w:vAlign w:val="center"/>
            <w:hideMark/>
          </w:tcPr>
          <w:p w14:paraId="5FE46177"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ул.Красноборская</w:t>
            </w:r>
            <w:proofErr w:type="spellEnd"/>
            <w:r w:rsidRPr="00B43531">
              <w:rPr>
                <w:bCs/>
                <w:sz w:val="22"/>
                <w:szCs w:val="22"/>
              </w:rPr>
              <w:t xml:space="preserve">, д.№ 10 (кв60) </w:t>
            </w:r>
          </w:p>
        </w:tc>
        <w:tc>
          <w:tcPr>
            <w:tcW w:w="1310" w:type="pct"/>
            <w:shd w:val="clear" w:color="auto" w:fill="auto"/>
            <w:vAlign w:val="center"/>
            <w:hideMark/>
          </w:tcPr>
          <w:p w14:paraId="577BFDD4"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0,221</w:t>
            </w:r>
          </w:p>
        </w:tc>
      </w:tr>
      <w:tr w:rsidR="00B43531" w:rsidRPr="00B43531" w14:paraId="695AAA7E" w14:textId="77777777" w:rsidTr="00B43531">
        <w:trPr>
          <w:trHeight w:val="227"/>
        </w:trPr>
        <w:tc>
          <w:tcPr>
            <w:tcW w:w="482" w:type="pct"/>
            <w:shd w:val="clear" w:color="auto" w:fill="auto"/>
            <w:vAlign w:val="center"/>
            <w:hideMark/>
          </w:tcPr>
          <w:p w14:paraId="16083919" w14:textId="77777777" w:rsidR="00B43531" w:rsidRPr="00B43531" w:rsidRDefault="00B43531" w:rsidP="00B43531">
            <w:pPr>
              <w:spacing w:before="0" w:after="0" w:line="240" w:lineRule="auto"/>
              <w:ind w:firstLine="0"/>
              <w:jc w:val="center"/>
              <w:rPr>
                <w:bCs/>
                <w:sz w:val="22"/>
                <w:szCs w:val="22"/>
              </w:rPr>
            </w:pPr>
            <w:r w:rsidRPr="00B43531">
              <w:rPr>
                <w:bCs/>
                <w:sz w:val="22"/>
                <w:szCs w:val="22"/>
              </w:rPr>
              <w:t>18</w:t>
            </w:r>
          </w:p>
        </w:tc>
        <w:tc>
          <w:tcPr>
            <w:tcW w:w="3208" w:type="pct"/>
            <w:shd w:val="clear" w:color="auto" w:fill="auto"/>
            <w:vAlign w:val="center"/>
            <w:hideMark/>
          </w:tcPr>
          <w:p w14:paraId="54832802"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ул.Красноборская</w:t>
            </w:r>
            <w:proofErr w:type="spellEnd"/>
            <w:r w:rsidRPr="00B43531">
              <w:rPr>
                <w:bCs/>
                <w:sz w:val="22"/>
                <w:szCs w:val="22"/>
              </w:rPr>
              <w:t>, д.№ 11 (кв80)</w:t>
            </w:r>
          </w:p>
        </w:tc>
        <w:tc>
          <w:tcPr>
            <w:tcW w:w="1310" w:type="pct"/>
            <w:shd w:val="clear" w:color="auto" w:fill="auto"/>
            <w:vAlign w:val="center"/>
            <w:hideMark/>
          </w:tcPr>
          <w:p w14:paraId="46A2A9D8"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0,284</w:t>
            </w:r>
          </w:p>
        </w:tc>
      </w:tr>
      <w:tr w:rsidR="00B43531" w:rsidRPr="00B43531" w14:paraId="608D9623" w14:textId="77777777" w:rsidTr="00B43531">
        <w:trPr>
          <w:trHeight w:val="227"/>
        </w:trPr>
        <w:tc>
          <w:tcPr>
            <w:tcW w:w="482" w:type="pct"/>
            <w:shd w:val="clear" w:color="auto" w:fill="auto"/>
            <w:vAlign w:val="center"/>
            <w:hideMark/>
          </w:tcPr>
          <w:p w14:paraId="564B9A9C" w14:textId="77777777" w:rsidR="00B43531" w:rsidRPr="00B43531" w:rsidRDefault="00B43531" w:rsidP="00B43531">
            <w:pPr>
              <w:spacing w:before="0" w:after="0" w:line="240" w:lineRule="auto"/>
              <w:ind w:firstLine="0"/>
              <w:jc w:val="center"/>
              <w:rPr>
                <w:bCs/>
                <w:sz w:val="22"/>
                <w:szCs w:val="22"/>
              </w:rPr>
            </w:pPr>
            <w:r w:rsidRPr="00B43531">
              <w:rPr>
                <w:bCs/>
                <w:sz w:val="22"/>
                <w:szCs w:val="22"/>
              </w:rPr>
              <w:t>19</w:t>
            </w:r>
          </w:p>
        </w:tc>
        <w:tc>
          <w:tcPr>
            <w:tcW w:w="3208" w:type="pct"/>
            <w:shd w:val="clear" w:color="auto" w:fill="auto"/>
            <w:vAlign w:val="center"/>
            <w:hideMark/>
          </w:tcPr>
          <w:p w14:paraId="2D772FA9"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ул.Красноборская</w:t>
            </w:r>
            <w:proofErr w:type="spellEnd"/>
            <w:r w:rsidRPr="00B43531">
              <w:rPr>
                <w:bCs/>
                <w:sz w:val="22"/>
                <w:szCs w:val="22"/>
              </w:rPr>
              <w:t>, д.№ 12 (кв60)</w:t>
            </w:r>
          </w:p>
        </w:tc>
        <w:tc>
          <w:tcPr>
            <w:tcW w:w="1310" w:type="pct"/>
            <w:shd w:val="clear" w:color="auto" w:fill="auto"/>
            <w:vAlign w:val="center"/>
            <w:hideMark/>
          </w:tcPr>
          <w:p w14:paraId="506C29D4"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0,216</w:t>
            </w:r>
          </w:p>
        </w:tc>
      </w:tr>
      <w:tr w:rsidR="00B43531" w:rsidRPr="00B43531" w14:paraId="26175787" w14:textId="77777777" w:rsidTr="00B43531">
        <w:trPr>
          <w:trHeight w:val="227"/>
        </w:trPr>
        <w:tc>
          <w:tcPr>
            <w:tcW w:w="482" w:type="pct"/>
            <w:shd w:val="clear" w:color="auto" w:fill="auto"/>
            <w:vAlign w:val="center"/>
            <w:hideMark/>
          </w:tcPr>
          <w:p w14:paraId="32C59AAD" w14:textId="77777777" w:rsidR="00B43531" w:rsidRPr="00B43531" w:rsidRDefault="00B43531" w:rsidP="00B43531">
            <w:pPr>
              <w:spacing w:before="0" w:after="0" w:line="240" w:lineRule="auto"/>
              <w:ind w:firstLine="0"/>
              <w:jc w:val="center"/>
              <w:rPr>
                <w:bCs/>
                <w:sz w:val="22"/>
                <w:szCs w:val="22"/>
              </w:rPr>
            </w:pPr>
            <w:r w:rsidRPr="00B43531">
              <w:rPr>
                <w:bCs/>
                <w:sz w:val="22"/>
                <w:szCs w:val="22"/>
              </w:rPr>
              <w:t>20</w:t>
            </w:r>
          </w:p>
        </w:tc>
        <w:tc>
          <w:tcPr>
            <w:tcW w:w="3208" w:type="pct"/>
            <w:shd w:val="clear" w:color="auto" w:fill="auto"/>
            <w:vAlign w:val="center"/>
            <w:hideMark/>
          </w:tcPr>
          <w:p w14:paraId="61CBB025"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ул.Красноборская</w:t>
            </w:r>
            <w:proofErr w:type="spellEnd"/>
            <w:r w:rsidRPr="00B43531">
              <w:rPr>
                <w:bCs/>
                <w:sz w:val="22"/>
                <w:szCs w:val="22"/>
              </w:rPr>
              <w:t>, д.№ 13 (кв80)</w:t>
            </w:r>
          </w:p>
        </w:tc>
        <w:tc>
          <w:tcPr>
            <w:tcW w:w="1310" w:type="pct"/>
            <w:shd w:val="clear" w:color="auto" w:fill="auto"/>
            <w:vAlign w:val="center"/>
            <w:hideMark/>
          </w:tcPr>
          <w:p w14:paraId="5E31585A"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0,284</w:t>
            </w:r>
          </w:p>
        </w:tc>
      </w:tr>
      <w:tr w:rsidR="00B43531" w:rsidRPr="00B43531" w14:paraId="22F97FD4" w14:textId="77777777" w:rsidTr="00B43531">
        <w:trPr>
          <w:trHeight w:val="227"/>
        </w:trPr>
        <w:tc>
          <w:tcPr>
            <w:tcW w:w="482" w:type="pct"/>
            <w:shd w:val="clear" w:color="auto" w:fill="auto"/>
            <w:vAlign w:val="center"/>
            <w:hideMark/>
          </w:tcPr>
          <w:p w14:paraId="68859FEC" w14:textId="77777777" w:rsidR="00B43531" w:rsidRPr="00B43531" w:rsidRDefault="00B43531" w:rsidP="00B43531">
            <w:pPr>
              <w:spacing w:before="0" w:after="0" w:line="240" w:lineRule="auto"/>
              <w:ind w:firstLine="0"/>
              <w:jc w:val="center"/>
              <w:rPr>
                <w:bCs/>
                <w:sz w:val="22"/>
                <w:szCs w:val="22"/>
              </w:rPr>
            </w:pPr>
            <w:r w:rsidRPr="00B43531">
              <w:rPr>
                <w:bCs/>
                <w:sz w:val="22"/>
                <w:szCs w:val="22"/>
              </w:rPr>
              <w:t>21</w:t>
            </w:r>
          </w:p>
        </w:tc>
        <w:tc>
          <w:tcPr>
            <w:tcW w:w="3208" w:type="pct"/>
            <w:shd w:val="clear" w:color="auto" w:fill="auto"/>
            <w:vAlign w:val="center"/>
            <w:hideMark/>
          </w:tcPr>
          <w:p w14:paraId="6954FE51"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ул.Красноборская</w:t>
            </w:r>
            <w:proofErr w:type="spellEnd"/>
            <w:r w:rsidRPr="00B43531">
              <w:rPr>
                <w:bCs/>
                <w:sz w:val="22"/>
                <w:szCs w:val="22"/>
              </w:rPr>
              <w:t>, д.№ 14 (кв60)</w:t>
            </w:r>
          </w:p>
        </w:tc>
        <w:tc>
          <w:tcPr>
            <w:tcW w:w="1310" w:type="pct"/>
            <w:shd w:val="clear" w:color="auto" w:fill="auto"/>
            <w:vAlign w:val="center"/>
            <w:hideMark/>
          </w:tcPr>
          <w:p w14:paraId="7CAD649B"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0,262</w:t>
            </w:r>
          </w:p>
        </w:tc>
      </w:tr>
      <w:tr w:rsidR="00B43531" w:rsidRPr="00B43531" w14:paraId="606FC89A" w14:textId="77777777" w:rsidTr="00B43531">
        <w:trPr>
          <w:trHeight w:val="227"/>
        </w:trPr>
        <w:tc>
          <w:tcPr>
            <w:tcW w:w="482" w:type="pct"/>
            <w:shd w:val="clear" w:color="auto" w:fill="auto"/>
            <w:vAlign w:val="center"/>
            <w:hideMark/>
          </w:tcPr>
          <w:p w14:paraId="58A9A2AF" w14:textId="77777777" w:rsidR="00B43531" w:rsidRPr="00B43531" w:rsidRDefault="00B43531" w:rsidP="00B43531">
            <w:pPr>
              <w:spacing w:before="0" w:after="0" w:line="240" w:lineRule="auto"/>
              <w:ind w:firstLine="0"/>
              <w:jc w:val="center"/>
              <w:rPr>
                <w:bCs/>
                <w:sz w:val="22"/>
                <w:szCs w:val="22"/>
              </w:rPr>
            </w:pPr>
            <w:r w:rsidRPr="00B43531">
              <w:rPr>
                <w:bCs/>
                <w:sz w:val="22"/>
                <w:szCs w:val="22"/>
              </w:rPr>
              <w:t>22</w:t>
            </w:r>
          </w:p>
        </w:tc>
        <w:tc>
          <w:tcPr>
            <w:tcW w:w="3208" w:type="pct"/>
            <w:shd w:val="clear" w:color="auto" w:fill="auto"/>
            <w:vAlign w:val="center"/>
            <w:hideMark/>
          </w:tcPr>
          <w:p w14:paraId="7ED2F607"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ул.Красноборская</w:t>
            </w:r>
            <w:proofErr w:type="spellEnd"/>
            <w:r w:rsidRPr="00B43531">
              <w:rPr>
                <w:bCs/>
                <w:sz w:val="22"/>
                <w:szCs w:val="22"/>
              </w:rPr>
              <w:t>, д.№ 15 (кв80)</w:t>
            </w:r>
          </w:p>
        </w:tc>
        <w:tc>
          <w:tcPr>
            <w:tcW w:w="1310" w:type="pct"/>
            <w:shd w:val="clear" w:color="auto" w:fill="auto"/>
            <w:vAlign w:val="center"/>
            <w:hideMark/>
          </w:tcPr>
          <w:p w14:paraId="7E355E4E"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0,284</w:t>
            </w:r>
          </w:p>
        </w:tc>
      </w:tr>
      <w:tr w:rsidR="00B43531" w:rsidRPr="00B43531" w14:paraId="13A3D0EF" w14:textId="77777777" w:rsidTr="00B43531">
        <w:trPr>
          <w:trHeight w:val="227"/>
        </w:trPr>
        <w:tc>
          <w:tcPr>
            <w:tcW w:w="482" w:type="pct"/>
            <w:shd w:val="clear" w:color="auto" w:fill="auto"/>
            <w:vAlign w:val="center"/>
            <w:hideMark/>
          </w:tcPr>
          <w:p w14:paraId="3B6F95EF" w14:textId="77777777" w:rsidR="00B43531" w:rsidRPr="00B43531" w:rsidRDefault="00B43531" w:rsidP="00B43531">
            <w:pPr>
              <w:spacing w:before="0" w:after="0" w:line="240" w:lineRule="auto"/>
              <w:ind w:firstLine="0"/>
              <w:jc w:val="center"/>
              <w:rPr>
                <w:bCs/>
                <w:sz w:val="22"/>
                <w:szCs w:val="22"/>
              </w:rPr>
            </w:pPr>
            <w:r w:rsidRPr="00B43531">
              <w:rPr>
                <w:bCs/>
                <w:sz w:val="22"/>
                <w:szCs w:val="22"/>
              </w:rPr>
              <w:t>23</w:t>
            </w:r>
          </w:p>
        </w:tc>
        <w:tc>
          <w:tcPr>
            <w:tcW w:w="3208" w:type="pct"/>
            <w:shd w:val="clear" w:color="auto" w:fill="auto"/>
            <w:vAlign w:val="center"/>
            <w:hideMark/>
          </w:tcPr>
          <w:p w14:paraId="42D7D16F"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ул.Красноборская</w:t>
            </w:r>
            <w:proofErr w:type="spellEnd"/>
            <w:r w:rsidRPr="00B43531">
              <w:rPr>
                <w:bCs/>
                <w:sz w:val="22"/>
                <w:szCs w:val="22"/>
              </w:rPr>
              <w:t>, д.№ 16 (кв60)</w:t>
            </w:r>
          </w:p>
        </w:tc>
        <w:tc>
          <w:tcPr>
            <w:tcW w:w="1310" w:type="pct"/>
            <w:shd w:val="clear" w:color="auto" w:fill="auto"/>
            <w:vAlign w:val="center"/>
            <w:hideMark/>
          </w:tcPr>
          <w:p w14:paraId="6C8A6078"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0,264</w:t>
            </w:r>
          </w:p>
        </w:tc>
      </w:tr>
      <w:tr w:rsidR="00B43531" w:rsidRPr="00B43531" w14:paraId="5B887825" w14:textId="77777777" w:rsidTr="00B43531">
        <w:trPr>
          <w:trHeight w:val="227"/>
        </w:trPr>
        <w:tc>
          <w:tcPr>
            <w:tcW w:w="482" w:type="pct"/>
            <w:shd w:val="clear" w:color="auto" w:fill="auto"/>
            <w:vAlign w:val="center"/>
            <w:hideMark/>
          </w:tcPr>
          <w:p w14:paraId="0E9325B0" w14:textId="77777777" w:rsidR="00B43531" w:rsidRPr="00B43531" w:rsidRDefault="00B43531" w:rsidP="00B43531">
            <w:pPr>
              <w:spacing w:before="0" w:after="0" w:line="240" w:lineRule="auto"/>
              <w:ind w:firstLine="0"/>
              <w:jc w:val="center"/>
              <w:rPr>
                <w:bCs/>
                <w:sz w:val="22"/>
                <w:szCs w:val="22"/>
              </w:rPr>
            </w:pPr>
            <w:r w:rsidRPr="00B43531">
              <w:rPr>
                <w:bCs/>
                <w:sz w:val="22"/>
                <w:szCs w:val="22"/>
              </w:rPr>
              <w:t>24</w:t>
            </w:r>
          </w:p>
        </w:tc>
        <w:tc>
          <w:tcPr>
            <w:tcW w:w="3208" w:type="pct"/>
            <w:shd w:val="clear" w:color="auto" w:fill="auto"/>
            <w:vAlign w:val="center"/>
            <w:hideMark/>
          </w:tcPr>
          <w:p w14:paraId="3E1981A4"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ул.Красноборская</w:t>
            </w:r>
            <w:proofErr w:type="spellEnd"/>
            <w:r w:rsidRPr="00B43531">
              <w:rPr>
                <w:bCs/>
                <w:sz w:val="22"/>
                <w:szCs w:val="22"/>
              </w:rPr>
              <w:t>, д.№ 17 (кв40)</w:t>
            </w:r>
          </w:p>
        </w:tc>
        <w:tc>
          <w:tcPr>
            <w:tcW w:w="1310" w:type="pct"/>
            <w:shd w:val="clear" w:color="auto" w:fill="auto"/>
            <w:vAlign w:val="center"/>
            <w:hideMark/>
          </w:tcPr>
          <w:p w14:paraId="738F4CF6"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0,167</w:t>
            </w:r>
          </w:p>
        </w:tc>
      </w:tr>
      <w:tr w:rsidR="00B43531" w:rsidRPr="00B43531" w14:paraId="70F950E1" w14:textId="77777777" w:rsidTr="00B43531">
        <w:trPr>
          <w:trHeight w:val="227"/>
        </w:trPr>
        <w:tc>
          <w:tcPr>
            <w:tcW w:w="482" w:type="pct"/>
            <w:shd w:val="clear" w:color="auto" w:fill="auto"/>
            <w:vAlign w:val="center"/>
            <w:hideMark/>
          </w:tcPr>
          <w:p w14:paraId="1D760A2C" w14:textId="77777777" w:rsidR="00B43531" w:rsidRPr="00B43531" w:rsidRDefault="00B43531" w:rsidP="00B43531">
            <w:pPr>
              <w:spacing w:before="0" w:after="0" w:line="240" w:lineRule="auto"/>
              <w:ind w:firstLine="0"/>
              <w:jc w:val="center"/>
              <w:rPr>
                <w:bCs/>
                <w:sz w:val="22"/>
                <w:szCs w:val="22"/>
              </w:rPr>
            </w:pPr>
            <w:r w:rsidRPr="00B43531">
              <w:rPr>
                <w:bCs/>
                <w:sz w:val="22"/>
                <w:szCs w:val="22"/>
              </w:rPr>
              <w:t>25</w:t>
            </w:r>
          </w:p>
        </w:tc>
        <w:tc>
          <w:tcPr>
            <w:tcW w:w="3208" w:type="pct"/>
            <w:shd w:val="clear" w:color="auto" w:fill="auto"/>
            <w:vAlign w:val="center"/>
            <w:hideMark/>
          </w:tcPr>
          <w:p w14:paraId="5470EE95"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ул.Красноборская</w:t>
            </w:r>
            <w:proofErr w:type="spellEnd"/>
            <w:r w:rsidRPr="00B43531">
              <w:rPr>
                <w:bCs/>
                <w:sz w:val="22"/>
                <w:szCs w:val="22"/>
              </w:rPr>
              <w:t>, д.№ 18 (кв60)</w:t>
            </w:r>
          </w:p>
        </w:tc>
        <w:tc>
          <w:tcPr>
            <w:tcW w:w="1310" w:type="pct"/>
            <w:shd w:val="clear" w:color="auto" w:fill="auto"/>
            <w:vAlign w:val="center"/>
            <w:hideMark/>
          </w:tcPr>
          <w:p w14:paraId="0B7DB79A"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0,304</w:t>
            </w:r>
          </w:p>
        </w:tc>
      </w:tr>
      <w:tr w:rsidR="00B43531" w:rsidRPr="00B43531" w14:paraId="3695C4FA" w14:textId="77777777" w:rsidTr="00B43531">
        <w:trPr>
          <w:trHeight w:val="227"/>
        </w:trPr>
        <w:tc>
          <w:tcPr>
            <w:tcW w:w="482" w:type="pct"/>
            <w:shd w:val="clear" w:color="auto" w:fill="auto"/>
            <w:vAlign w:val="center"/>
            <w:hideMark/>
          </w:tcPr>
          <w:p w14:paraId="27A0C1F3" w14:textId="77777777" w:rsidR="00B43531" w:rsidRPr="00B43531" w:rsidRDefault="00B43531" w:rsidP="00B43531">
            <w:pPr>
              <w:spacing w:before="0" w:after="0" w:line="240" w:lineRule="auto"/>
              <w:ind w:firstLine="0"/>
              <w:jc w:val="center"/>
              <w:rPr>
                <w:bCs/>
                <w:sz w:val="22"/>
                <w:szCs w:val="22"/>
              </w:rPr>
            </w:pPr>
            <w:r w:rsidRPr="00B43531">
              <w:rPr>
                <w:bCs/>
                <w:sz w:val="22"/>
                <w:szCs w:val="22"/>
              </w:rPr>
              <w:t>26</w:t>
            </w:r>
          </w:p>
        </w:tc>
        <w:tc>
          <w:tcPr>
            <w:tcW w:w="3208" w:type="pct"/>
            <w:shd w:val="clear" w:color="auto" w:fill="auto"/>
            <w:vAlign w:val="center"/>
            <w:hideMark/>
          </w:tcPr>
          <w:p w14:paraId="5D3D44A4"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ул.Красноборская</w:t>
            </w:r>
            <w:proofErr w:type="spellEnd"/>
            <w:r w:rsidRPr="00B43531">
              <w:rPr>
                <w:bCs/>
                <w:sz w:val="22"/>
                <w:szCs w:val="22"/>
              </w:rPr>
              <w:t>, д.№ 19 (кв40)</w:t>
            </w:r>
          </w:p>
        </w:tc>
        <w:tc>
          <w:tcPr>
            <w:tcW w:w="1310" w:type="pct"/>
            <w:shd w:val="clear" w:color="auto" w:fill="auto"/>
            <w:vAlign w:val="center"/>
            <w:hideMark/>
          </w:tcPr>
          <w:p w14:paraId="127F3EB8"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0,166</w:t>
            </w:r>
          </w:p>
        </w:tc>
      </w:tr>
      <w:tr w:rsidR="00B43531" w:rsidRPr="00B43531" w14:paraId="4F82A97B" w14:textId="77777777" w:rsidTr="00B43531">
        <w:trPr>
          <w:trHeight w:val="227"/>
        </w:trPr>
        <w:tc>
          <w:tcPr>
            <w:tcW w:w="482" w:type="pct"/>
            <w:shd w:val="clear" w:color="auto" w:fill="auto"/>
            <w:vAlign w:val="center"/>
            <w:hideMark/>
          </w:tcPr>
          <w:p w14:paraId="2AB28423" w14:textId="77777777" w:rsidR="00B43531" w:rsidRPr="00B43531" w:rsidRDefault="00B43531" w:rsidP="00B43531">
            <w:pPr>
              <w:spacing w:before="0" w:after="0" w:line="240" w:lineRule="auto"/>
              <w:ind w:firstLine="0"/>
              <w:jc w:val="center"/>
              <w:rPr>
                <w:bCs/>
                <w:sz w:val="22"/>
                <w:szCs w:val="22"/>
              </w:rPr>
            </w:pPr>
            <w:r w:rsidRPr="00B43531">
              <w:rPr>
                <w:bCs/>
                <w:sz w:val="22"/>
                <w:szCs w:val="22"/>
              </w:rPr>
              <w:t>27</w:t>
            </w:r>
          </w:p>
        </w:tc>
        <w:tc>
          <w:tcPr>
            <w:tcW w:w="3208" w:type="pct"/>
            <w:shd w:val="clear" w:color="auto" w:fill="auto"/>
            <w:vAlign w:val="center"/>
            <w:hideMark/>
          </w:tcPr>
          <w:p w14:paraId="1D83F9F9"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ул.Красноборская</w:t>
            </w:r>
            <w:proofErr w:type="spellEnd"/>
            <w:r w:rsidRPr="00B43531">
              <w:rPr>
                <w:bCs/>
                <w:sz w:val="22"/>
                <w:szCs w:val="22"/>
              </w:rPr>
              <w:t>, д.№ 20 (кв100)</w:t>
            </w:r>
          </w:p>
        </w:tc>
        <w:tc>
          <w:tcPr>
            <w:tcW w:w="1310" w:type="pct"/>
            <w:shd w:val="clear" w:color="auto" w:fill="auto"/>
            <w:vAlign w:val="center"/>
            <w:hideMark/>
          </w:tcPr>
          <w:p w14:paraId="6B199554"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0,395</w:t>
            </w:r>
          </w:p>
        </w:tc>
      </w:tr>
      <w:tr w:rsidR="00B43531" w:rsidRPr="00B43531" w14:paraId="4CE3CC02" w14:textId="77777777" w:rsidTr="00B43531">
        <w:trPr>
          <w:trHeight w:val="227"/>
        </w:trPr>
        <w:tc>
          <w:tcPr>
            <w:tcW w:w="482" w:type="pct"/>
            <w:shd w:val="clear" w:color="auto" w:fill="auto"/>
            <w:vAlign w:val="center"/>
            <w:hideMark/>
          </w:tcPr>
          <w:p w14:paraId="62ACB829" w14:textId="77777777" w:rsidR="00B43531" w:rsidRPr="00B43531" w:rsidRDefault="00B43531" w:rsidP="00B43531">
            <w:pPr>
              <w:spacing w:before="0" w:after="0" w:line="240" w:lineRule="auto"/>
              <w:ind w:firstLine="0"/>
              <w:jc w:val="center"/>
              <w:rPr>
                <w:bCs/>
                <w:sz w:val="22"/>
                <w:szCs w:val="22"/>
              </w:rPr>
            </w:pPr>
            <w:r w:rsidRPr="00B43531">
              <w:rPr>
                <w:bCs/>
                <w:sz w:val="22"/>
                <w:szCs w:val="22"/>
              </w:rPr>
              <w:t>28</w:t>
            </w:r>
          </w:p>
        </w:tc>
        <w:tc>
          <w:tcPr>
            <w:tcW w:w="3208" w:type="pct"/>
            <w:shd w:val="clear" w:color="auto" w:fill="auto"/>
            <w:vAlign w:val="center"/>
            <w:hideMark/>
          </w:tcPr>
          <w:p w14:paraId="1721ECFD"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ул.Красноборская</w:t>
            </w:r>
            <w:proofErr w:type="spellEnd"/>
            <w:r w:rsidRPr="00B43531">
              <w:rPr>
                <w:bCs/>
                <w:sz w:val="22"/>
                <w:szCs w:val="22"/>
              </w:rPr>
              <w:t>, д.№ 21 (кв40)</w:t>
            </w:r>
          </w:p>
        </w:tc>
        <w:tc>
          <w:tcPr>
            <w:tcW w:w="1310" w:type="pct"/>
            <w:shd w:val="clear" w:color="auto" w:fill="auto"/>
            <w:vAlign w:val="center"/>
            <w:hideMark/>
          </w:tcPr>
          <w:p w14:paraId="0B8D7590"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0,169</w:t>
            </w:r>
          </w:p>
        </w:tc>
      </w:tr>
      <w:tr w:rsidR="00B43531" w:rsidRPr="00B43531" w14:paraId="1758AE7B" w14:textId="77777777" w:rsidTr="00B43531">
        <w:trPr>
          <w:trHeight w:val="227"/>
        </w:trPr>
        <w:tc>
          <w:tcPr>
            <w:tcW w:w="482" w:type="pct"/>
            <w:shd w:val="clear" w:color="auto" w:fill="auto"/>
            <w:vAlign w:val="center"/>
            <w:hideMark/>
          </w:tcPr>
          <w:p w14:paraId="5A16597E" w14:textId="77777777" w:rsidR="00B43531" w:rsidRPr="00B43531" w:rsidRDefault="00B43531" w:rsidP="00B43531">
            <w:pPr>
              <w:spacing w:before="0" w:after="0" w:line="240" w:lineRule="auto"/>
              <w:ind w:firstLine="0"/>
              <w:jc w:val="center"/>
              <w:rPr>
                <w:bCs/>
                <w:sz w:val="22"/>
                <w:szCs w:val="22"/>
              </w:rPr>
            </w:pPr>
            <w:r w:rsidRPr="00B43531">
              <w:rPr>
                <w:bCs/>
                <w:sz w:val="22"/>
                <w:szCs w:val="22"/>
              </w:rPr>
              <w:t>29</w:t>
            </w:r>
          </w:p>
        </w:tc>
        <w:tc>
          <w:tcPr>
            <w:tcW w:w="3208" w:type="pct"/>
            <w:shd w:val="clear" w:color="auto" w:fill="auto"/>
            <w:vAlign w:val="center"/>
            <w:hideMark/>
          </w:tcPr>
          <w:p w14:paraId="26741EC7"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ул.Красноборская</w:t>
            </w:r>
            <w:proofErr w:type="spellEnd"/>
            <w:r w:rsidRPr="00B43531">
              <w:rPr>
                <w:bCs/>
                <w:sz w:val="22"/>
                <w:szCs w:val="22"/>
              </w:rPr>
              <w:t>, д.№ 22 (кв100)</w:t>
            </w:r>
          </w:p>
        </w:tc>
        <w:tc>
          <w:tcPr>
            <w:tcW w:w="1310" w:type="pct"/>
            <w:shd w:val="clear" w:color="auto" w:fill="auto"/>
            <w:vAlign w:val="center"/>
            <w:hideMark/>
          </w:tcPr>
          <w:p w14:paraId="4FCD7044"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0,450</w:t>
            </w:r>
          </w:p>
        </w:tc>
      </w:tr>
      <w:tr w:rsidR="00B43531" w:rsidRPr="00B43531" w14:paraId="568B14C5" w14:textId="77777777" w:rsidTr="00B43531">
        <w:trPr>
          <w:trHeight w:val="227"/>
        </w:trPr>
        <w:tc>
          <w:tcPr>
            <w:tcW w:w="482" w:type="pct"/>
            <w:shd w:val="clear" w:color="auto" w:fill="auto"/>
            <w:vAlign w:val="center"/>
            <w:hideMark/>
          </w:tcPr>
          <w:p w14:paraId="402A6CFD" w14:textId="77777777" w:rsidR="00B43531" w:rsidRPr="00B43531" w:rsidRDefault="00B43531" w:rsidP="00B43531">
            <w:pPr>
              <w:spacing w:before="0" w:after="0" w:line="240" w:lineRule="auto"/>
              <w:ind w:firstLine="0"/>
              <w:jc w:val="center"/>
              <w:rPr>
                <w:bCs/>
                <w:sz w:val="22"/>
                <w:szCs w:val="22"/>
              </w:rPr>
            </w:pPr>
            <w:r w:rsidRPr="00B43531">
              <w:rPr>
                <w:bCs/>
                <w:sz w:val="22"/>
                <w:szCs w:val="22"/>
              </w:rPr>
              <w:t>30</w:t>
            </w:r>
          </w:p>
        </w:tc>
        <w:tc>
          <w:tcPr>
            <w:tcW w:w="3208" w:type="pct"/>
            <w:shd w:val="clear" w:color="auto" w:fill="auto"/>
            <w:vAlign w:val="center"/>
            <w:hideMark/>
          </w:tcPr>
          <w:p w14:paraId="36A40A9D"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ул.Красноборская</w:t>
            </w:r>
            <w:proofErr w:type="spellEnd"/>
            <w:r w:rsidRPr="00B43531">
              <w:rPr>
                <w:bCs/>
                <w:sz w:val="22"/>
                <w:szCs w:val="22"/>
              </w:rPr>
              <w:t>, д.№ 23 (кв80)</w:t>
            </w:r>
          </w:p>
        </w:tc>
        <w:tc>
          <w:tcPr>
            <w:tcW w:w="1310" w:type="pct"/>
            <w:shd w:val="clear" w:color="auto" w:fill="auto"/>
            <w:vAlign w:val="center"/>
            <w:hideMark/>
          </w:tcPr>
          <w:p w14:paraId="4E3807AB"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0,282</w:t>
            </w:r>
          </w:p>
        </w:tc>
      </w:tr>
      <w:tr w:rsidR="00B43531" w:rsidRPr="00B43531" w14:paraId="5723D864" w14:textId="77777777" w:rsidTr="00B43531">
        <w:trPr>
          <w:trHeight w:val="227"/>
        </w:trPr>
        <w:tc>
          <w:tcPr>
            <w:tcW w:w="482" w:type="pct"/>
            <w:shd w:val="clear" w:color="auto" w:fill="auto"/>
            <w:vAlign w:val="center"/>
            <w:hideMark/>
          </w:tcPr>
          <w:p w14:paraId="30A8A7C1" w14:textId="77777777" w:rsidR="00B43531" w:rsidRPr="00B43531" w:rsidRDefault="00B43531" w:rsidP="00B43531">
            <w:pPr>
              <w:spacing w:before="0" w:after="0" w:line="240" w:lineRule="auto"/>
              <w:ind w:firstLine="0"/>
              <w:jc w:val="center"/>
              <w:rPr>
                <w:bCs/>
                <w:sz w:val="22"/>
                <w:szCs w:val="22"/>
              </w:rPr>
            </w:pPr>
            <w:r w:rsidRPr="00B43531">
              <w:rPr>
                <w:bCs/>
                <w:sz w:val="22"/>
                <w:szCs w:val="22"/>
              </w:rPr>
              <w:t>31</w:t>
            </w:r>
          </w:p>
        </w:tc>
        <w:tc>
          <w:tcPr>
            <w:tcW w:w="3208" w:type="pct"/>
            <w:shd w:val="clear" w:color="auto" w:fill="auto"/>
            <w:vAlign w:val="center"/>
            <w:hideMark/>
          </w:tcPr>
          <w:p w14:paraId="513856F4"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ул.Красноборская</w:t>
            </w:r>
            <w:proofErr w:type="spellEnd"/>
            <w:r w:rsidRPr="00B43531">
              <w:rPr>
                <w:bCs/>
                <w:sz w:val="22"/>
                <w:szCs w:val="22"/>
              </w:rPr>
              <w:t>, д.№ 24 (кв100)</w:t>
            </w:r>
          </w:p>
        </w:tc>
        <w:tc>
          <w:tcPr>
            <w:tcW w:w="1310" w:type="pct"/>
            <w:shd w:val="clear" w:color="auto" w:fill="auto"/>
            <w:vAlign w:val="center"/>
            <w:hideMark/>
          </w:tcPr>
          <w:p w14:paraId="796C9F2F"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0,402</w:t>
            </w:r>
          </w:p>
        </w:tc>
      </w:tr>
      <w:tr w:rsidR="00B43531" w:rsidRPr="00B43531" w14:paraId="46587AE2" w14:textId="77777777" w:rsidTr="00B43531">
        <w:trPr>
          <w:trHeight w:val="227"/>
        </w:trPr>
        <w:tc>
          <w:tcPr>
            <w:tcW w:w="482" w:type="pct"/>
            <w:shd w:val="clear" w:color="auto" w:fill="auto"/>
            <w:vAlign w:val="center"/>
            <w:hideMark/>
          </w:tcPr>
          <w:p w14:paraId="15315A29" w14:textId="77777777" w:rsidR="00B43531" w:rsidRPr="00B43531" w:rsidRDefault="00B43531" w:rsidP="00B43531">
            <w:pPr>
              <w:spacing w:before="0" w:after="0" w:line="240" w:lineRule="auto"/>
              <w:ind w:firstLine="0"/>
              <w:jc w:val="center"/>
              <w:rPr>
                <w:bCs/>
                <w:sz w:val="22"/>
                <w:szCs w:val="22"/>
              </w:rPr>
            </w:pPr>
            <w:r w:rsidRPr="00B43531">
              <w:rPr>
                <w:bCs/>
                <w:sz w:val="22"/>
                <w:szCs w:val="22"/>
              </w:rPr>
              <w:t>32</w:t>
            </w:r>
          </w:p>
        </w:tc>
        <w:tc>
          <w:tcPr>
            <w:tcW w:w="3208" w:type="pct"/>
            <w:shd w:val="clear" w:color="auto" w:fill="auto"/>
            <w:vAlign w:val="center"/>
            <w:hideMark/>
          </w:tcPr>
          <w:p w14:paraId="215C849A"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ул.Красноборская</w:t>
            </w:r>
            <w:proofErr w:type="spellEnd"/>
            <w:r w:rsidRPr="00B43531">
              <w:rPr>
                <w:bCs/>
                <w:sz w:val="22"/>
                <w:szCs w:val="22"/>
              </w:rPr>
              <w:t>, д.№ 35 (кв20)</w:t>
            </w:r>
          </w:p>
        </w:tc>
        <w:tc>
          <w:tcPr>
            <w:tcW w:w="1310" w:type="pct"/>
            <w:shd w:val="clear" w:color="auto" w:fill="auto"/>
            <w:vAlign w:val="center"/>
            <w:hideMark/>
          </w:tcPr>
          <w:p w14:paraId="7557DA24"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0,119</w:t>
            </w:r>
          </w:p>
        </w:tc>
      </w:tr>
      <w:tr w:rsidR="00B43531" w:rsidRPr="00B43531" w14:paraId="3066EFB5" w14:textId="77777777" w:rsidTr="00B43531">
        <w:trPr>
          <w:trHeight w:val="227"/>
        </w:trPr>
        <w:tc>
          <w:tcPr>
            <w:tcW w:w="482" w:type="pct"/>
            <w:shd w:val="clear" w:color="auto" w:fill="auto"/>
            <w:vAlign w:val="center"/>
            <w:hideMark/>
          </w:tcPr>
          <w:p w14:paraId="4B6F07D8" w14:textId="77777777" w:rsidR="00B43531" w:rsidRPr="00B43531" w:rsidRDefault="00B43531" w:rsidP="00B43531">
            <w:pPr>
              <w:spacing w:before="0" w:after="0" w:line="240" w:lineRule="auto"/>
              <w:ind w:firstLine="0"/>
              <w:jc w:val="center"/>
              <w:rPr>
                <w:bCs/>
                <w:sz w:val="22"/>
                <w:szCs w:val="22"/>
              </w:rPr>
            </w:pPr>
            <w:r w:rsidRPr="00B43531">
              <w:rPr>
                <w:bCs/>
                <w:sz w:val="22"/>
                <w:szCs w:val="22"/>
              </w:rPr>
              <w:t>33</w:t>
            </w:r>
          </w:p>
        </w:tc>
        <w:tc>
          <w:tcPr>
            <w:tcW w:w="3208" w:type="pct"/>
            <w:shd w:val="clear" w:color="auto" w:fill="auto"/>
            <w:vAlign w:val="center"/>
            <w:hideMark/>
          </w:tcPr>
          <w:p w14:paraId="7D8CB7D7"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ул.Красноборская</w:t>
            </w:r>
            <w:proofErr w:type="spellEnd"/>
            <w:r w:rsidRPr="00B43531">
              <w:rPr>
                <w:bCs/>
                <w:sz w:val="22"/>
                <w:szCs w:val="22"/>
              </w:rPr>
              <w:t>, д.№ 58 (кв20)</w:t>
            </w:r>
          </w:p>
        </w:tc>
        <w:tc>
          <w:tcPr>
            <w:tcW w:w="1310" w:type="pct"/>
            <w:shd w:val="clear" w:color="auto" w:fill="auto"/>
            <w:vAlign w:val="center"/>
            <w:hideMark/>
          </w:tcPr>
          <w:p w14:paraId="1A75B329"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0,119</w:t>
            </w:r>
          </w:p>
        </w:tc>
      </w:tr>
      <w:tr w:rsidR="00B43531" w:rsidRPr="00B43531" w14:paraId="308A2A92" w14:textId="77777777" w:rsidTr="00B43531">
        <w:trPr>
          <w:trHeight w:val="227"/>
        </w:trPr>
        <w:tc>
          <w:tcPr>
            <w:tcW w:w="482" w:type="pct"/>
            <w:shd w:val="clear" w:color="auto" w:fill="auto"/>
            <w:vAlign w:val="center"/>
            <w:hideMark/>
          </w:tcPr>
          <w:p w14:paraId="7806B4FD" w14:textId="77777777" w:rsidR="00B43531" w:rsidRPr="00B43531" w:rsidRDefault="00B43531" w:rsidP="00B43531">
            <w:pPr>
              <w:spacing w:before="0" w:after="0" w:line="240" w:lineRule="auto"/>
              <w:ind w:firstLine="0"/>
              <w:jc w:val="center"/>
              <w:rPr>
                <w:bCs/>
                <w:sz w:val="22"/>
                <w:szCs w:val="22"/>
              </w:rPr>
            </w:pPr>
            <w:r w:rsidRPr="00B43531">
              <w:rPr>
                <w:bCs/>
                <w:sz w:val="22"/>
                <w:szCs w:val="22"/>
              </w:rPr>
              <w:t>34</w:t>
            </w:r>
          </w:p>
        </w:tc>
        <w:tc>
          <w:tcPr>
            <w:tcW w:w="3208" w:type="pct"/>
            <w:shd w:val="clear" w:color="auto" w:fill="auto"/>
            <w:vAlign w:val="center"/>
            <w:hideMark/>
          </w:tcPr>
          <w:p w14:paraId="345A3DA1"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ул.Красноборская</w:t>
            </w:r>
            <w:proofErr w:type="spellEnd"/>
            <w:r w:rsidRPr="00B43531">
              <w:rPr>
                <w:bCs/>
                <w:sz w:val="22"/>
                <w:szCs w:val="22"/>
              </w:rPr>
              <w:t>, д.№ 59 (кв20)</w:t>
            </w:r>
          </w:p>
        </w:tc>
        <w:tc>
          <w:tcPr>
            <w:tcW w:w="1310" w:type="pct"/>
            <w:shd w:val="clear" w:color="auto" w:fill="auto"/>
            <w:vAlign w:val="center"/>
            <w:hideMark/>
          </w:tcPr>
          <w:p w14:paraId="04FB1CBD"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0,119</w:t>
            </w:r>
          </w:p>
        </w:tc>
      </w:tr>
      <w:tr w:rsidR="00B43531" w:rsidRPr="00B43531" w14:paraId="5BBE5A01" w14:textId="77777777" w:rsidTr="00B43531">
        <w:trPr>
          <w:trHeight w:val="227"/>
        </w:trPr>
        <w:tc>
          <w:tcPr>
            <w:tcW w:w="482" w:type="pct"/>
            <w:shd w:val="clear" w:color="auto" w:fill="auto"/>
            <w:vAlign w:val="center"/>
            <w:hideMark/>
          </w:tcPr>
          <w:p w14:paraId="3F8FE773" w14:textId="77777777" w:rsidR="00B43531" w:rsidRPr="00B43531" w:rsidRDefault="00B43531" w:rsidP="00B43531">
            <w:pPr>
              <w:spacing w:before="0" w:after="0" w:line="240" w:lineRule="auto"/>
              <w:ind w:firstLine="0"/>
              <w:jc w:val="center"/>
              <w:rPr>
                <w:bCs/>
                <w:sz w:val="22"/>
                <w:szCs w:val="22"/>
              </w:rPr>
            </w:pPr>
            <w:r w:rsidRPr="00B43531">
              <w:rPr>
                <w:bCs/>
                <w:sz w:val="22"/>
                <w:szCs w:val="22"/>
              </w:rPr>
              <w:t>35</w:t>
            </w:r>
          </w:p>
        </w:tc>
        <w:tc>
          <w:tcPr>
            <w:tcW w:w="3208" w:type="pct"/>
            <w:shd w:val="clear" w:color="auto" w:fill="auto"/>
            <w:vAlign w:val="center"/>
            <w:hideMark/>
          </w:tcPr>
          <w:p w14:paraId="0EAEFA67"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ул.Красноборская</w:t>
            </w:r>
            <w:proofErr w:type="spellEnd"/>
            <w:r w:rsidRPr="00B43531">
              <w:rPr>
                <w:bCs/>
                <w:sz w:val="22"/>
                <w:szCs w:val="22"/>
              </w:rPr>
              <w:t>, д.№ 61 (кв60)</w:t>
            </w:r>
          </w:p>
        </w:tc>
        <w:tc>
          <w:tcPr>
            <w:tcW w:w="1310" w:type="pct"/>
            <w:shd w:val="clear" w:color="auto" w:fill="auto"/>
            <w:vAlign w:val="center"/>
            <w:hideMark/>
          </w:tcPr>
          <w:p w14:paraId="69C8E9CD"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0,257</w:t>
            </w:r>
          </w:p>
        </w:tc>
      </w:tr>
      <w:tr w:rsidR="00B43531" w:rsidRPr="00B43531" w14:paraId="1DC62ADC" w14:textId="77777777" w:rsidTr="00B43531">
        <w:trPr>
          <w:trHeight w:val="227"/>
        </w:trPr>
        <w:tc>
          <w:tcPr>
            <w:tcW w:w="482" w:type="pct"/>
            <w:shd w:val="clear" w:color="auto" w:fill="auto"/>
            <w:vAlign w:val="center"/>
            <w:hideMark/>
          </w:tcPr>
          <w:p w14:paraId="308FADDC" w14:textId="77777777" w:rsidR="00B43531" w:rsidRPr="00B43531" w:rsidRDefault="00B43531" w:rsidP="00B43531">
            <w:pPr>
              <w:spacing w:before="0" w:after="0" w:line="240" w:lineRule="auto"/>
              <w:ind w:firstLine="0"/>
              <w:jc w:val="center"/>
              <w:rPr>
                <w:bCs/>
                <w:sz w:val="22"/>
                <w:szCs w:val="22"/>
              </w:rPr>
            </w:pPr>
            <w:r w:rsidRPr="00B43531">
              <w:rPr>
                <w:bCs/>
                <w:sz w:val="22"/>
                <w:szCs w:val="22"/>
              </w:rPr>
              <w:t>36</w:t>
            </w:r>
          </w:p>
        </w:tc>
        <w:tc>
          <w:tcPr>
            <w:tcW w:w="3208" w:type="pct"/>
            <w:shd w:val="clear" w:color="auto" w:fill="auto"/>
            <w:vAlign w:val="center"/>
            <w:hideMark/>
          </w:tcPr>
          <w:p w14:paraId="130D8E11"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ул.Красноборская</w:t>
            </w:r>
            <w:proofErr w:type="spellEnd"/>
            <w:r w:rsidRPr="00B43531">
              <w:rPr>
                <w:bCs/>
                <w:sz w:val="22"/>
                <w:szCs w:val="22"/>
              </w:rPr>
              <w:t>, д.№ 26 (кв10)</w:t>
            </w:r>
          </w:p>
        </w:tc>
        <w:tc>
          <w:tcPr>
            <w:tcW w:w="1310" w:type="pct"/>
            <w:shd w:val="clear" w:color="auto" w:fill="auto"/>
            <w:vAlign w:val="center"/>
            <w:hideMark/>
          </w:tcPr>
          <w:p w14:paraId="0A0FDE0C"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0,053</w:t>
            </w:r>
          </w:p>
        </w:tc>
      </w:tr>
      <w:tr w:rsidR="00B43531" w:rsidRPr="00B43531" w14:paraId="1A2AAA22" w14:textId="77777777" w:rsidTr="00B43531">
        <w:trPr>
          <w:trHeight w:val="227"/>
        </w:trPr>
        <w:tc>
          <w:tcPr>
            <w:tcW w:w="482" w:type="pct"/>
            <w:shd w:val="clear" w:color="auto" w:fill="auto"/>
            <w:vAlign w:val="center"/>
            <w:hideMark/>
          </w:tcPr>
          <w:p w14:paraId="5666EBC0" w14:textId="77777777" w:rsidR="00B43531" w:rsidRPr="00B43531" w:rsidRDefault="00B43531" w:rsidP="00B43531">
            <w:pPr>
              <w:spacing w:before="0" w:after="0" w:line="240" w:lineRule="auto"/>
              <w:ind w:firstLine="0"/>
              <w:jc w:val="center"/>
              <w:rPr>
                <w:bCs/>
                <w:sz w:val="22"/>
                <w:szCs w:val="22"/>
              </w:rPr>
            </w:pPr>
            <w:r w:rsidRPr="00B43531">
              <w:rPr>
                <w:bCs/>
                <w:sz w:val="22"/>
                <w:szCs w:val="22"/>
              </w:rPr>
              <w:t>37</w:t>
            </w:r>
          </w:p>
        </w:tc>
        <w:tc>
          <w:tcPr>
            <w:tcW w:w="3208" w:type="pct"/>
            <w:shd w:val="clear" w:color="auto" w:fill="auto"/>
            <w:vAlign w:val="center"/>
            <w:hideMark/>
          </w:tcPr>
          <w:p w14:paraId="456EF692"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ул.Красноборская</w:t>
            </w:r>
            <w:proofErr w:type="spellEnd"/>
            <w:r w:rsidRPr="00B43531">
              <w:rPr>
                <w:bCs/>
                <w:sz w:val="22"/>
                <w:szCs w:val="22"/>
              </w:rPr>
              <w:t>, д.№ 28 (кв10)</w:t>
            </w:r>
          </w:p>
        </w:tc>
        <w:tc>
          <w:tcPr>
            <w:tcW w:w="1310" w:type="pct"/>
            <w:shd w:val="clear" w:color="auto" w:fill="auto"/>
            <w:vAlign w:val="center"/>
            <w:hideMark/>
          </w:tcPr>
          <w:p w14:paraId="4CF6265D"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0,052</w:t>
            </w:r>
          </w:p>
        </w:tc>
      </w:tr>
      <w:tr w:rsidR="00B43531" w:rsidRPr="00B43531" w14:paraId="494B448A" w14:textId="77777777" w:rsidTr="00B43531">
        <w:trPr>
          <w:trHeight w:val="227"/>
        </w:trPr>
        <w:tc>
          <w:tcPr>
            <w:tcW w:w="482" w:type="pct"/>
            <w:shd w:val="clear" w:color="auto" w:fill="auto"/>
            <w:vAlign w:val="center"/>
            <w:hideMark/>
          </w:tcPr>
          <w:p w14:paraId="71CDA6DA" w14:textId="77777777" w:rsidR="00B43531" w:rsidRPr="00B43531" w:rsidRDefault="00B43531" w:rsidP="00B43531">
            <w:pPr>
              <w:spacing w:before="0" w:after="0" w:line="240" w:lineRule="auto"/>
              <w:ind w:firstLine="0"/>
              <w:jc w:val="center"/>
              <w:rPr>
                <w:bCs/>
                <w:sz w:val="22"/>
                <w:szCs w:val="22"/>
              </w:rPr>
            </w:pPr>
            <w:r w:rsidRPr="00B43531">
              <w:rPr>
                <w:bCs/>
                <w:sz w:val="22"/>
                <w:szCs w:val="22"/>
              </w:rPr>
              <w:t>38</w:t>
            </w:r>
          </w:p>
        </w:tc>
        <w:tc>
          <w:tcPr>
            <w:tcW w:w="3208" w:type="pct"/>
            <w:shd w:val="clear" w:color="auto" w:fill="auto"/>
            <w:vAlign w:val="center"/>
            <w:hideMark/>
          </w:tcPr>
          <w:p w14:paraId="7986E47D"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ул.Красноборская</w:t>
            </w:r>
            <w:proofErr w:type="spellEnd"/>
            <w:r w:rsidRPr="00B43531">
              <w:rPr>
                <w:bCs/>
                <w:sz w:val="22"/>
                <w:szCs w:val="22"/>
              </w:rPr>
              <w:t>, д.№ 30 (кв10)</w:t>
            </w:r>
          </w:p>
        </w:tc>
        <w:tc>
          <w:tcPr>
            <w:tcW w:w="1310" w:type="pct"/>
            <w:shd w:val="clear" w:color="auto" w:fill="auto"/>
            <w:vAlign w:val="center"/>
            <w:hideMark/>
          </w:tcPr>
          <w:p w14:paraId="46F893CF"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0,054</w:t>
            </w:r>
          </w:p>
        </w:tc>
      </w:tr>
      <w:tr w:rsidR="00B43531" w:rsidRPr="00B43531" w14:paraId="71A5AF7B" w14:textId="77777777" w:rsidTr="00B43531">
        <w:trPr>
          <w:trHeight w:val="227"/>
        </w:trPr>
        <w:tc>
          <w:tcPr>
            <w:tcW w:w="482" w:type="pct"/>
            <w:shd w:val="clear" w:color="auto" w:fill="auto"/>
            <w:vAlign w:val="center"/>
            <w:hideMark/>
          </w:tcPr>
          <w:p w14:paraId="679141E4" w14:textId="77777777" w:rsidR="00B43531" w:rsidRPr="00B43531" w:rsidRDefault="00B43531" w:rsidP="00B43531">
            <w:pPr>
              <w:spacing w:before="0" w:after="0" w:line="240" w:lineRule="auto"/>
              <w:ind w:firstLine="0"/>
              <w:jc w:val="center"/>
              <w:rPr>
                <w:bCs/>
                <w:sz w:val="22"/>
                <w:szCs w:val="22"/>
              </w:rPr>
            </w:pPr>
            <w:r w:rsidRPr="00B43531">
              <w:rPr>
                <w:bCs/>
                <w:sz w:val="22"/>
                <w:szCs w:val="22"/>
              </w:rPr>
              <w:t>39</w:t>
            </w:r>
          </w:p>
        </w:tc>
        <w:tc>
          <w:tcPr>
            <w:tcW w:w="3208" w:type="pct"/>
            <w:shd w:val="clear" w:color="auto" w:fill="auto"/>
            <w:vAlign w:val="center"/>
            <w:hideMark/>
          </w:tcPr>
          <w:p w14:paraId="4A99A6E9"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ул.Красноборская</w:t>
            </w:r>
            <w:proofErr w:type="spellEnd"/>
            <w:r w:rsidRPr="00B43531">
              <w:rPr>
                <w:bCs/>
                <w:sz w:val="22"/>
                <w:szCs w:val="22"/>
              </w:rPr>
              <w:t>, д.№ 32 (кв10)</w:t>
            </w:r>
          </w:p>
        </w:tc>
        <w:tc>
          <w:tcPr>
            <w:tcW w:w="1310" w:type="pct"/>
            <w:shd w:val="clear" w:color="auto" w:fill="auto"/>
            <w:vAlign w:val="center"/>
            <w:hideMark/>
          </w:tcPr>
          <w:p w14:paraId="03A525BE"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0,055</w:t>
            </w:r>
          </w:p>
        </w:tc>
      </w:tr>
      <w:tr w:rsidR="00B43531" w:rsidRPr="00B43531" w14:paraId="0E42006A" w14:textId="77777777" w:rsidTr="00B43531">
        <w:trPr>
          <w:trHeight w:val="227"/>
        </w:trPr>
        <w:tc>
          <w:tcPr>
            <w:tcW w:w="482" w:type="pct"/>
            <w:shd w:val="clear" w:color="auto" w:fill="auto"/>
            <w:vAlign w:val="center"/>
            <w:hideMark/>
          </w:tcPr>
          <w:p w14:paraId="7C49EA21" w14:textId="77777777" w:rsidR="00B43531" w:rsidRPr="00B43531" w:rsidRDefault="00B43531" w:rsidP="00B43531">
            <w:pPr>
              <w:spacing w:before="0" w:after="0" w:line="240" w:lineRule="auto"/>
              <w:ind w:firstLine="0"/>
              <w:jc w:val="center"/>
              <w:rPr>
                <w:bCs/>
                <w:sz w:val="22"/>
                <w:szCs w:val="22"/>
              </w:rPr>
            </w:pPr>
            <w:r w:rsidRPr="00B43531">
              <w:rPr>
                <w:bCs/>
                <w:sz w:val="22"/>
                <w:szCs w:val="22"/>
              </w:rPr>
              <w:t>40</w:t>
            </w:r>
          </w:p>
        </w:tc>
        <w:tc>
          <w:tcPr>
            <w:tcW w:w="3208" w:type="pct"/>
            <w:shd w:val="clear" w:color="auto" w:fill="auto"/>
            <w:vAlign w:val="center"/>
            <w:hideMark/>
          </w:tcPr>
          <w:p w14:paraId="3AA7FC49"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ул.Красноборская</w:t>
            </w:r>
            <w:proofErr w:type="spellEnd"/>
            <w:r w:rsidRPr="00B43531">
              <w:rPr>
                <w:bCs/>
                <w:sz w:val="22"/>
                <w:szCs w:val="22"/>
              </w:rPr>
              <w:t>, д.№ 34 (кв10)</w:t>
            </w:r>
          </w:p>
        </w:tc>
        <w:tc>
          <w:tcPr>
            <w:tcW w:w="1310" w:type="pct"/>
            <w:shd w:val="clear" w:color="auto" w:fill="auto"/>
            <w:vAlign w:val="center"/>
            <w:hideMark/>
          </w:tcPr>
          <w:p w14:paraId="59863F94"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0,055</w:t>
            </w:r>
          </w:p>
        </w:tc>
      </w:tr>
      <w:tr w:rsidR="00B43531" w:rsidRPr="00B43531" w14:paraId="7B3E049E" w14:textId="77777777" w:rsidTr="00B43531">
        <w:trPr>
          <w:trHeight w:val="227"/>
        </w:trPr>
        <w:tc>
          <w:tcPr>
            <w:tcW w:w="482" w:type="pct"/>
            <w:shd w:val="clear" w:color="auto" w:fill="auto"/>
            <w:vAlign w:val="center"/>
            <w:hideMark/>
          </w:tcPr>
          <w:p w14:paraId="15168859" w14:textId="77777777" w:rsidR="00B43531" w:rsidRPr="00B43531" w:rsidRDefault="00B43531" w:rsidP="00B43531">
            <w:pPr>
              <w:spacing w:before="0" w:after="0" w:line="240" w:lineRule="auto"/>
              <w:ind w:firstLine="0"/>
              <w:jc w:val="center"/>
              <w:rPr>
                <w:bCs/>
                <w:sz w:val="22"/>
                <w:szCs w:val="22"/>
              </w:rPr>
            </w:pPr>
            <w:r w:rsidRPr="00B43531">
              <w:rPr>
                <w:bCs/>
                <w:sz w:val="22"/>
                <w:szCs w:val="22"/>
              </w:rPr>
              <w:t>41</w:t>
            </w:r>
          </w:p>
        </w:tc>
        <w:tc>
          <w:tcPr>
            <w:tcW w:w="3208" w:type="pct"/>
            <w:shd w:val="clear" w:color="auto" w:fill="auto"/>
            <w:vAlign w:val="center"/>
            <w:hideMark/>
          </w:tcPr>
          <w:p w14:paraId="1C798DC2"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ул.Красноборская</w:t>
            </w:r>
            <w:proofErr w:type="spellEnd"/>
            <w:r w:rsidRPr="00B43531">
              <w:rPr>
                <w:bCs/>
                <w:sz w:val="22"/>
                <w:szCs w:val="22"/>
              </w:rPr>
              <w:t>, д.№ 36 (кв10)</w:t>
            </w:r>
          </w:p>
        </w:tc>
        <w:tc>
          <w:tcPr>
            <w:tcW w:w="1310" w:type="pct"/>
            <w:shd w:val="clear" w:color="auto" w:fill="auto"/>
            <w:vAlign w:val="center"/>
            <w:hideMark/>
          </w:tcPr>
          <w:p w14:paraId="7E4013A1"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0,055</w:t>
            </w:r>
          </w:p>
        </w:tc>
      </w:tr>
      <w:tr w:rsidR="00B43531" w:rsidRPr="00B43531" w14:paraId="7ECD5984" w14:textId="77777777" w:rsidTr="00B43531">
        <w:trPr>
          <w:trHeight w:val="227"/>
        </w:trPr>
        <w:tc>
          <w:tcPr>
            <w:tcW w:w="482" w:type="pct"/>
            <w:shd w:val="clear" w:color="auto" w:fill="auto"/>
            <w:vAlign w:val="center"/>
            <w:hideMark/>
          </w:tcPr>
          <w:p w14:paraId="1544086E" w14:textId="77777777" w:rsidR="00B43531" w:rsidRPr="00B43531" w:rsidRDefault="00B43531" w:rsidP="00B43531">
            <w:pPr>
              <w:spacing w:before="0" w:after="0" w:line="240" w:lineRule="auto"/>
              <w:ind w:firstLine="0"/>
              <w:jc w:val="center"/>
              <w:rPr>
                <w:bCs/>
                <w:sz w:val="22"/>
                <w:szCs w:val="22"/>
              </w:rPr>
            </w:pPr>
            <w:r w:rsidRPr="00B43531">
              <w:rPr>
                <w:bCs/>
                <w:sz w:val="22"/>
                <w:szCs w:val="22"/>
              </w:rPr>
              <w:t>42</w:t>
            </w:r>
          </w:p>
        </w:tc>
        <w:tc>
          <w:tcPr>
            <w:tcW w:w="3208" w:type="pct"/>
            <w:shd w:val="clear" w:color="auto" w:fill="auto"/>
            <w:vAlign w:val="center"/>
            <w:hideMark/>
          </w:tcPr>
          <w:p w14:paraId="6E040E25"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ул.Красноборская</w:t>
            </w:r>
            <w:proofErr w:type="spellEnd"/>
            <w:r w:rsidRPr="00B43531">
              <w:rPr>
                <w:bCs/>
                <w:sz w:val="22"/>
                <w:szCs w:val="22"/>
              </w:rPr>
              <w:t>, д.№ 38 (кв10)</w:t>
            </w:r>
          </w:p>
        </w:tc>
        <w:tc>
          <w:tcPr>
            <w:tcW w:w="1310" w:type="pct"/>
            <w:shd w:val="clear" w:color="auto" w:fill="auto"/>
            <w:vAlign w:val="center"/>
            <w:hideMark/>
          </w:tcPr>
          <w:p w14:paraId="2C9F8566"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0,055</w:t>
            </w:r>
          </w:p>
        </w:tc>
      </w:tr>
      <w:tr w:rsidR="00B43531" w:rsidRPr="00B43531" w14:paraId="7635C18C" w14:textId="77777777" w:rsidTr="00B43531">
        <w:trPr>
          <w:trHeight w:val="227"/>
        </w:trPr>
        <w:tc>
          <w:tcPr>
            <w:tcW w:w="482" w:type="pct"/>
            <w:shd w:val="clear" w:color="auto" w:fill="auto"/>
            <w:vAlign w:val="center"/>
            <w:hideMark/>
          </w:tcPr>
          <w:p w14:paraId="26F01763" w14:textId="77777777" w:rsidR="00B43531" w:rsidRPr="00B43531" w:rsidRDefault="00B43531" w:rsidP="00B43531">
            <w:pPr>
              <w:spacing w:before="0" w:after="0" w:line="240" w:lineRule="auto"/>
              <w:ind w:firstLine="0"/>
              <w:jc w:val="center"/>
              <w:rPr>
                <w:bCs/>
                <w:sz w:val="22"/>
                <w:szCs w:val="22"/>
              </w:rPr>
            </w:pPr>
            <w:r w:rsidRPr="00B43531">
              <w:rPr>
                <w:bCs/>
                <w:sz w:val="22"/>
                <w:szCs w:val="22"/>
              </w:rPr>
              <w:lastRenderedPageBreak/>
              <w:t>43</w:t>
            </w:r>
          </w:p>
        </w:tc>
        <w:tc>
          <w:tcPr>
            <w:tcW w:w="3208" w:type="pct"/>
            <w:shd w:val="clear" w:color="auto" w:fill="auto"/>
            <w:vAlign w:val="center"/>
            <w:hideMark/>
          </w:tcPr>
          <w:p w14:paraId="63BE034F"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ул.Красноборская</w:t>
            </w:r>
            <w:proofErr w:type="spellEnd"/>
            <w:r w:rsidRPr="00B43531">
              <w:rPr>
                <w:bCs/>
                <w:sz w:val="22"/>
                <w:szCs w:val="22"/>
              </w:rPr>
              <w:t>, д.№ 40 (кв10)</w:t>
            </w:r>
          </w:p>
        </w:tc>
        <w:tc>
          <w:tcPr>
            <w:tcW w:w="1310" w:type="pct"/>
            <w:shd w:val="clear" w:color="auto" w:fill="auto"/>
            <w:vAlign w:val="center"/>
            <w:hideMark/>
          </w:tcPr>
          <w:p w14:paraId="0B91DF72"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0,055</w:t>
            </w:r>
          </w:p>
        </w:tc>
      </w:tr>
      <w:tr w:rsidR="00B43531" w:rsidRPr="00B43531" w14:paraId="03146712" w14:textId="77777777" w:rsidTr="00B43531">
        <w:trPr>
          <w:trHeight w:val="227"/>
        </w:trPr>
        <w:tc>
          <w:tcPr>
            <w:tcW w:w="482" w:type="pct"/>
            <w:shd w:val="clear" w:color="auto" w:fill="auto"/>
            <w:vAlign w:val="center"/>
            <w:hideMark/>
          </w:tcPr>
          <w:p w14:paraId="074F0D5A" w14:textId="77777777" w:rsidR="00B43531" w:rsidRPr="00B43531" w:rsidRDefault="00B43531" w:rsidP="00B43531">
            <w:pPr>
              <w:spacing w:before="0" w:after="0" w:line="240" w:lineRule="auto"/>
              <w:ind w:firstLine="0"/>
              <w:jc w:val="center"/>
              <w:rPr>
                <w:bCs/>
                <w:sz w:val="22"/>
                <w:szCs w:val="22"/>
              </w:rPr>
            </w:pPr>
            <w:r w:rsidRPr="00B43531">
              <w:rPr>
                <w:bCs/>
                <w:sz w:val="22"/>
                <w:szCs w:val="22"/>
              </w:rPr>
              <w:t>44</w:t>
            </w:r>
          </w:p>
        </w:tc>
        <w:tc>
          <w:tcPr>
            <w:tcW w:w="3208" w:type="pct"/>
            <w:shd w:val="clear" w:color="auto" w:fill="auto"/>
            <w:vAlign w:val="center"/>
            <w:hideMark/>
          </w:tcPr>
          <w:p w14:paraId="7EBFE1F9" w14:textId="77777777" w:rsidR="00B43531" w:rsidRPr="00B43531" w:rsidRDefault="00B43531" w:rsidP="00B43531">
            <w:pPr>
              <w:spacing w:before="0" w:after="0" w:line="240" w:lineRule="auto"/>
              <w:ind w:firstLine="0"/>
              <w:jc w:val="center"/>
              <w:rPr>
                <w:bCs/>
                <w:sz w:val="22"/>
                <w:szCs w:val="22"/>
              </w:rPr>
            </w:pPr>
            <w:proofErr w:type="spellStart"/>
            <w:r w:rsidRPr="00B43531">
              <w:rPr>
                <w:bCs/>
                <w:sz w:val="22"/>
                <w:szCs w:val="22"/>
              </w:rPr>
              <w:t>ул.Красноборская</w:t>
            </w:r>
            <w:proofErr w:type="spellEnd"/>
            <w:r w:rsidRPr="00B43531">
              <w:rPr>
                <w:bCs/>
                <w:sz w:val="22"/>
                <w:szCs w:val="22"/>
              </w:rPr>
              <w:t xml:space="preserve">, д.№ 4в(35кв). </w:t>
            </w:r>
            <w:proofErr w:type="spellStart"/>
            <w:r w:rsidRPr="00B43531">
              <w:rPr>
                <w:bCs/>
                <w:sz w:val="22"/>
                <w:szCs w:val="22"/>
              </w:rPr>
              <w:t>Vстроит</w:t>
            </w:r>
            <w:proofErr w:type="spellEnd"/>
            <w:r w:rsidRPr="00B43531">
              <w:rPr>
                <w:bCs/>
                <w:sz w:val="22"/>
                <w:szCs w:val="22"/>
              </w:rPr>
              <w:t xml:space="preserve">=9038,4м³в том числе надземный V=7249м3, </w:t>
            </w:r>
            <w:proofErr w:type="spellStart"/>
            <w:r w:rsidRPr="00B43531">
              <w:rPr>
                <w:bCs/>
                <w:sz w:val="22"/>
                <w:szCs w:val="22"/>
              </w:rPr>
              <w:t>Sобщ</w:t>
            </w:r>
            <w:proofErr w:type="spellEnd"/>
            <w:r w:rsidRPr="00B43531">
              <w:rPr>
                <w:bCs/>
                <w:sz w:val="22"/>
                <w:szCs w:val="22"/>
              </w:rPr>
              <w:t xml:space="preserve">=2087,1м2, </w:t>
            </w:r>
            <w:proofErr w:type="spellStart"/>
            <w:r w:rsidRPr="00B43531">
              <w:rPr>
                <w:bCs/>
                <w:sz w:val="22"/>
                <w:szCs w:val="22"/>
              </w:rPr>
              <w:t>Sквартир</w:t>
            </w:r>
            <w:proofErr w:type="spellEnd"/>
            <w:r w:rsidRPr="00B43531">
              <w:rPr>
                <w:bCs/>
                <w:sz w:val="22"/>
                <w:szCs w:val="22"/>
              </w:rPr>
              <w:t xml:space="preserve">=1782,7м2, </w:t>
            </w:r>
            <w:proofErr w:type="spellStart"/>
            <w:r w:rsidRPr="00B43531">
              <w:rPr>
                <w:bCs/>
                <w:sz w:val="22"/>
                <w:szCs w:val="22"/>
              </w:rPr>
              <w:t>Sнежил.помещ</w:t>
            </w:r>
            <w:proofErr w:type="spellEnd"/>
            <w:r w:rsidRPr="00B43531">
              <w:rPr>
                <w:bCs/>
                <w:sz w:val="22"/>
                <w:szCs w:val="22"/>
              </w:rPr>
              <w:t xml:space="preserve">=34,4м2, 3 этажа, есть общ </w:t>
            </w:r>
            <w:proofErr w:type="spellStart"/>
            <w:r w:rsidRPr="00B43531">
              <w:rPr>
                <w:bCs/>
                <w:sz w:val="22"/>
                <w:szCs w:val="22"/>
              </w:rPr>
              <w:t>теплов</w:t>
            </w:r>
            <w:proofErr w:type="spellEnd"/>
            <w:r w:rsidRPr="00B43531">
              <w:rPr>
                <w:bCs/>
                <w:sz w:val="22"/>
                <w:szCs w:val="22"/>
              </w:rPr>
              <w:t xml:space="preserve"> узел</w:t>
            </w:r>
          </w:p>
        </w:tc>
        <w:tc>
          <w:tcPr>
            <w:tcW w:w="1310" w:type="pct"/>
            <w:shd w:val="clear" w:color="auto" w:fill="auto"/>
            <w:vAlign w:val="center"/>
            <w:hideMark/>
          </w:tcPr>
          <w:p w14:paraId="224D1B13"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0,171</w:t>
            </w:r>
          </w:p>
        </w:tc>
      </w:tr>
      <w:tr w:rsidR="00B43531" w:rsidRPr="00B43531" w14:paraId="16CCA5C1" w14:textId="77777777" w:rsidTr="00B43531">
        <w:trPr>
          <w:trHeight w:val="227"/>
        </w:trPr>
        <w:tc>
          <w:tcPr>
            <w:tcW w:w="482" w:type="pct"/>
            <w:shd w:val="clear" w:color="auto" w:fill="auto"/>
            <w:vAlign w:val="center"/>
            <w:hideMark/>
          </w:tcPr>
          <w:p w14:paraId="40C2D5BC" w14:textId="77777777" w:rsidR="00B43531" w:rsidRPr="00B43531" w:rsidRDefault="00B43531" w:rsidP="00B43531">
            <w:pPr>
              <w:spacing w:before="0" w:after="0" w:line="240" w:lineRule="auto"/>
              <w:ind w:firstLine="0"/>
              <w:jc w:val="center"/>
              <w:rPr>
                <w:bCs/>
                <w:sz w:val="22"/>
                <w:szCs w:val="22"/>
              </w:rPr>
            </w:pPr>
            <w:r w:rsidRPr="00B43531">
              <w:rPr>
                <w:bCs/>
                <w:sz w:val="22"/>
                <w:szCs w:val="22"/>
              </w:rPr>
              <w:t>45</w:t>
            </w:r>
          </w:p>
        </w:tc>
        <w:tc>
          <w:tcPr>
            <w:tcW w:w="3208" w:type="pct"/>
            <w:shd w:val="clear" w:color="auto" w:fill="auto"/>
            <w:vAlign w:val="center"/>
            <w:hideMark/>
          </w:tcPr>
          <w:p w14:paraId="0D8E6FFC" w14:textId="77777777" w:rsidR="00B43531" w:rsidRPr="00B43531" w:rsidRDefault="00B43531" w:rsidP="00B43531">
            <w:pPr>
              <w:spacing w:before="0" w:after="0" w:line="240" w:lineRule="auto"/>
              <w:ind w:firstLine="0"/>
              <w:jc w:val="center"/>
              <w:rPr>
                <w:bCs/>
                <w:sz w:val="22"/>
                <w:szCs w:val="22"/>
              </w:rPr>
            </w:pPr>
            <w:r w:rsidRPr="00B43531">
              <w:rPr>
                <w:bCs/>
                <w:sz w:val="22"/>
                <w:szCs w:val="22"/>
              </w:rPr>
              <w:t>ул. Лесная, 1А</w:t>
            </w:r>
          </w:p>
        </w:tc>
        <w:tc>
          <w:tcPr>
            <w:tcW w:w="1310" w:type="pct"/>
            <w:shd w:val="clear" w:color="auto" w:fill="auto"/>
            <w:vAlign w:val="center"/>
            <w:hideMark/>
          </w:tcPr>
          <w:p w14:paraId="2C6AC321"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0,317</w:t>
            </w:r>
          </w:p>
        </w:tc>
      </w:tr>
      <w:tr w:rsidR="00B43531" w:rsidRPr="00B43531" w14:paraId="39E9592B" w14:textId="77777777" w:rsidTr="00B43531">
        <w:trPr>
          <w:trHeight w:val="227"/>
        </w:trPr>
        <w:tc>
          <w:tcPr>
            <w:tcW w:w="482" w:type="pct"/>
            <w:shd w:val="clear" w:color="auto" w:fill="auto"/>
            <w:vAlign w:val="center"/>
            <w:hideMark/>
          </w:tcPr>
          <w:p w14:paraId="43FF8BA5" w14:textId="77777777" w:rsidR="00B43531" w:rsidRPr="00B43531" w:rsidRDefault="00B43531" w:rsidP="00B43531">
            <w:pPr>
              <w:spacing w:before="0" w:after="0" w:line="240" w:lineRule="auto"/>
              <w:ind w:firstLine="0"/>
              <w:jc w:val="center"/>
              <w:rPr>
                <w:bCs/>
                <w:sz w:val="22"/>
                <w:szCs w:val="22"/>
              </w:rPr>
            </w:pPr>
            <w:r w:rsidRPr="00B43531">
              <w:rPr>
                <w:bCs/>
                <w:sz w:val="22"/>
                <w:szCs w:val="22"/>
              </w:rPr>
              <w:t> </w:t>
            </w:r>
          </w:p>
        </w:tc>
        <w:tc>
          <w:tcPr>
            <w:tcW w:w="3208" w:type="pct"/>
            <w:shd w:val="clear" w:color="auto" w:fill="auto"/>
            <w:vAlign w:val="center"/>
            <w:hideMark/>
          </w:tcPr>
          <w:p w14:paraId="3D9D0B10" w14:textId="77777777" w:rsidR="00B43531" w:rsidRPr="00B43531" w:rsidRDefault="00B43531" w:rsidP="00B43531">
            <w:pPr>
              <w:spacing w:before="0" w:after="0" w:line="240" w:lineRule="auto"/>
              <w:ind w:firstLine="0"/>
              <w:jc w:val="center"/>
              <w:rPr>
                <w:bCs/>
                <w:sz w:val="22"/>
                <w:szCs w:val="22"/>
              </w:rPr>
            </w:pPr>
            <w:r w:rsidRPr="00B43531">
              <w:rPr>
                <w:bCs/>
                <w:sz w:val="22"/>
                <w:szCs w:val="22"/>
              </w:rPr>
              <w:t>Итого по жилому комплексу:</w:t>
            </w:r>
          </w:p>
        </w:tc>
        <w:tc>
          <w:tcPr>
            <w:tcW w:w="1310" w:type="pct"/>
            <w:shd w:val="clear" w:color="auto" w:fill="auto"/>
            <w:vAlign w:val="center"/>
            <w:hideMark/>
          </w:tcPr>
          <w:p w14:paraId="4CBE41A6" w14:textId="77777777" w:rsidR="00B43531" w:rsidRPr="00B43531" w:rsidRDefault="00B43531" w:rsidP="00B43531">
            <w:pPr>
              <w:spacing w:before="0" w:after="0" w:line="240" w:lineRule="auto"/>
              <w:ind w:firstLine="0"/>
              <w:jc w:val="center"/>
              <w:rPr>
                <w:bCs/>
                <w:sz w:val="22"/>
                <w:szCs w:val="22"/>
              </w:rPr>
            </w:pPr>
            <w:r w:rsidRPr="00B43531">
              <w:rPr>
                <w:bCs/>
                <w:sz w:val="22"/>
                <w:szCs w:val="22"/>
              </w:rPr>
              <w:t>7,036</w:t>
            </w:r>
          </w:p>
        </w:tc>
      </w:tr>
      <w:tr w:rsidR="00B43531" w:rsidRPr="00B43531" w14:paraId="6BFB0DF1" w14:textId="77777777" w:rsidTr="00B43531">
        <w:trPr>
          <w:trHeight w:val="227"/>
        </w:trPr>
        <w:tc>
          <w:tcPr>
            <w:tcW w:w="482" w:type="pct"/>
            <w:shd w:val="clear" w:color="auto" w:fill="auto"/>
            <w:vAlign w:val="center"/>
            <w:hideMark/>
          </w:tcPr>
          <w:p w14:paraId="480E949F" w14:textId="77777777" w:rsidR="00B43531" w:rsidRPr="00B43531" w:rsidRDefault="00B43531" w:rsidP="00B43531">
            <w:pPr>
              <w:spacing w:before="0" w:after="0" w:line="240" w:lineRule="auto"/>
              <w:ind w:firstLine="0"/>
              <w:jc w:val="center"/>
              <w:rPr>
                <w:bCs/>
                <w:sz w:val="22"/>
                <w:szCs w:val="22"/>
              </w:rPr>
            </w:pPr>
            <w:r w:rsidRPr="00B43531">
              <w:rPr>
                <w:bCs/>
                <w:sz w:val="22"/>
                <w:szCs w:val="22"/>
              </w:rPr>
              <w:t>45</w:t>
            </w:r>
          </w:p>
        </w:tc>
        <w:tc>
          <w:tcPr>
            <w:tcW w:w="3208" w:type="pct"/>
            <w:shd w:val="clear" w:color="auto" w:fill="auto"/>
            <w:vAlign w:val="center"/>
            <w:hideMark/>
          </w:tcPr>
          <w:p w14:paraId="726874F8" w14:textId="77777777" w:rsidR="00B43531" w:rsidRPr="00B43531" w:rsidRDefault="00B43531" w:rsidP="00B43531">
            <w:pPr>
              <w:spacing w:before="0" w:after="0" w:line="240" w:lineRule="auto"/>
              <w:ind w:firstLine="0"/>
              <w:jc w:val="center"/>
              <w:rPr>
                <w:bCs/>
                <w:sz w:val="22"/>
                <w:szCs w:val="22"/>
              </w:rPr>
            </w:pPr>
            <w:r w:rsidRPr="00B43531">
              <w:rPr>
                <w:bCs/>
                <w:sz w:val="22"/>
                <w:szCs w:val="22"/>
              </w:rPr>
              <w:t xml:space="preserve">Поликлиника </w:t>
            </w:r>
            <w:proofErr w:type="spellStart"/>
            <w:r w:rsidRPr="00B43531">
              <w:rPr>
                <w:bCs/>
                <w:sz w:val="22"/>
                <w:szCs w:val="22"/>
              </w:rPr>
              <w:t>ул</w:t>
            </w:r>
            <w:proofErr w:type="spellEnd"/>
            <w:r w:rsidRPr="00B43531">
              <w:rPr>
                <w:bCs/>
                <w:sz w:val="22"/>
                <w:szCs w:val="22"/>
              </w:rPr>
              <w:t xml:space="preserve"> </w:t>
            </w:r>
            <w:proofErr w:type="spellStart"/>
            <w:r w:rsidRPr="00B43531">
              <w:rPr>
                <w:bCs/>
                <w:sz w:val="22"/>
                <w:szCs w:val="22"/>
              </w:rPr>
              <w:t>Красноборская</w:t>
            </w:r>
            <w:proofErr w:type="spellEnd"/>
            <w:r w:rsidRPr="00B43531">
              <w:rPr>
                <w:bCs/>
                <w:sz w:val="22"/>
                <w:szCs w:val="22"/>
              </w:rPr>
              <w:t>, дом № 9</w:t>
            </w:r>
            <w:proofErr w:type="gramStart"/>
            <w:r w:rsidRPr="00B43531">
              <w:rPr>
                <w:bCs/>
                <w:sz w:val="22"/>
                <w:szCs w:val="22"/>
              </w:rPr>
              <w:t>а,см</w:t>
            </w:r>
            <w:proofErr w:type="gramEnd"/>
            <w:r w:rsidRPr="00B43531">
              <w:rPr>
                <w:bCs/>
                <w:sz w:val="22"/>
                <w:szCs w:val="22"/>
              </w:rPr>
              <w:t xml:space="preserve"> .</w:t>
            </w:r>
            <w:proofErr w:type="spellStart"/>
            <w:r w:rsidRPr="00B43531">
              <w:rPr>
                <w:bCs/>
                <w:sz w:val="22"/>
                <w:szCs w:val="22"/>
              </w:rPr>
              <w:t>примечан</w:t>
            </w:r>
            <w:proofErr w:type="spellEnd"/>
            <w:r w:rsidRPr="00B43531">
              <w:rPr>
                <w:bCs/>
                <w:sz w:val="22"/>
                <w:szCs w:val="22"/>
              </w:rPr>
              <w:t>.</w:t>
            </w:r>
          </w:p>
        </w:tc>
        <w:tc>
          <w:tcPr>
            <w:tcW w:w="1310" w:type="pct"/>
            <w:shd w:val="clear" w:color="auto" w:fill="auto"/>
            <w:vAlign w:val="center"/>
            <w:hideMark/>
          </w:tcPr>
          <w:p w14:paraId="2C5C4CCD"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0,090</w:t>
            </w:r>
          </w:p>
        </w:tc>
      </w:tr>
      <w:tr w:rsidR="00B43531" w:rsidRPr="00B43531" w14:paraId="7728B262" w14:textId="77777777" w:rsidTr="00B43531">
        <w:trPr>
          <w:trHeight w:val="227"/>
        </w:trPr>
        <w:tc>
          <w:tcPr>
            <w:tcW w:w="482" w:type="pct"/>
            <w:shd w:val="clear" w:color="auto" w:fill="auto"/>
            <w:vAlign w:val="center"/>
            <w:hideMark/>
          </w:tcPr>
          <w:p w14:paraId="1952BC9B" w14:textId="77777777" w:rsidR="00B43531" w:rsidRPr="00B43531" w:rsidRDefault="00B43531" w:rsidP="00B43531">
            <w:pPr>
              <w:spacing w:before="0" w:after="0" w:line="240" w:lineRule="auto"/>
              <w:ind w:firstLine="0"/>
              <w:jc w:val="center"/>
              <w:rPr>
                <w:bCs/>
                <w:sz w:val="22"/>
                <w:szCs w:val="22"/>
              </w:rPr>
            </w:pPr>
            <w:r w:rsidRPr="00B43531">
              <w:rPr>
                <w:bCs/>
                <w:sz w:val="22"/>
                <w:szCs w:val="22"/>
              </w:rPr>
              <w:t>46</w:t>
            </w:r>
          </w:p>
        </w:tc>
        <w:tc>
          <w:tcPr>
            <w:tcW w:w="3208" w:type="pct"/>
            <w:shd w:val="clear" w:color="auto" w:fill="auto"/>
            <w:vAlign w:val="center"/>
            <w:hideMark/>
          </w:tcPr>
          <w:p w14:paraId="161A4913" w14:textId="77777777" w:rsidR="00B43531" w:rsidRPr="00B43531" w:rsidRDefault="00B43531" w:rsidP="00B43531">
            <w:pPr>
              <w:spacing w:before="0" w:after="0" w:line="240" w:lineRule="auto"/>
              <w:ind w:firstLine="0"/>
              <w:jc w:val="center"/>
              <w:rPr>
                <w:bCs/>
                <w:sz w:val="22"/>
                <w:szCs w:val="22"/>
              </w:rPr>
            </w:pPr>
            <w:r w:rsidRPr="00B43531">
              <w:rPr>
                <w:bCs/>
                <w:sz w:val="22"/>
                <w:szCs w:val="22"/>
              </w:rPr>
              <w:t xml:space="preserve">Пункт-станция скорой помощи </w:t>
            </w:r>
            <w:proofErr w:type="spellStart"/>
            <w:r w:rsidRPr="00B43531">
              <w:rPr>
                <w:bCs/>
                <w:sz w:val="22"/>
                <w:szCs w:val="22"/>
              </w:rPr>
              <w:t>ул</w:t>
            </w:r>
            <w:proofErr w:type="spellEnd"/>
            <w:r w:rsidRPr="00B43531">
              <w:rPr>
                <w:bCs/>
                <w:sz w:val="22"/>
                <w:szCs w:val="22"/>
              </w:rPr>
              <w:t xml:space="preserve"> </w:t>
            </w:r>
            <w:proofErr w:type="spellStart"/>
            <w:r w:rsidRPr="00B43531">
              <w:rPr>
                <w:bCs/>
                <w:sz w:val="22"/>
                <w:szCs w:val="22"/>
              </w:rPr>
              <w:t>Красноборская</w:t>
            </w:r>
            <w:proofErr w:type="spellEnd"/>
            <w:r w:rsidRPr="00B43531">
              <w:rPr>
                <w:bCs/>
                <w:sz w:val="22"/>
                <w:szCs w:val="22"/>
              </w:rPr>
              <w:t xml:space="preserve">, дом № 9 Б, </w:t>
            </w:r>
            <w:proofErr w:type="spellStart"/>
            <w:r w:rsidRPr="00B43531">
              <w:rPr>
                <w:bCs/>
                <w:sz w:val="22"/>
                <w:szCs w:val="22"/>
              </w:rPr>
              <w:t>Sобщ</w:t>
            </w:r>
            <w:proofErr w:type="spellEnd"/>
            <w:r w:rsidRPr="00B43531">
              <w:rPr>
                <w:bCs/>
                <w:sz w:val="22"/>
                <w:szCs w:val="22"/>
              </w:rPr>
              <w:t xml:space="preserve">=124,6 </w:t>
            </w:r>
            <w:proofErr w:type="spellStart"/>
            <w:r w:rsidRPr="00B43531">
              <w:rPr>
                <w:bCs/>
                <w:sz w:val="22"/>
                <w:szCs w:val="22"/>
              </w:rPr>
              <w:t>кв.м</w:t>
            </w:r>
            <w:proofErr w:type="spellEnd"/>
            <w:r w:rsidRPr="00B43531">
              <w:rPr>
                <w:bCs/>
                <w:sz w:val="22"/>
                <w:szCs w:val="22"/>
              </w:rPr>
              <w:t>.,</w:t>
            </w:r>
          </w:p>
        </w:tc>
        <w:tc>
          <w:tcPr>
            <w:tcW w:w="1310" w:type="pct"/>
            <w:shd w:val="clear" w:color="auto" w:fill="auto"/>
            <w:vAlign w:val="center"/>
            <w:hideMark/>
          </w:tcPr>
          <w:p w14:paraId="09720B50"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0,008</w:t>
            </w:r>
          </w:p>
        </w:tc>
      </w:tr>
      <w:tr w:rsidR="00B43531" w:rsidRPr="00B43531" w14:paraId="694EFC54" w14:textId="77777777" w:rsidTr="00B43531">
        <w:trPr>
          <w:trHeight w:val="227"/>
        </w:trPr>
        <w:tc>
          <w:tcPr>
            <w:tcW w:w="482" w:type="pct"/>
            <w:shd w:val="clear" w:color="auto" w:fill="auto"/>
            <w:vAlign w:val="center"/>
            <w:hideMark/>
          </w:tcPr>
          <w:p w14:paraId="6F504DE3" w14:textId="77777777" w:rsidR="00B43531" w:rsidRPr="00B43531" w:rsidRDefault="00B43531" w:rsidP="00B43531">
            <w:pPr>
              <w:spacing w:before="0" w:after="0" w:line="240" w:lineRule="auto"/>
              <w:ind w:firstLine="0"/>
              <w:jc w:val="center"/>
              <w:rPr>
                <w:bCs/>
                <w:sz w:val="22"/>
                <w:szCs w:val="22"/>
              </w:rPr>
            </w:pPr>
            <w:r w:rsidRPr="00B43531">
              <w:rPr>
                <w:bCs/>
                <w:sz w:val="22"/>
                <w:szCs w:val="22"/>
              </w:rPr>
              <w:t>47</w:t>
            </w:r>
          </w:p>
        </w:tc>
        <w:tc>
          <w:tcPr>
            <w:tcW w:w="3208" w:type="pct"/>
            <w:shd w:val="clear" w:color="auto" w:fill="auto"/>
            <w:vAlign w:val="center"/>
            <w:hideMark/>
          </w:tcPr>
          <w:p w14:paraId="76C8FA11" w14:textId="77777777" w:rsidR="00B43531" w:rsidRPr="00B43531" w:rsidRDefault="00B43531" w:rsidP="00B43531">
            <w:pPr>
              <w:spacing w:before="0" w:after="0" w:line="240" w:lineRule="auto"/>
              <w:ind w:firstLine="0"/>
              <w:jc w:val="center"/>
              <w:rPr>
                <w:bCs/>
                <w:sz w:val="22"/>
                <w:szCs w:val="22"/>
              </w:rPr>
            </w:pPr>
            <w:r w:rsidRPr="00B43531">
              <w:rPr>
                <w:bCs/>
                <w:sz w:val="22"/>
                <w:szCs w:val="22"/>
              </w:rPr>
              <w:t>Пожарное депо занимает 3-и квартиры(кв8,12,15) на 1-ом этаже=270м² ул. Зеленая №</w:t>
            </w:r>
            <w:proofErr w:type="gramStart"/>
            <w:r w:rsidRPr="00B43531">
              <w:rPr>
                <w:bCs/>
                <w:sz w:val="22"/>
                <w:szCs w:val="22"/>
              </w:rPr>
              <w:t>62  см</w:t>
            </w:r>
            <w:proofErr w:type="gramEnd"/>
            <w:r w:rsidRPr="00B43531">
              <w:rPr>
                <w:bCs/>
                <w:sz w:val="22"/>
                <w:szCs w:val="22"/>
              </w:rPr>
              <w:t xml:space="preserve"> выше</w:t>
            </w:r>
          </w:p>
        </w:tc>
        <w:tc>
          <w:tcPr>
            <w:tcW w:w="1310" w:type="pct"/>
            <w:shd w:val="clear" w:color="auto" w:fill="auto"/>
            <w:vAlign w:val="center"/>
            <w:hideMark/>
          </w:tcPr>
          <w:p w14:paraId="172E6114"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0,018</w:t>
            </w:r>
          </w:p>
        </w:tc>
      </w:tr>
      <w:tr w:rsidR="00B43531" w:rsidRPr="00B43531" w14:paraId="5C88D0CE" w14:textId="77777777" w:rsidTr="00B43531">
        <w:trPr>
          <w:trHeight w:val="227"/>
        </w:trPr>
        <w:tc>
          <w:tcPr>
            <w:tcW w:w="482" w:type="pct"/>
            <w:shd w:val="clear" w:color="auto" w:fill="auto"/>
            <w:vAlign w:val="center"/>
            <w:hideMark/>
          </w:tcPr>
          <w:p w14:paraId="163307F9" w14:textId="77777777" w:rsidR="00B43531" w:rsidRPr="00B43531" w:rsidRDefault="00B43531" w:rsidP="00B43531">
            <w:pPr>
              <w:spacing w:before="0" w:after="0" w:line="240" w:lineRule="auto"/>
              <w:ind w:firstLine="0"/>
              <w:jc w:val="center"/>
              <w:rPr>
                <w:bCs/>
                <w:sz w:val="22"/>
                <w:szCs w:val="22"/>
              </w:rPr>
            </w:pPr>
            <w:r w:rsidRPr="00B43531">
              <w:rPr>
                <w:bCs/>
                <w:sz w:val="22"/>
                <w:szCs w:val="22"/>
              </w:rPr>
              <w:t>48</w:t>
            </w:r>
          </w:p>
        </w:tc>
        <w:tc>
          <w:tcPr>
            <w:tcW w:w="3208" w:type="pct"/>
            <w:shd w:val="clear" w:color="auto" w:fill="auto"/>
            <w:vAlign w:val="center"/>
            <w:hideMark/>
          </w:tcPr>
          <w:p w14:paraId="3EC58CAF" w14:textId="77777777" w:rsidR="00B43531" w:rsidRPr="00B43531" w:rsidRDefault="00B43531" w:rsidP="00B43531">
            <w:pPr>
              <w:spacing w:before="0" w:after="0" w:line="240" w:lineRule="auto"/>
              <w:ind w:firstLine="0"/>
              <w:jc w:val="center"/>
              <w:rPr>
                <w:bCs/>
                <w:sz w:val="22"/>
                <w:szCs w:val="22"/>
              </w:rPr>
            </w:pPr>
            <w:r w:rsidRPr="00B43531">
              <w:rPr>
                <w:bCs/>
                <w:sz w:val="22"/>
                <w:szCs w:val="22"/>
              </w:rPr>
              <w:t>Торгово-бытовой центр</w:t>
            </w:r>
            <w:proofErr w:type="gramStart"/>
            <w:r w:rsidRPr="00B43531">
              <w:rPr>
                <w:bCs/>
                <w:sz w:val="22"/>
                <w:szCs w:val="22"/>
              </w:rPr>
              <w:t>-(</w:t>
            </w:r>
            <w:proofErr w:type="gramEnd"/>
            <w:r w:rsidRPr="00B43531">
              <w:rPr>
                <w:bCs/>
                <w:sz w:val="22"/>
                <w:szCs w:val="22"/>
              </w:rPr>
              <w:t xml:space="preserve">почта, магазины </w:t>
            </w:r>
            <w:proofErr w:type="spellStart"/>
            <w:r w:rsidRPr="00B43531">
              <w:rPr>
                <w:bCs/>
                <w:sz w:val="22"/>
                <w:szCs w:val="22"/>
              </w:rPr>
              <w:t>Даяна</w:t>
            </w:r>
            <w:proofErr w:type="spellEnd"/>
            <w:r w:rsidRPr="00B43531">
              <w:rPr>
                <w:bCs/>
                <w:sz w:val="22"/>
                <w:szCs w:val="22"/>
              </w:rPr>
              <w:t>, ресторан)</w:t>
            </w:r>
            <w:proofErr w:type="spellStart"/>
            <w:r w:rsidRPr="00B43531">
              <w:rPr>
                <w:bCs/>
                <w:sz w:val="22"/>
                <w:szCs w:val="22"/>
              </w:rPr>
              <w:t>ул.Красноборская</w:t>
            </w:r>
            <w:proofErr w:type="spellEnd"/>
            <w:r w:rsidRPr="00B43531">
              <w:rPr>
                <w:bCs/>
                <w:sz w:val="22"/>
                <w:szCs w:val="22"/>
              </w:rPr>
              <w:t xml:space="preserve"> №2</w:t>
            </w:r>
          </w:p>
        </w:tc>
        <w:tc>
          <w:tcPr>
            <w:tcW w:w="1310" w:type="pct"/>
            <w:shd w:val="clear" w:color="auto" w:fill="auto"/>
            <w:vAlign w:val="center"/>
            <w:hideMark/>
          </w:tcPr>
          <w:p w14:paraId="3BB2FC60"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0,187</w:t>
            </w:r>
          </w:p>
        </w:tc>
      </w:tr>
      <w:tr w:rsidR="00B43531" w:rsidRPr="00B43531" w14:paraId="1AFCA8F4" w14:textId="77777777" w:rsidTr="00B43531">
        <w:trPr>
          <w:trHeight w:val="227"/>
        </w:trPr>
        <w:tc>
          <w:tcPr>
            <w:tcW w:w="482" w:type="pct"/>
            <w:shd w:val="clear" w:color="auto" w:fill="auto"/>
            <w:vAlign w:val="center"/>
            <w:hideMark/>
          </w:tcPr>
          <w:p w14:paraId="07BF5830" w14:textId="77777777" w:rsidR="00B43531" w:rsidRPr="00B43531" w:rsidRDefault="00B43531" w:rsidP="00B43531">
            <w:pPr>
              <w:spacing w:before="0" w:after="0" w:line="240" w:lineRule="auto"/>
              <w:ind w:firstLine="0"/>
              <w:jc w:val="center"/>
              <w:rPr>
                <w:bCs/>
                <w:sz w:val="22"/>
                <w:szCs w:val="22"/>
              </w:rPr>
            </w:pPr>
            <w:r w:rsidRPr="00B43531">
              <w:rPr>
                <w:bCs/>
                <w:sz w:val="22"/>
                <w:szCs w:val="22"/>
              </w:rPr>
              <w:t>49</w:t>
            </w:r>
          </w:p>
        </w:tc>
        <w:tc>
          <w:tcPr>
            <w:tcW w:w="3208" w:type="pct"/>
            <w:shd w:val="clear" w:color="auto" w:fill="auto"/>
            <w:vAlign w:val="center"/>
            <w:hideMark/>
          </w:tcPr>
          <w:p w14:paraId="52A6EBC0" w14:textId="77777777" w:rsidR="00B43531" w:rsidRPr="00B43531" w:rsidRDefault="00B43531" w:rsidP="00B43531">
            <w:pPr>
              <w:spacing w:before="0" w:after="0" w:line="240" w:lineRule="auto"/>
              <w:ind w:firstLine="0"/>
              <w:jc w:val="center"/>
              <w:rPr>
                <w:sz w:val="22"/>
                <w:szCs w:val="22"/>
              </w:rPr>
            </w:pPr>
            <w:r w:rsidRPr="00B43531">
              <w:rPr>
                <w:sz w:val="22"/>
                <w:szCs w:val="22"/>
              </w:rPr>
              <w:t>МКУ "</w:t>
            </w:r>
            <w:proofErr w:type="spellStart"/>
            <w:r w:rsidRPr="00B43531">
              <w:rPr>
                <w:sz w:val="22"/>
                <w:szCs w:val="22"/>
              </w:rPr>
              <w:t>Лесколовский</w:t>
            </w:r>
            <w:proofErr w:type="spellEnd"/>
            <w:r w:rsidRPr="00B43531">
              <w:rPr>
                <w:sz w:val="22"/>
                <w:szCs w:val="22"/>
              </w:rPr>
              <w:t xml:space="preserve"> ДК"</w:t>
            </w:r>
          </w:p>
        </w:tc>
        <w:tc>
          <w:tcPr>
            <w:tcW w:w="1310" w:type="pct"/>
            <w:shd w:val="clear" w:color="auto" w:fill="auto"/>
            <w:vAlign w:val="center"/>
            <w:hideMark/>
          </w:tcPr>
          <w:p w14:paraId="68AEF512"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0,344</w:t>
            </w:r>
          </w:p>
        </w:tc>
      </w:tr>
      <w:tr w:rsidR="00B43531" w:rsidRPr="00B43531" w14:paraId="413B59AE" w14:textId="77777777" w:rsidTr="00B43531">
        <w:trPr>
          <w:trHeight w:val="227"/>
        </w:trPr>
        <w:tc>
          <w:tcPr>
            <w:tcW w:w="482" w:type="pct"/>
            <w:shd w:val="clear" w:color="auto" w:fill="auto"/>
            <w:vAlign w:val="center"/>
            <w:hideMark/>
          </w:tcPr>
          <w:p w14:paraId="69EA6451" w14:textId="77777777" w:rsidR="00B43531" w:rsidRPr="00B43531" w:rsidRDefault="00B43531" w:rsidP="00B43531">
            <w:pPr>
              <w:spacing w:before="0" w:after="0" w:line="240" w:lineRule="auto"/>
              <w:ind w:firstLine="0"/>
              <w:jc w:val="center"/>
              <w:rPr>
                <w:bCs/>
                <w:sz w:val="22"/>
                <w:szCs w:val="22"/>
              </w:rPr>
            </w:pPr>
            <w:r w:rsidRPr="00B43531">
              <w:rPr>
                <w:bCs/>
                <w:sz w:val="22"/>
                <w:szCs w:val="22"/>
              </w:rPr>
              <w:t>50</w:t>
            </w:r>
          </w:p>
        </w:tc>
        <w:tc>
          <w:tcPr>
            <w:tcW w:w="3208" w:type="pct"/>
            <w:shd w:val="clear" w:color="auto" w:fill="auto"/>
            <w:vAlign w:val="center"/>
            <w:hideMark/>
          </w:tcPr>
          <w:p w14:paraId="601762CC" w14:textId="77777777" w:rsidR="00B43531" w:rsidRPr="00B43531" w:rsidRDefault="00B43531" w:rsidP="00B43531">
            <w:pPr>
              <w:spacing w:before="0" w:after="0" w:line="240" w:lineRule="auto"/>
              <w:ind w:firstLine="0"/>
              <w:jc w:val="center"/>
              <w:rPr>
                <w:bCs/>
                <w:sz w:val="22"/>
                <w:szCs w:val="22"/>
              </w:rPr>
            </w:pPr>
            <w:r w:rsidRPr="00B43531">
              <w:rPr>
                <w:bCs/>
                <w:sz w:val="22"/>
                <w:szCs w:val="22"/>
              </w:rPr>
              <w:t xml:space="preserve">Школа СОШ, </w:t>
            </w:r>
            <w:proofErr w:type="spellStart"/>
            <w:r w:rsidRPr="00B43531">
              <w:rPr>
                <w:bCs/>
                <w:sz w:val="22"/>
                <w:szCs w:val="22"/>
              </w:rPr>
              <w:t>Красноборская</w:t>
            </w:r>
            <w:proofErr w:type="spellEnd"/>
            <w:r w:rsidRPr="00B43531">
              <w:rPr>
                <w:bCs/>
                <w:sz w:val="22"/>
                <w:szCs w:val="22"/>
              </w:rPr>
              <w:t xml:space="preserve"> 6 (513 детей 52 сотрудника)</w:t>
            </w:r>
          </w:p>
        </w:tc>
        <w:tc>
          <w:tcPr>
            <w:tcW w:w="1310" w:type="pct"/>
            <w:shd w:val="clear" w:color="auto" w:fill="auto"/>
            <w:vAlign w:val="center"/>
            <w:hideMark/>
          </w:tcPr>
          <w:p w14:paraId="7C36111C"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0,214</w:t>
            </w:r>
          </w:p>
        </w:tc>
      </w:tr>
      <w:tr w:rsidR="00B43531" w:rsidRPr="00B43531" w14:paraId="6CB92C3B" w14:textId="77777777" w:rsidTr="00B43531">
        <w:trPr>
          <w:trHeight w:val="227"/>
        </w:trPr>
        <w:tc>
          <w:tcPr>
            <w:tcW w:w="482" w:type="pct"/>
            <w:shd w:val="clear" w:color="auto" w:fill="auto"/>
            <w:vAlign w:val="center"/>
            <w:hideMark/>
          </w:tcPr>
          <w:p w14:paraId="1CEC4174" w14:textId="77777777" w:rsidR="00B43531" w:rsidRPr="00B43531" w:rsidRDefault="00B43531" w:rsidP="00B43531">
            <w:pPr>
              <w:spacing w:before="0" w:after="0" w:line="240" w:lineRule="auto"/>
              <w:ind w:firstLine="0"/>
              <w:jc w:val="center"/>
              <w:rPr>
                <w:bCs/>
                <w:sz w:val="22"/>
                <w:szCs w:val="22"/>
              </w:rPr>
            </w:pPr>
            <w:r w:rsidRPr="00B43531">
              <w:rPr>
                <w:bCs/>
                <w:sz w:val="22"/>
                <w:szCs w:val="22"/>
              </w:rPr>
              <w:t>51</w:t>
            </w:r>
          </w:p>
        </w:tc>
        <w:tc>
          <w:tcPr>
            <w:tcW w:w="3208" w:type="pct"/>
            <w:shd w:val="clear" w:color="auto" w:fill="auto"/>
            <w:vAlign w:val="center"/>
            <w:hideMark/>
          </w:tcPr>
          <w:p w14:paraId="2E97BF6E" w14:textId="77777777" w:rsidR="00B43531" w:rsidRPr="00B43531" w:rsidRDefault="00B43531" w:rsidP="00B43531">
            <w:pPr>
              <w:spacing w:before="0" w:after="0" w:line="240" w:lineRule="auto"/>
              <w:ind w:firstLine="0"/>
              <w:jc w:val="center"/>
              <w:rPr>
                <w:bCs/>
                <w:sz w:val="22"/>
                <w:szCs w:val="22"/>
              </w:rPr>
            </w:pPr>
            <w:r w:rsidRPr="00B43531">
              <w:rPr>
                <w:bCs/>
                <w:sz w:val="22"/>
                <w:szCs w:val="22"/>
              </w:rPr>
              <w:t xml:space="preserve">Детский сад № 38, </w:t>
            </w:r>
            <w:proofErr w:type="spellStart"/>
            <w:r w:rsidRPr="00B43531">
              <w:rPr>
                <w:bCs/>
                <w:sz w:val="22"/>
                <w:szCs w:val="22"/>
              </w:rPr>
              <w:t>Красноборская</w:t>
            </w:r>
            <w:proofErr w:type="spellEnd"/>
            <w:r w:rsidRPr="00B43531">
              <w:rPr>
                <w:bCs/>
                <w:sz w:val="22"/>
                <w:szCs w:val="22"/>
              </w:rPr>
              <w:t xml:space="preserve"> 8 (300 детей 54 </w:t>
            </w:r>
            <w:proofErr w:type="gramStart"/>
            <w:r w:rsidRPr="00B43531">
              <w:rPr>
                <w:bCs/>
                <w:sz w:val="22"/>
                <w:szCs w:val="22"/>
              </w:rPr>
              <w:t>сотрудника)с</w:t>
            </w:r>
            <w:proofErr w:type="gramEnd"/>
            <w:r w:rsidRPr="00B43531">
              <w:rPr>
                <w:bCs/>
                <w:sz w:val="22"/>
                <w:szCs w:val="22"/>
              </w:rPr>
              <w:t xml:space="preserve"> </w:t>
            </w:r>
            <w:proofErr w:type="spellStart"/>
            <w:r w:rsidRPr="00B43531">
              <w:rPr>
                <w:bCs/>
                <w:sz w:val="22"/>
                <w:szCs w:val="22"/>
              </w:rPr>
              <w:t>яндекса</w:t>
            </w:r>
            <w:proofErr w:type="spellEnd"/>
            <w:r w:rsidRPr="00B43531">
              <w:rPr>
                <w:bCs/>
                <w:sz w:val="22"/>
                <w:szCs w:val="22"/>
              </w:rPr>
              <w:t xml:space="preserve"> 18*12.2*5шт*7,5=8235м³</w:t>
            </w:r>
          </w:p>
        </w:tc>
        <w:tc>
          <w:tcPr>
            <w:tcW w:w="1310" w:type="pct"/>
            <w:shd w:val="clear" w:color="auto" w:fill="auto"/>
            <w:vAlign w:val="center"/>
            <w:hideMark/>
          </w:tcPr>
          <w:p w14:paraId="0E97B2F5"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0,138</w:t>
            </w:r>
          </w:p>
        </w:tc>
      </w:tr>
      <w:tr w:rsidR="00B43531" w:rsidRPr="00B43531" w14:paraId="52FC9DFA" w14:textId="77777777" w:rsidTr="00B43531">
        <w:trPr>
          <w:trHeight w:val="227"/>
        </w:trPr>
        <w:tc>
          <w:tcPr>
            <w:tcW w:w="482" w:type="pct"/>
            <w:shd w:val="clear" w:color="auto" w:fill="auto"/>
            <w:vAlign w:val="center"/>
            <w:hideMark/>
          </w:tcPr>
          <w:p w14:paraId="16E2BB5D" w14:textId="77777777" w:rsidR="00B43531" w:rsidRPr="00B43531" w:rsidRDefault="00B43531" w:rsidP="00B43531">
            <w:pPr>
              <w:spacing w:before="0" w:after="0" w:line="240" w:lineRule="auto"/>
              <w:ind w:firstLine="0"/>
              <w:jc w:val="center"/>
              <w:rPr>
                <w:bCs/>
                <w:sz w:val="22"/>
                <w:szCs w:val="22"/>
              </w:rPr>
            </w:pPr>
            <w:r w:rsidRPr="00B43531">
              <w:rPr>
                <w:bCs/>
                <w:sz w:val="22"/>
                <w:szCs w:val="22"/>
              </w:rPr>
              <w:t>52</w:t>
            </w:r>
          </w:p>
        </w:tc>
        <w:tc>
          <w:tcPr>
            <w:tcW w:w="3208" w:type="pct"/>
            <w:shd w:val="clear" w:color="auto" w:fill="auto"/>
            <w:vAlign w:val="center"/>
            <w:hideMark/>
          </w:tcPr>
          <w:p w14:paraId="133A8FDE" w14:textId="77777777" w:rsidR="00B43531" w:rsidRPr="00B43531" w:rsidRDefault="00B43531" w:rsidP="00B43531">
            <w:pPr>
              <w:spacing w:before="0" w:after="0" w:line="240" w:lineRule="auto"/>
              <w:ind w:firstLine="0"/>
              <w:jc w:val="center"/>
              <w:rPr>
                <w:bCs/>
                <w:sz w:val="22"/>
                <w:szCs w:val="22"/>
              </w:rPr>
            </w:pPr>
            <w:r w:rsidRPr="00B43531">
              <w:rPr>
                <w:bCs/>
                <w:sz w:val="22"/>
                <w:szCs w:val="22"/>
              </w:rPr>
              <w:t xml:space="preserve">Детский сад № 58, </w:t>
            </w:r>
            <w:proofErr w:type="spellStart"/>
            <w:r w:rsidRPr="00B43531">
              <w:rPr>
                <w:bCs/>
                <w:sz w:val="22"/>
                <w:szCs w:val="22"/>
              </w:rPr>
              <w:t>Красноборская</w:t>
            </w:r>
            <w:proofErr w:type="spellEnd"/>
            <w:r w:rsidRPr="00B43531">
              <w:rPr>
                <w:bCs/>
                <w:sz w:val="22"/>
                <w:szCs w:val="22"/>
              </w:rPr>
              <w:t xml:space="preserve"> 8а (160 детей 36 сотрудника)</w:t>
            </w:r>
          </w:p>
        </w:tc>
        <w:tc>
          <w:tcPr>
            <w:tcW w:w="1310" w:type="pct"/>
            <w:shd w:val="clear" w:color="auto" w:fill="auto"/>
            <w:vAlign w:val="center"/>
            <w:hideMark/>
          </w:tcPr>
          <w:p w14:paraId="48ADEA26"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0,167</w:t>
            </w:r>
          </w:p>
        </w:tc>
      </w:tr>
      <w:tr w:rsidR="00B43531" w:rsidRPr="00B43531" w14:paraId="2198BBD9" w14:textId="77777777" w:rsidTr="00B43531">
        <w:trPr>
          <w:trHeight w:val="227"/>
        </w:trPr>
        <w:tc>
          <w:tcPr>
            <w:tcW w:w="482" w:type="pct"/>
            <w:shd w:val="clear" w:color="auto" w:fill="auto"/>
            <w:vAlign w:val="center"/>
            <w:hideMark/>
          </w:tcPr>
          <w:p w14:paraId="4045686C" w14:textId="77777777" w:rsidR="00B43531" w:rsidRPr="00B43531" w:rsidRDefault="00B43531" w:rsidP="00B43531">
            <w:pPr>
              <w:spacing w:before="0" w:after="0" w:line="240" w:lineRule="auto"/>
              <w:ind w:firstLine="0"/>
              <w:jc w:val="center"/>
              <w:rPr>
                <w:bCs/>
                <w:sz w:val="22"/>
                <w:szCs w:val="22"/>
              </w:rPr>
            </w:pPr>
            <w:r w:rsidRPr="00B43531">
              <w:rPr>
                <w:bCs/>
                <w:sz w:val="22"/>
                <w:szCs w:val="22"/>
              </w:rPr>
              <w:t>53</w:t>
            </w:r>
          </w:p>
        </w:tc>
        <w:tc>
          <w:tcPr>
            <w:tcW w:w="3208" w:type="pct"/>
            <w:shd w:val="clear" w:color="auto" w:fill="auto"/>
            <w:vAlign w:val="center"/>
            <w:hideMark/>
          </w:tcPr>
          <w:p w14:paraId="41C3C097" w14:textId="77777777" w:rsidR="00B43531" w:rsidRPr="00B43531" w:rsidRDefault="00B43531" w:rsidP="00B43531">
            <w:pPr>
              <w:spacing w:before="0" w:after="0" w:line="240" w:lineRule="auto"/>
              <w:ind w:firstLine="0"/>
              <w:jc w:val="center"/>
              <w:rPr>
                <w:bCs/>
                <w:sz w:val="22"/>
                <w:szCs w:val="22"/>
              </w:rPr>
            </w:pPr>
            <w:proofErr w:type="gramStart"/>
            <w:r w:rsidRPr="00B43531">
              <w:rPr>
                <w:bCs/>
                <w:sz w:val="22"/>
                <w:szCs w:val="22"/>
              </w:rPr>
              <w:t>кафе</w:t>
            </w:r>
            <w:proofErr w:type="gramEnd"/>
            <w:r w:rsidRPr="00B43531">
              <w:rPr>
                <w:bCs/>
                <w:sz w:val="22"/>
                <w:szCs w:val="22"/>
              </w:rPr>
              <w:t xml:space="preserve"> </w:t>
            </w:r>
            <w:proofErr w:type="spellStart"/>
            <w:r w:rsidRPr="00B43531">
              <w:rPr>
                <w:bCs/>
                <w:sz w:val="22"/>
                <w:szCs w:val="22"/>
              </w:rPr>
              <w:t>Лисабон</w:t>
            </w:r>
            <w:proofErr w:type="spellEnd"/>
          </w:p>
        </w:tc>
        <w:tc>
          <w:tcPr>
            <w:tcW w:w="1310" w:type="pct"/>
            <w:shd w:val="clear" w:color="auto" w:fill="auto"/>
            <w:vAlign w:val="center"/>
            <w:hideMark/>
          </w:tcPr>
          <w:p w14:paraId="0DC03407"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0,006</w:t>
            </w:r>
          </w:p>
        </w:tc>
      </w:tr>
      <w:tr w:rsidR="00B43531" w:rsidRPr="00B43531" w14:paraId="2EDEA0FE" w14:textId="77777777" w:rsidTr="00B43531">
        <w:trPr>
          <w:trHeight w:val="227"/>
        </w:trPr>
        <w:tc>
          <w:tcPr>
            <w:tcW w:w="482" w:type="pct"/>
            <w:shd w:val="clear" w:color="auto" w:fill="auto"/>
            <w:vAlign w:val="center"/>
            <w:hideMark/>
          </w:tcPr>
          <w:p w14:paraId="7B6B3C5C" w14:textId="77777777" w:rsidR="00B43531" w:rsidRPr="00B43531" w:rsidRDefault="00B43531" w:rsidP="00B43531">
            <w:pPr>
              <w:spacing w:before="0" w:after="0" w:line="240" w:lineRule="auto"/>
              <w:ind w:firstLine="0"/>
              <w:jc w:val="center"/>
              <w:rPr>
                <w:bCs/>
                <w:sz w:val="22"/>
                <w:szCs w:val="22"/>
              </w:rPr>
            </w:pPr>
            <w:r w:rsidRPr="00B43531">
              <w:rPr>
                <w:bCs/>
                <w:sz w:val="22"/>
                <w:szCs w:val="22"/>
              </w:rPr>
              <w:t> </w:t>
            </w:r>
          </w:p>
        </w:tc>
        <w:tc>
          <w:tcPr>
            <w:tcW w:w="3208" w:type="pct"/>
            <w:shd w:val="clear" w:color="auto" w:fill="auto"/>
            <w:vAlign w:val="center"/>
            <w:hideMark/>
          </w:tcPr>
          <w:p w14:paraId="5BF78F07" w14:textId="77777777" w:rsidR="00B43531" w:rsidRPr="00B43531" w:rsidRDefault="00B43531" w:rsidP="00B43531">
            <w:pPr>
              <w:spacing w:before="0" w:after="0" w:line="240" w:lineRule="auto"/>
              <w:ind w:firstLine="0"/>
              <w:jc w:val="center"/>
              <w:rPr>
                <w:bCs/>
                <w:sz w:val="22"/>
                <w:szCs w:val="22"/>
              </w:rPr>
            </w:pPr>
            <w:r w:rsidRPr="00B43531">
              <w:rPr>
                <w:bCs/>
                <w:sz w:val="22"/>
                <w:szCs w:val="22"/>
              </w:rPr>
              <w:t> </w:t>
            </w:r>
          </w:p>
        </w:tc>
        <w:tc>
          <w:tcPr>
            <w:tcW w:w="1310" w:type="pct"/>
            <w:shd w:val="clear" w:color="auto" w:fill="auto"/>
            <w:vAlign w:val="center"/>
            <w:hideMark/>
          </w:tcPr>
          <w:p w14:paraId="4336F841" w14:textId="77777777" w:rsidR="00B43531" w:rsidRPr="00B43531" w:rsidRDefault="00B43531" w:rsidP="00B43531">
            <w:pPr>
              <w:spacing w:before="0" w:after="0" w:line="240" w:lineRule="auto"/>
              <w:ind w:firstLine="0"/>
              <w:jc w:val="center"/>
              <w:rPr>
                <w:bCs/>
                <w:sz w:val="22"/>
                <w:szCs w:val="22"/>
              </w:rPr>
            </w:pPr>
            <w:r w:rsidRPr="00B43531">
              <w:rPr>
                <w:bCs/>
                <w:sz w:val="22"/>
                <w:szCs w:val="22"/>
              </w:rPr>
              <w:t> </w:t>
            </w:r>
          </w:p>
        </w:tc>
      </w:tr>
      <w:tr w:rsidR="00B43531" w:rsidRPr="00B43531" w14:paraId="05F6DA30" w14:textId="77777777" w:rsidTr="00B43531">
        <w:trPr>
          <w:trHeight w:val="227"/>
        </w:trPr>
        <w:tc>
          <w:tcPr>
            <w:tcW w:w="482" w:type="pct"/>
            <w:shd w:val="clear" w:color="auto" w:fill="auto"/>
            <w:vAlign w:val="center"/>
            <w:hideMark/>
          </w:tcPr>
          <w:p w14:paraId="2DD2FFC6" w14:textId="77777777" w:rsidR="00B43531" w:rsidRPr="00B43531" w:rsidRDefault="00B43531" w:rsidP="00B43531">
            <w:pPr>
              <w:spacing w:before="0" w:after="0" w:line="240" w:lineRule="auto"/>
              <w:ind w:firstLine="0"/>
              <w:jc w:val="center"/>
              <w:rPr>
                <w:bCs/>
                <w:sz w:val="22"/>
                <w:szCs w:val="22"/>
              </w:rPr>
            </w:pPr>
            <w:r w:rsidRPr="00B43531">
              <w:rPr>
                <w:bCs/>
                <w:sz w:val="22"/>
                <w:szCs w:val="22"/>
              </w:rPr>
              <w:t> </w:t>
            </w:r>
          </w:p>
        </w:tc>
        <w:tc>
          <w:tcPr>
            <w:tcW w:w="3208" w:type="pct"/>
            <w:shd w:val="clear" w:color="auto" w:fill="auto"/>
            <w:vAlign w:val="center"/>
            <w:hideMark/>
          </w:tcPr>
          <w:p w14:paraId="12AB1E0F" w14:textId="77777777" w:rsidR="00B43531" w:rsidRPr="00B43531" w:rsidRDefault="00B43531" w:rsidP="00B43531">
            <w:pPr>
              <w:spacing w:before="0" w:after="0" w:line="240" w:lineRule="auto"/>
              <w:ind w:firstLine="0"/>
              <w:jc w:val="center"/>
              <w:rPr>
                <w:bCs/>
                <w:sz w:val="22"/>
                <w:szCs w:val="22"/>
              </w:rPr>
            </w:pPr>
            <w:r w:rsidRPr="00B43531">
              <w:rPr>
                <w:bCs/>
                <w:sz w:val="22"/>
                <w:szCs w:val="22"/>
              </w:rPr>
              <w:t>Итого:</w:t>
            </w:r>
          </w:p>
        </w:tc>
        <w:tc>
          <w:tcPr>
            <w:tcW w:w="1310" w:type="pct"/>
            <w:shd w:val="clear" w:color="auto" w:fill="auto"/>
            <w:vAlign w:val="center"/>
            <w:hideMark/>
          </w:tcPr>
          <w:p w14:paraId="49ACD1BB" w14:textId="77777777" w:rsidR="00B43531" w:rsidRPr="00B43531" w:rsidRDefault="00B43531" w:rsidP="00B43531">
            <w:pPr>
              <w:spacing w:before="0" w:after="0" w:line="240" w:lineRule="auto"/>
              <w:ind w:firstLine="0"/>
              <w:jc w:val="center"/>
              <w:rPr>
                <w:bCs/>
                <w:sz w:val="22"/>
                <w:szCs w:val="22"/>
              </w:rPr>
            </w:pPr>
            <w:r w:rsidRPr="00B43531">
              <w:rPr>
                <w:bCs/>
                <w:sz w:val="22"/>
                <w:szCs w:val="22"/>
              </w:rPr>
              <w:t>1,172</w:t>
            </w:r>
          </w:p>
        </w:tc>
      </w:tr>
      <w:tr w:rsidR="00B43531" w:rsidRPr="00B43531" w14:paraId="796BBD78" w14:textId="77777777" w:rsidTr="00B43531">
        <w:trPr>
          <w:trHeight w:val="227"/>
        </w:trPr>
        <w:tc>
          <w:tcPr>
            <w:tcW w:w="482" w:type="pct"/>
            <w:shd w:val="clear" w:color="auto" w:fill="auto"/>
            <w:vAlign w:val="center"/>
            <w:hideMark/>
          </w:tcPr>
          <w:p w14:paraId="6A1D2273" w14:textId="77777777" w:rsidR="00B43531" w:rsidRPr="00B43531" w:rsidRDefault="00B43531" w:rsidP="00B43531">
            <w:pPr>
              <w:spacing w:before="0" w:after="0" w:line="240" w:lineRule="auto"/>
              <w:ind w:firstLine="0"/>
              <w:jc w:val="center"/>
              <w:rPr>
                <w:bCs/>
                <w:sz w:val="22"/>
                <w:szCs w:val="22"/>
              </w:rPr>
            </w:pPr>
            <w:r w:rsidRPr="00B43531">
              <w:rPr>
                <w:bCs/>
                <w:sz w:val="22"/>
                <w:szCs w:val="22"/>
              </w:rPr>
              <w:t> </w:t>
            </w:r>
          </w:p>
        </w:tc>
        <w:tc>
          <w:tcPr>
            <w:tcW w:w="3208" w:type="pct"/>
            <w:shd w:val="clear" w:color="auto" w:fill="auto"/>
            <w:vAlign w:val="center"/>
            <w:hideMark/>
          </w:tcPr>
          <w:p w14:paraId="7ABF8CC3" w14:textId="77777777" w:rsidR="00B43531" w:rsidRPr="00B43531" w:rsidRDefault="00B43531" w:rsidP="00B43531">
            <w:pPr>
              <w:spacing w:before="0" w:after="0" w:line="240" w:lineRule="auto"/>
              <w:ind w:firstLine="0"/>
              <w:jc w:val="center"/>
              <w:rPr>
                <w:bCs/>
                <w:i/>
                <w:iCs/>
                <w:sz w:val="22"/>
                <w:szCs w:val="22"/>
              </w:rPr>
            </w:pPr>
            <w:proofErr w:type="gramStart"/>
            <w:r w:rsidRPr="00B43531">
              <w:rPr>
                <w:bCs/>
                <w:i/>
                <w:iCs/>
                <w:sz w:val="22"/>
                <w:szCs w:val="22"/>
              </w:rPr>
              <w:t>всего</w:t>
            </w:r>
            <w:proofErr w:type="gramEnd"/>
          </w:p>
        </w:tc>
        <w:tc>
          <w:tcPr>
            <w:tcW w:w="1310" w:type="pct"/>
            <w:shd w:val="clear" w:color="auto" w:fill="auto"/>
            <w:vAlign w:val="center"/>
            <w:hideMark/>
          </w:tcPr>
          <w:p w14:paraId="2187FFC4" w14:textId="77777777" w:rsidR="00B43531" w:rsidRPr="00B43531" w:rsidRDefault="00B43531" w:rsidP="00B43531">
            <w:pPr>
              <w:spacing w:before="0" w:after="0" w:line="240" w:lineRule="auto"/>
              <w:ind w:firstLine="0"/>
              <w:jc w:val="center"/>
              <w:rPr>
                <w:bCs/>
                <w:sz w:val="22"/>
                <w:szCs w:val="22"/>
              </w:rPr>
            </w:pPr>
            <w:r w:rsidRPr="00B43531">
              <w:rPr>
                <w:bCs/>
                <w:sz w:val="22"/>
                <w:szCs w:val="22"/>
              </w:rPr>
              <w:t>8,208</w:t>
            </w:r>
          </w:p>
        </w:tc>
      </w:tr>
    </w:tbl>
    <w:p w14:paraId="196650AB" w14:textId="77777777" w:rsidR="00AF6D72" w:rsidRDefault="00AF6D72" w:rsidP="003D0BB7">
      <w:pPr>
        <w:spacing w:before="0" w:after="0"/>
        <w:ind w:firstLineChars="217" w:firstLine="566"/>
        <w:jc w:val="center"/>
        <w:rPr>
          <w:b/>
        </w:rPr>
      </w:pPr>
    </w:p>
    <w:p w14:paraId="5D1B42BA" w14:textId="10F4F025" w:rsidR="002E70F5" w:rsidRDefault="002E70F5" w:rsidP="002E70F5">
      <w:pPr>
        <w:spacing w:before="0" w:after="0"/>
        <w:ind w:firstLine="567"/>
      </w:pPr>
      <w:r>
        <w:t xml:space="preserve">Таблица </w:t>
      </w:r>
      <w:fldSimple w:instr=" SEQ Таблица \* ARABIC ">
        <w:r w:rsidR="00A04CFC">
          <w:rPr>
            <w:noProof/>
          </w:rPr>
          <w:t>27</w:t>
        </w:r>
      </w:fldSimple>
      <w:r>
        <w:t xml:space="preserve"> - </w:t>
      </w:r>
      <w:r w:rsidRPr="00283C6F">
        <w:t xml:space="preserve">Расчетные тепловые нагрузки потребителей тепловой энергии котельной №22 (д. </w:t>
      </w:r>
      <w:proofErr w:type="spellStart"/>
      <w:r w:rsidRPr="00283C6F">
        <w:t>Лесколово</w:t>
      </w:r>
      <w:proofErr w:type="spellEnd"/>
      <w:r w:rsidRPr="00283C6F">
        <w:t>)</w:t>
      </w:r>
      <w:r>
        <w:t xml:space="preserve"> (горячее водоснабжение)</w:t>
      </w:r>
      <w:r w:rsidRPr="00283C6F">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485"/>
        <w:gridCol w:w="5314"/>
        <w:gridCol w:w="2828"/>
      </w:tblGrid>
      <w:tr w:rsidR="00B43531" w:rsidRPr="00B43531" w14:paraId="139FF4BA" w14:textId="77777777" w:rsidTr="00B43531">
        <w:trPr>
          <w:trHeight w:val="227"/>
          <w:tblHeader/>
        </w:trPr>
        <w:tc>
          <w:tcPr>
            <w:tcW w:w="771" w:type="pct"/>
            <w:shd w:val="clear" w:color="auto" w:fill="auto"/>
            <w:noWrap/>
            <w:vAlign w:val="center"/>
          </w:tcPr>
          <w:p w14:paraId="397E4C3C" w14:textId="018E602F" w:rsidR="00B43531" w:rsidRPr="00B43531" w:rsidRDefault="00B43531" w:rsidP="00B43531">
            <w:pPr>
              <w:spacing w:before="0" w:after="0" w:line="240" w:lineRule="auto"/>
              <w:ind w:firstLine="0"/>
              <w:jc w:val="center"/>
              <w:rPr>
                <w:sz w:val="22"/>
                <w:szCs w:val="22"/>
              </w:rPr>
            </w:pPr>
            <w:r w:rsidRPr="00B43531">
              <w:rPr>
                <w:bCs/>
                <w:sz w:val="22"/>
                <w:szCs w:val="22"/>
              </w:rPr>
              <w:t>№</w:t>
            </w:r>
          </w:p>
        </w:tc>
        <w:tc>
          <w:tcPr>
            <w:tcW w:w="2760" w:type="pct"/>
            <w:shd w:val="clear" w:color="auto" w:fill="auto"/>
            <w:vAlign w:val="center"/>
          </w:tcPr>
          <w:p w14:paraId="3D3F64A7" w14:textId="4E0C9CC0" w:rsidR="00B43531" w:rsidRPr="00B43531" w:rsidRDefault="00B43531" w:rsidP="00B43531">
            <w:pPr>
              <w:spacing w:before="0" w:after="0" w:line="240" w:lineRule="auto"/>
              <w:ind w:firstLine="0"/>
              <w:jc w:val="center"/>
              <w:rPr>
                <w:sz w:val="22"/>
                <w:szCs w:val="22"/>
              </w:rPr>
            </w:pPr>
            <w:r w:rsidRPr="00B43531">
              <w:rPr>
                <w:bCs/>
                <w:sz w:val="22"/>
                <w:szCs w:val="22"/>
              </w:rPr>
              <w:t>Наименование потребителя</w:t>
            </w:r>
          </w:p>
        </w:tc>
        <w:tc>
          <w:tcPr>
            <w:tcW w:w="1469" w:type="pct"/>
            <w:shd w:val="clear" w:color="auto" w:fill="auto"/>
            <w:vAlign w:val="center"/>
          </w:tcPr>
          <w:p w14:paraId="44051FC0" w14:textId="54E65C00" w:rsidR="00B43531" w:rsidRPr="00B43531" w:rsidRDefault="00B43531" w:rsidP="00B43531">
            <w:pPr>
              <w:spacing w:before="0" w:after="0" w:line="240" w:lineRule="auto"/>
              <w:ind w:firstLine="0"/>
              <w:jc w:val="center"/>
              <w:rPr>
                <w:sz w:val="22"/>
                <w:szCs w:val="22"/>
              </w:rPr>
            </w:pPr>
            <w:r w:rsidRPr="00B43531">
              <w:rPr>
                <w:bCs/>
                <w:sz w:val="22"/>
                <w:szCs w:val="22"/>
              </w:rPr>
              <w:t xml:space="preserve">Максимально часовой расход тепла на отопление </w:t>
            </w:r>
            <w:proofErr w:type="spellStart"/>
            <w:proofErr w:type="gramStart"/>
            <w:r w:rsidRPr="00B43531">
              <w:rPr>
                <w:bCs/>
                <w:sz w:val="22"/>
                <w:szCs w:val="22"/>
              </w:rPr>
              <w:t>Qо.мах</w:t>
            </w:r>
            <w:proofErr w:type="spellEnd"/>
            <w:r w:rsidRPr="00B43531">
              <w:rPr>
                <w:bCs/>
                <w:sz w:val="22"/>
                <w:szCs w:val="22"/>
              </w:rPr>
              <w:t>.,</w:t>
            </w:r>
            <w:proofErr w:type="gramEnd"/>
            <w:r w:rsidRPr="00B43531">
              <w:rPr>
                <w:bCs/>
                <w:sz w:val="22"/>
                <w:szCs w:val="22"/>
              </w:rPr>
              <w:t xml:space="preserve">   Гкал/час</w:t>
            </w:r>
          </w:p>
        </w:tc>
      </w:tr>
      <w:tr w:rsidR="00B43531" w:rsidRPr="00B43531" w14:paraId="6D7186FA" w14:textId="77777777" w:rsidTr="00B43531">
        <w:trPr>
          <w:trHeight w:val="227"/>
        </w:trPr>
        <w:tc>
          <w:tcPr>
            <w:tcW w:w="771" w:type="pct"/>
            <w:shd w:val="clear" w:color="auto" w:fill="auto"/>
            <w:noWrap/>
            <w:vAlign w:val="bottom"/>
            <w:hideMark/>
          </w:tcPr>
          <w:p w14:paraId="7277C06B" w14:textId="77777777" w:rsidR="00B43531" w:rsidRPr="00B43531" w:rsidRDefault="00B43531" w:rsidP="00B43531">
            <w:pPr>
              <w:spacing w:before="0" w:after="0" w:line="240" w:lineRule="auto"/>
              <w:ind w:firstLine="0"/>
              <w:jc w:val="left"/>
              <w:rPr>
                <w:sz w:val="22"/>
                <w:szCs w:val="22"/>
              </w:rPr>
            </w:pPr>
            <w:r w:rsidRPr="00B43531">
              <w:rPr>
                <w:sz w:val="22"/>
                <w:szCs w:val="22"/>
              </w:rPr>
              <w:t> </w:t>
            </w:r>
          </w:p>
        </w:tc>
        <w:tc>
          <w:tcPr>
            <w:tcW w:w="2760" w:type="pct"/>
            <w:shd w:val="clear" w:color="auto" w:fill="auto"/>
            <w:vAlign w:val="center"/>
            <w:hideMark/>
          </w:tcPr>
          <w:p w14:paraId="771DBBE2" w14:textId="77777777" w:rsidR="00B43531" w:rsidRPr="00B43531" w:rsidRDefault="00B43531" w:rsidP="00B43531">
            <w:pPr>
              <w:spacing w:before="0" w:after="0" w:line="240" w:lineRule="auto"/>
              <w:ind w:firstLine="0"/>
              <w:jc w:val="center"/>
              <w:rPr>
                <w:sz w:val="22"/>
                <w:szCs w:val="22"/>
              </w:rPr>
            </w:pPr>
            <w:r w:rsidRPr="00B43531">
              <w:rPr>
                <w:sz w:val="22"/>
                <w:szCs w:val="22"/>
              </w:rPr>
              <w:t xml:space="preserve">пос. </w:t>
            </w:r>
            <w:proofErr w:type="spellStart"/>
            <w:r w:rsidRPr="00B43531">
              <w:rPr>
                <w:sz w:val="22"/>
                <w:szCs w:val="22"/>
              </w:rPr>
              <w:t>Лесколово</w:t>
            </w:r>
            <w:proofErr w:type="spellEnd"/>
            <w:r w:rsidRPr="00B43531">
              <w:rPr>
                <w:sz w:val="22"/>
                <w:szCs w:val="22"/>
              </w:rPr>
              <w:t>, МБК № 22, топливо-газ.</w:t>
            </w:r>
          </w:p>
        </w:tc>
        <w:tc>
          <w:tcPr>
            <w:tcW w:w="1469" w:type="pct"/>
            <w:shd w:val="clear" w:color="auto" w:fill="auto"/>
            <w:vAlign w:val="center"/>
            <w:hideMark/>
          </w:tcPr>
          <w:p w14:paraId="4ABDC669" w14:textId="77777777" w:rsidR="00B43531" w:rsidRPr="00B43531" w:rsidRDefault="00B43531" w:rsidP="00B43531">
            <w:pPr>
              <w:spacing w:before="0" w:after="0" w:line="240" w:lineRule="auto"/>
              <w:ind w:firstLine="0"/>
              <w:jc w:val="center"/>
              <w:rPr>
                <w:sz w:val="22"/>
                <w:szCs w:val="22"/>
              </w:rPr>
            </w:pPr>
            <w:r w:rsidRPr="00B43531">
              <w:rPr>
                <w:sz w:val="22"/>
                <w:szCs w:val="22"/>
              </w:rPr>
              <w:t> </w:t>
            </w:r>
          </w:p>
        </w:tc>
      </w:tr>
      <w:tr w:rsidR="00B43531" w:rsidRPr="00B43531" w14:paraId="2949EDFA" w14:textId="77777777" w:rsidTr="00B43531">
        <w:trPr>
          <w:trHeight w:val="227"/>
        </w:trPr>
        <w:tc>
          <w:tcPr>
            <w:tcW w:w="771" w:type="pct"/>
            <w:shd w:val="clear" w:color="auto" w:fill="auto"/>
            <w:vAlign w:val="center"/>
            <w:hideMark/>
          </w:tcPr>
          <w:p w14:paraId="3754270C" w14:textId="77777777" w:rsidR="00B43531" w:rsidRPr="00B43531" w:rsidRDefault="00B43531" w:rsidP="00B43531">
            <w:pPr>
              <w:spacing w:before="0" w:after="0" w:line="240" w:lineRule="auto"/>
              <w:ind w:firstLine="0"/>
              <w:jc w:val="center"/>
              <w:rPr>
                <w:sz w:val="22"/>
                <w:szCs w:val="22"/>
              </w:rPr>
            </w:pPr>
            <w:r w:rsidRPr="00B43531">
              <w:rPr>
                <w:sz w:val="22"/>
                <w:szCs w:val="22"/>
              </w:rPr>
              <w:t>1</w:t>
            </w:r>
          </w:p>
        </w:tc>
        <w:tc>
          <w:tcPr>
            <w:tcW w:w="2760" w:type="pct"/>
            <w:shd w:val="clear" w:color="auto" w:fill="auto"/>
            <w:vAlign w:val="center"/>
            <w:hideMark/>
          </w:tcPr>
          <w:p w14:paraId="326AC583"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ул.Зеленая</w:t>
            </w:r>
            <w:proofErr w:type="spellEnd"/>
            <w:r w:rsidRPr="00B43531">
              <w:rPr>
                <w:sz w:val="22"/>
                <w:szCs w:val="22"/>
              </w:rPr>
              <w:t>, д.№ 60 (кв16)</w:t>
            </w:r>
          </w:p>
        </w:tc>
        <w:tc>
          <w:tcPr>
            <w:tcW w:w="1469" w:type="pct"/>
            <w:shd w:val="clear" w:color="auto" w:fill="auto"/>
            <w:vAlign w:val="center"/>
            <w:hideMark/>
          </w:tcPr>
          <w:p w14:paraId="4527F760" w14:textId="77777777" w:rsidR="00B43531" w:rsidRPr="00B43531" w:rsidRDefault="00B43531" w:rsidP="00B43531">
            <w:pPr>
              <w:spacing w:before="0" w:after="0" w:line="240" w:lineRule="auto"/>
              <w:ind w:firstLine="0"/>
              <w:jc w:val="center"/>
              <w:rPr>
                <w:sz w:val="22"/>
                <w:szCs w:val="22"/>
              </w:rPr>
            </w:pPr>
            <w:r w:rsidRPr="00B43531">
              <w:rPr>
                <w:sz w:val="22"/>
                <w:szCs w:val="22"/>
              </w:rPr>
              <w:t>0,032</w:t>
            </w:r>
          </w:p>
        </w:tc>
      </w:tr>
      <w:tr w:rsidR="00B43531" w:rsidRPr="00B43531" w14:paraId="3514CE22" w14:textId="77777777" w:rsidTr="00B43531">
        <w:trPr>
          <w:trHeight w:val="227"/>
        </w:trPr>
        <w:tc>
          <w:tcPr>
            <w:tcW w:w="771" w:type="pct"/>
            <w:shd w:val="clear" w:color="auto" w:fill="auto"/>
            <w:vAlign w:val="center"/>
            <w:hideMark/>
          </w:tcPr>
          <w:p w14:paraId="143B49F8" w14:textId="77777777" w:rsidR="00B43531" w:rsidRPr="00B43531" w:rsidRDefault="00B43531" w:rsidP="00B43531">
            <w:pPr>
              <w:spacing w:before="0" w:after="0" w:line="240" w:lineRule="auto"/>
              <w:ind w:firstLine="0"/>
              <w:jc w:val="center"/>
              <w:rPr>
                <w:sz w:val="22"/>
                <w:szCs w:val="22"/>
              </w:rPr>
            </w:pPr>
            <w:r w:rsidRPr="00B43531">
              <w:rPr>
                <w:sz w:val="22"/>
                <w:szCs w:val="22"/>
              </w:rPr>
              <w:t>2</w:t>
            </w:r>
          </w:p>
        </w:tc>
        <w:tc>
          <w:tcPr>
            <w:tcW w:w="2760" w:type="pct"/>
            <w:shd w:val="clear" w:color="auto" w:fill="auto"/>
            <w:vAlign w:val="center"/>
            <w:hideMark/>
          </w:tcPr>
          <w:p w14:paraId="419160C5"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ул.Зеленая</w:t>
            </w:r>
            <w:proofErr w:type="spellEnd"/>
            <w:r w:rsidRPr="00B43531">
              <w:rPr>
                <w:sz w:val="22"/>
                <w:szCs w:val="22"/>
              </w:rPr>
              <w:t xml:space="preserve">, д.№ 62 (кв16 в </w:t>
            </w:r>
            <w:proofErr w:type="spellStart"/>
            <w:r w:rsidRPr="00B43531">
              <w:rPr>
                <w:sz w:val="22"/>
                <w:szCs w:val="22"/>
              </w:rPr>
              <w:t>т.ч</w:t>
            </w:r>
            <w:proofErr w:type="spellEnd"/>
            <w:r w:rsidRPr="00B43531">
              <w:rPr>
                <w:sz w:val="22"/>
                <w:szCs w:val="22"/>
              </w:rPr>
              <w:t xml:space="preserve">. 13кв занимает под жилье. 3 </w:t>
            </w:r>
            <w:proofErr w:type="gramStart"/>
            <w:r w:rsidRPr="00B43531">
              <w:rPr>
                <w:sz w:val="22"/>
                <w:szCs w:val="22"/>
              </w:rPr>
              <w:t>квартиры  на</w:t>
            </w:r>
            <w:proofErr w:type="gramEnd"/>
            <w:r w:rsidRPr="00B43531">
              <w:rPr>
                <w:sz w:val="22"/>
                <w:szCs w:val="22"/>
              </w:rPr>
              <w:t xml:space="preserve"> 1-ом этаже занимает пожарное депо см. ниже</w:t>
            </w:r>
          </w:p>
        </w:tc>
        <w:tc>
          <w:tcPr>
            <w:tcW w:w="1469" w:type="pct"/>
            <w:shd w:val="clear" w:color="auto" w:fill="auto"/>
            <w:vAlign w:val="center"/>
            <w:hideMark/>
          </w:tcPr>
          <w:p w14:paraId="013A4FD2" w14:textId="77777777" w:rsidR="00B43531" w:rsidRPr="00B43531" w:rsidRDefault="00B43531" w:rsidP="00B43531">
            <w:pPr>
              <w:spacing w:before="0" w:after="0" w:line="240" w:lineRule="auto"/>
              <w:ind w:firstLine="0"/>
              <w:jc w:val="center"/>
              <w:rPr>
                <w:sz w:val="22"/>
                <w:szCs w:val="22"/>
              </w:rPr>
            </w:pPr>
            <w:r w:rsidRPr="00B43531">
              <w:rPr>
                <w:sz w:val="22"/>
                <w:szCs w:val="22"/>
              </w:rPr>
              <w:t>0,017</w:t>
            </w:r>
          </w:p>
        </w:tc>
      </w:tr>
      <w:tr w:rsidR="00B43531" w:rsidRPr="00B43531" w14:paraId="564112D1" w14:textId="77777777" w:rsidTr="00B43531">
        <w:trPr>
          <w:trHeight w:val="227"/>
        </w:trPr>
        <w:tc>
          <w:tcPr>
            <w:tcW w:w="771" w:type="pct"/>
            <w:shd w:val="clear" w:color="auto" w:fill="auto"/>
            <w:vAlign w:val="center"/>
            <w:hideMark/>
          </w:tcPr>
          <w:p w14:paraId="7A34B395" w14:textId="77777777" w:rsidR="00B43531" w:rsidRPr="00B43531" w:rsidRDefault="00B43531" w:rsidP="00B43531">
            <w:pPr>
              <w:spacing w:before="0" w:after="0" w:line="240" w:lineRule="auto"/>
              <w:ind w:firstLine="0"/>
              <w:jc w:val="center"/>
              <w:rPr>
                <w:sz w:val="22"/>
                <w:szCs w:val="22"/>
              </w:rPr>
            </w:pPr>
            <w:r w:rsidRPr="00B43531">
              <w:rPr>
                <w:sz w:val="22"/>
                <w:szCs w:val="22"/>
              </w:rPr>
              <w:t>3</w:t>
            </w:r>
          </w:p>
        </w:tc>
        <w:tc>
          <w:tcPr>
            <w:tcW w:w="2760" w:type="pct"/>
            <w:shd w:val="clear" w:color="auto" w:fill="auto"/>
            <w:vAlign w:val="center"/>
            <w:hideMark/>
          </w:tcPr>
          <w:p w14:paraId="52DA608A"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ул.Зеленая</w:t>
            </w:r>
            <w:proofErr w:type="spellEnd"/>
            <w:r w:rsidRPr="00B43531">
              <w:rPr>
                <w:sz w:val="22"/>
                <w:szCs w:val="22"/>
              </w:rPr>
              <w:t>, д.№ 66 (кв12)</w:t>
            </w:r>
          </w:p>
        </w:tc>
        <w:tc>
          <w:tcPr>
            <w:tcW w:w="1469" w:type="pct"/>
            <w:shd w:val="clear" w:color="auto" w:fill="auto"/>
            <w:vAlign w:val="center"/>
            <w:hideMark/>
          </w:tcPr>
          <w:p w14:paraId="1EB664AD" w14:textId="77777777" w:rsidR="00B43531" w:rsidRPr="00B43531" w:rsidRDefault="00B43531" w:rsidP="00B43531">
            <w:pPr>
              <w:spacing w:before="0" w:after="0" w:line="240" w:lineRule="auto"/>
              <w:ind w:firstLine="0"/>
              <w:jc w:val="center"/>
              <w:rPr>
                <w:sz w:val="22"/>
                <w:szCs w:val="22"/>
              </w:rPr>
            </w:pPr>
            <w:r w:rsidRPr="00B43531">
              <w:rPr>
                <w:sz w:val="22"/>
                <w:szCs w:val="22"/>
              </w:rPr>
              <w:t>0,014</w:t>
            </w:r>
          </w:p>
        </w:tc>
      </w:tr>
      <w:tr w:rsidR="00B43531" w:rsidRPr="00B43531" w14:paraId="333F92A4" w14:textId="77777777" w:rsidTr="00B43531">
        <w:trPr>
          <w:trHeight w:val="227"/>
        </w:trPr>
        <w:tc>
          <w:tcPr>
            <w:tcW w:w="771" w:type="pct"/>
            <w:shd w:val="clear" w:color="auto" w:fill="auto"/>
            <w:vAlign w:val="center"/>
            <w:hideMark/>
          </w:tcPr>
          <w:p w14:paraId="197BD131" w14:textId="77777777" w:rsidR="00B43531" w:rsidRPr="00B43531" w:rsidRDefault="00B43531" w:rsidP="00B43531">
            <w:pPr>
              <w:spacing w:before="0" w:after="0" w:line="240" w:lineRule="auto"/>
              <w:ind w:firstLine="0"/>
              <w:jc w:val="center"/>
              <w:rPr>
                <w:sz w:val="22"/>
                <w:szCs w:val="22"/>
              </w:rPr>
            </w:pPr>
            <w:r w:rsidRPr="00B43531">
              <w:rPr>
                <w:sz w:val="22"/>
                <w:szCs w:val="22"/>
              </w:rPr>
              <w:t>4</w:t>
            </w:r>
          </w:p>
        </w:tc>
        <w:tc>
          <w:tcPr>
            <w:tcW w:w="2760" w:type="pct"/>
            <w:shd w:val="clear" w:color="auto" w:fill="auto"/>
            <w:vAlign w:val="center"/>
            <w:hideMark/>
          </w:tcPr>
          <w:p w14:paraId="3E15028B"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ул.Зеленая</w:t>
            </w:r>
            <w:proofErr w:type="spellEnd"/>
            <w:r w:rsidRPr="00B43531">
              <w:rPr>
                <w:sz w:val="22"/>
                <w:szCs w:val="22"/>
              </w:rPr>
              <w:t>, д.№ 68 (кв12)</w:t>
            </w:r>
          </w:p>
        </w:tc>
        <w:tc>
          <w:tcPr>
            <w:tcW w:w="1469" w:type="pct"/>
            <w:shd w:val="clear" w:color="auto" w:fill="auto"/>
            <w:vAlign w:val="center"/>
            <w:hideMark/>
          </w:tcPr>
          <w:p w14:paraId="470F5BBF" w14:textId="77777777" w:rsidR="00B43531" w:rsidRPr="00B43531" w:rsidRDefault="00B43531" w:rsidP="00B43531">
            <w:pPr>
              <w:spacing w:before="0" w:after="0" w:line="240" w:lineRule="auto"/>
              <w:ind w:firstLine="0"/>
              <w:jc w:val="center"/>
              <w:rPr>
                <w:sz w:val="22"/>
                <w:szCs w:val="22"/>
              </w:rPr>
            </w:pPr>
            <w:r w:rsidRPr="00B43531">
              <w:rPr>
                <w:sz w:val="22"/>
                <w:szCs w:val="22"/>
              </w:rPr>
              <w:t>0,024</w:t>
            </w:r>
          </w:p>
        </w:tc>
      </w:tr>
      <w:tr w:rsidR="00B43531" w:rsidRPr="00B43531" w14:paraId="3496CC57" w14:textId="77777777" w:rsidTr="00B43531">
        <w:trPr>
          <w:trHeight w:val="227"/>
        </w:trPr>
        <w:tc>
          <w:tcPr>
            <w:tcW w:w="771" w:type="pct"/>
            <w:shd w:val="clear" w:color="auto" w:fill="auto"/>
            <w:vAlign w:val="center"/>
            <w:hideMark/>
          </w:tcPr>
          <w:p w14:paraId="28E978C5" w14:textId="77777777" w:rsidR="00B43531" w:rsidRPr="00B43531" w:rsidRDefault="00B43531" w:rsidP="00B43531">
            <w:pPr>
              <w:spacing w:before="0" w:after="0" w:line="240" w:lineRule="auto"/>
              <w:ind w:firstLine="0"/>
              <w:jc w:val="center"/>
              <w:rPr>
                <w:sz w:val="22"/>
                <w:szCs w:val="22"/>
              </w:rPr>
            </w:pPr>
            <w:r w:rsidRPr="00B43531">
              <w:rPr>
                <w:sz w:val="22"/>
                <w:szCs w:val="22"/>
              </w:rPr>
              <w:t>5</w:t>
            </w:r>
          </w:p>
        </w:tc>
        <w:tc>
          <w:tcPr>
            <w:tcW w:w="2760" w:type="pct"/>
            <w:shd w:val="clear" w:color="auto" w:fill="auto"/>
            <w:vAlign w:val="center"/>
            <w:hideMark/>
          </w:tcPr>
          <w:p w14:paraId="1FCAD338"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ул.Зеленая</w:t>
            </w:r>
            <w:proofErr w:type="spellEnd"/>
            <w:r w:rsidRPr="00B43531">
              <w:rPr>
                <w:sz w:val="22"/>
                <w:szCs w:val="22"/>
              </w:rPr>
              <w:t>, д.№ 70 (кв20)</w:t>
            </w:r>
          </w:p>
        </w:tc>
        <w:tc>
          <w:tcPr>
            <w:tcW w:w="1469" w:type="pct"/>
            <w:shd w:val="clear" w:color="auto" w:fill="auto"/>
            <w:vAlign w:val="center"/>
            <w:hideMark/>
          </w:tcPr>
          <w:p w14:paraId="4315C0EB" w14:textId="77777777" w:rsidR="00B43531" w:rsidRPr="00B43531" w:rsidRDefault="00B43531" w:rsidP="00B43531">
            <w:pPr>
              <w:spacing w:before="0" w:after="0" w:line="240" w:lineRule="auto"/>
              <w:ind w:firstLine="0"/>
              <w:jc w:val="center"/>
              <w:rPr>
                <w:sz w:val="22"/>
                <w:szCs w:val="22"/>
              </w:rPr>
            </w:pPr>
            <w:r w:rsidRPr="00B43531">
              <w:rPr>
                <w:sz w:val="22"/>
                <w:szCs w:val="22"/>
              </w:rPr>
              <w:t>0,040</w:t>
            </w:r>
          </w:p>
        </w:tc>
      </w:tr>
      <w:tr w:rsidR="00B43531" w:rsidRPr="00B43531" w14:paraId="608B26CC" w14:textId="77777777" w:rsidTr="00B43531">
        <w:trPr>
          <w:trHeight w:val="227"/>
        </w:trPr>
        <w:tc>
          <w:tcPr>
            <w:tcW w:w="771" w:type="pct"/>
            <w:shd w:val="clear" w:color="auto" w:fill="auto"/>
            <w:vAlign w:val="center"/>
            <w:hideMark/>
          </w:tcPr>
          <w:p w14:paraId="1829FEB3" w14:textId="77777777" w:rsidR="00B43531" w:rsidRPr="00B43531" w:rsidRDefault="00B43531" w:rsidP="00B43531">
            <w:pPr>
              <w:spacing w:before="0" w:after="0" w:line="240" w:lineRule="auto"/>
              <w:ind w:firstLine="0"/>
              <w:jc w:val="center"/>
              <w:rPr>
                <w:sz w:val="22"/>
                <w:szCs w:val="22"/>
              </w:rPr>
            </w:pPr>
            <w:r w:rsidRPr="00B43531">
              <w:rPr>
                <w:sz w:val="22"/>
                <w:szCs w:val="22"/>
              </w:rPr>
              <w:t>6</w:t>
            </w:r>
          </w:p>
        </w:tc>
        <w:tc>
          <w:tcPr>
            <w:tcW w:w="2760" w:type="pct"/>
            <w:shd w:val="clear" w:color="auto" w:fill="auto"/>
            <w:vAlign w:val="center"/>
            <w:hideMark/>
          </w:tcPr>
          <w:p w14:paraId="1E1CCB62"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ул.Зеленая</w:t>
            </w:r>
            <w:proofErr w:type="spellEnd"/>
            <w:r w:rsidRPr="00B43531">
              <w:rPr>
                <w:sz w:val="22"/>
                <w:szCs w:val="22"/>
              </w:rPr>
              <w:t>, д.№ 72 (кв20)</w:t>
            </w:r>
          </w:p>
        </w:tc>
        <w:tc>
          <w:tcPr>
            <w:tcW w:w="1469" w:type="pct"/>
            <w:shd w:val="clear" w:color="auto" w:fill="auto"/>
            <w:vAlign w:val="center"/>
            <w:hideMark/>
          </w:tcPr>
          <w:p w14:paraId="51B32479" w14:textId="77777777" w:rsidR="00B43531" w:rsidRPr="00B43531" w:rsidRDefault="00B43531" w:rsidP="00B43531">
            <w:pPr>
              <w:spacing w:before="0" w:after="0" w:line="240" w:lineRule="auto"/>
              <w:ind w:firstLine="0"/>
              <w:jc w:val="center"/>
              <w:rPr>
                <w:sz w:val="22"/>
                <w:szCs w:val="22"/>
              </w:rPr>
            </w:pPr>
            <w:r w:rsidRPr="00B43531">
              <w:rPr>
                <w:sz w:val="22"/>
                <w:szCs w:val="22"/>
              </w:rPr>
              <w:t>0,038</w:t>
            </w:r>
          </w:p>
        </w:tc>
      </w:tr>
      <w:tr w:rsidR="00B43531" w:rsidRPr="00B43531" w14:paraId="57998E86" w14:textId="77777777" w:rsidTr="00B43531">
        <w:trPr>
          <w:trHeight w:val="227"/>
        </w:trPr>
        <w:tc>
          <w:tcPr>
            <w:tcW w:w="771" w:type="pct"/>
            <w:shd w:val="clear" w:color="auto" w:fill="auto"/>
            <w:vAlign w:val="center"/>
            <w:hideMark/>
          </w:tcPr>
          <w:p w14:paraId="555C4F14" w14:textId="77777777" w:rsidR="00B43531" w:rsidRPr="00B43531" w:rsidRDefault="00B43531" w:rsidP="00B43531">
            <w:pPr>
              <w:spacing w:before="0" w:after="0" w:line="240" w:lineRule="auto"/>
              <w:ind w:firstLine="0"/>
              <w:jc w:val="center"/>
              <w:rPr>
                <w:sz w:val="22"/>
                <w:szCs w:val="22"/>
              </w:rPr>
            </w:pPr>
            <w:r w:rsidRPr="00B43531">
              <w:rPr>
                <w:sz w:val="22"/>
                <w:szCs w:val="22"/>
              </w:rPr>
              <w:t>7</w:t>
            </w:r>
          </w:p>
        </w:tc>
        <w:tc>
          <w:tcPr>
            <w:tcW w:w="2760" w:type="pct"/>
            <w:shd w:val="clear" w:color="auto" w:fill="auto"/>
            <w:vAlign w:val="center"/>
            <w:hideMark/>
          </w:tcPr>
          <w:p w14:paraId="51528C7B"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ул.Зеленая</w:t>
            </w:r>
            <w:proofErr w:type="spellEnd"/>
            <w:r w:rsidRPr="00B43531">
              <w:rPr>
                <w:sz w:val="22"/>
                <w:szCs w:val="22"/>
              </w:rPr>
              <w:t>, д.№ 74 (кв8)</w:t>
            </w:r>
          </w:p>
        </w:tc>
        <w:tc>
          <w:tcPr>
            <w:tcW w:w="1469" w:type="pct"/>
            <w:shd w:val="clear" w:color="auto" w:fill="auto"/>
            <w:vAlign w:val="center"/>
            <w:hideMark/>
          </w:tcPr>
          <w:p w14:paraId="66E418D5" w14:textId="77777777" w:rsidR="00B43531" w:rsidRPr="00B43531" w:rsidRDefault="00B43531" w:rsidP="00B43531">
            <w:pPr>
              <w:spacing w:before="0" w:after="0" w:line="240" w:lineRule="auto"/>
              <w:ind w:firstLine="0"/>
              <w:jc w:val="center"/>
              <w:rPr>
                <w:sz w:val="22"/>
                <w:szCs w:val="22"/>
              </w:rPr>
            </w:pPr>
            <w:r w:rsidRPr="00B43531">
              <w:rPr>
                <w:sz w:val="22"/>
                <w:szCs w:val="22"/>
              </w:rPr>
              <w:t>0,023</w:t>
            </w:r>
          </w:p>
        </w:tc>
      </w:tr>
      <w:tr w:rsidR="00B43531" w:rsidRPr="00B43531" w14:paraId="642767BA" w14:textId="77777777" w:rsidTr="00B43531">
        <w:trPr>
          <w:trHeight w:val="227"/>
        </w:trPr>
        <w:tc>
          <w:tcPr>
            <w:tcW w:w="771" w:type="pct"/>
            <w:shd w:val="clear" w:color="auto" w:fill="auto"/>
            <w:vAlign w:val="center"/>
            <w:hideMark/>
          </w:tcPr>
          <w:p w14:paraId="38FDA124" w14:textId="77777777" w:rsidR="00B43531" w:rsidRPr="00B43531" w:rsidRDefault="00B43531" w:rsidP="00B43531">
            <w:pPr>
              <w:spacing w:before="0" w:after="0" w:line="240" w:lineRule="auto"/>
              <w:ind w:firstLine="0"/>
              <w:jc w:val="center"/>
              <w:rPr>
                <w:sz w:val="22"/>
                <w:szCs w:val="22"/>
              </w:rPr>
            </w:pPr>
            <w:r w:rsidRPr="00B43531">
              <w:rPr>
                <w:sz w:val="22"/>
                <w:szCs w:val="22"/>
              </w:rPr>
              <w:t>8</w:t>
            </w:r>
          </w:p>
        </w:tc>
        <w:tc>
          <w:tcPr>
            <w:tcW w:w="2760" w:type="pct"/>
            <w:shd w:val="clear" w:color="auto" w:fill="auto"/>
            <w:vAlign w:val="center"/>
            <w:hideMark/>
          </w:tcPr>
          <w:p w14:paraId="751BC295"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ул.Зеленая</w:t>
            </w:r>
            <w:proofErr w:type="spellEnd"/>
            <w:r w:rsidRPr="00B43531">
              <w:rPr>
                <w:sz w:val="22"/>
                <w:szCs w:val="22"/>
              </w:rPr>
              <w:t>, д.№ 76 (кв8)</w:t>
            </w:r>
          </w:p>
        </w:tc>
        <w:tc>
          <w:tcPr>
            <w:tcW w:w="1469" w:type="pct"/>
            <w:shd w:val="clear" w:color="auto" w:fill="auto"/>
            <w:vAlign w:val="center"/>
            <w:hideMark/>
          </w:tcPr>
          <w:p w14:paraId="4504CC88" w14:textId="77777777" w:rsidR="00B43531" w:rsidRPr="00B43531" w:rsidRDefault="00B43531" w:rsidP="00B43531">
            <w:pPr>
              <w:spacing w:before="0" w:after="0" w:line="240" w:lineRule="auto"/>
              <w:ind w:firstLine="0"/>
              <w:jc w:val="center"/>
              <w:rPr>
                <w:sz w:val="22"/>
                <w:szCs w:val="22"/>
              </w:rPr>
            </w:pPr>
            <w:r w:rsidRPr="00B43531">
              <w:rPr>
                <w:sz w:val="22"/>
                <w:szCs w:val="22"/>
              </w:rPr>
              <w:t>0,038</w:t>
            </w:r>
          </w:p>
        </w:tc>
      </w:tr>
      <w:tr w:rsidR="00B43531" w:rsidRPr="00B43531" w14:paraId="5A25F74F" w14:textId="77777777" w:rsidTr="00B43531">
        <w:trPr>
          <w:trHeight w:val="227"/>
        </w:trPr>
        <w:tc>
          <w:tcPr>
            <w:tcW w:w="771" w:type="pct"/>
            <w:shd w:val="clear" w:color="auto" w:fill="auto"/>
            <w:vAlign w:val="center"/>
            <w:hideMark/>
          </w:tcPr>
          <w:p w14:paraId="56C3411B" w14:textId="77777777" w:rsidR="00B43531" w:rsidRPr="00B43531" w:rsidRDefault="00B43531" w:rsidP="00B43531">
            <w:pPr>
              <w:spacing w:before="0" w:after="0" w:line="240" w:lineRule="auto"/>
              <w:ind w:firstLine="0"/>
              <w:jc w:val="center"/>
              <w:rPr>
                <w:sz w:val="22"/>
                <w:szCs w:val="22"/>
              </w:rPr>
            </w:pPr>
            <w:r w:rsidRPr="00B43531">
              <w:rPr>
                <w:sz w:val="22"/>
                <w:szCs w:val="22"/>
              </w:rPr>
              <w:t>9</w:t>
            </w:r>
          </w:p>
        </w:tc>
        <w:tc>
          <w:tcPr>
            <w:tcW w:w="2760" w:type="pct"/>
            <w:shd w:val="clear" w:color="auto" w:fill="auto"/>
            <w:vAlign w:val="center"/>
            <w:hideMark/>
          </w:tcPr>
          <w:p w14:paraId="1BA59049"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ул.Зеленая</w:t>
            </w:r>
            <w:proofErr w:type="spellEnd"/>
            <w:r w:rsidRPr="00B43531">
              <w:rPr>
                <w:sz w:val="22"/>
                <w:szCs w:val="22"/>
              </w:rPr>
              <w:t>, д.№ 78 (кв8)</w:t>
            </w:r>
          </w:p>
        </w:tc>
        <w:tc>
          <w:tcPr>
            <w:tcW w:w="1469" w:type="pct"/>
            <w:shd w:val="clear" w:color="auto" w:fill="auto"/>
            <w:vAlign w:val="center"/>
            <w:hideMark/>
          </w:tcPr>
          <w:p w14:paraId="399D1471" w14:textId="77777777" w:rsidR="00B43531" w:rsidRPr="00B43531" w:rsidRDefault="00B43531" w:rsidP="00B43531">
            <w:pPr>
              <w:spacing w:before="0" w:after="0" w:line="240" w:lineRule="auto"/>
              <w:ind w:firstLine="0"/>
              <w:jc w:val="center"/>
              <w:rPr>
                <w:sz w:val="22"/>
                <w:szCs w:val="22"/>
              </w:rPr>
            </w:pPr>
            <w:r w:rsidRPr="00B43531">
              <w:rPr>
                <w:sz w:val="22"/>
                <w:szCs w:val="22"/>
              </w:rPr>
              <w:t>0,030</w:t>
            </w:r>
          </w:p>
        </w:tc>
      </w:tr>
      <w:tr w:rsidR="00B43531" w:rsidRPr="00B43531" w14:paraId="02252671" w14:textId="77777777" w:rsidTr="00B43531">
        <w:trPr>
          <w:trHeight w:val="227"/>
        </w:trPr>
        <w:tc>
          <w:tcPr>
            <w:tcW w:w="771" w:type="pct"/>
            <w:shd w:val="clear" w:color="auto" w:fill="auto"/>
            <w:vAlign w:val="center"/>
            <w:hideMark/>
          </w:tcPr>
          <w:p w14:paraId="7D8D7DBE" w14:textId="77777777" w:rsidR="00B43531" w:rsidRPr="00B43531" w:rsidRDefault="00B43531" w:rsidP="00B43531">
            <w:pPr>
              <w:spacing w:before="0" w:after="0" w:line="240" w:lineRule="auto"/>
              <w:ind w:firstLine="0"/>
              <w:jc w:val="center"/>
              <w:rPr>
                <w:sz w:val="22"/>
                <w:szCs w:val="22"/>
              </w:rPr>
            </w:pPr>
            <w:r w:rsidRPr="00B43531">
              <w:rPr>
                <w:sz w:val="22"/>
                <w:szCs w:val="22"/>
              </w:rPr>
              <w:t>10</w:t>
            </w:r>
          </w:p>
        </w:tc>
        <w:tc>
          <w:tcPr>
            <w:tcW w:w="2760" w:type="pct"/>
            <w:shd w:val="clear" w:color="auto" w:fill="auto"/>
            <w:vAlign w:val="center"/>
            <w:hideMark/>
          </w:tcPr>
          <w:p w14:paraId="381DDF61"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ул.Зеленая</w:t>
            </w:r>
            <w:proofErr w:type="spellEnd"/>
            <w:r w:rsidRPr="00B43531">
              <w:rPr>
                <w:sz w:val="22"/>
                <w:szCs w:val="22"/>
              </w:rPr>
              <w:t>, д.№ 80 (кв20)</w:t>
            </w:r>
          </w:p>
        </w:tc>
        <w:tc>
          <w:tcPr>
            <w:tcW w:w="1469" w:type="pct"/>
            <w:shd w:val="clear" w:color="auto" w:fill="auto"/>
            <w:vAlign w:val="center"/>
            <w:hideMark/>
          </w:tcPr>
          <w:p w14:paraId="6D0F61BB" w14:textId="77777777" w:rsidR="00B43531" w:rsidRPr="00B43531" w:rsidRDefault="00B43531" w:rsidP="00B43531">
            <w:pPr>
              <w:spacing w:before="0" w:after="0" w:line="240" w:lineRule="auto"/>
              <w:ind w:firstLine="0"/>
              <w:jc w:val="center"/>
              <w:rPr>
                <w:sz w:val="22"/>
                <w:szCs w:val="22"/>
              </w:rPr>
            </w:pPr>
            <w:r w:rsidRPr="00B43531">
              <w:rPr>
                <w:sz w:val="22"/>
                <w:szCs w:val="22"/>
              </w:rPr>
              <w:t>0,034</w:t>
            </w:r>
          </w:p>
        </w:tc>
      </w:tr>
      <w:tr w:rsidR="00B43531" w:rsidRPr="00B43531" w14:paraId="3573753F" w14:textId="77777777" w:rsidTr="00B43531">
        <w:trPr>
          <w:trHeight w:val="227"/>
        </w:trPr>
        <w:tc>
          <w:tcPr>
            <w:tcW w:w="771" w:type="pct"/>
            <w:shd w:val="clear" w:color="auto" w:fill="auto"/>
            <w:vAlign w:val="center"/>
            <w:hideMark/>
          </w:tcPr>
          <w:p w14:paraId="664078EB" w14:textId="77777777" w:rsidR="00B43531" w:rsidRPr="00B43531" w:rsidRDefault="00B43531" w:rsidP="00B43531">
            <w:pPr>
              <w:spacing w:before="0" w:after="0" w:line="240" w:lineRule="auto"/>
              <w:ind w:firstLine="0"/>
              <w:jc w:val="center"/>
              <w:rPr>
                <w:sz w:val="22"/>
                <w:szCs w:val="22"/>
              </w:rPr>
            </w:pPr>
            <w:r w:rsidRPr="00B43531">
              <w:rPr>
                <w:sz w:val="22"/>
                <w:szCs w:val="22"/>
              </w:rPr>
              <w:t>11</w:t>
            </w:r>
          </w:p>
        </w:tc>
        <w:tc>
          <w:tcPr>
            <w:tcW w:w="2760" w:type="pct"/>
            <w:shd w:val="clear" w:color="auto" w:fill="auto"/>
            <w:vAlign w:val="center"/>
            <w:hideMark/>
          </w:tcPr>
          <w:p w14:paraId="526BAE3B"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ул.Красноборская</w:t>
            </w:r>
            <w:proofErr w:type="spellEnd"/>
            <w:r w:rsidRPr="00B43531">
              <w:rPr>
                <w:sz w:val="22"/>
                <w:szCs w:val="22"/>
              </w:rPr>
              <w:t>, д.№ 1 (кв33)</w:t>
            </w:r>
          </w:p>
        </w:tc>
        <w:tc>
          <w:tcPr>
            <w:tcW w:w="1469" w:type="pct"/>
            <w:shd w:val="clear" w:color="auto" w:fill="auto"/>
            <w:vAlign w:val="center"/>
            <w:hideMark/>
          </w:tcPr>
          <w:p w14:paraId="0807FCA2" w14:textId="77777777" w:rsidR="00B43531" w:rsidRPr="00B43531" w:rsidRDefault="00B43531" w:rsidP="00B43531">
            <w:pPr>
              <w:spacing w:before="0" w:after="0" w:line="240" w:lineRule="auto"/>
              <w:ind w:firstLine="0"/>
              <w:jc w:val="center"/>
              <w:rPr>
                <w:sz w:val="22"/>
                <w:szCs w:val="22"/>
              </w:rPr>
            </w:pPr>
            <w:r w:rsidRPr="00B43531">
              <w:rPr>
                <w:sz w:val="22"/>
                <w:szCs w:val="22"/>
              </w:rPr>
              <w:t>0,053</w:t>
            </w:r>
          </w:p>
        </w:tc>
      </w:tr>
      <w:tr w:rsidR="00B43531" w:rsidRPr="00B43531" w14:paraId="2BF0F525" w14:textId="77777777" w:rsidTr="00B43531">
        <w:trPr>
          <w:trHeight w:val="227"/>
        </w:trPr>
        <w:tc>
          <w:tcPr>
            <w:tcW w:w="771" w:type="pct"/>
            <w:shd w:val="clear" w:color="auto" w:fill="auto"/>
            <w:vAlign w:val="center"/>
            <w:hideMark/>
          </w:tcPr>
          <w:p w14:paraId="2965B3AD" w14:textId="77777777" w:rsidR="00B43531" w:rsidRPr="00B43531" w:rsidRDefault="00B43531" w:rsidP="00B43531">
            <w:pPr>
              <w:spacing w:before="0" w:after="0" w:line="240" w:lineRule="auto"/>
              <w:ind w:firstLine="0"/>
              <w:jc w:val="center"/>
              <w:rPr>
                <w:sz w:val="22"/>
                <w:szCs w:val="22"/>
              </w:rPr>
            </w:pPr>
            <w:r w:rsidRPr="00B43531">
              <w:rPr>
                <w:sz w:val="22"/>
                <w:szCs w:val="22"/>
              </w:rPr>
              <w:t>12</w:t>
            </w:r>
          </w:p>
        </w:tc>
        <w:tc>
          <w:tcPr>
            <w:tcW w:w="2760" w:type="pct"/>
            <w:shd w:val="clear" w:color="auto" w:fill="auto"/>
            <w:vAlign w:val="center"/>
            <w:hideMark/>
          </w:tcPr>
          <w:p w14:paraId="3DAAB9C2"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ул.Красноборская</w:t>
            </w:r>
            <w:proofErr w:type="spellEnd"/>
            <w:r w:rsidRPr="00B43531">
              <w:rPr>
                <w:sz w:val="22"/>
                <w:szCs w:val="22"/>
              </w:rPr>
              <w:t>, д.№ 3 (кв18)</w:t>
            </w:r>
          </w:p>
        </w:tc>
        <w:tc>
          <w:tcPr>
            <w:tcW w:w="1469" w:type="pct"/>
            <w:shd w:val="clear" w:color="auto" w:fill="auto"/>
            <w:vAlign w:val="center"/>
            <w:hideMark/>
          </w:tcPr>
          <w:p w14:paraId="59A50D02" w14:textId="77777777" w:rsidR="00B43531" w:rsidRPr="00B43531" w:rsidRDefault="00B43531" w:rsidP="00B43531">
            <w:pPr>
              <w:spacing w:before="0" w:after="0" w:line="240" w:lineRule="auto"/>
              <w:ind w:firstLine="0"/>
              <w:jc w:val="center"/>
              <w:rPr>
                <w:sz w:val="22"/>
                <w:szCs w:val="22"/>
              </w:rPr>
            </w:pPr>
            <w:r w:rsidRPr="00B43531">
              <w:rPr>
                <w:sz w:val="22"/>
                <w:szCs w:val="22"/>
              </w:rPr>
              <w:t>0,033</w:t>
            </w:r>
          </w:p>
        </w:tc>
      </w:tr>
      <w:tr w:rsidR="00B43531" w:rsidRPr="00B43531" w14:paraId="31807559" w14:textId="77777777" w:rsidTr="00B43531">
        <w:trPr>
          <w:trHeight w:val="227"/>
        </w:trPr>
        <w:tc>
          <w:tcPr>
            <w:tcW w:w="771" w:type="pct"/>
            <w:shd w:val="clear" w:color="auto" w:fill="auto"/>
            <w:vAlign w:val="center"/>
            <w:hideMark/>
          </w:tcPr>
          <w:p w14:paraId="55F96A1A" w14:textId="77777777" w:rsidR="00B43531" w:rsidRPr="00B43531" w:rsidRDefault="00B43531" w:rsidP="00B43531">
            <w:pPr>
              <w:spacing w:before="0" w:after="0" w:line="240" w:lineRule="auto"/>
              <w:ind w:firstLine="0"/>
              <w:jc w:val="center"/>
              <w:rPr>
                <w:sz w:val="22"/>
                <w:szCs w:val="22"/>
              </w:rPr>
            </w:pPr>
            <w:r w:rsidRPr="00B43531">
              <w:rPr>
                <w:sz w:val="22"/>
                <w:szCs w:val="22"/>
              </w:rPr>
              <w:t>13</w:t>
            </w:r>
          </w:p>
        </w:tc>
        <w:tc>
          <w:tcPr>
            <w:tcW w:w="2760" w:type="pct"/>
            <w:shd w:val="clear" w:color="auto" w:fill="auto"/>
            <w:vAlign w:val="center"/>
            <w:hideMark/>
          </w:tcPr>
          <w:p w14:paraId="5C68433B"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ул.Красноборская</w:t>
            </w:r>
            <w:proofErr w:type="spellEnd"/>
            <w:r w:rsidRPr="00B43531">
              <w:rPr>
                <w:sz w:val="22"/>
                <w:szCs w:val="22"/>
              </w:rPr>
              <w:t>, д.№ 5 (кв18)</w:t>
            </w:r>
          </w:p>
        </w:tc>
        <w:tc>
          <w:tcPr>
            <w:tcW w:w="1469" w:type="pct"/>
            <w:shd w:val="clear" w:color="auto" w:fill="auto"/>
            <w:vAlign w:val="center"/>
            <w:hideMark/>
          </w:tcPr>
          <w:p w14:paraId="26E81BD5" w14:textId="77777777" w:rsidR="00B43531" w:rsidRPr="00B43531" w:rsidRDefault="00B43531" w:rsidP="00B43531">
            <w:pPr>
              <w:spacing w:before="0" w:after="0" w:line="240" w:lineRule="auto"/>
              <w:ind w:firstLine="0"/>
              <w:jc w:val="center"/>
              <w:rPr>
                <w:sz w:val="22"/>
                <w:szCs w:val="22"/>
              </w:rPr>
            </w:pPr>
            <w:r w:rsidRPr="00B43531">
              <w:rPr>
                <w:sz w:val="22"/>
                <w:szCs w:val="22"/>
              </w:rPr>
              <w:t>0,020</w:t>
            </w:r>
          </w:p>
        </w:tc>
      </w:tr>
      <w:tr w:rsidR="00B43531" w:rsidRPr="00B43531" w14:paraId="7E153C63" w14:textId="77777777" w:rsidTr="00B43531">
        <w:trPr>
          <w:trHeight w:val="227"/>
        </w:trPr>
        <w:tc>
          <w:tcPr>
            <w:tcW w:w="771" w:type="pct"/>
            <w:shd w:val="clear" w:color="auto" w:fill="auto"/>
            <w:vAlign w:val="center"/>
            <w:hideMark/>
          </w:tcPr>
          <w:p w14:paraId="2822AF4D" w14:textId="77777777" w:rsidR="00B43531" w:rsidRPr="00B43531" w:rsidRDefault="00B43531" w:rsidP="00B43531">
            <w:pPr>
              <w:spacing w:before="0" w:after="0" w:line="240" w:lineRule="auto"/>
              <w:ind w:firstLine="0"/>
              <w:jc w:val="center"/>
              <w:rPr>
                <w:sz w:val="22"/>
                <w:szCs w:val="22"/>
              </w:rPr>
            </w:pPr>
            <w:r w:rsidRPr="00B43531">
              <w:rPr>
                <w:sz w:val="22"/>
                <w:szCs w:val="22"/>
              </w:rPr>
              <w:t>14</w:t>
            </w:r>
          </w:p>
        </w:tc>
        <w:tc>
          <w:tcPr>
            <w:tcW w:w="2760" w:type="pct"/>
            <w:shd w:val="clear" w:color="auto" w:fill="auto"/>
            <w:vAlign w:val="center"/>
            <w:hideMark/>
          </w:tcPr>
          <w:p w14:paraId="55ABD9E3"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ул.Красноборская</w:t>
            </w:r>
            <w:proofErr w:type="spellEnd"/>
            <w:r w:rsidRPr="00B43531">
              <w:rPr>
                <w:sz w:val="22"/>
                <w:szCs w:val="22"/>
              </w:rPr>
              <w:t>, д.№ 7 (кв27)</w:t>
            </w:r>
          </w:p>
        </w:tc>
        <w:tc>
          <w:tcPr>
            <w:tcW w:w="1469" w:type="pct"/>
            <w:shd w:val="clear" w:color="auto" w:fill="auto"/>
            <w:vAlign w:val="center"/>
            <w:hideMark/>
          </w:tcPr>
          <w:p w14:paraId="3CD2CD28" w14:textId="77777777" w:rsidR="00B43531" w:rsidRPr="00B43531" w:rsidRDefault="00B43531" w:rsidP="00B43531">
            <w:pPr>
              <w:spacing w:before="0" w:after="0" w:line="240" w:lineRule="auto"/>
              <w:ind w:firstLine="0"/>
              <w:jc w:val="center"/>
              <w:rPr>
                <w:sz w:val="22"/>
                <w:szCs w:val="22"/>
              </w:rPr>
            </w:pPr>
            <w:r w:rsidRPr="00B43531">
              <w:rPr>
                <w:sz w:val="22"/>
                <w:szCs w:val="22"/>
              </w:rPr>
              <w:t>0,041</w:t>
            </w:r>
          </w:p>
        </w:tc>
      </w:tr>
      <w:tr w:rsidR="00B43531" w:rsidRPr="00B43531" w14:paraId="037A3AB9" w14:textId="77777777" w:rsidTr="00B43531">
        <w:trPr>
          <w:trHeight w:val="227"/>
        </w:trPr>
        <w:tc>
          <w:tcPr>
            <w:tcW w:w="771" w:type="pct"/>
            <w:shd w:val="clear" w:color="auto" w:fill="auto"/>
            <w:vAlign w:val="center"/>
            <w:hideMark/>
          </w:tcPr>
          <w:p w14:paraId="0FBA9F66" w14:textId="77777777" w:rsidR="00B43531" w:rsidRPr="00B43531" w:rsidRDefault="00B43531" w:rsidP="00B43531">
            <w:pPr>
              <w:spacing w:before="0" w:after="0" w:line="240" w:lineRule="auto"/>
              <w:ind w:firstLine="0"/>
              <w:jc w:val="center"/>
              <w:rPr>
                <w:sz w:val="22"/>
                <w:szCs w:val="22"/>
              </w:rPr>
            </w:pPr>
            <w:r w:rsidRPr="00B43531">
              <w:rPr>
                <w:sz w:val="22"/>
                <w:szCs w:val="22"/>
              </w:rPr>
              <w:t>15</w:t>
            </w:r>
          </w:p>
        </w:tc>
        <w:tc>
          <w:tcPr>
            <w:tcW w:w="2760" w:type="pct"/>
            <w:shd w:val="clear" w:color="auto" w:fill="auto"/>
            <w:vAlign w:val="center"/>
            <w:hideMark/>
          </w:tcPr>
          <w:p w14:paraId="0581C23B"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ул.Красноборская</w:t>
            </w:r>
            <w:proofErr w:type="spellEnd"/>
            <w:r w:rsidRPr="00B43531">
              <w:rPr>
                <w:sz w:val="22"/>
                <w:szCs w:val="22"/>
              </w:rPr>
              <w:t>, д.№ 9 (кв27)</w:t>
            </w:r>
          </w:p>
        </w:tc>
        <w:tc>
          <w:tcPr>
            <w:tcW w:w="1469" w:type="pct"/>
            <w:shd w:val="clear" w:color="auto" w:fill="auto"/>
            <w:vAlign w:val="center"/>
            <w:hideMark/>
          </w:tcPr>
          <w:p w14:paraId="5E05116C" w14:textId="77777777" w:rsidR="00B43531" w:rsidRPr="00B43531" w:rsidRDefault="00B43531" w:rsidP="00B43531">
            <w:pPr>
              <w:spacing w:before="0" w:after="0" w:line="240" w:lineRule="auto"/>
              <w:ind w:firstLine="0"/>
              <w:jc w:val="center"/>
              <w:rPr>
                <w:sz w:val="22"/>
                <w:szCs w:val="22"/>
              </w:rPr>
            </w:pPr>
            <w:r w:rsidRPr="00B43531">
              <w:rPr>
                <w:sz w:val="22"/>
                <w:szCs w:val="22"/>
              </w:rPr>
              <w:t>0,035</w:t>
            </w:r>
          </w:p>
        </w:tc>
      </w:tr>
      <w:tr w:rsidR="00B43531" w:rsidRPr="00B43531" w14:paraId="51B05917" w14:textId="77777777" w:rsidTr="00B43531">
        <w:trPr>
          <w:trHeight w:val="227"/>
        </w:trPr>
        <w:tc>
          <w:tcPr>
            <w:tcW w:w="771" w:type="pct"/>
            <w:shd w:val="clear" w:color="auto" w:fill="auto"/>
            <w:vAlign w:val="center"/>
            <w:hideMark/>
          </w:tcPr>
          <w:p w14:paraId="032B808F" w14:textId="77777777" w:rsidR="00B43531" w:rsidRPr="00B43531" w:rsidRDefault="00B43531" w:rsidP="00B43531">
            <w:pPr>
              <w:spacing w:before="0" w:after="0" w:line="240" w:lineRule="auto"/>
              <w:ind w:firstLine="0"/>
              <w:jc w:val="center"/>
              <w:rPr>
                <w:sz w:val="22"/>
                <w:szCs w:val="22"/>
              </w:rPr>
            </w:pPr>
            <w:r w:rsidRPr="00B43531">
              <w:rPr>
                <w:sz w:val="22"/>
                <w:szCs w:val="22"/>
              </w:rPr>
              <w:lastRenderedPageBreak/>
              <w:t>16</w:t>
            </w:r>
          </w:p>
        </w:tc>
        <w:tc>
          <w:tcPr>
            <w:tcW w:w="2760" w:type="pct"/>
            <w:shd w:val="clear" w:color="auto" w:fill="auto"/>
            <w:vAlign w:val="center"/>
            <w:hideMark/>
          </w:tcPr>
          <w:p w14:paraId="36EFAE04"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ул.Красноборская</w:t>
            </w:r>
            <w:proofErr w:type="spellEnd"/>
            <w:r w:rsidRPr="00B43531">
              <w:rPr>
                <w:sz w:val="22"/>
                <w:szCs w:val="22"/>
              </w:rPr>
              <w:t xml:space="preserve">, д.№ 9-а (4-ре квартиры расположены на 2-ом и 3-ем этаже (на каждом этаже по 2-е квартиры) над аптекой в здании </w:t>
            </w:r>
            <w:proofErr w:type="gramStart"/>
            <w:r w:rsidRPr="00B43531">
              <w:rPr>
                <w:sz w:val="22"/>
                <w:szCs w:val="22"/>
              </w:rPr>
              <w:t>поликлиники)см.</w:t>
            </w:r>
            <w:proofErr w:type="gramEnd"/>
            <w:r w:rsidRPr="00B43531">
              <w:rPr>
                <w:sz w:val="22"/>
                <w:szCs w:val="22"/>
              </w:rPr>
              <w:t xml:space="preserve"> ниже</w:t>
            </w:r>
          </w:p>
        </w:tc>
        <w:tc>
          <w:tcPr>
            <w:tcW w:w="1469" w:type="pct"/>
            <w:shd w:val="clear" w:color="auto" w:fill="auto"/>
            <w:vAlign w:val="center"/>
            <w:hideMark/>
          </w:tcPr>
          <w:p w14:paraId="23F38E8C" w14:textId="77777777" w:rsidR="00B43531" w:rsidRPr="00B43531" w:rsidRDefault="00B43531" w:rsidP="00B43531">
            <w:pPr>
              <w:spacing w:before="0" w:after="0" w:line="240" w:lineRule="auto"/>
              <w:ind w:firstLine="0"/>
              <w:jc w:val="center"/>
              <w:rPr>
                <w:sz w:val="22"/>
                <w:szCs w:val="22"/>
              </w:rPr>
            </w:pPr>
            <w:r w:rsidRPr="00B43531">
              <w:rPr>
                <w:sz w:val="22"/>
                <w:szCs w:val="22"/>
              </w:rPr>
              <w:t>0,008</w:t>
            </w:r>
          </w:p>
        </w:tc>
      </w:tr>
      <w:tr w:rsidR="00B43531" w:rsidRPr="00B43531" w14:paraId="2E897BDD" w14:textId="77777777" w:rsidTr="00B43531">
        <w:trPr>
          <w:trHeight w:val="227"/>
        </w:trPr>
        <w:tc>
          <w:tcPr>
            <w:tcW w:w="771" w:type="pct"/>
            <w:shd w:val="clear" w:color="auto" w:fill="auto"/>
            <w:vAlign w:val="center"/>
            <w:hideMark/>
          </w:tcPr>
          <w:p w14:paraId="7556A516" w14:textId="77777777" w:rsidR="00B43531" w:rsidRPr="00B43531" w:rsidRDefault="00B43531" w:rsidP="00B43531">
            <w:pPr>
              <w:spacing w:before="0" w:after="0" w:line="240" w:lineRule="auto"/>
              <w:ind w:firstLine="0"/>
              <w:jc w:val="center"/>
              <w:rPr>
                <w:sz w:val="22"/>
                <w:szCs w:val="22"/>
              </w:rPr>
            </w:pPr>
            <w:r w:rsidRPr="00B43531">
              <w:rPr>
                <w:sz w:val="22"/>
                <w:szCs w:val="22"/>
              </w:rPr>
              <w:t>17</w:t>
            </w:r>
          </w:p>
        </w:tc>
        <w:tc>
          <w:tcPr>
            <w:tcW w:w="2760" w:type="pct"/>
            <w:shd w:val="clear" w:color="auto" w:fill="auto"/>
            <w:vAlign w:val="center"/>
            <w:hideMark/>
          </w:tcPr>
          <w:p w14:paraId="1808461D"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ул.Красноборская</w:t>
            </w:r>
            <w:proofErr w:type="spellEnd"/>
            <w:r w:rsidRPr="00B43531">
              <w:rPr>
                <w:sz w:val="22"/>
                <w:szCs w:val="22"/>
              </w:rPr>
              <w:t xml:space="preserve">, д.№ 10 (кв60) </w:t>
            </w:r>
          </w:p>
        </w:tc>
        <w:tc>
          <w:tcPr>
            <w:tcW w:w="1469" w:type="pct"/>
            <w:shd w:val="clear" w:color="auto" w:fill="auto"/>
            <w:vAlign w:val="center"/>
            <w:hideMark/>
          </w:tcPr>
          <w:p w14:paraId="10768999" w14:textId="77777777" w:rsidR="00B43531" w:rsidRPr="00B43531" w:rsidRDefault="00B43531" w:rsidP="00B43531">
            <w:pPr>
              <w:spacing w:before="0" w:after="0" w:line="240" w:lineRule="auto"/>
              <w:ind w:firstLine="0"/>
              <w:jc w:val="center"/>
              <w:rPr>
                <w:sz w:val="22"/>
                <w:szCs w:val="22"/>
              </w:rPr>
            </w:pPr>
            <w:r w:rsidRPr="00B43531">
              <w:rPr>
                <w:sz w:val="22"/>
                <w:szCs w:val="22"/>
              </w:rPr>
              <w:t>0,078</w:t>
            </w:r>
          </w:p>
        </w:tc>
      </w:tr>
      <w:tr w:rsidR="00B43531" w:rsidRPr="00B43531" w14:paraId="20C57A53" w14:textId="77777777" w:rsidTr="00B43531">
        <w:trPr>
          <w:trHeight w:val="227"/>
        </w:trPr>
        <w:tc>
          <w:tcPr>
            <w:tcW w:w="771" w:type="pct"/>
            <w:shd w:val="clear" w:color="auto" w:fill="auto"/>
            <w:vAlign w:val="center"/>
            <w:hideMark/>
          </w:tcPr>
          <w:p w14:paraId="6B61997C" w14:textId="77777777" w:rsidR="00B43531" w:rsidRPr="00B43531" w:rsidRDefault="00B43531" w:rsidP="00B43531">
            <w:pPr>
              <w:spacing w:before="0" w:after="0" w:line="240" w:lineRule="auto"/>
              <w:ind w:firstLine="0"/>
              <w:jc w:val="center"/>
              <w:rPr>
                <w:sz w:val="22"/>
                <w:szCs w:val="22"/>
              </w:rPr>
            </w:pPr>
            <w:r w:rsidRPr="00B43531">
              <w:rPr>
                <w:sz w:val="22"/>
                <w:szCs w:val="22"/>
              </w:rPr>
              <w:t>18</w:t>
            </w:r>
          </w:p>
        </w:tc>
        <w:tc>
          <w:tcPr>
            <w:tcW w:w="2760" w:type="pct"/>
            <w:shd w:val="clear" w:color="auto" w:fill="auto"/>
            <w:vAlign w:val="center"/>
            <w:hideMark/>
          </w:tcPr>
          <w:p w14:paraId="1A4A1FD6"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ул.Красноборская</w:t>
            </w:r>
            <w:proofErr w:type="spellEnd"/>
            <w:r w:rsidRPr="00B43531">
              <w:rPr>
                <w:sz w:val="22"/>
                <w:szCs w:val="22"/>
              </w:rPr>
              <w:t>, д.№ 11 (кв80)</w:t>
            </w:r>
          </w:p>
        </w:tc>
        <w:tc>
          <w:tcPr>
            <w:tcW w:w="1469" w:type="pct"/>
            <w:shd w:val="clear" w:color="auto" w:fill="auto"/>
            <w:vAlign w:val="center"/>
            <w:hideMark/>
          </w:tcPr>
          <w:p w14:paraId="28B41CE6" w14:textId="77777777" w:rsidR="00B43531" w:rsidRPr="00B43531" w:rsidRDefault="00B43531" w:rsidP="00B43531">
            <w:pPr>
              <w:spacing w:before="0" w:after="0" w:line="240" w:lineRule="auto"/>
              <w:ind w:firstLine="0"/>
              <w:jc w:val="center"/>
              <w:rPr>
                <w:sz w:val="22"/>
                <w:szCs w:val="22"/>
              </w:rPr>
            </w:pPr>
            <w:r w:rsidRPr="00B43531">
              <w:rPr>
                <w:sz w:val="22"/>
                <w:szCs w:val="22"/>
              </w:rPr>
              <w:t>0,113</w:t>
            </w:r>
          </w:p>
        </w:tc>
      </w:tr>
      <w:tr w:rsidR="00B43531" w:rsidRPr="00B43531" w14:paraId="1E60D307" w14:textId="77777777" w:rsidTr="00B43531">
        <w:trPr>
          <w:trHeight w:val="227"/>
        </w:trPr>
        <w:tc>
          <w:tcPr>
            <w:tcW w:w="771" w:type="pct"/>
            <w:shd w:val="clear" w:color="auto" w:fill="auto"/>
            <w:vAlign w:val="center"/>
            <w:hideMark/>
          </w:tcPr>
          <w:p w14:paraId="52F282AA" w14:textId="77777777" w:rsidR="00B43531" w:rsidRPr="00B43531" w:rsidRDefault="00B43531" w:rsidP="00B43531">
            <w:pPr>
              <w:spacing w:before="0" w:after="0" w:line="240" w:lineRule="auto"/>
              <w:ind w:firstLine="0"/>
              <w:jc w:val="center"/>
              <w:rPr>
                <w:sz w:val="22"/>
                <w:szCs w:val="22"/>
              </w:rPr>
            </w:pPr>
            <w:r w:rsidRPr="00B43531">
              <w:rPr>
                <w:sz w:val="22"/>
                <w:szCs w:val="22"/>
              </w:rPr>
              <w:t>19</w:t>
            </w:r>
          </w:p>
        </w:tc>
        <w:tc>
          <w:tcPr>
            <w:tcW w:w="2760" w:type="pct"/>
            <w:shd w:val="clear" w:color="auto" w:fill="auto"/>
            <w:vAlign w:val="center"/>
            <w:hideMark/>
          </w:tcPr>
          <w:p w14:paraId="3C8B9CA8"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ул.Красноборская</w:t>
            </w:r>
            <w:proofErr w:type="spellEnd"/>
            <w:r w:rsidRPr="00B43531">
              <w:rPr>
                <w:sz w:val="22"/>
                <w:szCs w:val="22"/>
              </w:rPr>
              <w:t>, д.№ 12 (кв60)</w:t>
            </w:r>
          </w:p>
        </w:tc>
        <w:tc>
          <w:tcPr>
            <w:tcW w:w="1469" w:type="pct"/>
            <w:shd w:val="clear" w:color="auto" w:fill="auto"/>
            <w:vAlign w:val="center"/>
            <w:hideMark/>
          </w:tcPr>
          <w:p w14:paraId="5305BE42" w14:textId="77777777" w:rsidR="00B43531" w:rsidRPr="00B43531" w:rsidRDefault="00B43531" w:rsidP="00B43531">
            <w:pPr>
              <w:spacing w:before="0" w:after="0" w:line="240" w:lineRule="auto"/>
              <w:ind w:firstLine="0"/>
              <w:jc w:val="center"/>
              <w:rPr>
                <w:sz w:val="22"/>
                <w:szCs w:val="22"/>
              </w:rPr>
            </w:pPr>
            <w:r w:rsidRPr="00B43531">
              <w:rPr>
                <w:sz w:val="22"/>
                <w:szCs w:val="22"/>
              </w:rPr>
              <w:t>0,097</w:t>
            </w:r>
          </w:p>
        </w:tc>
      </w:tr>
      <w:tr w:rsidR="00B43531" w:rsidRPr="00B43531" w14:paraId="18480B3C" w14:textId="77777777" w:rsidTr="00B43531">
        <w:trPr>
          <w:trHeight w:val="227"/>
        </w:trPr>
        <w:tc>
          <w:tcPr>
            <w:tcW w:w="771" w:type="pct"/>
            <w:shd w:val="clear" w:color="auto" w:fill="auto"/>
            <w:vAlign w:val="center"/>
            <w:hideMark/>
          </w:tcPr>
          <w:p w14:paraId="038C8059" w14:textId="77777777" w:rsidR="00B43531" w:rsidRPr="00B43531" w:rsidRDefault="00B43531" w:rsidP="00B43531">
            <w:pPr>
              <w:spacing w:before="0" w:after="0" w:line="240" w:lineRule="auto"/>
              <w:ind w:firstLine="0"/>
              <w:jc w:val="center"/>
              <w:rPr>
                <w:sz w:val="22"/>
                <w:szCs w:val="22"/>
              </w:rPr>
            </w:pPr>
            <w:r w:rsidRPr="00B43531">
              <w:rPr>
                <w:sz w:val="22"/>
                <w:szCs w:val="22"/>
              </w:rPr>
              <w:t>20</w:t>
            </w:r>
          </w:p>
        </w:tc>
        <w:tc>
          <w:tcPr>
            <w:tcW w:w="2760" w:type="pct"/>
            <w:shd w:val="clear" w:color="auto" w:fill="auto"/>
            <w:vAlign w:val="center"/>
            <w:hideMark/>
          </w:tcPr>
          <w:p w14:paraId="402490C7"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ул.Красноборская</w:t>
            </w:r>
            <w:proofErr w:type="spellEnd"/>
            <w:r w:rsidRPr="00B43531">
              <w:rPr>
                <w:sz w:val="22"/>
                <w:szCs w:val="22"/>
              </w:rPr>
              <w:t>, д.№ 13 (кв80)</w:t>
            </w:r>
          </w:p>
        </w:tc>
        <w:tc>
          <w:tcPr>
            <w:tcW w:w="1469" w:type="pct"/>
            <w:shd w:val="clear" w:color="auto" w:fill="auto"/>
            <w:vAlign w:val="center"/>
            <w:hideMark/>
          </w:tcPr>
          <w:p w14:paraId="55D2EFD8" w14:textId="77777777" w:rsidR="00B43531" w:rsidRPr="00B43531" w:rsidRDefault="00B43531" w:rsidP="00B43531">
            <w:pPr>
              <w:spacing w:before="0" w:after="0" w:line="240" w:lineRule="auto"/>
              <w:ind w:firstLine="0"/>
              <w:jc w:val="center"/>
              <w:rPr>
                <w:sz w:val="22"/>
                <w:szCs w:val="22"/>
              </w:rPr>
            </w:pPr>
            <w:r w:rsidRPr="00B43531">
              <w:rPr>
                <w:sz w:val="22"/>
                <w:szCs w:val="22"/>
              </w:rPr>
              <w:t>0,115</w:t>
            </w:r>
          </w:p>
        </w:tc>
      </w:tr>
      <w:tr w:rsidR="00B43531" w:rsidRPr="00B43531" w14:paraId="62717BD3" w14:textId="77777777" w:rsidTr="00B43531">
        <w:trPr>
          <w:trHeight w:val="227"/>
        </w:trPr>
        <w:tc>
          <w:tcPr>
            <w:tcW w:w="771" w:type="pct"/>
            <w:shd w:val="clear" w:color="auto" w:fill="auto"/>
            <w:vAlign w:val="center"/>
            <w:hideMark/>
          </w:tcPr>
          <w:p w14:paraId="1EE3C781" w14:textId="77777777" w:rsidR="00B43531" w:rsidRPr="00B43531" w:rsidRDefault="00B43531" w:rsidP="00B43531">
            <w:pPr>
              <w:spacing w:before="0" w:after="0" w:line="240" w:lineRule="auto"/>
              <w:ind w:firstLine="0"/>
              <w:jc w:val="center"/>
              <w:rPr>
                <w:sz w:val="22"/>
                <w:szCs w:val="22"/>
              </w:rPr>
            </w:pPr>
            <w:r w:rsidRPr="00B43531">
              <w:rPr>
                <w:sz w:val="22"/>
                <w:szCs w:val="22"/>
              </w:rPr>
              <w:t>21</w:t>
            </w:r>
          </w:p>
        </w:tc>
        <w:tc>
          <w:tcPr>
            <w:tcW w:w="2760" w:type="pct"/>
            <w:shd w:val="clear" w:color="auto" w:fill="auto"/>
            <w:vAlign w:val="center"/>
            <w:hideMark/>
          </w:tcPr>
          <w:p w14:paraId="23695703"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ул.Красноборская</w:t>
            </w:r>
            <w:proofErr w:type="spellEnd"/>
            <w:r w:rsidRPr="00B43531">
              <w:rPr>
                <w:sz w:val="22"/>
                <w:szCs w:val="22"/>
              </w:rPr>
              <w:t>, д.№ 14 (кв60)</w:t>
            </w:r>
          </w:p>
        </w:tc>
        <w:tc>
          <w:tcPr>
            <w:tcW w:w="1469" w:type="pct"/>
            <w:shd w:val="clear" w:color="auto" w:fill="auto"/>
            <w:vAlign w:val="center"/>
            <w:hideMark/>
          </w:tcPr>
          <w:p w14:paraId="1B3BDBF1" w14:textId="77777777" w:rsidR="00B43531" w:rsidRPr="00B43531" w:rsidRDefault="00B43531" w:rsidP="00B43531">
            <w:pPr>
              <w:spacing w:before="0" w:after="0" w:line="240" w:lineRule="auto"/>
              <w:ind w:firstLine="0"/>
              <w:jc w:val="center"/>
              <w:rPr>
                <w:sz w:val="22"/>
                <w:szCs w:val="22"/>
              </w:rPr>
            </w:pPr>
            <w:r w:rsidRPr="00B43531">
              <w:rPr>
                <w:sz w:val="22"/>
                <w:szCs w:val="22"/>
              </w:rPr>
              <w:t>0,129</w:t>
            </w:r>
          </w:p>
        </w:tc>
      </w:tr>
      <w:tr w:rsidR="00B43531" w:rsidRPr="00B43531" w14:paraId="63FEA362" w14:textId="77777777" w:rsidTr="00B43531">
        <w:trPr>
          <w:trHeight w:val="227"/>
        </w:trPr>
        <w:tc>
          <w:tcPr>
            <w:tcW w:w="771" w:type="pct"/>
            <w:shd w:val="clear" w:color="auto" w:fill="auto"/>
            <w:vAlign w:val="center"/>
            <w:hideMark/>
          </w:tcPr>
          <w:p w14:paraId="36A82E3C" w14:textId="77777777" w:rsidR="00B43531" w:rsidRPr="00B43531" w:rsidRDefault="00B43531" w:rsidP="00B43531">
            <w:pPr>
              <w:spacing w:before="0" w:after="0" w:line="240" w:lineRule="auto"/>
              <w:ind w:firstLine="0"/>
              <w:jc w:val="center"/>
              <w:rPr>
                <w:sz w:val="22"/>
                <w:szCs w:val="22"/>
              </w:rPr>
            </w:pPr>
            <w:r w:rsidRPr="00B43531">
              <w:rPr>
                <w:sz w:val="22"/>
                <w:szCs w:val="22"/>
              </w:rPr>
              <w:t>22</w:t>
            </w:r>
          </w:p>
        </w:tc>
        <w:tc>
          <w:tcPr>
            <w:tcW w:w="2760" w:type="pct"/>
            <w:shd w:val="clear" w:color="auto" w:fill="auto"/>
            <w:vAlign w:val="center"/>
            <w:hideMark/>
          </w:tcPr>
          <w:p w14:paraId="6D0292CE"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ул.Красноборская</w:t>
            </w:r>
            <w:proofErr w:type="spellEnd"/>
            <w:r w:rsidRPr="00B43531">
              <w:rPr>
                <w:sz w:val="22"/>
                <w:szCs w:val="22"/>
              </w:rPr>
              <w:t>, д.№ 15 (кв80)</w:t>
            </w:r>
          </w:p>
        </w:tc>
        <w:tc>
          <w:tcPr>
            <w:tcW w:w="1469" w:type="pct"/>
            <w:shd w:val="clear" w:color="auto" w:fill="auto"/>
            <w:vAlign w:val="center"/>
            <w:hideMark/>
          </w:tcPr>
          <w:p w14:paraId="16C6CEF7" w14:textId="77777777" w:rsidR="00B43531" w:rsidRPr="00B43531" w:rsidRDefault="00B43531" w:rsidP="00B43531">
            <w:pPr>
              <w:spacing w:before="0" w:after="0" w:line="240" w:lineRule="auto"/>
              <w:ind w:firstLine="0"/>
              <w:jc w:val="center"/>
              <w:rPr>
                <w:sz w:val="22"/>
                <w:szCs w:val="22"/>
              </w:rPr>
            </w:pPr>
            <w:r w:rsidRPr="00B43531">
              <w:rPr>
                <w:sz w:val="22"/>
                <w:szCs w:val="22"/>
              </w:rPr>
              <w:t>0,126</w:t>
            </w:r>
          </w:p>
        </w:tc>
      </w:tr>
      <w:tr w:rsidR="00B43531" w:rsidRPr="00B43531" w14:paraId="110EEF31" w14:textId="77777777" w:rsidTr="00B43531">
        <w:trPr>
          <w:trHeight w:val="227"/>
        </w:trPr>
        <w:tc>
          <w:tcPr>
            <w:tcW w:w="771" w:type="pct"/>
            <w:shd w:val="clear" w:color="auto" w:fill="auto"/>
            <w:vAlign w:val="center"/>
            <w:hideMark/>
          </w:tcPr>
          <w:p w14:paraId="3ACED5A5" w14:textId="77777777" w:rsidR="00B43531" w:rsidRPr="00B43531" w:rsidRDefault="00B43531" w:rsidP="00B43531">
            <w:pPr>
              <w:spacing w:before="0" w:after="0" w:line="240" w:lineRule="auto"/>
              <w:ind w:firstLine="0"/>
              <w:jc w:val="center"/>
              <w:rPr>
                <w:sz w:val="22"/>
                <w:szCs w:val="22"/>
              </w:rPr>
            </w:pPr>
            <w:r w:rsidRPr="00B43531">
              <w:rPr>
                <w:sz w:val="22"/>
                <w:szCs w:val="22"/>
              </w:rPr>
              <w:t>23</w:t>
            </w:r>
          </w:p>
        </w:tc>
        <w:tc>
          <w:tcPr>
            <w:tcW w:w="2760" w:type="pct"/>
            <w:shd w:val="clear" w:color="auto" w:fill="auto"/>
            <w:vAlign w:val="center"/>
            <w:hideMark/>
          </w:tcPr>
          <w:p w14:paraId="2BE6FC20"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ул.Красноборская</w:t>
            </w:r>
            <w:proofErr w:type="spellEnd"/>
            <w:r w:rsidRPr="00B43531">
              <w:rPr>
                <w:sz w:val="22"/>
                <w:szCs w:val="22"/>
              </w:rPr>
              <w:t>, д.№ 16 (кв60)</w:t>
            </w:r>
          </w:p>
        </w:tc>
        <w:tc>
          <w:tcPr>
            <w:tcW w:w="1469" w:type="pct"/>
            <w:shd w:val="clear" w:color="auto" w:fill="auto"/>
            <w:vAlign w:val="center"/>
            <w:hideMark/>
          </w:tcPr>
          <w:p w14:paraId="576321A7" w14:textId="77777777" w:rsidR="00B43531" w:rsidRPr="00B43531" w:rsidRDefault="00B43531" w:rsidP="00B43531">
            <w:pPr>
              <w:spacing w:before="0" w:after="0" w:line="240" w:lineRule="auto"/>
              <w:ind w:firstLine="0"/>
              <w:jc w:val="center"/>
              <w:rPr>
                <w:sz w:val="22"/>
                <w:szCs w:val="22"/>
              </w:rPr>
            </w:pPr>
            <w:r w:rsidRPr="00B43531">
              <w:rPr>
                <w:sz w:val="22"/>
                <w:szCs w:val="22"/>
              </w:rPr>
              <w:t>0,127</w:t>
            </w:r>
          </w:p>
        </w:tc>
      </w:tr>
      <w:tr w:rsidR="00B43531" w:rsidRPr="00B43531" w14:paraId="461CFEEA" w14:textId="77777777" w:rsidTr="00B43531">
        <w:trPr>
          <w:trHeight w:val="227"/>
        </w:trPr>
        <w:tc>
          <w:tcPr>
            <w:tcW w:w="771" w:type="pct"/>
            <w:shd w:val="clear" w:color="auto" w:fill="auto"/>
            <w:vAlign w:val="center"/>
            <w:hideMark/>
          </w:tcPr>
          <w:p w14:paraId="04FAF762" w14:textId="77777777" w:rsidR="00B43531" w:rsidRPr="00B43531" w:rsidRDefault="00B43531" w:rsidP="00B43531">
            <w:pPr>
              <w:spacing w:before="0" w:after="0" w:line="240" w:lineRule="auto"/>
              <w:ind w:firstLine="0"/>
              <w:jc w:val="center"/>
              <w:rPr>
                <w:sz w:val="22"/>
                <w:szCs w:val="22"/>
              </w:rPr>
            </w:pPr>
            <w:r w:rsidRPr="00B43531">
              <w:rPr>
                <w:sz w:val="22"/>
                <w:szCs w:val="22"/>
              </w:rPr>
              <w:t>24</w:t>
            </w:r>
          </w:p>
        </w:tc>
        <w:tc>
          <w:tcPr>
            <w:tcW w:w="2760" w:type="pct"/>
            <w:shd w:val="clear" w:color="auto" w:fill="auto"/>
            <w:vAlign w:val="center"/>
            <w:hideMark/>
          </w:tcPr>
          <w:p w14:paraId="2AF11024"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ул.Красноборская</w:t>
            </w:r>
            <w:proofErr w:type="spellEnd"/>
            <w:r w:rsidRPr="00B43531">
              <w:rPr>
                <w:sz w:val="22"/>
                <w:szCs w:val="22"/>
              </w:rPr>
              <w:t>, д.№ 17 (кв40)</w:t>
            </w:r>
          </w:p>
        </w:tc>
        <w:tc>
          <w:tcPr>
            <w:tcW w:w="1469" w:type="pct"/>
            <w:shd w:val="clear" w:color="auto" w:fill="auto"/>
            <w:vAlign w:val="center"/>
            <w:hideMark/>
          </w:tcPr>
          <w:p w14:paraId="7D050EFD" w14:textId="77777777" w:rsidR="00B43531" w:rsidRPr="00B43531" w:rsidRDefault="00B43531" w:rsidP="00B43531">
            <w:pPr>
              <w:spacing w:before="0" w:after="0" w:line="240" w:lineRule="auto"/>
              <w:ind w:firstLine="0"/>
              <w:jc w:val="center"/>
              <w:rPr>
                <w:sz w:val="22"/>
                <w:szCs w:val="22"/>
              </w:rPr>
            </w:pPr>
            <w:r w:rsidRPr="00B43531">
              <w:rPr>
                <w:sz w:val="22"/>
                <w:szCs w:val="22"/>
              </w:rPr>
              <w:t>0,070</w:t>
            </w:r>
          </w:p>
        </w:tc>
      </w:tr>
      <w:tr w:rsidR="00B43531" w:rsidRPr="00B43531" w14:paraId="6C6BEBAC" w14:textId="77777777" w:rsidTr="00B43531">
        <w:trPr>
          <w:trHeight w:val="227"/>
        </w:trPr>
        <w:tc>
          <w:tcPr>
            <w:tcW w:w="771" w:type="pct"/>
            <w:shd w:val="clear" w:color="auto" w:fill="auto"/>
            <w:vAlign w:val="center"/>
            <w:hideMark/>
          </w:tcPr>
          <w:p w14:paraId="616C2C59" w14:textId="77777777" w:rsidR="00B43531" w:rsidRPr="00B43531" w:rsidRDefault="00B43531" w:rsidP="00B43531">
            <w:pPr>
              <w:spacing w:before="0" w:after="0" w:line="240" w:lineRule="auto"/>
              <w:ind w:firstLine="0"/>
              <w:jc w:val="center"/>
              <w:rPr>
                <w:sz w:val="22"/>
                <w:szCs w:val="22"/>
              </w:rPr>
            </w:pPr>
            <w:r w:rsidRPr="00B43531">
              <w:rPr>
                <w:sz w:val="22"/>
                <w:szCs w:val="22"/>
              </w:rPr>
              <w:t>25</w:t>
            </w:r>
          </w:p>
        </w:tc>
        <w:tc>
          <w:tcPr>
            <w:tcW w:w="2760" w:type="pct"/>
            <w:shd w:val="clear" w:color="auto" w:fill="auto"/>
            <w:vAlign w:val="center"/>
            <w:hideMark/>
          </w:tcPr>
          <w:p w14:paraId="0DEE4E44"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ул.Красноборская</w:t>
            </w:r>
            <w:proofErr w:type="spellEnd"/>
            <w:r w:rsidRPr="00B43531">
              <w:rPr>
                <w:sz w:val="22"/>
                <w:szCs w:val="22"/>
              </w:rPr>
              <w:t>, д.№ 18 (кв60)</w:t>
            </w:r>
          </w:p>
        </w:tc>
        <w:tc>
          <w:tcPr>
            <w:tcW w:w="1469" w:type="pct"/>
            <w:shd w:val="clear" w:color="auto" w:fill="auto"/>
            <w:vAlign w:val="center"/>
            <w:hideMark/>
          </w:tcPr>
          <w:p w14:paraId="0A3D4AD1" w14:textId="77777777" w:rsidR="00B43531" w:rsidRPr="00B43531" w:rsidRDefault="00B43531" w:rsidP="00B43531">
            <w:pPr>
              <w:spacing w:before="0" w:after="0" w:line="240" w:lineRule="auto"/>
              <w:ind w:firstLine="0"/>
              <w:jc w:val="center"/>
              <w:rPr>
                <w:sz w:val="22"/>
                <w:szCs w:val="22"/>
              </w:rPr>
            </w:pPr>
            <w:r w:rsidRPr="00B43531">
              <w:rPr>
                <w:sz w:val="22"/>
                <w:szCs w:val="22"/>
              </w:rPr>
              <w:t>0,117</w:t>
            </w:r>
          </w:p>
        </w:tc>
      </w:tr>
      <w:tr w:rsidR="00B43531" w:rsidRPr="00B43531" w14:paraId="3EFD1FB7" w14:textId="77777777" w:rsidTr="00B43531">
        <w:trPr>
          <w:trHeight w:val="227"/>
        </w:trPr>
        <w:tc>
          <w:tcPr>
            <w:tcW w:w="771" w:type="pct"/>
            <w:shd w:val="clear" w:color="auto" w:fill="auto"/>
            <w:vAlign w:val="center"/>
            <w:hideMark/>
          </w:tcPr>
          <w:p w14:paraId="033D04B9" w14:textId="77777777" w:rsidR="00B43531" w:rsidRPr="00B43531" w:rsidRDefault="00B43531" w:rsidP="00B43531">
            <w:pPr>
              <w:spacing w:before="0" w:after="0" w:line="240" w:lineRule="auto"/>
              <w:ind w:firstLine="0"/>
              <w:jc w:val="center"/>
              <w:rPr>
                <w:sz w:val="22"/>
                <w:szCs w:val="22"/>
              </w:rPr>
            </w:pPr>
            <w:r w:rsidRPr="00B43531">
              <w:rPr>
                <w:sz w:val="22"/>
                <w:szCs w:val="22"/>
              </w:rPr>
              <w:t>26</w:t>
            </w:r>
          </w:p>
        </w:tc>
        <w:tc>
          <w:tcPr>
            <w:tcW w:w="2760" w:type="pct"/>
            <w:shd w:val="clear" w:color="auto" w:fill="auto"/>
            <w:vAlign w:val="center"/>
            <w:hideMark/>
          </w:tcPr>
          <w:p w14:paraId="56EADB96"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ул.Красноборская</w:t>
            </w:r>
            <w:proofErr w:type="spellEnd"/>
            <w:r w:rsidRPr="00B43531">
              <w:rPr>
                <w:sz w:val="22"/>
                <w:szCs w:val="22"/>
              </w:rPr>
              <w:t>, д.№ 19 (кв40)</w:t>
            </w:r>
          </w:p>
        </w:tc>
        <w:tc>
          <w:tcPr>
            <w:tcW w:w="1469" w:type="pct"/>
            <w:shd w:val="clear" w:color="auto" w:fill="auto"/>
            <w:vAlign w:val="center"/>
            <w:hideMark/>
          </w:tcPr>
          <w:p w14:paraId="0AF6F40C" w14:textId="77777777" w:rsidR="00B43531" w:rsidRPr="00B43531" w:rsidRDefault="00B43531" w:rsidP="00B43531">
            <w:pPr>
              <w:spacing w:before="0" w:after="0" w:line="240" w:lineRule="auto"/>
              <w:ind w:firstLine="0"/>
              <w:jc w:val="center"/>
              <w:rPr>
                <w:sz w:val="22"/>
                <w:szCs w:val="22"/>
              </w:rPr>
            </w:pPr>
            <w:r w:rsidRPr="00B43531">
              <w:rPr>
                <w:sz w:val="22"/>
                <w:szCs w:val="22"/>
              </w:rPr>
              <w:t>0,072</w:t>
            </w:r>
          </w:p>
        </w:tc>
      </w:tr>
      <w:tr w:rsidR="00B43531" w:rsidRPr="00B43531" w14:paraId="6F9B651D" w14:textId="77777777" w:rsidTr="00B43531">
        <w:trPr>
          <w:trHeight w:val="227"/>
        </w:trPr>
        <w:tc>
          <w:tcPr>
            <w:tcW w:w="771" w:type="pct"/>
            <w:shd w:val="clear" w:color="auto" w:fill="auto"/>
            <w:vAlign w:val="center"/>
            <w:hideMark/>
          </w:tcPr>
          <w:p w14:paraId="0FB68188" w14:textId="77777777" w:rsidR="00B43531" w:rsidRPr="00B43531" w:rsidRDefault="00B43531" w:rsidP="00B43531">
            <w:pPr>
              <w:spacing w:before="0" w:after="0" w:line="240" w:lineRule="auto"/>
              <w:ind w:firstLine="0"/>
              <w:jc w:val="center"/>
              <w:rPr>
                <w:sz w:val="22"/>
                <w:szCs w:val="22"/>
              </w:rPr>
            </w:pPr>
            <w:r w:rsidRPr="00B43531">
              <w:rPr>
                <w:sz w:val="22"/>
                <w:szCs w:val="22"/>
              </w:rPr>
              <w:t>27</w:t>
            </w:r>
          </w:p>
        </w:tc>
        <w:tc>
          <w:tcPr>
            <w:tcW w:w="2760" w:type="pct"/>
            <w:shd w:val="clear" w:color="auto" w:fill="auto"/>
            <w:vAlign w:val="center"/>
            <w:hideMark/>
          </w:tcPr>
          <w:p w14:paraId="6793EDE9"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ул.Красноборская</w:t>
            </w:r>
            <w:proofErr w:type="spellEnd"/>
            <w:r w:rsidRPr="00B43531">
              <w:rPr>
                <w:sz w:val="22"/>
                <w:szCs w:val="22"/>
              </w:rPr>
              <w:t>, д.№ 20 (кв100)</w:t>
            </w:r>
          </w:p>
        </w:tc>
        <w:tc>
          <w:tcPr>
            <w:tcW w:w="1469" w:type="pct"/>
            <w:shd w:val="clear" w:color="auto" w:fill="auto"/>
            <w:vAlign w:val="center"/>
            <w:hideMark/>
          </w:tcPr>
          <w:p w14:paraId="311AE3A1" w14:textId="77777777" w:rsidR="00B43531" w:rsidRPr="00B43531" w:rsidRDefault="00B43531" w:rsidP="00B43531">
            <w:pPr>
              <w:spacing w:before="0" w:after="0" w:line="240" w:lineRule="auto"/>
              <w:ind w:firstLine="0"/>
              <w:jc w:val="center"/>
              <w:rPr>
                <w:sz w:val="22"/>
                <w:szCs w:val="22"/>
              </w:rPr>
            </w:pPr>
            <w:r w:rsidRPr="00B43531">
              <w:rPr>
                <w:sz w:val="22"/>
                <w:szCs w:val="22"/>
              </w:rPr>
              <w:t>0,184</w:t>
            </w:r>
          </w:p>
        </w:tc>
      </w:tr>
      <w:tr w:rsidR="00B43531" w:rsidRPr="00B43531" w14:paraId="3331E905" w14:textId="77777777" w:rsidTr="00B43531">
        <w:trPr>
          <w:trHeight w:val="227"/>
        </w:trPr>
        <w:tc>
          <w:tcPr>
            <w:tcW w:w="771" w:type="pct"/>
            <w:shd w:val="clear" w:color="auto" w:fill="auto"/>
            <w:vAlign w:val="center"/>
            <w:hideMark/>
          </w:tcPr>
          <w:p w14:paraId="3782EA45" w14:textId="77777777" w:rsidR="00B43531" w:rsidRPr="00B43531" w:rsidRDefault="00B43531" w:rsidP="00B43531">
            <w:pPr>
              <w:spacing w:before="0" w:after="0" w:line="240" w:lineRule="auto"/>
              <w:ind w:firstLine="0"/>
              <w:jc w:val="center"/>
              <w:rPr>
                <w:sz w:val="22"/>
                <w:szCs w:val="22"/>
              </w:rPr>
            </w:pPr>
            <w:r w:rsidRPr="00B43531">
              <w:rPr>
                <w:sz w:val="22"/>
                <w:szCs w:val="22"/>
              </w:rPr>
              <w:t>28</w:t>
            </w:r>
          </w:p>
        </w:tc>
        <w:tc>
          <w:tcPr>
            <w:tcW w:w="2760" w:type="pct"/>
            <w:shd w:val="clear" w:color="auto" w:fill="auto"/>
            <w:vAlign w:val="center"/>
            <w:hideMark/>
          </w:tcPr>
          <w:p w14:paraId="34621FBA"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ул.Красноборская</w:t>
            </w:r>
            <w:proofErr w:type="spellEnd"/>
            <w:r w:rsidRPr="00B43531">
              <w:rPr>
                <w:sz w:val="22"/>
                <w:szCs w:val="22"/>
              </w:rPr>
              <w:t>, д.№ 21 (кв40)</w:t>
            </w:r>
          </w:p>
        </w:tc>
        <w:tc>
          <w:tcPr>
            <w:tcW w:w="1469" w:type="pct"/>
            <w:shd w:val="clear" w:color="auto" w:fill="auto"/>
            <w:vAlign w:val="center"/>
            <w:hideMark/>
          </w:tcPr>
          <w:p w14:paraId="3367E110" w14:textId="77777777" w:rsidR="00B43531" w:rsidRPr="00B43531" w:rsidRDefault="00B43531" w:rsidP="00B43531">
            <w:pPr>
              <w:spacing w:before="0" w:after="0" w:line="240" w:lineRule="auto"/>
              <w:ind w:firstLine="0"/>
              <w:jc w:val="center"/>
              <w:rPr>
                <w:sz w:val="22"/>
                <w:szCs w:val="22"/>
              </w:rPr>
            </w:pPr>
            <w:r w:rsidRPr="00B43531">
              <w:rPr>
                <w:sz w:val="22"/>
                <w:szCs w:val="22"/>
              </w:rPr>
              <w:t>0,072</w:t>
            </w:r>
          </w:p>
        </w:tc>
      </w:tr>
      <w:tr w:rsidR="00B43531" w:rsidRPr="00B43531" w14:paraId="508E595C" w14:textId="77777777" w:rsidTr="00B43531">
        <w:trPr>
          <w:trHeight w:val="227"/>
        </w:trPr>
        <w:tc>
          <w:tcPr>
            <w:tcW w:w="771" w:type="pct"/>
            <w:shd w:val="clear" w:color="auto" w:fill="auto"/>
            <w:vAlign w:val="center"/>
            <w:hideMark/>
          </w:tcPr>
          <w:p w14:paraId="1CC5463A" w14:textId="77777777" w:rsidR="00B43531" w:rsidRPr="00B43531" w:rsidRDefault="00B43531" w:rsidP="00B43531">
            <w:pPr>
              <w:spacing w:before="0" w:after="0" w:line="240" w:lineRule="auto"/>
              <w:ind w:firstLine="0"/>
              <w:jc w:val="center"/>
              <w:rPr>
                <w:sz w:val="22"/>
                <w:szCs w:val="22"/>
              </w:rPr>
            </w:pPr>
            <w:r w:rsidRPr="00B43531">
              <w:rPr>
                <w:sz w:val="22"/>
                <w:szCs w:val="22"/>
              </w:rPr>
              <w:t>29</w:t>
            </w:r>
          </w:p>
        </w:tc>
        <w:tc>
          <w:tcPr>
            <w:tcW w:w="2760" w:type="pct"/>
            <w:shd w:val="clear" w:color="auto" w:fill="auto"/>
            <w:vAlign w:val="center"/>
            <w:hideMark/>
          </w:tcPr>
          <w:p w14:paraId="5723D7A4"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ул.Красноборская</w:t>
            </w:r>
            <w:proofErr w:type="spellEnd"/>
            <w:r w:rsidRPr="00B43531">
              <w:rPr>
                <w:sz w:val="22"/>
                <w:szCs w:val="22"/>
              </w:rPr>
              <w:t>, д.№ 22 (кв100)</w:t>
            </w:r>
          </w:p>
        </w:tc>
        <w:tc>
          <w:tcPr>
            <w:tcW w:w="1469" w:type="pct"/>
            <w:shd w:val="clear" w:color="auto" w:fill="auto"/>
            <w:vAlign w:val="center"/>
            <w:hideMark/>
          </w:tcPr>
          <w:p w14:paraId="15148DBD" w14:textId="77777777" w:rsidR="00B43531" w:rsidRPr="00B43531" w:rsidRDefault="00B43531" w:rsidP="00B43531">
            <w:pPr>
              <w:spacing w:before="0" w:after="0" w:line="240" w:lineRule="auto"/>
              <w:ind w:firstLine="0"/>
              <w:jc w:val="center"/>
              <w:rPr>
                <w:sz w:val="22"/>
                <w:szCs w:val="22"/>
              </w:rPr>
            </w:pPr>
            <w:r w:rsidRPr="00B43531">
              <w:rPr>
                <w:sz w:val="22"/>
                <w:szCs w:val="22"/>
              </w:rPr>
              <w:t>0,173</w:t>
            </w:r>
          </w:p>
        </w:tc>
      </w:tr>
      <w:tr w:rsidR="00B43531" w:rsidRPr="00B43531" w14:paraId="6DA3700E" w14:textId="77777777" w:rsidTr="00B43531">
        <w:trPr>
          <w:trHeight w:val="227"/>
        </w:trPr>
        <w:tc>
          <w:tcPr>
            <w:tcW w:w="771" w:type="pct"/>
            <w:shd w:val="clear" w:color="auto" w:fill="auto"/>
            <w:vAlign w:val="center"/>
            <w:hideMark/>
          </w:tcPr>
          <w:p w14:paraId="00070620" w14:textId="77777777" w:rsidR="00B43531" w:rsidRPr="00B43531" w:rsidRDefault="00B43531" w:rsidP="00B43531">
            <w:pPr>
              <w:spacing w:before="0" w:after="0" w:line="240" w:lineRule="auto"/>
              <w:ind w:firstLine="0"/>
              <w:jc w:val="center"/>
              <w:rPr>
                <w:sz w:val="22"/>
                <w:szCs w:val="22"/>
              </w:rPr>
            </w:pPr>
            <w:r w:rsidRPr="00B43531">
              <w:rPr>
                <w:sz w:val="22"/>
                <w:szCs w:val="22"/>
              </w:rPr>
              <w:t>30</w:t>
            </w:r>
          </w:p>
        </w:tc>
        <w:tc>
          <w:tcPr>
            <w:tcW w:w="2760" w:type="pct"/>
            <w:shd w:val="clear" w:color="auto" w:fill="auto"/>
            <w:vAlign w:val="center"/>
            <w:hideMark/>
          </w:tcPr>
          <w:p w14:paraId="2882BC17"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ул.Красноборская</w:t>
            </w:r>
            <w:proofErr w:type="spellEnd"/>
            <w:r w:rsidRPr="00B43531">
              <w:rPr>
                <w:sz w:val="22"/>
                <w:szCs w:val="22"/>
              </w:rPr>
              <w:t>, д.№ 23 (кв80)</w:t>
            </w:r>
          </w:p>
        </w:tc>
        <w:tc>
          <w:tcPr>
            <w:tcW w:w="1469" w:type="pct"/>
            <w:shd w:val="clear" w:color="auto" w:fill="auto"/>
            <w:vAlign w:val="center"/>
            <w:hideMark/>
          </w:tcPr>
          <w:p w14:paraId="3A767641" w14:textId="77777777" w:rsidR="00B43531" w:rsidRPr="00B43531" w:rsidRDefault="00B43531" w:rsidP="00B43531">
            <w:pPr>
              <w:spacing w:before="0" w:after="0" w:line="240" w:lineRule="auto"/>
              <w:ind w:firstLine="0"/>
              <w:jc w:val="center"/>
              <w:rPr>
                <w:sz w:val="22"/>
                <w:szCs w:val="22"/>
              </w:rPr>
            </w:pPr>
            <w:r w:rsidRPr="00B43531">
              <w:rPr>
                <w:sz w:val="22"/>
                <w:szCs w:val="22"/>
              </w:rPr>
              <w:t>0,109</w:t>
            </w:r>
          </w:p>
        </w:tc>
      </w:tr>
      <w:tr w:rsidR="00B43531" w:rsidRPr="00B43531" w14:paraId="2ED91FC4" w14:textId="77777777" w:rsidTr="00B43531">
        <w:trPr>
          <w:trHeight w:val="227"/>
        </w:trPr>
        <w:tc>
          <w:tcPr>
            <w:tcW w:w="771" w:type="pct"/>
            <w:shd w:val="clear" w:color="auto" w:fill="auto"/>
            <w:vAlign w:val="center"/>
            <w:hideMark/>
          </w:tcPr>
          <w:p w14:paraId="320EBE20" w14:textId="77777777" w:rsidR="00B43531" w:rsidRPr="00B43531" w:rsidRDefault="00B43531" w:rsidP="00B43531">
            <w:pPr>
              <w:spacing w:before="0" w:after="0" w:line="240" w:lineRule="auto"/>
              <w:ind w:firstLine="0"/>
              <w:jc w:val="center"/>
              <w:rPr>
                <w:sz w:val="22"/>
                <w:szCs w:val="22"/>
              </w:rPr>
            </w:pPr>
            <w:r w:rsidRPr="00B43531">
              <w:rPr>
                <w:sz w:val="22"/>
                <w:szCs w:val="22"/>
              </w:rPr>
              <w:t>31</w:t>
            </w:r>
          </w:p>
        </w:tc>
        <w:tc>
          <w:tcPr>
            <w:tcW w:w="2760" w:type="pct"/>
            <w:shd w:val="clear" w:color="auto" w:fill="auto"/>
            <w:vAlign w:val="center"/>
            <w:hideMark/>
          </w:tcPr>
          <w:p w14:paraId="7AA0A0F9"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ул.Красноборская</w:t>
            </w:r>
            <w:proofErr w:type="spellEnd"/>
            <w:r w:rsidRPr="00B43531">
              <w:rPr>
                <w:sz w:val="22"/>
                <w:szCs w:val="22"/>
              </w:rPr>
              <w:t>, д.№ 24 (кв100)</w:t>
            </w:r>
          </w:p>
        </w:tc>
        <w:tc>
          <w:tcPr>
            <w:tcW w:w="1469" w:type="pct"/>
            <w:shd w:val="clear" w:color="auto" w:fill="auto"/>
            <w:vAlign w:val="center"/>
            <w:hideMark/>
          </w:tcPr>
          <w:p w14:paraId="7F4C5801" w14:textId="77777777" w:rsidR="00B43531" w:rsidRPr="00B43531" w:rsidRDefault="00B43531" w:rsidP="00B43531">
            <w:pPr>
              <w:spacing w:before="0" w:after="0" w:line="240" w:lineRule="auto"/>
              <w:ind w:firstLine="0"/>
              <w:jc w:val="center"/>
              <w:rPr>
                <w:sz w:val="22"/>
                <w:szCs w:val="22"/>
              </w:rPr>
            </w:pPr>
            <w:r w:rsidRPr="00B43531">
              <w:rPr>
                <w:sz w:val="22"/>
                <w:szCs w:val="22"/>
              </w:rPr>
              <w:t>0,167</w:t>
            </w:r>
          </w:p>
        </w:tc>
      </w:tr>
      <w:tr w:rsidR="00B43531" w:rsidRPr="00B43531" w14:paraId="5ADC6042" w14:textId="77777777" w:rsidTr="00B43531">
        <w:trPr>
          <w:trHeight w:val="227"/>
        </w:trPr>
        <w:tc>
          <w:tcPr>
            <w:tcW w:w="771" w:type="pct"/>
            <w:shd w:val="clear" w:color="auto" w:fill="auto"/>
            <w:vAlign w:val="center"/>
            <w:hideMark/>
          </w:tcPr>
          <w:p w14:paraId="5AA4705A" w14:textId="77777777" w:rsidR="00B43531" w:rsidRPr="00B43531" w:rsidRDefault="00B43531" w:rsidP="00B43531">
            <w:pPr>
              <w:spacing w:before="0" w:after="0" w:line="240" w:lineRule="auto"/>
              <w:ind w:firstLine="0"/>
              <w:jc w:val="center"/>
              <w:rPr>
                <w:sz w:val="22"/>
                <w:szCs w:val="22"/>
              </w:rPr>
            </w:pPr>
            <w:r w:rsidRPr="00B43531">
              <w:rPr>
                <w:sz w:val="22"/>
                <w:szCs w:val="22"/>
              </w:rPr>
              <w:t>32</w:t>
            </w:r>
          </w:p>
        </w:tc>
        <w:tc>
          <w:tcPr>
            <w:tcW w:w="2760" w:type="pct"/>
            <w:shd w:val="clear" w:color="auto" w:fill="auto"/>
            <w:vAlign w:val="center"/>
            <w:hideMark/>
          </w:tcPr>
          <w:p w14:paraId="717717D7"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ул.Красноборская</w:t>
            </w:r>
            <w:proofErr w:type="spellEnd"/>
            <w:r w:rsidRPr="00B43531">
              <w:rPr>
                <w:sz w:val="22"/>
                <w:szCs w:val="22"/>
              </w:rPr>
              <w:t>, д.№ 35 (кв20)</w:t>
            </w:r>
          </w:p>
        </w:tc>
        <w:tc>
          <w:tcPr>
            <w:tcW w:w="1469" w:type="pct"/>
            <w:shd w:val="clear" w:color="auto" w:fill="auto"/>
            <w:vAlign w:val="center"/>
            <w:hideMark/>
          </w:tcPr>
          <w:p w14:paraId="00DA8992" w14:textId="77777777" w:rsidR="00B43531" w:rsidRPr="00B43531" w:rsidRDefault="00B43531" w:rsidP="00B43531">
            <w:pPr>
              <w:spacing w:before="0" w:after="0" w:line="240" w:lineRule="auto"/>
              <w:ind w:firstLine="0"/>
              <w:jc w:val="center"/>
              <w:rPr>
                <w:sz w:val="22"/>
                <w:szCs w:val="22"/>
              </w:rPr>
            </w:pPr>
            <w:r w:rsidRPr="00B43531">
              <w:rPr>
                <w:sz w:val="22"/>
                <w:szCs w:val="22"/>
              </w:rPr>
              <w:t>0,048</w:t>
            </w:r>
          </w:p>
        </w:tc>
      </w:tr>
      <w:tr w:rsidR="00B43531" w:rsidRPr="00B43531" w14:paraId="055E8006" w14:textId="77777777" w:rsidTr="00B43531">
        <w:trPr>
          <w:trHeight w:val="227"/>
        </w:trPr>
        <w:tc>
          <w:tcPr>
            <w:tcW w:w="771" w:type="pct"/>
            <w:shd w:val="clear" w:color="auto" w:fill="auto"/>
            <w:vAlign w:val="center"/>
            <w:hideMark/>
          </w:tcPr>
          <w:p w14:paraId="5365A2FC" w14:textId="77777777" w:rsidR="00B43531" w:rsidRPr="00B43531" w:rsidRDefault="00B43531" w:rsidP="00B43531">
            <w:pPr>
              <w:spacing w:before="0" w:after="0" w:line="240" w:lineRule="auto"/>
              <w:ind w:firstLine="0"/>
              <w:jc w:val="center"/>
              <w:rPr>
                <w:sz w:val="22"/>
                <w:szCs w:val="22"/>
              </w:rPr>
            </w:pPr>
            <w:r w:rsidRPr="00B43531">
              <w:rPr>
                <w:sz w:val="22"/>
                <w:szCs w:val="22"/>
              </w:rPr>
              <w:t>33</w:t>
            </w:r>
          </w:p>
        </w:tc>
        <w:tc>
          <w:tcPr>
            <w:tcW w:w="2760" w:type="pct"/>
            <w:shd w:val="clear" w:color="auto" w:fill="auto"/>
            <w:vAlign w:val="center"/>
            <w:hideMark/>
          </w:tcPr>
          <w:p w14:paraId="7D2A8F22"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ул.Красноборская</w:t>
            </w:r>
            <w:proofErr w:type="spellEnd"/>
            <w:r w:rsidRPr="00B43531">
              <w:rPr>
                <w:sz w:val="22"/>
                <w:szCs w:val="22"/>
              </w:rPr>
              <w:t>, д.№ 58 (кв20)</w:t>
            </w:r>
          </w:p>
        </w:tc>
        <w:tc>
          <w:tcPr>
            <w:tcW w:w="1469" w:type="pct"/>
            <w:shd w:val="clear" w:color="auto" w:fill="auto"/>
            <w:vAlign w:val="center"/>
            <w:hideMark/>
          </w:tcPr>
          <w:p w14:paraId="64C219A3" w14:textId="77777777" w:rsidR="00B43531" w:rsidRPr="00B43531" w:rsidRDefault="00B43531" w:rsidP="00B43531">
            <w:pPr>
              <w:spacing w:before="0" w:after="0" w:line="240" w:lineRule="auto"/>
              <w:ind w:firstLine="0"/>
              <w:jc w:val="center"/>
              <w:rPr>
                <w:sz w:val="22"/>
                <w:szCs w:val="22"/>
              </w:rPr>
            </w:pPr>
            <w:r w:rsidRPr="00B43531">
              <w:rPr>
                <w:sz w:val="22"/>
                <w:szCs w:val="22"/>
              </w:rPr>
              <w:t>0,039</w:t>
            </w:r>
          </w:p>
        </w:tc>
      </w:tr>
      <w:tr w:rsidR="00B43531" w:rsidRPr="00B43531" w14:paraId="3FBAE93F" w14:textId="77777777" w:rsidTr="00B43531">
        <w:trPr>
          <w:trHeight w:val="227"/>
        </w:trPr>
        <w:tc>
          <w:tcPr>
            <w:tcW w:w="771" w:type="pct"/>
            <w:shd w:val="clear" w:color="auto" w:fill="auto"/>
            <w:vAlign w:val="center"/>
            <w:hideMark/>
          </w:tcPr>
          <w:p w14:paraId="156218AF" w14:textId="77777777" w:rsidR="00B43531" w:rsidRPr="00B43531" w:rsidRDefault="00B43531" w:rsidP="00B43531">
            <w:pPr>
              <w:spacing w:before="0" w:after="0" w:line="240" w:lineRule="auto"/>
              <w:ind w:firstLine="0"/>
              <w:jc w:val="center"/>
              <w:rPr>
                <w:sz w:val="22"/>
                <w:szCs w:val="22"/>
              </w:rPr>
            </w:pPr>
            <w:r w:rsidRPr="00B43531">
              <w:rPr>
                <w:sz w:val="22"/>
                <w:szCs w:val="22"/>
              </w:rPr>
              <w:t>34</w:t>
            </w:r>
          </w:p>
        </w:tc>
        <w:tc>
          <w:tcPr>
            <w:tcW w:w="2760" w:type="pct"/>
            <w:shd w:val="clear" w:color="auto" w:fill="auto"/>
            <w:vAlign w:val="center"/>
            <w:hideMark/>
          </w:tcPr>
          <w:p w14:paraId="6F59B562"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ул.Красноборская</w:t>
            </w:r>
            <w:proofErr w:type="spellEnd"/>
            <w:r w:rsidRPr="00B43531">
              <w:rPr>
                <w:sz w:val="22"/>
                <w:szCs w:val="22"/>
              </w:rPr>
              <w:t>, д.№ 59 (кв20)</w:t>
            </w:r>
          </w:p>
        </w:tc>
        <w:tc>
          <w:tcPr>
            <w:tcW w:w="1469" w:type="pct"/>
            <w:shd w:val="clear" w:color="auto" w:fill="auto"/>
            <w:vAlign w:val="center"/>
            <w:hideMark/>
          </w:tcPr>
          <w:p w14:paraId="5F905933" w14:textId="77777777" w:rsidR="00B43531" w:rsidRPr="00B43531" w:rsidRDefault="00B43531" w:rsidP="00B43531">
            <w:pPr>
              <w:spacing w:before="0" w:after="0" w:line="240" w:lineRule="auto"/>
              <w:ind w:firstLine="0"/>
              <w:jc w:val="center"/>
              <w:rPr>
                <w:sz w:val="22"/>
                <w:szCs w:val="22"/>
              </w:rPr>
            </w:pPr>
            <w:r w:rsidRPr="00B43531">
              <w:rPr>
                <w:sz w:val="22"/>
                <w:szCs w:val="22"/>
              </w:rPr>
              <w:t>0,045</w:t>
            </w:r>
          </w:p>
        </w:tc>
      </w:tr>
      <w:tr w:rsidR="00B43531" w:rsidRPr="00B43531" w14:paraId="4D1B63B0" w14:textId="77777777" w:rsidTr="00B43531">
        <w:trPr>
          <w:trHeight w:val="227"/>
        </w:trPr>
        <w:tc>
          <w:tcPr>
            <w:tcW w:w="771" w:type="pct"/>
            <w:shd w:val="clear" w:color="auto" w:fill="auto"/>
            <w:vAlign w:val="center"/>
            <w:hideMark/>
          </w:tcPr>
          <w:p w14:paraId="0092E910" w14:textId="77777777" w:rsidR="00B43531" w:rsidRPr="00B43531" w:rsidRDefault="00B43531" w:rsidP="00B43531">
            <w:pPr>
              <w:spacing w:before="0" w:after="0" w:line="240" w:lineRule="auto"/>
              <w:ind w:firstLine="0"/>
              <w:jc w:val="center"/>
              <w:rPr>
                <w:sz w:val="22"/>
                <w:szCs w:val="22"/>
              </w:rPr>
            </w:pPr>
            <w:r w:rsidRPr="00B43531">
              <w:rPr>
                <w:sz w:val="22"/>
                <w:szCs w:val="22"/>
              </w:rPr>
              <w:t>35</w:t>
            </w:r>
          </w:p>
        </w:tc>
        <w:tc>
          <w:tcPr>
            <w:tcW w:w="2760" w:type="pct"/>
            <w:shd w:val="clear" w:color="auto" w:fill="auto"/>
            <w:vAlign w:val="center"/>
            <w:hideMark/>
          </w:tcPr>
          <w:p w14:paraId="1F03AFC1"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ул.Красноборская</w:t>
            </w:r>
            <w:proofErr w:type="spellEnd"/>
            <w:r w:rsidRPr="00B43531">
              <w:rPr>
                <w:sz w:val="22"/>
                <w:szCs w:val="22"/>
              </w:rPr>
              <w:t>, д.№ 61 (кв60)</w:t>
            </w:r>
          </w:p>
        </w:tc>
        <w:tc>
          <w:tcPr>
            <w:tcW w:w="1469" w:type="pct"/>
            <w:shd w:val="clear" w:color="auto" w:fill="auto"/>
            <w:vAlign w:val="center"/>
            <w:hideMark/>
          </w:tcPr>
          <w:p w14:paraId="6B7A47A5" w14:textId="77777777" w:rsidR="00B43531" w:rsidRPr="00B43531" w:rsidRDefault="00B43531" w:rsidP="00B43531">
            <w:pPr>
              <w:spacing w:before="0" w:after="0" w:line="240" w:lineRule="auto"/>
              <w:ind w:firstLine="0"/>
              <w:jc w:val="center"/>
              <w:rPr>
                <w:sz w:val="22"/>
                <w:szCs w:val="22"/>
              </w:rPr>
            </w:pPr>
            <w:r w:rsidRPr="00B43531">
              <w:rPr>
                <w:sz w:val="22"/>
                <w:szCs w:val="22"/>
              </w:rPr>
              <w:t>0,126</w:t>
            </w:r>
          </w:p>
        </w:tc>
      </w:tr>
      <w:tr w:rsidR="00B43531" w:rsidRPr="00B43531" w14:paraId="0AE8BB08" w14:textId="77777777" w:rsidTr="00B43531">
        <w:trPr>
          <w:trHeight w:val="227"/>
        </w:trPr>
        <w:tc>
          <w:tcPr>
            <w:tcW w:w="771" w:type="pct"/>
            <w:shd w:val="clear" w:color="auto" w:fill="auto"/>
            <w:vAlign w:val="center"/>
            <w:hideMark/>
          </w:tcPr>
          <w:p w14:paraId="2ECC37F9" w14:textId="77777777" w:rsidR="00B43531" w:rsidRPr="00B43531" w:rsidRDefault="00B43531" w:rsidP="00B43531">
            <w:pPr>
              <w:spacing w:before="0" w:after="0" w:line="240" w:lineRule="auto"/>
              <w:ind w:firstLine="0"/>
              <w:jc w:val="center"/>
              <w:rPr>
                <w:sz w:val="22"/>
                <w:szCs w:val="22"/>
              </w:rPr>
            </w:pPr>
            <w:r w:rsidRPr="00B43531">
              <w:rPr>
                <w:sz w:val="22"/>
                <w:szCs w:val="22"/>
              </w:rPr>
              <w:t>36</w:t>
            </w:r>
          </w:p>
        </w:tc>
        <w:tc>
          <w:tcPr>
            <w:tcW w:w="2760" w:type="pct"/>
            <w:shd w:val="clear" w:color="auto" w:fill="auto"/>
            <w:vAlign w:val="center"/>
            <w:hideMark/>
          </w:tcPr>
          <w:p w14:paraId="6B8C078C"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ул.Красноборская</w:t>
            </w:r>
            <w:proofErr w:type="spellEnd"/>
            <w:r w:rsidRPr="00B43531">
              <w:rPr>
                <w:sz w:val="22"/>
                <w:szCs w:val="22"/>
              </w:rPr>
              <w:t>, д.№ 26 (кв10)</w:t>
            </w:r>
          </w:p>
        </w:tc>
        <w:tc>
          <w:tcPr>
            <w:tcW w:w="1469" w:type="pct"/>
            <w:shd w:val="clear" w:color="auto" w:fill="auto"/>
            <w:vAlign w:val="center"/>
            <w:hideMark/>
          </w:tcPr>
          <w:p w14:paraId="760A799F" w14:textId="77777777" w:rsidR="00B43531" w:rsidRPr="00B43531" w:rsidRDefault="00B43531" w:rsidP="00B43531">
            <w:pPr>
              <w:spacing w:before="0" w:after="0" w:line="240" w:lineRule="auto"/>
              <w:ind w:firstLine="0"/>
              <w:jc w:val="center"/>
              <w:rPr>
                <w:sz w:val="22"/>
                <w:szCs w:val="22"/>
              </w:rPr>
            </w:pPr>
            <w:r w:rsidRPr="00B43531">
              <w:rPr>
                <w:sz w:val="22"/>
                <w:szCs w:val="22"/>
              </w:rPr>
              <w:t>0,015</w:t>
            </w:r>
          </w:p>
        </w:tc>
      </w:tr>
      <w:tr w:rsidR="00B43531" w:rsidRPr="00B43531" w14:paraId="260B96EC" w14:textId="77777777" w:rsidTr="00B43531">
        <w:trPr>
          <w:trHeight w:val="227"/>
        </w:trPr>
        <w:tc>
          <w:tcPr>
            <w:tcW w:w="771" w:type="pct"/>
            <w:shd w:val="clear" w:color="auto" w:fill="auto"/>
            <w:vAlign w:val="center"/>
            <w:hideMark/>
          </w:tcPr>
          <w:p w14:paraId="1D5BD589" w14:textId="77777777" w:rsidR="00B43531" w:rsidRPr="00B43531" w:rsidRDefault="00B43531" w:rsidP="00B43531">
            <w:pPr>
              <w:spacing w:before="0" w:after="0" w:line="240" w:lineRule="auto"/>
              <w:ind w:firstLine="0"/>
              <w:jc w:val="center"/>
              <w:rPr>
                <w:sz w:val="22"/>
                <w:szCs w:val="22"/>
              </w:rPr>
            </w:pPr>
            <w:r w:rsidRPr="00B43531">
              <w:rPr>
                <w:sz w:val="22"/>
                <w:szCs w:val="22"/>
              </w:rPr>
              <w:t>37</w:t>
            </w:r>
          </w:p>
        </w:tc>
        <w:tc>
          <w:tcPr>
            <w:tcW w:w="2760" w:type="pct"/>
            <w:shd w:val="clear" w:color="auto" w:fill="auto"/>
            <w:vAlign w:val="center"/>
            <w:hideMark/>
          </w:tcPr>
          <w:p w14:paraId="671BA203"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ул.Красноборская</w:t>
            </w:r>
            <w:proofErr w:type="spellEnd"/>
            <w:r w:rsidRPr="00B43531">
              <w:rPr>
                <w:sz w:val="22"/>
                <w:szCs w:val="22"/>
              </w:rPr>
              <w:t>, д.№ 28 (кв10)</w:t>
            </w:r>
          </w:p>
        </w:tc>
        <w:tc>
          <w:tcPr>
            <w:tcW w:w="1469" w:type="pct"/>
            <w:shd w:val="clear" w:color="auto" w:fill="auto"/>
            <w:vAlign w:val="center"/>
            <w:hideMark/>
          </w:tcPr>
          <w:p w14:paraId="2A23449A" w14:textId="77777777" w:rsidR="00B43531" w:rsidRPr="00B43531" w:rsidRDefault="00B43531" w:rsidP="00B43531">
            <w:pPr>
              <w:spacing w:before="0" w:after="0" w:line="240" w:lineRule="auto"/>
              <w:ind w:firstLine="0"/>
              <w:jc w:val="center"/>
              <w:rPr>
                <w:sz w:val="22"/>
                <w:szCs w:val="22"/>
              </w:rPr>
            </w:pPr>
            <w:r w:rsidRPr="00B43531">
              <w:rPr>
                <w:sz w:val="22"/>
                <w:szCs w:val="22"/>
              </w:rPr>
              <w:t>0,018</w:t>
            </w:r>
          </w:p>
        </w:tc>
      </w:tr>
      <w:tr w:rsidR="00B43531" w:rsidRPr="00B43531" w14:paraId="1271465E" w14:textId="77777777" w:rsidTr="00B43531">
        <w:trPr>
          <w:trHeight w:val="227"/>
        </w:trPr>
        <w:tc>
          <w:tcPr>
            <w:tcW w:w="771" w:type="pct"/>
            <w:shd w:val="clear" w:color="auto" w:fill="auto"/>
            <w:vAlign w:val="center"/>
            <w:hideMark/>
          </w:tcPr>
          <w:p w14:paraId="25A9A072" w14:textId="77777777" w:rsidR="00B43531" w:rsidRPr="00B43531" w:rsidRDefault="00B43531" w:rsidP="00B43531">
            <w:pPr>
              <w:spacing w:before="0" w:after="0" w:line="240" w:lineRule="auto"/>
              <w:ind w:firstLine="0"/>
              <w:jc w:val="center"/>
              <w:rPr>
                <w:sz w:val="22"/>
                <w:szCs w:val="22"/>
              </w:rPr>
            </w:pPr>
            <w:r w:rsidRPr="00B43531">
              <w:rPr>
                <w:sz w:val="22"/>
                <w:szCs w:val="22"/>
              </w:rPr>
              <w:t>38</w:t>
            </w:r>
          </w:p>
        </w:tc>
        <w:tc>
          <w:tcPr>
            <w:tcW w:w="2760" w:type="pct"/>
            <w:shd w:val="clear" w:color="auto" w:fill="auto"/>
            <w:vAlign w:val="center"/>
            <w:hideMark/>
          </w:tcPr>
          <w:p w14:paraId="777CFE8B"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ул.Красноборская</w:t>
            </w:r>
            <w:proofErr w:type="spellEnd"/>
            <w:r w:rsidRPr="00B43531">
              <w:rPr>
                <w:sz w:val="22"/>
                <w:szCs w:val="22"/>
              </w:rPr>
              <w:t>, д.№ 30 (кв10)</w:t>
            </w:r>
          </w:p>
        </w:tc>
        <w:tc>
          <w:tcPr>
            <w:tcW w:w="1469" w:type="pct"/>
            <w:shd w:val="clear" w:color="auto" w:fill="auto"/>
            <w:vAlign w:val="center"/>
            <w:hideMark/>
          </w:tcPr>
          <w:p w14:paraId="113DFF21" w14:textId="77777777" w:rsidR="00B43531" w:rsidRPr="00B43531" w:rsidRDefault="00B43531" w:rsidP="00B43531">
            <w:pPr>
              <w:spacing w:before="0" w:after="0" w:line="240" w:lineRule="auto"/>
              <w:ind w:firstLine="0"/>
              <w:jc w:val="center"/>
              <w:rPr>
                <w:sz w:val="22"/>
                <w:szCs w:val="22"/>
              </w:rPr>
            </w:pPr>
            <w:r w:rsidRPr="00B43531">
              <w:rPr>
                <w:sz w:val="22"/>
                <w:szCs w:val="22"/>
              </w:rPr>
              <w:t>0,021</w:t>
            </w:r>
          </w:p>
        </w:tc>
      </w:tr>
      <w:tr w:rsidR="00B43531" w:rsidRPr="00B43531" w14:paraId="7BC0CA84" w14:textId="77777777" w:rsidTr="00B43531">
        <w:trPr>
          <w:trHeight w:val="227"/>
        </w:trPr>
        <w:tc>
          <w:tcPr>
            <w:tcW w:w="771" w:type="pct"/>
            <w:shd w:val="clear" w:color="auto" w:fill="auto"/>
            <w:vAlign w:val="center"/>
            <w:hideMark/>
          </w:tcPr>
          <w:p w14:paraId="1EA55287" w14:textId="77777777" w:rsidR="00B43531" w:rsidRPr="00B43531" w:rsidRDefault="00B43531" w:rsidP="00B43531">
            <w:pPr>
              <w:spacing w:before="0" w:after="0" w:line="240" w:lineRule="auto"/>
              <w:ind w:firstLine="0"/>
              <w:jc w:val="center"/>
              <w:rPr>
                <w:sz w:val="22"/>
                <w:szCs w:val="22"/>
              </w:rPr>
            </w:pPr>
            <w:r w:rsidRPr="00B43531">
              <w:rPr>
                <w:sz w:val="22"/>
                <w:szCs w:val="22"/>
              </w:rPr>
              <w:t>39</w:t>
            </w:r>
          </w:p>
        </w:tc>
        <w:tc>
          <w:tcPr>
            <w:tcW w:w="2760" w:type="pct"/>
            <w:shd w:val="clear" w:color="auto" w:fill="auto"/>
            <w:vAlign w:val="center"/>
            <w:hideMark/>
          </w:tcPr>
          <w:p w14:paraId="475BB85E"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ул.Красноборская</w:t>
            </w:r>
            <w:proofErr w:type="spellEnd"/>
            <w:r w:rsidRPr="00B43531">
              <w:rPr>
                <w:sz w:val="22"/>
                <w:szCs w:val="22"/>
              </w:rPr>
              <w:t>, д.№ 32 (кв10)</w:t>
            </w:r>
          </w:p>
        </w:tc>
        <w:tc>
          <w:tcPr>
            <w:tcW w:w="1469" w:type="pct"/>
            <w:shd w:val="clear" w:color="auto" w:fill="auto"/>
            <w:vAlign w:val="center"/>
            <w:hideMark/>
          </w:tcPr>
          <w:p w14:paraId="24BCD840" w14:textId="77777777" w:rsidR="00B43531" w:rsidRPr="00B43531" w:rsidRDefault="00B43531" w:rsidP="00B43531">
            <w:pPr>
              <w:spacing w:before="0" w:after="0" w:line="240" w:lineRule="auto"/>
              <w:ind w:firstLine="0"/>
              <w:jc w:val="center"/>
              <w:rPr>
                <w:sz w:val="22"/>
                <w:szCs w:val="22"/>
              </w:rPr>
            </w:pPr>
            <w:r w:rsidRPr="00B43531">
              <w:rPr>
                <w:sz w:val="22"/>
                <w:szCs w:val="22"/>
              </w:rPr>
              <w:t>0,015</w:t>
            </w:r>
          </w:p>
        </w:tc>
      </w:tr>
      <w:tr w:rsidR="00B43531" w:rsidRPr="00B43531" w14:paraId="693070B4" w14:textId="77777777" w:rsidTr="00B43531">
        <w:trPr>
          <w:trHeight w:val="227"/>
        </w:trPr>
        <w:tc>
          <w:tcPr>
            <w:tcW w:w="771" w:type="pct"/>
            <w:shd w:val="clear" w:color="auto" w:fill="auto"/>
            <w:vAlign w:val="center"/>
            <w:hideMark/>
          </w:tcPr>
          <w:p w14:paraId="2E261DCB" w14:textId="77777777" w:rsidR="00B43531" w:rsidRPr="00B43531" w:rsidRDefault="00B43531" w:rsidP="00B43531">
            <w:pPr>
              <w:spacing w:before="0" w:after="0" w:line="240" w:lineRule="auto"/>
              <w:ind w:firstLine="0"/>
              <w:jc w:val="center"/>
              <w:rPr>
                <w:sz w:val="22"/>
                <w:szCs w:val="22"/>
              </w:rPr>
            </w:pPr>
            <w:r w:rsidRPr="00B43531">
              <w:rPr>
                <w:sz w:val="22"/>
                <w:szCs w:val="22"/>
              </w:rPr>
              <w:t>40</w:t>
            </w:r>
          </w:p>
        </w:tc>
        <w:tc>
          <w:tcPr>
            <w:tcW w:w="2760" w:type="pct"/>
            <w:shd w:val="clear" w:color="auto" w:fill="auto"/>
            <w:vAlign w:val="center"/>
            <w:hideMark/>
          </w:tcPr>
          <w:p w14:paraId="0751C7B2"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ул.Красноборская</w:t>
            </w:r>
            <w:proofErr w:type="spellEnd"/>
            <w:r w:rsidRPr="00B43531">
              <w:rPr>
                <w:sz w:val="22"/>
                <w:szCs w:val="22"/>
              </w:rPr>
              <w:t>, д.№ 34 (кв10)</w:t>
            </w:r>
          </w:p>
        </w:tc>
        <w:tc>
          <w:tcPr>
            <w:tcW w:w="1469" w:type="pct"/>
            <w:shd w:val="clear" w:color="auto" w:fill="auto"/>
            <w:vAlign w:val="center"/>
            <w:hideMark/>
          </w:tcPr>
          <w:p w14:paraId="6766AE0F" w14:textId="77777777" w:rsidR="00B43531" w:rsidRPr="00B43531" w:rsidRDefault="00B43531" w:rsidP="00B43531">
            <w:pPr>
              <w:spacing w:before="0" w:after="0" w:line="240" w:lineRule="auto"/>
              <w:ind w:firstLine="0"/>
              <w:jc w:val="center"/>
              <w:rPr>
                <w:sz w:val="22"/>
                <w:szCs w:val="22"/>
              </w:rPr>
            </w:pPr>
            <w:r w:rsidRPr="00B43531">
              <w:rPr>
                <w:sz w:val="22"/>
                <w:szCs w:val="22"/>
              </w:rPr>
              <w:t>0,018</w:t>
            </w:r>
          </w:p>
        </w:tc>
      </w:tr>
      <w:tr w:rsidR="00B43531" w:rsidRPr="00B43531" w14:paraId="7B231DAF" w14:textId="77777777" w:rsidTr="00B43531">
        <w:trPr>
          <w:trHeight w:val="227"/>
        </w:trPr>
        <w:tc>
          <w:tcPr>
            <w:tcW w:w="771" w:type="pct"/>
            <w:shd w:val="clear" w:color="auto" w:fill="auto"/>
            <w:vAlign w:val="center"/>
            <w:hideMark/>
          </w:tcPr>
          <w:p w14:paraId="0260A1E1" w14:textId="77777777" w:rsidR="00B43531" w:rsidRPr="00B43531" w:rsidRDefault="00B43531" w:rsidP="00B43531">
            <w:pPr>
              <w:spacing w:before="0" w:after="0" w:line="240" w:lineRule="auto"/>
              <w:ind w:firstLine="0"/>
              <w:jc w:val="center"/>
              <w:rPr>
                <w:sz w:val="22"/>
                <w:szCs w:val="22"/>
              </w:rPr>
            </w:pPr>
            <w:r w:rsidRPr="00B43531">
              <w:rPr>
                <w:sz w:val="22"/>
                <w:szCs w:val="22"/>
              </w:rPr>
              <w:t>41</w:t>
            </w:r>
          </w:p>
        </w:tc>
        <w:tc>
          <w:tcPr>
            <w:tcW w:w="2760" w:type="pct"/>
            <w:shd w:val="clear" w:color="auto" w:fill="auto"/>
            <w:vAlign w:val="center"/>
            <w:hideMark/>
          </w:tcPr>
          <w:p w14:paraId="502EEB36"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ул.Красноборская</w:t>
            </w:r>
            <w:proofErr w:type="spellEnd"/>
            <w:r w:rsidRPr="00B43531">
              <w:rPr>
                <w:sz w:val="22"/>
                <w:szCs w:val="22"/>
              </w:rPr>
              <w:t>, д.№ 36 (кв10)</w:t>
            </w:r>
          </w:p>
        </w:tc>
        <w:tc>
          <w:tcPr>
            <w:tcW w:w="1469" w:type="pct"/>
            <w:shd w:val="clear" w:color="auto" w:fill="auto"/>
            <w:vAlign w:val="center"/>
            <w:hideMark/>
          </w:tcPr>
          <w:p w14:paraId="3302527C" w14:textId="77777777" w:rsidR="00B43531" w:rsidRPr="00B43531" w:rsidRDefault="00B43531" w:rsidP="00B43531">
            <w:pPr>
              <w:spacing w:before="0" w:after="0" w:line="240" w:lineRule="auto"/>
              <w:ind w:firstLine="0"/>
              <w:jc w:val="center"/>
              <w:rPr>
                <w:sz w:val="22"/>
                <w:szCs w:val="22"/>
              </w:rPr>
            </w:pPr>
            <w:r w:rsidRPr="00B43531">
              <w:rPr>
                <w:sz w:val="22"/>
                <w:szCs w:val="22"/>
              </w:rPr>
              <w:t>0,017</w:t>
            </w:r>
          </w:p>
        </w:tc>
      </w:tr>
      <w:tr w:rsidR="00B43531" w:rsidRPr="00B43531" w14:paraId="320E1BF8" w14:textId="77777777" w:rsidTr="00B43531">
        <w:trPr>
          <w:trHeight w:val="227"/>
        </w:trPr>
        <w:tc>
          <w:tcPr>
            <w:tcW w:w="771" w:type="pct"/>
            <w:shd w:val="clear" w:color="auto" w:fill="auto"/>
            <w:vAlign w:val="center"/>
            <w:hideMark/>
          </w:tcPr>
          <w:p w14:paraId="0D36BD16" w14:textId="77777777" w:rsidR="00B43531" w:rsidRPr="00B43531" w:rsidRDefault="00B43531" w:rsidP="00B43531">
            <w:pPr>
              <w:spacing w:before="0" w:after="0" w:line="240" w:lineRule="auto"/>
              <w:ind w:firstLine="0"/>
              <w:jc w:val="center"/>
              <w:rPr>
                <w:sz w:val="22"/>
                <w:szCs w:val="22"/>
              </w:rPr>
            </w:pPr>
            <w:r w:rsidRPr="00B43531">
              <w:rPr>
                <w:sz w:val="22"/>
                <w:szCs w:val="22"/>
              </w:rPr>
              <w:t>42</w:t>
            </w:r>
          </w:p>
        </w:tc>
        <w:tc>
          <w:tcPr>
            <w:tcW w:w="2760" w:type="pct"/>
            <w:shd w:val="clear" w:color="auto" w:fill="auto"/>
            <w:vAlign w:val="center"/>
            <w:hideMark/>
          </w:tcPr>
          <w:p w14:paraId="0800A7DF"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ул.Красноборская</w:t>
            </w:r>
            <w:proofErr w:type="spellEnd"/>
            <w:r w:rsidRPr="00B43531">
              <w:rPr>
                <w:sz w:val="22"/>
                <w:szCs w:val="22"/>
              </w:rPr>
              <w:t>, д.№ 38 (кв10)</w:t>
            </w:r>
          </w:p>
        </w:tc>
        <w:tc>
          <w:tcPr>
            <w:tcW w:w="1469" w:type="pct"/>
            <w:shd w:val="clear" w:color="auto" w:fill="auto"/>
            <w:vAlign w:val="center"/>
            <w:hideMark/>
          </w:tcPr>
          <w:p w14:paraId="1C34D64D" w14:textId="77777777" w:rsidR="00B43531" w:rsidRPr="00B43531" w:rsidRDefault="00B43531" w:rsidP="00B43531">
            <w:pPr>
              <w:spacing w:before="0" w:after="0" w:line="240" w:lineRule="auto"/>
              <w:ind w:firstLine="0"/>
              <w:jc w:val="center"/>
              <w:rPr>
                <w:sz w:val="22"/>
                <w:szCs w:val="22"/>
              </w:rPr>
            </w:pPr>
            <w:r w:rsidRPr="00B43531">
              <w:rPr>
                <w:sz w:val="22"/>
                <w:szCs w:val="22"/>
              </w:rPr>
              <w:t>0,014</w:t>
            </w:r>
          </w:p>
        </w:tc>
      </w:tr>
      <w:tr w:rsidR="00B43531" w:rsidRPr="00B43531" w14:paraId="4A76FABA" w14:textId="77777777" w:rsidTr="00B43531">
        <w:trPr>
          <w:trHeight w:val="227"/>
        </w:trPr>
        <w:tc>
          <w:tcPr>
            <w:tcW w:w="771" w:type="pct"/>
            <w:shd w:val="clear" w:color="auto" w:fill="auto"/>
            <w:vAlign w:val="center"/>
            <w:hideMark/>
          </w:tcPr>
          <w:p w14:paraId="6253C452" w14:textId="77777777" w:rsidR="00B43531" w:rsidRPr="00B43531" w:rsidRDefault="00B43531" w:rsidP="00B43531">
            <w:pPr>
              <w:spacing w:before="0" w:after="0" w:line="240" w:lineRule="auto"/>
              <w:ind w:firstLine="0"/>
              <w:jc w:val="center"/>
              <w:rPr>
                <w:sz w:val="22"/>
                <w:szCs w:val="22"/>
              </w:rPr>
            </w:pPr>
            <w:r w:rsidRPr="00B43531">
              <w:rPr>
                <w:sz w:val="22"/>
                <w:szCs w:val="22"/>
              </w:rPr>
              <w:t>43</w:t>
            </w:r>
          </w:p>
        </w:tc>
        <w:tc>
          <w:tcPr>
            <w:tcW w:w="2760" w:type="pct"/>
            <w:shd w:val="clear" w:color="auto" w:fill="auto"/>
            <w:vAlign w:val="center"/>
            <w:hideMark/>
          </w:tcPr>
          <w:p w14:paraId="429F65B7"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ул.Красноборская</w:t>
            </w:r>
            <w:proofErr w:type="spellEnd"/>
            <w:r w:rsidRPr="00B43531">
              <w:rPr>
                <w:sz w:val="22"/>
                <w:szCs w:val="22"/>
              </w:rPr>
              <w:t>, д.№ 40 (кв10)</w:t>
            </w:r>
          </w:p>
        </w:tc>
        <w:tc>
          <w:tcPr>
            <w:tcW w:w="1469" w:type="pct"/>
            <w:shd w:val="clear" w:color="auto" w:fill="auto"/>
            <w:vAlign w:val="center"/>
            <w:hideMark/>
          </w:tcPr>
          <w:p w14:paraId="780DF4D8" w14:textId="77777777" w:rsidR="00B43531" w:rsidRPr="00B43531" w:rsidRDefault="00B43531" w:rsidP="00B43531">
            <w:pPr>
              <w:spacing w:before="0" w:after="0" w:line="240" w:lineRule="auto"/>
              <w:ind w:firstLine="0"/>
              <w:jc w:val="center"/>
              <w:rPr>
                <w:sz w:val="22"/>
                <w:szCs w:val="22"/>
              </w:rPr>
            </w:pPr>
            <w:r w:rsidRPr="00B43531">
              <w:rPr>
                <w:sz w:val="22"/>
                <w:szCs w:val="22"/>
              </w:rPr>
              <w:t>0,014</w:t>
            </w:r>
          </w:p>
        </w:tc>
      </w:tr>
      <w:tr w:rsidR="00B43531" w:rsidRPr="00B43531" w14:paraId="5DC3D435" w14:textId="77777777" w:rsidTr="00B43531">
        <w:trPr>
          <w:trHeight w:val="227"/>
        </w:trPr>
        <w:tc>
          <w:tcPr>
            <w:tcW w:w="771" w:type="pct"/>
            <w:shd w:val="clear" w:color="auto" w:fill="auto"/>
            <w:vAlign w:val="center"/>
            <w:hideMark/>
          </w:tcPr>
          <w:p w14:paraId="517D9FF0" w14:textId="77777777" w:rsidR="00B43531" w:rsidRPr="00B43531" w:rsidRDefault="00B43531" w:rsidP="00B43531">
            <w:pPr>
              <w:spacing w:before="0" w:after="0" w:line="240" w:lineRule="auto"/>
              <w:ind w:firstLine="0"/>
              <w:jc w:val="center"/>
              <w:rPr>
                <w:sz w:val="22"/>
                <w:szCs w:val="22"/>
              </w:rPr>
            </w:pPr>
            <w:r w:rsidRPr="00B43531">
              <w:rPr>
                <w:sz w:val="22"/>
                <w:szCs w:val="22"/>
              </w:rPr>
              <w:t>44</w:t>
            </w:r>
          </w:p>
        </w:tc>
        <w:tc>
          <w:tcPr>
            <w:tcW w:w="2760" w:type="pct"/>
            <w:shd w:val="clear" w:color="auto" w:fill="auto"/>
            <w:vAlign w:val="center"/>
            <w:hideMark/>
          </w:tcPr>
          <w:p w14:paraId="5B6DA961" w14:textId="77777777" w:rsidR="00B43531" w:rsidRPr="00B43531" w:rsidRDefault="00B43531" w:rsidP="00B43531">
            <w:pPr>
              <w:spacing w:before="0" w:after="0" w:line="240" w:lineRule="auto"/>
              <w:ind w:firstLine="0"/>
              <w:jc w:val="center"/>
              <w:rPr>
                <w:sz w:val="22"/>
                <w:szCs w:val="22"/>
              </w:rPr>
            </w:pPr>
            <w:proofErr w:type="spellStart"/>
            <w:r w:rsidRPr="00B43531">
              <w:rPr>
                <w:sz w:val="22"/>
                <w:szCs w:val="22"/>
              </w:rPr>
              <w:t>ул.Красноборская</w:t>
            </w:r>
            <w:proofErr w:type="spellEnd"/>
            <w:r w:rsidRPr="00B43531">
              <w:rPr>
                <w:sz w:val="22"/>
                <w:szCs w:val="22"/>
              </w:rPr>
              <w:t xml:space="preserve">, д.№ 4в(35кв). </w:t>
            </w:r>
            <w:proofErr w:type="spellStart"/>
            <w:r w:rsidRPr="00B43531">
              <w:rPr>
                <w:sz w:val="22"/>
                <w:szCs w:val="22"/>
              </w:rPr>
              <w:t>Vстроит</w:t>
            </w:r>
            <w:proofErr w:type="spellEnd"/>
            <w:r w:rsidRPr="00B43531">
              <w:rPr>
                <w:sz w:val="22"/>
                <w:szCs w:val="22"/>
              </w:rPr>
              <w:t xml:space="preserve">=9038,4м³в том числе надземный V=7249м3, </w:t>
            </w:r>
            <w:proofErr w:type="spellStart"/>
            <w:r w:rsidRPr="00B43531">
              <w:rPr>
                <w:sz w:val="22"/>
                <w:szCs w:val="22"/>
              </w:rPr>
              <w:t>Sобщ</w:t>
            </w:r>
            <w:proofErr w:type="spellEnd"/>
            <w:r w:rsidRPr="00B43531">
              <w:rPr>
                <w:sz w:val="22"/>
                <w:szCs w:val="22"/>
              </w:rPr>
              <w:t xml:space="preserve">=2087,1м2, </w:t>
            </w:r>
            <w:proofErr w:type="spellStart"/>
            <w:r w:rsidRPr="00B43531">
              <w:rPr>
                <w:sz w:val="22"/>
                <w:szCs w:val="22"/>
              </w:rPr>
              <w:t>Sквартир</w:t>
            </w:r>
            <w:proofErr w:type="spellEnd"/>
            <w:r w:rsidRPr="00B43531">
              <w:rPr>
                <w:sz w:val="22"/>
                <w:szCs w:val="22"/>
              </w:rPr>
              <w:t xml:space="preserve">=1782,7м2, </w:t>
            </w:r>
            <w:proofErr w:type="spellStart"/>
            <w:r w:rsidRPr="00B43531">
              <w:rPr>
                <w:sz w:val="22"/>
                <w:szCs w:val="22"/>
              </w:rPr>
              <w:t>Sнежил.помещ</w:t>
            </w:r>
            <w:proofErr w:type="spellEnd"/>
            <w:r w:rsidRPr="00B43531">
              <w:rPr>
                <w:sz w:val="22"/>
                <w:szCs w:val="22"/>
              </w:rPr>
              <w:t xml:space="preserve">=34,4м2, 3 этажа, есть общ </w:t>
            </w:r>
            <w:proofErr w:type="spellStart"/>
            <w:r w:rsidRPr="00B43531">
              <w:rPr>
                <w:sz w:val="22"/>
                <w:szCs w:val="22"/>
              </w:rPr>
              <w:t>теплов</w:t>
            </w:r>
            <w:proofErr w:type="spellEnd"/>
            <w:r w:rsidRPr="00B43531">
              <w:rPr>
                <w:sz w:val="22"/>
                <w:szCs w:val="22"/>
              </w:rPr>
              <w:t xml:space="preserve"> узел</w:t>
            </w:r>
          </w:p>
        </w:tc>
        <w:tc>
          <w:tcPr>
            <w:tcW w:w="1469" w:type="pct"/>
            <w:shd w:val="clear" w:color="auto" w:fill="auto"/>
            <w:vAlign w:val="center"/>
            <w:hideMark/>
          </w:tcPr>
          <w:p w14:paraId="1907DD5C" w14:textId="77777777" w:rsidR="00B43531" w:rsidRPr="00B43531" w:rsidRDefault="00B43531" w:rsidP="00B43531">
            <w:pPr>
              <w:spacing w:before="0" w:after="0" w:line="240" w:lineRule="auto"/>
              <w:ind w:firstLine="0"/>
              <w:jc w:val="center"/>
              <w:rPr>
                <w:sz w:val="22"/>
                <w:szCs w:val="22"/>
              </w:rPr>
            </w:pPr>
            <w:r w:rsidRPr="00B43531">
              <w:rPr>
                <w:sz w:val="22"/>
                <w:szCs w:val="22"/>
              </w:rPr>
              <w:t>0,027</w:t>
            </w:r>
          </w:p>
        </w:tc>
      </w:tr>
      <w:tr w:rsidR="00B43531" w:rsidRPr="00B43531" w14:paraId="238918F4" w14:textId="77777777" w:rsidTr="00B43531">
        <w:trPr>
          <w:trHeight w:val="227"/>
        </w:trPr>
        <w:tc>
          <w:tcPr>
            <w:tcW w:w="771" w:type="pct"/>
            <w:shd w:val="clear" w:color="auto" w:fill="auto"/>
            <w:vAlign w:val="center"/>
            <w:hideMark/>
          </w:tcPr>
          <w:p w14:paraId="3CB0E187" w14:textId="77777777" w:rsidR="00B43531" w:rsidRPr="00B43531" w:rsidRDefault="00B43531" w:rsidP="00B43531">
            <w:pPr>
              <w:spacing w:before="0" w:after="0" w:line="240" w:lineRule="auto"/>
              <w:ind w:firstLine="0"/>
              <w:jc w:val="center"/>
              <w:rPr>
                <w:sz w:val="22"/>
                <w:szCs w:val="22"/>
              </w:rPr>
            </w:pPr>
            <w:r w:rsidRPr="00B43531">
              <w:rPr>
                <w:sz w:val="22"/>
                <w:szCs w:val="22"/>
              </w:rPr>
              <w:t>45</w:t>
            </w:r>
          </w:p>
        </w:tc>
        <w:tc>
          <w:tcPr>
            <w:tcW w:w="2760" w:type="pct"/>
            <w:shd w:val="clear" w:color="auto" w:fill="auto"/>
            <w:vAlign w:val="center"/>
            <w:hideMark/>
          </w:tcPr>
          <w:p w14:paraId="68C8BD93" w14:textId="77777777" w:rsidR="00B43531" w:rsidRPr="00B43531" w:rsidRDefault="00B43531" w:rsidP="00B43531">
            <w:pPr>
              <w:spacing w:before="0" w:after="0" w:line="240" w:lineRule="auto"/>
              <w:ind w:firstLine="0"/>
              <w:jc w:val="center"/>
              <w:rPr>
                <w:sz w:val="22"/>
                <w:szCs w:val="22"/>
              </w:rPr>
            </w:pPr>
            <w:r w:rsidRPr="00B43531">
              <w:rPr>
                <w:sz w:val="22"/>
                <w:szCs w:val="22"/>
              </w:rPr>
              <w:t xml:space="preserve">ул. </w:t>
            </w:r>
            <w:proofErr w:type="spellStart"/>
            <w:r w:rsidRPr="00B43531">
              <w:rPr>
                <w:sz w:val="22"/>
                <w:szCs w:val="22"/>
              </w:rPr>
              <w:t>Лесколово</w:t>
            </w:r>
            <w:proofErr w:type="spellEnd"/>
            <w:r w:rsidRPr="00B43531">
              <w:rPr>
                <w:sz w:val="22"/>
                <w:szCs w:val="22"/>
              </w:rPr>
              <w:t>, 1А</w:t>
            </w:r>
          </w:p>
        </w:tc>
        <w:tc>
          <w:tcPr>
            <w:tcW w:w="1469" w:type="pct"/>
            <w:shd w:val="clear" w:color="auto" w:fill="auto"/>
            <w:vAlign w:val="center"/>
            <w:hideMark/>
          </w:tcPr>
          <w:p w14:paraId="781D9FD1" w14:textId="77777777" w:rsidR="00B43531" w:rsidRPr="00B43531" w:rsidRDefault="00B43531" w:rsidP="00B43531">
            <w:pPr>
              <w:spacing w:before="0" w:after="0" w:line="240" w:lineRule="auto"/>
              <w:ind w:firstLine="0"/>
              <w:jc w:val="center"/>
              <w:rPr>
                <w:sz w:val="22"/>
                <w:szCs w:val="22"/>
              </w:rPr>
            </w:pPr>
            <w:r w:rsidRPr="00B43531">
              <w:rPr>
                <w:sz w:val="22"/>
                <w:szCs w:val="22"/>
              </w:rPr>
              <w:t>0,185</w:t>
            </w:r>
          </w:p>
        </w:tc>
      </w:tr>
      <w:tr w:rsidR="00B43531" w:rsidRPr="00B43531" w14:paraId="70025DDC" w14:textId="77777777" w:rsidTr="00B43531">
        <w:trPr>
          <w:trHeight w:val="227"/>
        </w:trPr>
        <w:tc>
          <w:tcPr>
            <w:tcW w:w="771" w:type="pct"/>
            <w:shd w:val="clear" w:color="auto" w:fill="auto"/>
            <w:vAlign w:val="center"/>
            <w:hideMark/>
          </w:tcPr>
          <w:p w14:paraId="5D8EFE36" w14:textId="77777777" w:rsidR="00B43531" w:rsidRPr="00B43531" w:rsidRDefault="00B43531" w:rsidP="00B43531">
            <w:pPr>
              <w:spacing w:before="0" w:after="0" w:line="240" w:lineRule="auto"/>
              <w:ind w:firstLine="0"/>
              <w:jc w:val="center"/>
              <w:rPr>
                <w:sz w:val="22"/>
                <w:szCs w:val="22"/>
              </w:rPr>
            </w:pPr>
            <w:r w:rsidRPr="00B43531">
              <w:rPr>
                <w:sz w:val="22"/>
                <w:szCs w:val="22"/>
              </w:rPr>
              <w:t> </w:t>
            </w:r>
          </w:p>
        </w:tc>
        <w:tc>
          <w:tcPr>
            <w:tcW w:w="2760" w:type="pct"/>
            <w:shd w:val="clear" w:color="auto" w:fill="auto"/>
            <w:vAlign w:val="center"/>
            <w:hideMark/>
          </w:tcPr>
          <w:p w14:paraId="51BB58F3" w14:textId="77777777" w:rsidR="00B43531" w:rsidRPr="00B43531" w:rsidRDefault="00B43531" w:rsidP="00B43531">
            <w:pPr>
              <w:spacing w:before="0" w:after="0" w:line="240" w:lineRule="auto"/>
              <w:ind w:firstLine="0"/>
              <w:jc w:val="center"/>
              <w:rPr>
                <w:sz w:val="22"/>
                <w:szCs w:val="22"/>
              </w:rPr>
            </w:pPr>
            <w:r w:rsidRPr="00B43531">
              <w:rPr>
                <w:sz w:val="22"/>
                <w:szCs w:val="22"/>
              </w:rPr>
              <w:t>Итого по жилому комплексу:</w:t>
            </w:r>
          </w:p>
        </w:tc>
        <w:tc>
          <w:tcPr>
            <w:tcW w:w="1469" w:type="pct"/>
            <w:shd w:val="clear" w:color="auto" w:fill="auto"/>
            <w:noWrap/>
            <w:vAlign w:val="bottom"/>
            <w:hideMark/>
          </w:tcPr>
          <w:p w14:paraId="1B503B5F" w14:textId="77777777" w:rsidR="00B43531" w:rsidRPr="00B43531" w:rsidRDefault="00B43531" w:rsidP="00B43531">
            <w:pPr>
              <w:spacing w:before="0" w:after="0" w:line="240" w:lineRule="auto"/>
              <w:ind w:firstLine="0"/>
              <w:jc w:val="right"/>
              <w:rPr>
                <w:sz w:val="22"/>
                <w:szCs w:val="22"/>
              </w:rPr>
            </w:pPr>
            <w:r w:rsidRPr="00B43531">
              <w:rPr>
                <w:sz w:val="22"/>
                <w:szCs w:val="22"/>
              </w:rPr>
              <w:t>2,829</w:t>
            </w:r>
          </w:p>
        </w:tc>
      </w:tr>
      <w:tr w:rsidR="00B43531" w:rsidRPr="00B43531" w14:paraId="2775719B" w14:textId="77777777" w:rsidTr="00B43531">
        <w:trPr>
          <w:trHeight w:val="227"/>
        </w:trPr>
        <w:tc>
          <w:tcPr>
            <w:tcW w:w="771" w:type="pct"/>
            <w:shd w:val="clear" w:color="auto" w:fill="auto"/>
            <w:vAlign w:val="center"/>
            <w:hideMark/>
          </w:tcPr>
          <w:p w14:paraId="25D7C386" w14:textId="77777777" w:rsidR="00B43531" w:rsidRPr="00B43531" w:rsidRDefault="00B43531" w:rsidP="00B43531">
            <w:pPr>
              <w:spacing w:before="0" w:after="0" w:line="240" w:lineRule="auto"/>
              <w:ind w:firstLine="0"/>
              <w:jc w:val="center"/>
              <w:rPr>
                <w:sz w:val="22"/>
                <w:szCs w:val="22"/>
              </w:rPr>
            </w:pPr>
            <w:r w:rsidRPr="00B43531">
              <w:rPr>
                <w:sz w:val="22"/>
                <w:szCs w:val="22"/>
              </w:rPr>
              <w:t>46</w:t>
            </w:r>
          </w:p>
        </w:tc>
        <w:tc>
          <w:tcPr>
            <w:tcW w:w="2760" w:type="pct"/>
            <w:shd w:val="clear" w:color="auto" w:fill="auto"/>
            <w:vAlign w:val="center"/>
            <w:hideMark/>
          </w:tcPr>
          <w:p w14:paraId="6174B63B" w14:textId="77777777" w:rsidR="00B43531" w:rsidRPr="00B43531" w:rsidRDefault="00B43531" w:rsidP="00B43531">
            <w:pPr>
              <w:spacing w:before="0" w:after="0" w:line="240" w:lineRule="auto"/>
              <w:ind w:firstLine="0"/>
              <w:jc w:val="center"/>
              <w:rPr>
                <w:sz w:val="22"/>
                <w:szCs w:val="22"/>
              </w:rPr>
            </w:pPr>
            <w:r w:rsidRPr="00B43531">
              <w:rPr>
                <w:sz w:val="22"/>
                <w:szCs w:val="22"/>
              </w:rPr>
              <w:t xml:space="preserve">Поликлиника </w:t>
            </w:r>
            <w:proofErr w:type="spellStart"/>
            <w:r w:rsidRPr="00B43531">
              <w:rPr>
                <w:sz w:val="22"/>
                <w:szCs w:val="22"/>
              </w:rPr>
              <w:t>ул</w:t>
            </w:r>
            <w:proofErr w:type="spellEnd"/>
            <w:r w:rsidRPr="00B43531">
              <w:rPr>
                <w:sz w:val="22"/>
                <w:szCs w:val="22"/>
              </w:rPr>
              <w:t xml:space="preserve"> </w:t>
            </w:r>
            <w:proofErr w:type="spellStart"/>
            <w:r w:rsidRPr="00B43531">
              <w:rPr>
                <w:sz w:val="22"/>
                <w:szCs w:val="22"/>
              </w:rPr>
              <w:t>Красноборская</w:t>
            </w:r>
            <w:proofErr w:type="spellEnd"/>
            <w:r w:rsidRPr="00B43531">
              <w:rPr>
                <w:sz w:val="22"/>
                <w:szCs w:val="22"/>
              </w:rPr>
              <w:t>, дом № 9</w:t>
            </w:r>
            <w:proofErr w:type="gramStart"/>
            <w:r w:rsidRPr="00B43531">
              <w:rPr>
                <w:sz w:val="22"/>
                <w:szCs w:val="22"/>
              </w:rPr>
              <w:t>а,V</w:t>
            </w:r>
            <w:proofErr w:type="gramEnd"/>
            <w:r w:rsidRPr="00B43531">
              <w:rPr>
                <w:sz w:val="22"/>
                <w:szCs w:val="22"/>
              </w:rPr>
              <w:t xml:space="preserve">=3316м3 (В том числе аптека V=451м3)на 2,3 этажах есть 4-ре квартиры </w:t>
            </w:r>
            <w:proofErr w:type="spellStart"/>
            <w:r w:rsidRPr="00B43531">
              <w:rPr>
                <w:sz w:val="22"/>
                <w:szCs w:val="22"/>
              </w:rPr>
              <w:t>кв-ры</w:t>
            </w:r>
            <w:proofErr w:type="spellEnd"/>
            <w:r w:rsidRPr="00B43531">
              <w:rPr>
                <w:sz w:val="22"/>
                <w:szCs w:val="22"/>
              </w:rPr>
              <w:t xml:space="preserve"> см выше</w:t>
            </w:r>
          </w:p>
        </w:tc>
        <w:tc>
          <w:tcPr>
            <w:tcW w:w="1469" w:type="pct"/>
            <w:shd w:val="clear" w:color="auto" w:fill="auto"/>
            <w:vAlign w:val="center"/>
            <w:hideMark/>
          </w:tcPr>
          <w:p w14:paraId="557FEB5F" w14:textId="77777777" w:rsidR="00B43531" w:rsidRPr="00B43531" w:rsidRDefault="00B43531" w:rsidP="00B43531">
            <w:pPr>
              <w:spacing w:before="0" w:after="0" w:line="240" w:lineRule="auto"/>
              <w:ind w:firstLine="0"/>
              <w:jc w:val="center"/>
              <w:rPr>
                <w:sz w:val="22"/>
                <w:szCs w:val="22"/>
              </w:rPr>
            </w:pPr>
            <w:r w:rsidRPr="00B43531">
              <w:rPr>
                <w:sz w:val="22"/>
                <w:szCs w:val="22"/>
              </w:rPr>
              <w:t>0,003</w:t>
            </w:r>
          </w:p>
        </w:tc>
      </w:tr>
      <w:tr w:rsidR="00B43531" w:rsidRPr="00B43531" w14:paraId="164642BA" w14:textId="77777777" w:rsidTr="00B43531">
        <w:trPr>
          <w:trHeight w:val="227"/>
        </w:trPr>
        <w:tc>
          <w:tcPr>
            <w:tcW w:w="771" w:type="pct"/>
            <w:shd w:val="clear" w:color="auto" w:fill="auto"/>
            <w:vAlign w:val="center"/>
            <w:hideMark/>
          </w:tcPr>
          <w:p w14:paraId="5F9415D5" w14:textId="77777777" w:rsidR="00B43531" w:rsidRPr="00B43531" w:rsidRDefault="00B43531" w:rsidP="00B43531">
            <w:pPr>
              <w:spacing w:before="0" w:after="0" w:line="240" w:lineRule="auto"/>
              <w:ind w:firstLine="0"/>
              <w:jc w:val="center"/>
              <w:rPr>
                <w:sz w:val="22"/>
                <w:szCs w:val="22"/>
              </w:rPr>
            </w:pPr>
            <w:r w:rsidRPr="00B43531">
              <w:rPr>
                <w:sz w:val="22"/>
                <w:szCs w:val="22"/>
              </w:rPr>
              <w:t>47</w:t>
            </w:r>
          </w:p>
        </w:tc>
        <w:tc>
          <w:tcPr>
            <w:tcW w:w="2760" w:type="pct"/>
            <w:shd w:val="clear" w:color="auto" w:fill="auto"/>
            <w:vAlign w:val="center"/>
            <w:hideMark/>
          </w:tcPr>
          <w:p w14:paraId="4F167401" w14:textId="77777777" w:rsidR="00B43531" w:rsidRPr="00B43531" w:rsidRDefault="00B43531" w:rsidP="00B43531">
            <w:pPr>
              <w:spacing w:before="0" w:after="0" w:line="240" w:lineRule="auto"/>
              <w:ind w:firstLine="0"/>
              <w:jc w:val="center"/>
              <w:rPr>
                <w:sz w:val="22"/>
                <w:szCs w:val="22"/>
              </w:rPr>
            </w:pPr>
            <w:r w:rsidRPr="00B43531">
              <w:rPr>
                <w:sz w:val="22"/>
                <w:szCs w:val="22"/>
              </w:rPr>
              <w:t xml:space="preserve">Пункт-станция скорой помощи </w:t>
            </w:r>
            <w:proofErr w:type="spellStart"/>
            <w:r w:rsidRPr="00B43531">
              <w:rPr>
                <w:sz w:val="22"/>
                <w:szCs w:val="22"/>
              </w:rPr>
              <w:t>ул</w:t>
            </w:r>
            <w:proofErr w:type="spellEnd"/>
            <w:r w:rsidRPr="00B43531">
              <w:rPr>
                <w:sz w:val="22"/>
                <w:szCs w:val="22"/>
              </w:rPr>
              <w:t xml:space="preserve"> </w:t>
            </w:r>
            <w:proofErr w:type="spellStart"/>
            <w:r w:rsidRPr="00B43531">
              <w:rPr>
                <w:sz w:val="22"/>
                <w:szCs w:val="22"/>
              </w:rPr>
              <w:t>Красноборская</w:t>
            </w:r>
            <w:proofErr w:type="spellEnd"/>
            <w:r w:rsidRPr="00B43531">
              <w:rPr>
                <w:sz w:val="22"/>
                <w:szCs w:val="22"/>
              </w:rPr>
              <w:t>, дом № 9 Б</w:t>
            </w:r>
          </w:p>
        </w:tc>
        <w:tc>
          <w:tcPr>
            <w:tcW w:w="1469" w:type="pct"/>
            <w:shd w:val="clear" w:color="auto" w:fill="auto"/>
            <w:vAlign w:val="center"/>
            <w:hideMark/>
          </w:tcPr>
          <w:p w14:paraId="2B6D2C39" w14:textId="77777777" w:rsidR="00B43531" w:rsidRPr="00B43531" w:rsidRDefault="00B43531" w:rsidP="00B43531">
            <w:pPr>
              <w:spacing w:before="0" w:after="0" w:line="240" w:lineRule="auto"/>
              <w:ind w:firstLine="0"/>
              <w:jc w:val="center"/>
              <w:rPr>
                <w:sz w:val="22"/>
                <w:szCs w:val="22"/>
              </w:rPr>
            </w:pPr>
            <w:r w:rsidRPr="00B43531">
              <w:rPr>
                <w:sz w:val="22"/>
                <w:szCs w:val="22"/>
              </w:rPr>
              <w:t>0,001</w:t>
            </w:r>
          </w:p>
        </w:tc>
      </w:tr>
      <w:tr w:rsidR="00B43531" w:rsidRPr="00B43531" w14:paraId="4A12A022" w14:textId="77777777" w:rsidTr="00B43531">
        <w:trPr>
          <w:trHeight w:val="227"/>
        </w:trPr>
        <w:tc>
          <w:tcPr>
            <w:tcW w:w="771" w:type="pct"/>
            <w:shd w:val="clear" w:color="auto" w:fill="auto"/>
            <w:vAlign w:val="center"/>
            <w:hideMark/>
          </w:tcPr>
          <w:p w14:paraId="207AA001" w14:textId="77777777" w:rsidR="00B43531" w:rsidRPr="00B43531" w:rsidRDefault="00B43531" w:rsidP="00B43531">
            <w:pPr>
              <w:spacing w:before="0" w:after="0" w:line="240" w:lineRule="auto"/>
              <w:ind w:firstLine="0"/>
              <w:jc w:val="center"/>
              <w:rPr>
                <w:sz w:val="22"/>
                <w:szCs w:val="22"/>
              </w:rPr>
            </w:pPr>
            <w:r w:rsidRPr="00B43531">
              <w:rPr>
                <w:sz w:val="22"/>
                <w:szCs w:val="22"/>
              </w:rPr>
              <w:t>48</w:t>
            </w:r>
          </w:p>
        </w:tc>
        <w:tc>
          <w:tcPr>
            <w:tcW w:w="2760" w:type="pct"/>
            <w:shd w:val="clear" w:color="auto" w:fill="auto"/>
            <w:vAlign w:val="center"/>
            <w:hideMark/>
          </w:tcPr>
          <w:p w14:paraId="1B591650" w14:textId="77777777" w:rsidR="00B43531" w:rsidRPr="00B43531" w:rsidRDefault="00B43531" w:rsidP="00B43531">
            <w:pPr>
              <w:spacing w:before="0" w:after="0" w:line="240" w:lineRule="auto"/>
              <w:ind w:firstLine="0"/>
              <w:jc w:val="center"/>
              <w:rPr>
                <w:sz w:val="22"/>
                <w:szCs w:val="22"/>
              </w:rPr>
            </w:pPr>
            <w:r w:rsidRPr="00B43531">
              <w:rPr>
                <w:sz w:val="22"/>
                <w:szCs w:val="22"/>
              </w:rPr>
              <w:t>Пожарное депо на 1-ом этаже=270м² ул. Зеленая №</w:t>
            </w:r>
            <w:proofErr w:type="gramStart"/>
            <w:r w:rsidRPr="00B43531">
              <w:rPr>
                <w:sz w:val="22"/>
                <w:szCs w:val="22"/>
              </w:rPr>
              <w:t>62  см</w:t>
            </w:r>
            <w:proofErr w:type="gramEnd"/>
            <w:r w:rsidRPr="00B43531">
              <w:rPr>
                <w:sz w:val="22"/>
                <w:szCs w:val="22"/>
              </w:rPr>
              <w:t xml:space="preserve"> выше</w:t>
            </w:r>
          </w:p>
        </w:tc>
        <w:tc>
          <w:tcPr>
            <w:tcW w:w="1469" w:type="pct"/>
            <w:shd w:val="clear" w:color="auto" w:fill="auto"/>
            <w:vAlign w:val="center"/>
            <w:hideMark/>
          </w:tcPr>
          <w:p w14:paraId="43B9CDA2" w14:textId="77777777" w:rsidR="00B43531" w:rsidRPr="00B43531" w:rsidRDefault="00B43531" w:rsidP="00B43531">
            <w:pPr>
              <w:spacing w:before="0" w:after="0" w:line="240" w:lineRule="auto"/>
              <w:ind w:firstLine="0"/>
              <w:jc w:val="center"/>
              <w:rPr>
                <w:sz w:val="22"/>
                <w:szCs w:val="22"/>
              </w:rPr>
            </w:pPr>
            <w:r w:rsidRPr="00B43531">
              <w:rPr>
                <w:sz w:val="22"/>
                <w:szCs w:val="22"/>
              </w:rPr>
              <w:t>0,001</w:t>
            </w:r>
          </w:p>
        </w:tc>
      </w:tr>
      <w:tr w:rsidR="00B43531" w:rsidRPr="00B43531" w14:paraId="760258EF" w14:textId="77777777" w:rsidTr="00B43531">
        <w:trPr>
          <w:trHeight w:val="227"/>
        </w:trPr>
        <w:tc>
          <w:tcPr>
            <w:tcW w:w="771" w:type="pct"/>
            <w:shd w:val="clear" w:color="auto" w:fill="auto"/>
            <w:vAlign w:val="center"/>
            <w:hideMark/>
          </w:tcPr>
          <w:p w14:paraId="479621DA" w14:textId="77777777" w:rsidR="00B43531" w:rsidRPr="00B43531" w:rsidRDefault="00B43531" w:rsidP="00B43531">
            <w:pPr>
              <w:spacing w:before="0" w:after="0" w:line="240" w:lineRule="auto"/>
              <w:ind w:firstLine="0"/>
              <w:jc w:val="center"/>
              <w:rPr>
                <w:sz w:val="22"/>
                <w:szCs w:val="22"/>
              </w:rPr>
            </w:pPr>
            <w:r w:rsidRPr="00B43531">
              <w:rPr>
                <w:sz w:val="22"/>
                <w:szCs w:val="22"/>
              </w:rPr>
              <w:t>49</w:t>
            </w:r>
          </w:p>
        </w:tc>
        <w:tc>
          <w:tcPr>
            <w:tcW w:w="2760" w:type="pct"/>
            <w:shd w:val="clear" w:color="auto" w:fill="auto"/>
            <w:vAlign w:val="center"/>
            <w:hideMark/>
          </w:tcPr>
          <w:p w14:paraId="659D7871" w14:textId="77777777" w:rsidR="00B43531" w:rsidRPr="00B43531" w:rsidRDefault="00B43531" w:rsidP="00B43531">
            <w:pPr>
              <w:spacing w:before="0" w:after="0" w:line="240" w:lineRule="auto"/>
              <w:ind w:firstLine="0"/>
              <w:jc w:val="center"/>
              <w:rPr>
                <w:sz w:val="22"/>
                <w:szCs w:val="22"/>
              </w:rPr>
            </w:pPr>
            <w:r w:rsidRPr="00B43531">
              <w:rPr>
                <w:sz w:val="22"/>
                <w:szCs w:val="22"/>
              </w:rPr>
              <w:t>Торгово-бытовой центр</w:t>
            </w:r>
            <w:proofErr w:type="gramStart"/>
            <w:r w:rsidRPr="00B43531">
              <w:rPr>
                <w:sz w:val="22"/>
                <w:szCs w:val="22"/>
              </w:rPr>
              <w:t>-(</w:t>
            </w:r>
            <w:proofErr w:type="gramEnd"/>
            <w:r w:rsidRPr="00B43531">
              <w:rPr>
                <w:sz w:val="22"/>
                <w:szCs w:val="22"/>
              </w:rPr>
              <w:t xml:space="preserve">почта, магазины </w:t>
            </w:r>
            <w:proofErr w:type="spellStart"/>
            <w:r w:rsidRPr="00B43531">
              <w:rPr>
                <w:sz w:val="22"/>
                <w:szCs w:val="22"/>
              </w:rPr>
              <w:t>Даяна</w:t>
            </w:r>
            <w:proofErr w:type="spellEnd"/>
            <w:r w:rsidRPr="00B43531">
              <w:rPr>
                <w:sz w:val="22"/>
                <w:szCs w:val="22"/>
              </w:rPr>
              <w:t>, ресторан)</w:t>
            </w:r>
            <w:proofErr w:type="spellStart"/>
            <w:r w:rsidRPr="00B43531">
              <w:rPr>
                <w:sz w:val="22"/>
                <w:szCs w:val="22"/>
              </w:rPr>
              <w:t>ул.Красноборская</w:t>
            </w:r>
            <w:proofErr w:type="spellEnd"/>
            <w:r w:rsidRPr="00B43531">
              <w:rPr>
                <w:sz w:val="22"/>
                <w:szCs w:val="22"/>
              </w:rPr>
              <w:t xml:space="preserve"> №2</w:t>
            </w:r>
          </w:p>
        </w:tc>
        <w:tc>
          <w:tcPr>
            <w:tcW w:w="1469" w:type="pct"/>
            <w:shd w:val="clear" w:color="auto" w:fill="auto"/>
            <w:vAlign w:val="center"/>
            <w:hideMark/>
          </w:tcPr>
          <w:p w14:paraId="6522757E" w14:textId="77777777" w:rsidR="00B43531" w:rsidRPr="00B43531" w:rsidRDefault="00B43531" w:rsidP="00B43531">
            <w:pPr>
              <w:spacing w:before="0" w:after="0" w:line="240" w:lineRule="auto"/>
              <w:ind w:firstLine="0"/>
              <w:jc w:val="center"/>
              <w:rPr>
                <w:sz w:val="22"/>
                <w:szCs w:val="22"/>
              </w:rPr>
            </w:pPr>
            <w:r w:rsidRPr="00B43531">
              <w:rPr>
                <w:sz w:val="22"/>
                <w:szCs w:val="22"/>
              </w:rPr>
              <w:t>0,003</w:t>
            </w:r>
          </w:p>
        </w:tc>
      </w:tr>
      <w:tr w:rsidR="00B43531" w:rsidRPr="00B43531" w14:paraId="4228F75B" w14:textId="77777777" w:rsidTr="00B43531">
        <w:trPr>
          <w:trHeight w:val="227"/>
        </w:trPr>
        <w:tc>
          <w:tcPr>
            <w:tcW w:w="771" w:type="pct"/>
            <w:shd w:val="clear" w:color="auto" w:fill="auto"/>
            <w:vAlign w:val="center"/>
            <w:hideMark/>
          </w:tcPr>
          <w:p w14:paraId="531AB3D2" w14:textId="77777777" w:rsidR="00B43531" w:rsidRPr="00B43531" w:rsidRDefault="00B43531" w:rsidP="00B43531">
            <w:pPr>
              <w:spacing w:before="0" w:after="0" w:line="240" w:lineRule="auto"/>
              <w:ind w:firstLine="0"/>
              <w:jc w:val="center"/>
              <w:rPr>
                <w:sz w:val="22"/>
                <w:szCs w:val="22"/>
              </w:rPr>
            </w:pPr>
            <w:r w:rsidRPr="00B43531">
              <w:rPr>
                <w:sz w:val="22"/>
                <w:szCs w:val="22"/>
              </w:rPr>
              <w:t>50</w:t>
            </w:r>
          </w:p>
        </w:tc>
        <w:tc>
          <w:tcPr>
            <w:tcW w:w="2760" w:type="pct"/>
            <w:shd w:val="clear" w:color="auto" w:fill="auto"/>
            <w:vAlign w:val="center"/>
            <w:hideMark/>
          </w:tcPr>
          <w:p w14:paraId="427167D0" w14:textId="77777777" w:rsidR="00B43531" w:rsidRPr="00B43531" w:rsidRDefault="00B43531" w:rsidP="00B43531">
            <w:pPr>
              <w:spacing w:before="0" w:after="0" w:line="240" w:lineRule="auto"/>
              <w:ind w:firstLine="0"/>
              <w:jc w:val="center"/>
              <w:rPr>
                <w:sz w:val="22"/>
                <w:szCs w:val="22"/>
              </w:rPr>
            </w:pPr>
            <w:r w:rsidRPr="00B43531">
              <w:rPr>
                <w:sz w:val="22"/>
                <w:szCs w:val="22"/>
              </w:rPr>
              <w:t>Дом культуры V=25487м</w:t>
            </w:r>
            <w:proofErr w:type="gramStart"/>
            <w:r w:rsidRPr="00B43531">
              <w:rPr>
                <w:sz w:val="22"/>
                <w:szCs w:val="22"/>
              </w:rPr>
              <w:t>³,S</w:t>
            </w:r>
            <w:proofErr w:type="gramEnd"/>
            <w:r w:rsidRPr="00B43531">
              <w:rPr>
                <w:sz w:val="22"/>
                <w:szCs w:val="22"/>
              </w:rPr>
              <w:t xml:space="preserve">=5182,2м²в </w:t>
            </w:r>
            <w:proofErr w:type="spellStart"/>
            <w:r w:rsidRPr="00B43531">
              <w:rPr>
                <w:sz w:val="22"/>
                <w:szCs w:val="22"/>
              </w:rPr>
              <w:t>т.ч</w:t>
            </w:r>
            <w:proofErr w:type="spellEnd"/>
            <w:r w:rsidRPr="00B43531">
              <w:rPr>
                <w:sz w:val="22"/>
                <w:szCs w:val="22"/>
              </w:rPr>
              <w:t xml:space="preserve">.(спортзал=3816,99м²; сбербанк=182,695м²; </w:t>
            </w:r>
            <w:proofErr w:type="spellStart"/>
            <w:r w:rsidRPr="00B43531">
              <w:rPr>
                <w:sz w:val="22"/>
                <w:szCs w:val="22"/>
              </w:rPr>
              <w:t>муз.школа</w:t>
            </w:r>
            <w:proofErr w:type="spellEnd"/>
            <w:r w:rsidRPr="00B43531">
              <w:rPr>
                <w:sz w:val="22"/>
                <w:szCs w:val="22"/>
              </w:rPr>
              <w:t>=935,74м²,120 детей 6 сотрудника); ДК=20551,58м³.)</w:t>
            </w:r>
            <w:proofErr w:type="spellStart"/>
            <w:r w:rsidRPr="00B43531">
              <w:rPr>
                <w:sz w:val="22"/>
                <w:szCs w:val="22"/>
              </w:rPr>
              <w:t>ул</w:t>
            </w:r>
            <w:proofErr w:type="spellEnd"/>
            <w:r w:rsidRPr="00B43531">
              <w:rPr>
                <w:sz w:val="22"/>
                <w:szCs w:val="22"/>
              </w:rPr>
              <w:t xml:space="preserve"> </w:t>
            </w:r>
            <w:proofErr w:type="spellStart"/>
            <w:r w:rsidRPr="00B43531">
              <w:rPr>
                <w:sz w:val="22"/>
                <w:szCs w:val="22"/>
              </w:rPr>
              <w:t>Красноборская</w:t>
            </w:r>
            <w:proofErr w:type="spellEnd"/>
            <w:r w:rsidRPr="00B43531">
              <w:rPr>
                <w:sz w:val="22"/>
                <w:szCs w:val="22"/>
              </w:rPr>
              <w:t xml:space="preserve"> д.№4</w:t>
            </w:r>
          </w:p>
        </w:tc>
        <w:tc>
          <w:tcPr>
            <w:tcW w:w="1469" w:type="pct"/>
            <w:shd w:val="clear" w:color="auto" w:fill="auto"/>
            <w:vAlign w:val="center"/>
            <w:hideMark/>
          </w:tcPr>
          <w:p w14:paraId="13A87F51" w14:textId="77777777" w:rsidR="00B43531" w:rsidRPr="00B43531" w:rsidRDefault="00B43531" w:rsidP="00B43531">
            <w:pPr>
              <w:spacing w:before="0" w:after="0" w:line="240" w:lineRule="auto"/>
              <w:ind w:firstLine="0"/>
              <w:jc w:val="center"/>
              <w:rPr>
                <w:sz w:val="22"/>
                <w:szCs w:val="22"/>
              </w:rPr>
            </w:pPr>
            <w:r w:rsidRPr="00B43531">
              <w:rPr>
                <w:sz w:val="22"/>
                <w:szCs w:val="22"/>
              </w:rPr>
              <w:t>0,003</w:t>
            </w:r>
          </w:p>
        </w:tc>
      </w:tr>
      <w:tr w:rsidR="00B43531" w:rsidRPr="00B43531" w14:paraId="1757AABF" w14:textId="77777777" w:rsidTr="00B43531">
        <w:trPr>
          <w:trHeight w:val="227"/>
        </w:trPr>
        <w:tc>
          <w:tcPr>
            <w:tcW w:w="771" w:type="pct"/>
            <w:shd w:val="clear" w:color="auto" w:fill="auto"/>
            <w:vAlign w:val="center"/>
            <w:hideMark/>
          </w:tcPr>
          <w:p w14:paraId="38A628FD" w14:textId="77777777" w:rsidR="00B43531" w:rsidRPr="00B43531" w:rsidRDefault="00B43531" w:rsidP="00B43531">
            <w:pPr>
              <w:spacing w:before="0" w:after="0" w:line="240" w:lineRule="auto"/>
              <w:ind w:firstLine="0"/>
              <w:jc w:val="center"/>
              <w:rPr>
                <w:sz w:val="22"/>
                <w:szCs w:val="22"/>
              </w:rPr>
            </w:pPr>
            <w:r w:rsidRPr="00B43531">
              <w:rPr>
                <w:sz w:val="22"/>
                <w:szCs w:val="22"/>
              </w:rPr>
              <w:lastRenderedPageBreak/>
              <w:t>51</w:t>
            </w:r>
          </w:p>
        </w:tc>
        <w:tc>
          <w:tcPr>
            <w:tcW w:w="2760" w:type="pct"/>
            <w:shd w:val="clear" w:color="auto" w:fill="auto"/>
            <w:vAlign w:val="center"/>
            <w:hideMark/>
          </w:tcPr>
          <w:p w14:paraId="597F3DF6" w14:textId="77777777" w:rsidR="00B43531" w:rsidRPr="00B43531" w:rsidRDefault="00B43531" w:rsidP="00B43531">
            <w:pPr>
              <w:spacing w:before="0" w:after="0" w:line="240" w:lineRule="auto"/>
              <w:ind w:firstLine="0"/>
              <w:jc w:val="center"/>
              <w:rPr>
                <w:sz w:val="22"/>
                <w:szCs w:val="22"/>
              </w:rPr>
            </w:pPr>
            <w:r w:rsidRPr="00B43531">
              <w:rPr>
                <w:sz w:val="22"/>
                <w:szCs w:val="22"/>
              </w:rPr>
              <w:t xml:space="preserve">Школа СОШ, </w:t>
            </w:r>
            <w:proofErr w:type="spellStart"/>
            <w:r w:rsidRPr="00B43531">
              <w:rPr>
                <w:sz w:val="22"/>
                <w:szCs w:val="22"/>
              </w:rPr>
              <w:t>Красноборская</w:t>
            </w:r>
            <w:proofErr w:type="spellEnd"/>
            <w:r w:rsidRPr="00B43531">
              <w:rPr>
                <w:sz w:val="22"/>
                <w:szCs w:val="22"/>
              </w:rPr>
              <w:t xml:space="preserve"> 6 (513 детей 52 сотрудника)</w:t>
            </w:r>
          </w:p>
        </w:tc>
        <w:tc>
          <w:tcPr>
            <w:tcW w:w="1469" w:type="pct"/>
            <w:shd w:val="clear" w:color="auto" w:fill="auto"/>
            <w:vAlign w:val="center"/>
            <w:hideMark/>
          </w:tcPr>
          <w:p w14:paraId="0178EE39" w14:textId="77777777" w:rsidR="00B43531" w:rsidRPr="00B43531" w:rsidRDefault="00B43531" w:rsidP="00B43531">
            <w:pPr>
              <w:spacing w:before="0" w:after="0" w:line="240" w:lineRule="auto"/>
              <w:ind w:firstLine="0"/>
              <w:jc w:val="center"/>
              <w:rPr>
                <w:sz w:val="22"/>
                <w:szCs w:val="22"/>
              </w:rPr>
            </w:pPr>
            <w:r w:rsidRPr="00B43531">
              <w:rPr>
                <w:sz w:val="22"/>
                <w:szCs w:val="22"/>
              </w:rPr>
              <w:t>0,022</w:t>
            </w:r>
          </w:p>
        </w:tc>
      </w:tr>
      <w:tr w:rsidR="00B43531" w:rsidRPr="00B43531" w14:paraId="59DBCFD4" w14:textId="77777777" w:rsidTr="00B43531">
        <w:trPr>
          <w:trHeight w:val="227"/>
        </w:trPr>
        <w:tc>
          <w:tcPr>
            <w:tcW w:w="771" w:type="pct"/>
            <w:shd w:val="clear" w:color="auto" w:fill="auto"/>
            <w:vAlign w:val="center"/>
            <w:hideMark/>
          </w:tcPr>
          <w:p w14:paraId="193E110C" w14:textId="77777777" w:rsidR="00B43531" w:rsidRPr="00B43531" w:rsidRDefault="00B43531" w:rsidP="00B43531">
            <w:pPr>
              <w:spacing w:before="0" w:after="0" w:line="240" w:lineRule="auto"/>
              <w:ind w:firstLine="0"/>
              <w:jc w:val="center"/>
              <w:rPr>
                <w:sz w:val="22"/>
                <w:szCs w:val="22"/>
              </w:rPr>
            </w:pPr>
            <w:r w:rsidRPr="00B43531">
              <w:rPr>
                <w:sz w:val="22"/>
                <w:szCs w:val="22"/>
              </w:rPr>
              <w:t>52</w:t>
            </w:r>
          </w:p>
        </w:tc>
        <w:tc>
          <w:tcPr>
            <w:tcW w:w="2760" w:type="pct"/>
            <w:shd w:val="clear" w:color="auto" w:fill="auto"/>
            <w:vAlign w:val="center"/>
            <w:hideMark/>
          </w:tcPr>
          <w:p w14:paraId="7D20A60D" w14:textId="77777777" w:rsidR="00B43531" w:rsidRPr="00B43531" w:rsidRDefault="00B43531" w:rsidP="00B43531">
            <w:pPr>
              <w:spacing w:before="0" w:after="0" w:line="240" w:lineRule="auto"/>
              <w:ind w:firstLine="0"/>
              <w:jc w:val="center"/>
              <w:rPr>
                <w:sz w:val="22"/>
                <w:szCs w:val="22"/>
              </w:rPr>
            </w:pPr>
            <w:r w:rsidRPr="00B43531">
              <w:rPr>
                <w:sz w:val="22"/>
                <w:szCs w:val="22"/>
              </w:rPr>
              <w:t xml:space="preserve">Детский сад № 38, </w:t>
            </w:r>
            <w:proofErr w:type="spellStart"/>
            <w:r w:rsidRPr="00B43531">
              <w:rPr>
                <w:sz w:val="22"/>
                <w:szCs w:val="22"/>
              </w:rPr>
              <w:t>Красноборская</w:t>
            </w:r>
            <w:proofErr w:type="spellEnd"/>
            <w:r w:rsidRPr="00B43531">
              <w:rPr>
                <w:sz w:val="22"/>
                <w:szCs w:val="22"/>
              </w:rPr>
              <w:t xml:space="preserve"> 8 (300 детей 54 сотрудника)</w:t>
            </w:r>
          </w:p>
        </w:tc>
        <w:tc>
          <w:tcPr>
            <w:tcW w:w="1469" w:type="pct"/>
            <w:shd w:val="clear" w:color="auto" w:fill="auto"/>
            <w:vAlign w:val="center"/>
            <w:hideMark/>
          </w:tcPr>
          <w:p w14:paraId="688F3B1E" w14:textId="77777777" w:rsidR="00B43531" w:rsidRPr="00B43531" w:rsidRDefault="00B43531" w:rsidP="00B43531">
            <w:pPr>
              <w:spacing w:before="0" w:after="0" w:line="240" w:lineRule="auto"/>
              <w:ind w:firstLine="0"/>
              <w:jc w:val="center"/>
              <w:rPr>
                <w:sz w:val="22"/>
                <w:szCs w:val="22"/>
              </w:rPr>
            </w:pPr>
            <w:r w:rsidRPr="00B43531">
              <w:rPr>
                <w:sz w:val="22"/>
                <w:szCs w:val="22"/>
              </w:rPr>
              <w:t>0,053</w:t>
            </w:r>
          </w:p>
        </w:tc>
      </w:tr>
      <w:tr w:rsidR="00B43531" w:rsidRPr="00B43531" w14:paraId="441A46DA" w14:textId="77777777" w:rsidTr="00B43531">
        <w:trPr>
          <w:trHeight w:val="227"/>
        </w:trPr>
        <w:tc>
          <w:tcPr>
            <w:tcW w:w="771" w:type="pct"/>
            <w:shd w:val="clear" w:color="auto" w:fill="auto"/>
            <w:vAlign w:val="center"/>
            <w:hideMark/>
          </w:tcPr>
          <w:p w14:paraId="60C0E15D" w14:textId="77777777" w:rsidR="00B43531" w:rsidRPr="00B43531" w:rsidRDefault="00B43531" w:rsidP="00B43531">
            <w:pPr>
              <w:spacing w:before="0" w:after="0" w:line="240" w:lineRule="auto"/>
              <w:ind w:firstLine="0"/>
              <w:jc w:val="center"/>
              <w:rPr>
                <w:sz w:val="22"/>
                <w:szCs w:val="22"/>
              </w:rPr>
            </w:pPr>
            <w:r w:rsidRPr="00B43531">
              <w:rPr>
                <w:sz w:val="22"/>
                <w:szCs w:val="22"/>
              </w:rPr>
              <w:t>53</w:t>
            </w:r>
          </w:p>
        </w:tc>
        <w:tc>
          <w:tcPr>
            <w:tcW w:w="2760" w:type="pct"/>
            <w:shd w:val="clear" w:color="auto" w:fill="auto"/>
            <w:vAlign w:val="center"/>
            <w:hideMark/>
          </w:tcPr>
          <w:p w14:paraId="62929575" w14:textId="77777777" w:rsidR="00B43531" w:rsidRPr="00B43531" w:rsidRDefault="00B43531" w:rsidP="00B43531">
            <w:pPr>
              <w:spacing w:before="0" w:after="0" w:line="240" w:lineRule="auto"/>
              <w:ind w:firstLine="0"/>
              <w:jc w:val="center"/>
              <w:rPr>
                <w:sz w:val="22"/>
                <w:szCs w:val="22"/>
              </w:rPr>
            </w:pPr>
            <w:r w:rsidRPr="00B43531">
              <w:rPr>
                <w:sz w:val="22"/>
                <w:szCs w:val="22"/>
              </w:rPr>
              <w:t xml:space="preserve">Детский сад № 58, </w:t>
            </w:r>
            <w:proofErr w:type="spellStart"/>
            <w:r w:rsidRPr="00B43531">
              <w:rPr>
                <w:sz w:val="22"/>
                <w:szCs w:val="22"/>
              </w:rPr>
              <w:t>Красноборская</w:t>
            </w:r>
            <w:proofErr w:type="spellEnd"/>
            <w:r w:rsidRPr="00B43531">
              <w:rPr>
                <w:sz w:val="22"/>
                <w:szCs w:val="22"/>
              </w:rPr>
              <w:t xml:space="preserve"> 8а (160 детей 36 сотрудника)</w:t>
            </w:r>
          </w:p>
        </w:tc>
        <w:tc>
          <w:tcPr>
            <w:tcW w:w="1469" w:type="pct"/>
            <w:shd w:val="clear" w:color="auto" w:fill="auto"/>
            <w:vAlign w:val="center"/>
            <w:hideMark/>
          </w:tcPr>
          <w:p w14:paraId="2C7CA031" w14:textId="77777777" w:rsidR="00B43531" w:rsidRPr="00B43531" w:rsidRDefault="00B43531" w:rsidP="00B43531">
            <w:pPr>
              <w:spacing w:before="0" w:after="0" w:line="240" w:lineRule="auto"/>
              <w:ind w:firstLine="0"/>
              <w:jc w:val="center"/>
              <w:rPr>
                <w:sz w:val="22"/>
                <w:szCs w:val="22"/>
              </w:rPr>
            </w:pPr>
            <w:r w:rsidRPr="00B43531">
              <w:rPr>
                <w:sz w:val="22"/>
                <w:szCs w:val="22"/>
              </w:rPr>
              <w:t>0,029</w:t>
            </w:r>
          </w:p>
        </w:tc>
      </w:tr>
      <w:tr w:rsidR="00B43531" w:rsidRPr="00B43531" w14:paraId="7CB0CC73" w14:textId="77777777" w:rsidTr="00B43531">
        <w:trPr>
          <w:trHeight w:val="227"/>
        </w:trPr>
        <w:tc>
          <w:tcPr>
            <w:tcW w:w="771" w:type="pct"/>
            <w:shd w:val="clear" w:color="auto" w:fill="auto"/>
            <w:vAlign w:val="center"/>
            <w:hideMark/>
          </w:tcPr>
          <w:p w14:paraId="3F1CE4E0" w14:textId="77777777" w:rsidR="00B43531" w:rsidRPr="00B43531" w:rsidRDefault="00B43531" w:rsidP="00B43531">
            <w:pPr>
              <w:spacing w:before="0" w:after="0" w:line="240" w:lineRule="auto"/>
              <w:ind w:firstLine="0"/>
              <w:jc w:val="center"/>
              <w:rPr>
                <w:sz w:val="22"/>
                <w:szCs w:val="22"/>
              </w:rPr>
            </w:pPr>
            <w:r w:rsidRPr="00B43531">
              <w:rPr>
                <w:sz w:val="22"/>
                <w:szCs w:val="22"/>
              </w:rPr>
              <w:t>57</w:t>
            </w:r>
          </w:p>
        </w:tc>
        <w:tc>
          <w:tcPr>
            <w:tcW w:w="2760" w:type="pct"/>
            <w:shd w:val="clear" w:color="auto" w:fill="auto"/>
            <w:vAlign w:val="center"/>
            <w:hideMark/>
          </w:tcPr>
          <w:p w14:paraId="52852A62" w14:textId="77777777" w:rsidR="00B43531" w:rsidRPr="00B43531" w:rsidRDefault="00B43531" w:rsidP="00B43531">
            <w:pPr>
              <w:spacing w:before="0" w:after="0" w:line="240" w:lineRule="auto"/>
              <w:ind w:firstLine="0"/>
              <w:jc w:val="center"/>
              <w:rPr>
                <w:sz w:val="22"/>
                <w:szCs w:val="22"/>
              </w:rPr>
            </w:pPr>
            <w:proofErr w:type="gramStart"/>
            <w:r w:rsidRPr="00B43531">
              <w:rPr>
                <w:sz w:val="22"/>
                <w:szCs w:val="22"/>
              </w:rPr>
              <w:t>кафе</w:t>
            </w:r>
            <w:proofErr w:type="gramEnd"/>
            <w:r w:rsidRPr="00B43531">
              <w:rPr>
                <w:sz w:val="22"/>
                <w:szCs w:val="22"/>
              </w:rPr>
              <w:t xml:space="preserve"> </w:t>
            </w:r>
            <w:proofErr w:type="spellStart"/>
            <w:r w:rsidRPr="00B43531">
              <w:rPr>
                <w:sz w:val="22"/>
                <w:szCs w:val="22"/>
              </w:rPr>
              <w:t>Лисабон</w:t>
            </w:r>
            <w:proofErr w:type="spellEnd"/>
          </w:p>
        </w:tc>
        <w:tc>
          <w:tcPr>
            <w:tcW w:w="1469" w:type="pct"/>
            <w:shd w:val="clear" w:color="auto" w:fill="auto"/>
            <w:vAlign w:val="center"/>
            <w:hideMark/>
          </w:tcPr>
          <w:p w14:paraId="59B7D69B" w14:textId="77777777" w:rsidR="00B43531" w:rsidRPr="00B43531" w:rsidRDefault="00B43531" w:rsidP="00B43531">
            <w:pPr>
              <w:spacing w:before="0" w:after="0" w:line="240" w:lineRule="auto"/>
              <w:ind w:firstLine="0"/>
              <w:jc w:val="center"/>
              <w:rPr>
                <w:sz w:val="22"/>
                <w:szCs w:val="22"/>
              </w:rPr>
            </w:pPr>
            <w:r w:rsidRPr="00B43531">
              <w:rPr>
                <w:sz w:val="22"/>
                <w:szCs w:val="22"/>
              </w:rPr>
              <w:t>0,002</w:t>
            </w:r>
          </w:p>
        </w:tc>
      </w:tr>
      <w:tr w:rsidR="00B43531" w:rsidRPr="00B43531" w14:paraId="380F69DC" w14:textId="77777777" w:rsidTr="00B43531">
        <w:trPr>
          <w:trHeight w:val="227"/>
        </w:trPr>
        <w:tc>
          <w:tcPr>
            <w:tcW w:w="771" w:type="pct"/>
            <w:shd w:val="clear" w:color="auto" w:fill="auto"/>
            <w:noWrap/>
            <w:vAlign w:val="bottom"/>
            <w:hideMark/>
          </w:tcPr>
          <w:p w14:paraId="1EDFDE30" w14:textId="77777777" w:rsidR="00B43531" w:rsidRPr="00B43531" w:rsidRDefault="00B43531" w:rsidP="00B43531">
            <w:pPr>
              <w:spacing w:before="0" w:after="0" w:line="240" w:lineRule="auto"/>
              <w:ind w:firstLine="0"/>
              <w:jc w:val="left"/>
              <w:rPr>
                <w:sz w:val="22"/>
                <w:szCs w:val="22"/>
              </w:rPr>
            </w:pPr>
            <w:r w:rsidRPr="00B43531">
              <w:rPr>
                <w:sz w:val="22"/>
                <w:szCs w:val="22"/>
              </w:rPr>
              <w:t> </w:t>
            </w:r>
          </w:p>
        </w:tc>
        <w:tc>
          <w:tcPr>
            <w:tcW w:w="2760" w:type="pct"/>
            <w:shd w:val="clear" w:color="auto" w:fill="auto"/>
            <w:vAlign w:val="center"/>
            <w:hideMark/>
          </w:tcPr>
          <w:p w14:paraId="0D5B9A80" w14:textId="77777777" w:rsidR="00B43531" w:rsidRPr="00B43531" w:rsidRDefault="00B43531" w:rsidP="00B43531">
            <w:pPr>
              <w:spacing w:before="0" w:after="0" w:line="240" w:lineRule="auto"/>
              <w:ind w:firstLine="0"/>
              <w:jc w:val="center"/>
              <w:rPr>
                <w:sz w:val="22"/>
                <w:szCs w:val="22"/>
              </w:rPr>
            </w:pPr>
            <w:r w:rsidRPr="00B43531">
              <w:rPr>
                <w:sz w:val="22"/>
                <w:szCs w:val="22"/>
              </w:rPr>
              <w:t>Итого:</w:t>
            </w:r>
          </w:p>
        </w:tc>
        <w:tc>
          <w:tcPr>
            <w:tcW w:w="1469" w:type="pct"/>
            <w:shd w:val="clear" w:color="auto" w:fill="auto"/>
            <w:noWrap/>
            <w:vAlign w:val="bottom"/>
            <w:hideMark/>
          </w:tcPr>
          <w:p w14:paraId="0E42E9C9" w14:textId="77777777" w:rsidR="00B43531" w:rsidRPr="00B43531" w:rsidRDefault="00B43531" w:rsidP="00B43531">
            <w:pPr>
              <w:spacing w:before="0" w:after="0" w:line="240" w:lineRule="auto"/>
              <w:ind w:firstLine="0"/>
              <w:jc w:val="center"/>
              <w:rPr>
                <w:b/>
                <w:sz w:val="22"/>
                <w:szCs w:val="22"/>
              </w:rPr>
            </w:pPr>
            <w:r w:rsidRPr="00B43531">
              <w:rPr>
                <w:b/>
                <w:sz w:val="22"/>
                <w:szCs w:val="22"/>
              </w:rPr>
              <w:t>0,117</w:t>
            </w:r>
          </w:p>
        </w:tc>
      </w:tr>
      <w:tr w:rsidR="00B43531" w:rsidRPr="00B43531" w14:paraId="7F0FD939" w14:textId="77777777" w:rsidTr="00B43531">
        <w:trPr>
          <w:trHeight w:val="227"/>
        </w:trPr>
        <w:tc>
          <w:tcPr>
            <w:tcW w:w="771" w:type="pct"/>
            <w:shd w:val="clear" w:color="auto" w:fill="auto"/>
            <w:noWrap/>
            <w:vAlign w:val="bottom"/>
            <w:hideMark/>
          </w:tcPr>
          <w:p w14:paraId="425CEC59" w14:textId="77777777" w:rsidR="00B43531" w:rsidRPr="00B43531" w:rsidRDefault="00B43531" w:rsidP="00B43531">
            <w:pPr>
              <w:spacing w:before="0" w:after="0" w:line="240" w:lineRule="auto"/>
              <w:ind w:firstLine="0"/>
              <w:jc w:val="left"/>
              <w:rPr>
                <w:sz w:val="22"/>
                <w:szCs w:val="22"/>
              </w:rPr>
            </w:pPr>
            <w:r w:rsidRPr="00B43531">
              <w:rPr>
                <w:sz w:val="22"/>
                <w:szCs w:val="22"/>
              </w:rPr>
              <w:t> </w:t>
            </w:r>
          </w:p>
        </w:tc>
        <w:tc>
          <w:tcPr>
            <w:tcW w:w="2760" w:type="pct"/>
            <w:shd w:val="clear" w:color="auto" w:fill="auto"/>
            <w:vAlign w:val="center"/>
            <w:hideMark/>
          </w:tcPr>
          <w:p w14:paraId="01E3DA7E" w14:textId="00735EE8" w:rsidR="00B43531" w:rsidRPr="00B43531" w:rsidRDefault="00B43531" w:rsidP="00B43531">
            <w:pPr>
              <w:spacing w:before="0" w:after="0" w:line="240" w:lineRule="auto"/>
              <w:ind w:firstLine="0"/>
              <w:jc w:val="center"/>
              <w:rPr>
                <w:i/>
                <w:iCs/>
                <w:sz w:val="22"/>
                <w:szCs w:val="22"/>
              </w:rPr>
            </w:pPr>
            <w:r w:rsidRPr="00B43531">
              <w:rPr>
                <w:i/>
                <w:iCs/>
                <w:sz w:val="22"/>
                <w:szCs w:val="22"/>
              </w:rPr>
              <w:t>ВСЕГО</w:t>
            </w:r>
          </w:p>
        </w:tc>
        <w:tc>
          <w:tcPr>
            <w:tcW w:w="1469" w:type="pct"/>
            <w:shd w:val="clear" w:color="auto" w:fill="auto"/>
            <w:noWrap/>
            <w:vAlign w:val="bottom"/>
            <w:hideMark/>
          </w:tcPr>
          <w:p w14:paraId="1D41C42E" w14:textId="77777777" w:rsidR="00B43531" w:rsidRPr="00B43531" w:rsidRDefault="00B43531" w:rsidP="00B43531">
            <w:pPr>
              <w:spacing w:before="0" w:after="0" w:line="240" w:lineRule="auto"/>
              <w:ind w:firstLine="0"/>
              <w:jc w:val="center"/>
              <w:rPr>
                <w:b/>
                <w:sz w:val="22"/>
                <w:szCs w:val="22"/>
              </w:rPr>
            </w:pPr>
            <w:r w:rsidRPr="00B43531">
              <w:rPr>
                <w:b/>
                <w:sz w:val="22"/>
                <w:szCs w:val="22"/>
              </w:rPr>
              <w:t>2,946</w:t>
            </w:r>
          </w:p>
        </w:tc>
      </w:tr>
    </w:tbl>
    <w:p w14:paraId="070C617B" w14:textId="77777777" w:rsidR="00B04E00" w:rsidRDefault="00B04E00" w:rsidP="00AF6D72">
      <w:pPr>
        <w:spacing w:before="0" w:after="0"/>
        <w:ind w:firstLineChars="217" w:firstLine="566"/>
        <w:jc w:val="center"/>
        <w:rPr>
          <w:b/>
        </w:rPr>
      </w:pPr>
    </w:p>
    <w:p w14:paraId="6C241D86" w14:textId="45DA6446" w:rsidR="00BA61C4" w:rsidRDefault="00BA61C4" w:rsidP="00BA61C4">
      <w:pPr>
        <w:spacing w:before="0" w:after="0"/>
        <w:ind w:firstLine="567"/>
      </w:pPr>
      <w:r>
        <w:t xml:space="preserve">Таблица </w:t>
      </w:r>
      <w:fldSimple w:instr=" SEQ Таблица \* ARABIC ">
        <w:r w:rsidR="00A04CFC">
          <w:rPr>
            <w:noProof/>
          </w:rPr>
          <w:t>28</w:t>
        </w:r>
      </w:fldSimple>
      <w:r>
        <w:t xml:space="preserve"> - </w:t>
      </w:r>
      <w:r w:rsidRPr="00283C6F">
        <w:t>Расчетные тепловые нагрузки потребителей тепловой энергии котельной №</w:t>
      </w:r>
      <w:r>
        <w:t>8</w:t>
      </w:r>
      <w:r w:rsidRPr="00283C6F">
        <w:t xml:space="preserve"> (</w:t>
      </w:r>
      <w:r>
        <w:t xml:space="preserve">п. </w:t>
      </w:r>
      <w:proofErr w:type="spellStart"/>
      <w:r>
        <w:t>Осельки</w:t>
      </w:r>
      <w:proofErr w:type="spellEnd"/>
      <w:r w:rsidRPr="00283C6F">
        <w:t>)</w:t>
      </w:r>
      <w:r>
        <w:t xml:space="preserve"> (отопление)</w:t>
      </w:r>
      <w:r w:rsidRPr="00283C6F">
        <w:t>.</w:t>
      </w:r>
    </w:p>
    <w:tbl>
      <w:tblPr>
        <w:tblW w:w="5000" w:type="pct"/>
        <w:tblLook w:val="04A0" w:firstRow="1" w:lastRow="0" w:firstColumn="1" w:lastColumn="0" w:noHBand="0" w:noVBand="1"/>
      </w:tblPr>
      <w:tblGrid>
        <w:gridCol w:w="1554"/>
        <w:gridCol w:w="5241"/>
        <w:gridCol w:w="2832"/>
      </w:tblGrid>
      <w:tr w:rsidR="00B43531" w:rsidRPr="00B43531" w14:paraId="392D5F30" w14:textId="77777777" w:rsidTr="00F45A4D">
        <w:trPr>
          <w:trHeight w:val="227"/>
          <w:tblHeader/>
        </w:trPr>
        <w:tc>
          <w:tcPr>
            <w:tcW w:w="807" w:type="pct"/>
            <w:tcBorders>
              <w:top w:val="single" w:sz="4" w:space="0" w:color="auto"/>
              <w:left w:val="single" w:sz="4" w:space="0" w:color="auto"/>
              <w:bottom w:val="single" w:sz="4" w:space="0" w:color="auto"/>
              <w:right w:val="single" w:sz="4" w:space="0" w:color="auto"/>
            </w:tcBorders>
            <w:vAlign w:val="center"/>
          </w:tcPr>
          <w:p w14:paraId="0DA596B3" w14:textId="3D2B1B91" w:rsidR="00B43531" w:rsidRPr="00B43531" w:rsidRDefault="00B43531" w:rsidP="00B43531">
            <w:pPr>
              <w:spacing w:before="0" w:after="0" w:line="240" w:lineRule="auto"/>
              <w:ind w:firstLine="0"/>
              <w:jc w:val="center"/>
              <w:rPr>
                <w:bCs/>
                <w:sz w:val="22"/>
                <w:szCs w:val="22"/>
              </w:rPr>
            </w:pPr>
            <w:r w:rsidRPr="00B43531">
              <w:rPr>
                <w:bCs/>
                <w:sz w:val="22"/>
                <w:szCs w:val="22"/>
              </w:rPr>
              <w:t>№</w:t>
            </w:r>
          </w:p>
        </w:tc>
        <w:tc>
          <w:tcPr>
            <w:tcW w:w="272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B8B4FF8" w14:textId="39CD616B" w:rsidR="00B43531" w:rsidRPr="00B43531" w:rsidRDefault="00B43531" w:rsidP="00B43531">
            <w:pPr>
              <w:spacing w:before="0" w:after="0" w:line="240" w:lineRule="auto"/>
              <w:ind w:firstLine="0"/>
              <w:jc w:val="center"/>
              <w:rPr>
                <w:bCs/>
                <w:sz w:val="22"/>
                <w:szCs w:val="22"/>
              </w:rPr>
            </w:pPr>
            <w:r w:rsidRPr="00B43531">
              <w:rPr>
                <w:bCs/>
                <w:sz w:val="22"/>
                <w:szCs w:val="22"/>
              </w:rPr>
              <w:t>Наименование потребителя</w:t>
            </w:r>
          </w:p>
        </w:tc>
        <w:tc>
          <w:tcPr>
            <w:tcW w:w="1471" w:type="pct"/>
            <w:tcBorders>
              <w:top w:val="single" w:sz="4" w:space="0" w:color="auto"/>
              <w:left w:val="nil"/>
              <w:bottom w:val="single" w:sz="4" w:space="0" w:color="auto"/>
              <w:right w:val="single" w:sz="4" w:space="0" w:color="auto"/>
            </w:tcBorders>
            <w:shd w:val="clear" w:color="auto" w:fill="auto"/>
            <w:vAlign w:val="center"/>
            <w:hideMark/>
          </w:tcPr>
          <w:p w14:paraId="2A87DCC6" w14:textId="1E588E94" w:rsidR="00B43531" w:rsidRPr="00B43531" w:rsidRDefault="00B43531" w:rsidP="00B43531">
            <w:pPr>
              <w:spacing w:before="0" w:after="0" w:line="240" w:lineRule="auto"/>
              <w:ind w:firstLine="0"/>
              <w:jc w:val="center"/>
              <w:rPr>
                <w:bCs/>
                <w:sz w:val="22"/>
                <w:szCs w:val="22"/>
              </w:rPr>
            </w:pPr>
            <w:r w:rsidRPr="00B43531">
              <w:rPr>
                <w:bCs/>
                <w:sz w:val="22"/>
                <w:szCs w:val="22"/>
              </w:rPr>
              <w:t xml:space="preserve">Максимально часовой расход тепла на отопление </w:t>
            </w:r>
            <w:proofErr w:type="spellStart"/>
            <w:proofErr w:type="gramStart"/>
            <w:r w:rsidRPr="00B43531">
              <w:rPr>
                <w:bCs/>
                <w:sz w:val="22"/>
                <w:szCs w:val="22"/>
              </w:rPr>
              <w:t>Qо.мах</w:t>
            </w:r>
            <w:proofErr w:type="spellEnd"/>
            <w:r w:rsidRPr="00B43531">
              <w:rPr>
                <w:bCs/>
                <w:sz w:val="22"/>
                <w:szCs w:val="22"/>
              </w:rPr>
              <w:t>.,</w:t>
            </w:r>
            <w:proofErr w:type="gramEnd"/>
            <w:r w:rsidRPr="00B43531">
              <w:rPr>
                <w:bCs/>
                <w:sz w:val="22"/>
                <w:szCs w:val="22"/>
              </w:rPr>
              <w:t xml:space="preserve">   Гкал/час</w:t>
            </w:r>
          </w:p>
        </w:tc>
      </w:tr>
      <w:tr w:rsidR="00B43531" w:rsidRPr="00B43531" w14:paraId="4463AA29" w14:textId="77777777" w:rsidTr="00B43531">
        <w:trPr>
          <w:trHeight w:val="227"/>
        </w:trPr>
        <w:tc>
          <w:tcPr>
            <w:tcW w:w="807" w:type="pct"/>
            <w:tcBorders>
              <w:top w:val="nil"/>
              <w:left w:val="single" w:sz="4" w:space="0" w:color="auto"/>
              <w:bottom w:val="single" w:sz="4" w:space="0" w:color="auto"/>
              <w:right w:val="single" w:sz="4" w:space="0" w:color="auto"/>
            </w:tcBorders>
            <w:vAlign w:val="center"/>
          </w:tcPr>
          <w:p w14:paraId="35602EB6" w14:textId="46628780" w:rsidR="00B43531" w:rsidRPr="00B43531" w:rsidRDefault="00B43531" w:rsidP="00B43531">
            <w:pPr>
              <w:spacing w:before="0" w:after="0" w:line="240" w:lineRule="auto"/>
              <w:ind w:firstLine="0"/>
              <w:jc w:val="center"/>
              <w:rPr>
                <w:bCs/>
                <w:sz w:val="22"/>
                <w:szCs w:val="22"/>
              </w:rPr>
            </w:pPr>
            <w:r w:rsidRPr="00B43531">
              <w:rPr>
                <w:bCs/>
                <w:sz w:val="22"/>
                <w:szCs w:val="22"/>
              </w:rPr>
              <w:t>1</w:t>
            </w:r>
          </w:p>
        </w:tc>
        <w:tc>
          <w:tcPr>
            <w:tcW w:w="2722" w:type="pct"/>
            <w:tcBorders>
              <w:top w:val="nil"/>
              <w:left w:val="single" w:sz="4" w:space="0" w:color="auto"/>
              <w:bottom w:val="single" w:sz="4" w:space="0" w:color="auto"/>
              <w:right w:val="single" w:sz="4" w:space="0" w:color="auto"/>
            </w:tcBorders>
            <w:shd w:val="clear" w:color="auto" w:fill="auto"/>
            <w:vAlign w:val="center"/>
            <w:hideMark/>
          </w:tcPr>
          <w:p w14:paraId="1CA98450" w14:textId="2492F8D1" w:rsidR="00B43531" w:rsidRPr="00B43531" w:rsidRDefault="00B43531" w:rsidP="00B43531">
            <w:pPr>
              <w:spacing w:before="0" w:after="0" w:line="240" w:lineRule="auto"/>
              <w:ind w:firstLine="0"/>
              <w:jc w:val="center"/>
              <w:rPr>
                <w:bCs/>
                <w:sz w:val="22"/>
                <w:szCs w:val="22"/>
              </w:rPr>
            </w:pPr>
            <w:r w:rsidRPr="00B43531">
              <w:rPr>
                <w:bCs/>
                <w:sz w:val="22"/>
                <w:szCs w:val="22"/>
              </w:rPr>
              <w:t xml:space="preserve">Жилой дом 2 (24 </w:t>
            </w:r>
            <w:proofErr w:type="spellStart"/>
            <w:r w:rsidRPr="00B43531">
              <w:rPr>
                <w:bCs/>
                <w:sz w:val="22"/>
                <w:szCs w:val="22"/>
              </w:rPr>
              <w:t>кв</w:t>
            </w:r>
            <w:proofErr w:type="spellEnd"/>
            <w:proofErr w:type="gramStart"/>
            <w:r w:rsidRPr="00B43531">
              <w:rPr>
                <w:bCs/>
                <w:sz w:val="22"/>
                <w:szCs w:val="22"/>
              </w:rPr>
              <w:t>).(</w:t>
            </w:r>
            <w:proofErr w:type="gramEnd"/>
            <w:r w:rsidRPr="00B43531">
              <w:rPr>
                <w:bCs/>
                <w:sz w:val="22"/>
                <w:szCs w:val="22"/>
              </w:rPr>
              <w:t>кв№9-70,8м²-ДУ, кв№17,18-89,2м²-мировые судьи)</w:t>
            </w:r>
          </w:p>
        </w:tc>
        <w:tc>
          <w:tcPr>
            <w:tcW w:w="1471" w:type="pct"/>
            <w:tcBorders>
              <w:top w:val="nil"/>
              <w:left w:val="nil"/>
              <w:bottom w:val="single" w:sz="4" w:space="0" w:color="auto"/>
              <w:right w:val="single" w:sz="4" w:space="0" w:color="auto"/>
            </w:tcBorders>
            <w:shd w:val="clear" w:color="auto" w:fill="auto"/>
            <w:vAlign w:val="center"/>
            <w:hideMark/>
          </w:tcPr>
          <w:p w14:paraId="2E45BCAB"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0,314</w:t>
            </w:r>
          </w:p>
        </w:tc>
      </w:tr>
      <w:tr w:rsidR="00B43531" w:rsidRPr="00B43531" w14:paraId="08F20E2F" w14:textId="77777777" w:rsidTr="00B43531">
        <w:trPr>
          <w:trHeight w:val="227"/>
        </w:trPr>
        <w:tc>
          <w:tcPr>
            <w:tcW w:w="807" w:type="pct"/>
            <w:tcBorders>
              <w:top w:val="nil"/>
              <w:left w:val="single" w:sz="4" w:space="0" w:color="auto"/>
              <w:bottom w:val="single" w:sz="4" w:space="0" w:color="auto"/>
              <w:right w:val="single" w:sz="4" w:space="0" w:color="auto"/>
            </w:tcBorders>
            <w:vAlign w:val="center"/>
          </w:tcPr>
          <w:p w14:paraId="28633A7D" w14:textId="4CF51B22" w:rsidR="00B43531" w:rsidRPr="00B43531" w:rsidRDefault="00B43531" w:rsidP="00B43531">
            <w:pPr>
              <w:spacing w:before="0" w:after="0" w:line="240" w:lineRule="auto"/>
              <w:ind w:firstLine="0"/>
              <w:jc w:val="center"/>
              <w:rPr>
                <w:bCs/>
                <w:sz w:val="22"/>
                <w:szCs w:val="22"/>
              </w:rPr>
            </w:pPr>
            <w:r w:rsidRPr="00B43531">
              <w:rPr>
                <w:bCs/>
                <w:sz w:val="22"/>
                <w:szCs w:val="22"/>
              </w:rPr>
              <w:t>2</w:t>
            </w:r>
          </w:p>
        </w:tc>
        <w:tc>
          <w:tcPr>
            <w:tcW w:w="2722" w:type="pct"/>
            <w:tcBorders>
              <w:top w:val="nil"/>
              <w:left w:val="single" w:sz="4" w:space="0" w:color="auto"/>
              <w:bottom w:val="single" w:sz="4" w:space="0" w:color="auto"/>
              <w:right w:val="single" w:sz="4" w:space="0" w:color="auto"/>
            </w:tcBorders>
            <w:shd w:val="clear" w:color="auto" w:fill="auto"/>
            <w:vAlign w:val="center"/>
            <w:hideMark/>
          </w:tcPr>
          <w:p w14:paraId="3E83D005" w14:textId="45ECCC37" w:rsidR="00B43531" w:rsidRPr="00B43531" w:rsidRDefault="00B43531" w:rsidP="00B43531">
            <w:pPr>
              <w:spacing w:before="0" w:after="0" w:line="240" w:lineRule="auto"/>
              <w:ind w:firstLine="0"/>
              <w:jc w:val="center"/>
              <w:rPr>
                <w:bCs/>
                <w:sz w:val="22"/>
                <w:szCs w:val="22"/>
              </w:rPr>
            </w:pPr>
            <w:r w:rsidRPr="00B43531">
              <w:rPr>
                <w:bCs/>
                <w:sz w:val="22"/>
                <w:szCs w:val="22"/>
              </w:rPr>
              <w:t>Жилой дом 3 (</w:t>
            </w:r>
            <w:proofErr w:type="gramStart"/>
            <w:r w:rsidRPr="00B43531">
              <w:rPr>
                <w:bCs/>
                <w:sz w:val="22"/>
                <w:szCs w:val="22"/>
              </w:rPr>
              <w:t>24)(</w:t>
            </w:r>
            <w:proofErr w:type="gramEnd"/>
            <w:r w:rsidRPr="00B43531">
              <w:rPr>
                <w:bCs/>
                <w:sz w:val="22"/>
                <w:szCs w:val="22"/>
              </w:rPr>
              <w:t>Весь 1-ый этаж №№1,2,9,10,17,18кв-занимаетдетсад.)</w:t>
            </w:r>
          </w:p>
        </w:tc>
        <w:tc>
          <w:tcPr>
            <w:tcW w:w="1471" w:type="pct"/>
            <w:tcBorders>
              <w:top w:val="nil"/>
              <w:left w:val="nil"/>
              <w:bottom w:val="single" w:sz="4" w:space="0" w:color="auto"/>
              <w:right w:val="single" w:sz="4" w:space="0" w:color="auto"/>
            </w:tcBorders>
            <w:shd w:val="clear" w:color="auto" w:fill="auto"/>
            <w:vAlign w:val="center"/>
            <w:hideMark/>
          </w:tcPr>
          <w:p w14:paraId="61D02396"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0,165</w:t>
            </w:r>
          </w:p>
        </w:tc>
      </w:tr>
      <w:tr w:rsidR="00B43531" w:rsidRPr="00B43531" w14:paraId="6C24C3F7" w14:textId="77777777" w:rsidTr="00B43531">
        <w:trPr>
          <w:trHeight w:val="227"/>
        </w:trPr>
        <w:tc>
          <w:tcPr>
            <w:tcW w:w="807" w:type="pct"/>
            <w:tcBorders>
              <w:top w:val="nil"/>
              <w:left w:val="single" w:sz="4" w:space="0" w:color="auto"/>
              <w:bottom w:val="single" w:sz="4" w:space="0" w:color="auto"/>
              <w:right w:val="single" w:sz="4" w:space="0" w:color="auto"/>
            </w:tcBorders>
            <w:vAlign w:val="center"/>
          </w:tcPr>
          <w:p w14:paraId="63231706" w14:textId="721EB4D3" w:rsidR="00B43531" w:rsidRPr="00B43531" w:rsidRDefault="00B43531" w:rsidP="00B43531">
            <w:pPr>
              <w:spacing w:before="0" w:after="0" w:line="240" w:lineRule="auto"/>
              <w:ind w:firstLine="0"/>
              <w:jc w:val="center"/>
              <w:rPr>
                <w:bCs/>
                <w:sz w:val="22"/>
                <w:szCs w:val="22"/>
              </w:rPr>
            </w:pPr>
            <w:r w:rsidRPr="00B43531">
              <w:rPr>
                <w:bCs/>
                <w:sz w:val="22"/>
                <w:szCs w:val="22"/>
              </w:rPr>
              <w:t>3</w:t>
            </w:r>
          </w:p>
        </w:tc>
        <w:tc>
          <w:tcPr>
            <w:tcW w:w="2722" w:type="pct"/>
            <w:tcBorders>
              <w:top w:val="nil"/>
              <w:left w:val="single" w:sz="4" w:space="0" w:color="auto"/>
              <w:bottom w:val="single" w:sz="4" w:space="0" w:color="auto"/>
              <w:right w:val="single" w:sz="4" w:space="0" w:color="auto"/>
            </w:tcBorders>
            <w:shd w:val="clear" w:color="auto" w:fill="auto"/>
            <w:vAlign w:val="center"/>
            <w:hideMark/>
          </w:tcPr>
          <w:p w14:paraId="4916C8A3" w14:textId="01C7A574" w:rsidR="00B43531" w:rsidRPr="00B43531" w:rsidRDefault="00B43531" w:rsidP="00B43531">
            <w:pPr>
              <w:spacing w:before="0" w:after="0" w:line="240" w:lineRule="auto"/>
              <w:ind w:firstLine="0"/>
              <w:jc w:val="center"/>
              <w:rPr>
                <w:bCs/>
                <w:sz w:val="22"/>
                <w:szCs w:val="22"/>
              </w:rPr>
            </w:pPr>
            <w:r w:rsidRPr="00B43531">
              <w:rPr>
                <w:bCs/>
                <w:sz w:val="22"/>
                <w:szCs w:val="22"/>
              </w:rPr>
              <w:t>Жилой дом 4 (40 кв.)</w:t>
            </w:r>
          </w:p>
        </w:tc>
        <w:tc>
          <w:tcPr>
            <w:tcW w:w="1471" w:type="pct"/>
            <w:tcBorders>
              <w:top w:val="nil"/>
              <w:left w:val="nil"/>
              <w:bottom w:val="single" w:sz="4" w:space="0" w:color="auto"/>
              <w:right w:val="single" w:sz="4" w:space="0" w:color="auto"/>
            </w:tcBorders>
            <w:shd w:val="clear" w:color="auto" w:fill="auto"/>
            <w:vAlign w:val="center"/>
            <w:hideMark/>
          </w:tcPr>
          <w:p w14:paraId="0A1BEB76"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0,165</w:t>
            </w:r>
          </w:p>
        </w:tc>
      </w:tr>
      <w:tr w:rsidR="00B43531" w:rsidRPr="00B43531" w14:paraId="18EB994A" w14:textId="77777777" w:rsidTr="00B43531">
        <w:trPr>
          <w:trHeight w:val="227"/>
        </w:trPr>
        <w:tc>
          <w:tcPr>
            <w:tcW w:w="807" w:type="pct"/>
            <w:tcBorders>
              <w:top w:val="nil"/>
              <w:left w:val="single" w:sz="4" w:space="0" w:color="auto"/>
              <w:bottom w:val="single" w:sz="4" w:space="0" w:color="auto"/>
              <w:right w:val="single" w:sz="4" w:space="0" w:color="auto"/>
            </w:tcBorders>
            <w:vAlign w:val="center"/>
          </w:tcPr>
          <w:p w14:paraId="645611FC" w14:textId="1F0BFBD0" w:rsidR="00B43531" w:rsidRPr="00B43531" w:rsidRDefault="00B43531" w:rsidP="00B43531">
            <w:pPr>
              <w:spacing w:before="0" w:after="0" w:line="240" w:lineRule="auto"/>
              <w:ind w:firstLine="0"/>
              <w:jc w:val="center"/>
              <w:rPr>
                <w:bCs/>
                <w:sz w:val="22"/>
                <w:szCs w:val="22"/>
              </w:rPr>
            </w:pPr>
            <w:r w:rsidRPr="00B43531">
              <w:rPr>
                <w:bCs/>
                <w:sz w:val="22"/>
                <w:szCs w:val="22"/>
              </w:rPr>
              <w:t>4</w:t>
            </w:r>
          </w:p>
        </w:tc>
        <w:tc>
          <w:tcPr>
            <w:tcW w:w="2722" w:type="pct"/>
            <w:tcBorders>
              <w:top w:val="nil"/>
              <w:left w:val="single" w:sz="4" w:space="0" w:color="auto"/>
              <w:bottom w:val="single" w:sz="4" w:space="0" w:color="auto"/>
              <w:right w:val="single" w:sz="4" w:space="0" w:color="auto"/>
            </w:tcBorders>
            <w:shd w:val="clear" w:color="auto" w:fill="auto"/>
            <w:vAlign w:val="center"/>
            <w:hideMark/>
          </w:tcPr>
          <w:p w14:paraId="597EBA1D" w14:textId="543730C0" w:rsidR="00B43531" w:rsidRPr="00B43531" w:rsidRDefault="00B43531" w:rsidP="00B43531">
            <w:pPr>
              <w:spacing w:before="0" w:after="0" w:line="240" w:lineRule="auto"/>
              <w:ind w:firstLine="0"/>
              <w:jc w:val="center"/>
              <w:rPr>
                <w:bCs/>
                <w:sz w:val="22"/>
                <w:szCs w:val="22"/>
              </w:rPr>
            </w:pPr>
            <w:r w:rsidRPr="00B43531">
              <w:rPr>
                <w:bCs/>
                <w:sz w:val="22"/>
                <w:szCs w:val="22"/>
              </w:rPr>
              <w:t>Жилой дом 91 (4 кв.)</w:t>
            </w:r>
          </w:p>
        </w:tc>
        <w:tc>
          <w:tcPr>
            <w:tcW w:w="1471" w:type="pct"/>
            <w:tcBorders>
              <w:top w:val="nil"/>
              <w:left w:val="nil"/>
              <w:bottom w:val="single" w:sz="4" w:space="0" w:color="auto"/>
              <w:right w:val="single" w:sz="4" w:space="0" w:color="auto"/>
            </w:tcBorders>
            <w:shd w:val="clear" w:color="auto" w:fill="auto"/>
            <w:vAlign w:val="center"/>
            <w:hideMark/>
          </w:tcPr>
          <w:p w14:paraId="6DB6CD37"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0,014</w:t>
            </w:r>
          </w:p>
        </w:tc>
      </w:tr>
      <w:tr w:rsidR="00B43531" w:rsidRPr="00B43531" w14:paraId="05B0869E" w14:textId="77777777" w:rsidTr="00B43531">
        <w:trPr>
          <w:trHeight w:val="227"/>
        </w:trPr>
        <w:tc>
          <w:tcPr>
            <w:tcW w:w="807" w:type="pct"/>
            <w:tcBorders>
              <w:top w:val="nil"/>
              <w:left w:val="single" w:sz="4" w:space="0" w:color="auto"/>
              <w:bottom w:val="single" w:sz="4" w:space="0" w:color="auto"/>
              <w:right w:val="single" w:sz="4" w:space="0" w:color="auto"/>
            </w:tcBorders>
            <w:vAlign w:val="center"/>
          </w:tcPr>
          <w:p w14:paraId="045F81F0" w14:textId="29C82977" w:rsidR="00B43531" w:rsidRPr="00B43531" w:rsidRDefault="00B43531" w:rsidP="00B43531">
            <w:pPr>
              <w:spacing w:before="0" w:after="0" w:line="240" w:lineRule="auto"/>
              <w:ind w:firstLine="0"/>
              <w:jc w:val="center"/>
              <w:rPr>
                <w:bCs/>
                <w:sz w:val="22"/>
                <w:szCs w:val="22"/>
              </w:rPr>
            </w:pPr>
            <w:r w:rsidRPr="00B43531">
              <w:rPr>
                <w:bCs/>
                <w:sz w:val="22"/>
                <w:szCs w:val="22"/>
              </w:rPr>
              <w:t>5</w:t>
            </w:r>
          </w:p>
        </w:tc>
        <w:tc>
          <w:tcPr>
            <w:tcW w:w="2722" w:type="pct"/>
            <w:tcBorders>
              <w:top w:val="nil"/>
              <w:left w:val="single" w:sz="4" w:space="0" w:color="auto"/>
              <w:bottom w:val="single" w:sz="4" w:space="0" w:color="auto"/>
              <w:right w:val="single" w:sz="4" w:space="0" w:color="auto"/>
            </w:tcBorders>
            <w:shd w:val="clear" w:color="auto" w:fill="auto"/>
            <w:vAlign w:val="center"/>
            <w:hideMark/>
          </w:tcPr>
          <w:p w14:paraId="21646B59" w14:textId="54FCE163" w:rsidR="00B43531" w:rsidRPr="00B43531" w:rsidRDefault="00B43531" w:rsidP="00B43531">
            <w:pPr>
              <w:spacing w:before="0" w:after="0" w:line="240" w:lineRule="auto"/>
              <w:ind w:firstLine="0"/>
              <w:jc w:val="center"/>
              <w:rPr>
                <w:bCs/>
                <w:sz w:val="22"/>
                <w:szCs w:val="22"/>
              </w:rPr>
            </w:pPr>
            <w:r w:rsidRPr="00B43531">
              <w:rPr>
                <w:bCs/>
                <w:sz w:val="22"/>
                <w:szCs w:val="22"/>
              </w:rPr>
              <w:t>Жилой дом 105 (36 кв.)</w:t>
            </w:r>
          </w:p>
        </w:tc>
        <w:tc>
          <w:tcPr>
            <w:tcW w:w="1471" w:type="pct"/>
            <w:tcBorders>
              <w:top w:val="nil"/>
              <w:left w:val="nil"/>
              <w:bottom w:val="single" w:sz="4" w:space="0" w:color="auto"/>
              <w:right w:val="single" w:sz="4" w:space="0" w:color="auto"/>
            </w:tcBorders>
            <w:shd w:val="clear" w:color="auto" w:fill="auto"/>
            <w:vAlign w:val="center"/>
            <w:hideMark/>
          </w:tcPr>
          <w:p w14:paraId="24770967"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0,123</w:t>
            </w:r>
          </w:p>
        </w:tc>
      </w:tr>
      <w:tr w:rsidR="00B43531" w:rsidRPr="00B43531" w14:paraId="69C19E34" w14:textId="77777777" w:rsidTr="00B43531">
        <w:trPr>
          <w:trHeight w:val="227"/>
        </w:trPr>
        <w:tc>
          <w:tcPr>
            <w:tcW w:w="807" w:type="pct"/>
            <w:tcBorders>
              <w:top w:val="nil"/>
              <w:left w:val="single" w:sz="4" w:space="0" w:color="auto"/>
              <w:bottom w:val="single" w:sz="4" w:space="0" w:color="auto"/>
              <w:right w:val="single" w:sz="4" w:space="0" w:color="auto"/>
            </w:tcBorders>
            <w:vAlign w:val="center"/>
          </w:tcPr>
          <w:p w14:paraId="6557B5C8" w14:textId="7EEB77F8" w:rsidR="00B43531" w:rsidRPr="00B43531" w:rsidRDefault="00B43531" w:rsidP="00B43531">
            <w:pPr>
              <w:spacing w:before="0" w:after="0" w:line="240" w:lineRule="auto"/>
              <w:ind w:firstLine="0"/>
              <w:jc w:val="center"/>
              <w:rPr>
                <w:bCs/>
                <w:sz w:val="22"/>
                <w:szCs w:val="22"/>
              </w:rPr>
            </w:pPr>
            <w:r w:rsidRPr="00B43531">
              <w:rPr>
                <w:bCs/>
                <w:sz w:val="22"/>
                <w:szCs w:val="22"/>
              </w:rPr>
              <w:t>6</w:t>
            </w:r>
          </w:p>
        </w:tc>
        <w:tc>
          <w:tcPr>
            <w:tcW w:w="2722" w:type="pct"/>
            <w:tcBorders>
              <w:top w:val="nil"/>
              <w:left w:val="single" w:sz="4" w:space="0" w:color="auto"/>
              <w:bottom w:val="single" w:sz="4" w:space="0" w:color="auto"/>
              <w:right w:val="single" w:sz="4" w:space="0" w:color="auto"/>
            </w:tcBorders>
            <w:shd w:val="clear" w:color="auto" w:fill="auto"/>
            <w:vAlign w:val="center"/>
            <w:hideMark/>
          </w:tcPr>
          <w:p w14:paraId="602918D7" w14:textId="5F088809" w:rsidR="00B43531" w:rsidRPr="00B43531" w:rsidRDefault="00B43531" w:rsidP="00B43531">
            <w:pPr>
              <w:spacing w:before="0" w:after="0" w:line="240" w:lineRule="auto"/>
              <w:ind w:firstLine="0"/>
              <w:jc w:val="center"/>
              <w:rPr>
                <w:bCs/>
                <w:sz w:val="22"/>
                <w:szCs w:val="22"/>
              </w:rPr>
            </w:pPr>
            <w:r w:rsidRPr="00B43531">
              <w:rPr>
                <w:bCs/>
                <w:sz w:val="22"/>
                <w:szCs w:val="22"/>
              </w:rPr>
              <w:t>Жилой дом 106 (36 кв. в т.ч.31кв). (</w:t>
            </w:r>
            <w:proofErr w:type="gramStart"/>
            <w:r w:rsidRPr="00B43531">
              <w:rPr>
                <w:bCs/>
                <w:sz w:val="22"/>
                <w:szCs w:val="22"/>
              </w:rPr>
              <w:t>кв</w:t>
            </w:r>
            <w:proofErr w:type="gramEnd"/>
            <w:r w:rsidRPr="00B43531">
              <w:rPr>
                <w:bCs/>
                <w:sz w:val="22"/>
                <w:szCs w:val="22"/>
              </w:rPr>
              <w:t>№1-магазин-31,5м²+военторг магазин занимает две квартиры-74м²+тамбур-3,5м²=114м²). Кв№24 объединяет три квартиры=106,3м², по тех паспорту, у ЕИРЦ=111,9м²)</w:t>
            </w:r>
          </w:p>
        </w:tc>
        <w:tc>
          <w:tcPr>
            <w:tcW w:w="1471" w:type="pct"/>
            <w:tcBorders>
              <w:top w:val="nil"/>
              <w:left w:val="nil"/>
              <w:bottom w:val="single" w:sz="4" w:space="0" w:color="auto"/>
              <w:right w:val="single" w:sz="4" w:space="0" w:color="auto"/>
            </w:tcBorders>
            <w:shd w:val="clear" w:color="auto" w:fill="auto"/>
            <w:vAlign w:val="center"/>
            <w:hideMark/>
          </w:tcPr>
          <w:p w14:paraId="23AAC7D9"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0,126</w:t>
            </w:r>
          </w:p>
        </w:tc>
      </w:tr>
      <w:tr w:rsidR="00B43531" w:rsidRPr="00B43531" w14:paraId="23ABFCF0" w14:textId="77777777" w:rsidTr="00B43531">
        <w:trPr>
          <w:trHeight w:val="227"/>
        </w:trPr>
        <w:tc>
          <w:tcPr>
            <w:tcW w:w="807" w:type="pct"/>
            <w:tcBorders>
              <w:top w:val="nil"/>
              <w:left w:val="single" w:sz="4" w:space="0" w:color="auto"/>
              <w:bottom w:val="single" w:sz="4" w:space="0" w:color="auto"/>
              <w:right w:val="single" w:sz="4" w:space="0" w:color="auto"/>
            </w:tcBorders>
            <w:vAlign w:val="center"/>
          </w:tcPr>
          <w:p w14:paraId="34F042EF" w14:textId="2A6658B6" w:rsidR="00B43531" w:rsidRPr="00B43531" w:rsidRDefault="00B43531" w:rsidP="00B43531">
            <w:pPr>
              <w:spacing w:before="0" w:after="0" w:line="240" w:lineRule="auto"/>
              <w:ind w:firstLine="0"/>
              <w:jc w:val="center"/>
              <w:rPr>
                <w:bCs/>
                <w:sz w:val="22"/>
                <w:szCs w:val="22"/>
              </w:rPr>
            </w:pPr>
            <w:r w:rsidRPr="00B43531">
              <w:rPr>
                <w:bCs/>
                <w:sz w:val="22"/>
                <w:szCs w:val="22"/>
              </w:rPr>
              <w:t>7</w:t>
            </w:r>
          </w:p>
        </w:tc>
        <w:tc>
          <w:tcPr>
            <w:tcW w:w="2722" w:type="pct"/>
            <w:tcBorders>
              <w:top w:val="nil"/>
              <w:left w:val="single" w:sz="4" w:space="0" w:color="auto"/>
              <w:bottom w:val="single" w:sz="4" w:space="0" w:color="auto"/>
              <w:right w:val="single" w:sz="4" w:space="0" w:color="auto"/>
            </w:tcBorders>
            <w:shd w:val="clear" w:color="auto" w:fill="auto"/>
            <w:vAlign w:val="center"/>
            <w:hideMark/>
          </w:tcPr>
          <w:p w14:paraId="43DF30F1" w14:textId="70E5A4CD" w:rsidR="00B43531" w:rsidRPr="00B43531" w:rsidRDefault="00B43531" w:rsidP="00B43531">
            <w:pPr>
              <w:spacing w:before="0" w:after="0" w:line="240" w:lineRule="auto"/>
              <w:ind w:firstLine="0"/>
              <w:jc w:val="center"/>
              <w:rPr>
                <w:bCs/>
                <w:sz w:val="22"/>
                <w:szCs w:val="22"/>
              </w:rPr>
            </w:pPr>
            <w:r w:rsidRPr="00B43531">
              <w:rPr>
                <w:bCs/>
                <w:sz w:val="22"/>
                <w:szCs w:val="22"/>
              </w:rPr>
              <w:t>Жилой дом 107 (36 кв.)</w:t>
            </w:r>
          </w:p>
        </w:tc>
        <w:tc>
          <w:tcPr>
            <w:tcW w:w="1471" w:type="pct"/>
            <w:tcBorders>
              <w:top w:val="nil"/>
              <w:left w:val="nil"/>
              <w:bottom w:val="single" w:sz="4" w:space="0" w:color="auto"/>
              <w:right w:val="single" w:sz="4" w:space="0" w:color="auto"/>
            </w:tcBorders>
            <w:shd w:val="clear" w:color="auto" w:fill="auto"/>
            <w:vAlign w:val="center"/>
            <w:hideMark/>
          </w:tcPr>
          <w:p w14:paraId="646577A6"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0,149</w:t>
            </w:r>
          </w:p>
        </w:tc>
      </w:tr>
      <w:tr w:rsidR="00B43531" w:rsidRPr="00B43531" w14:paraId="008D826A" w14:textId="77777777" w:rsidTr="00B43531">
        <w:trPr>
          <w:trHeight w:val="227"/>
        </w:trPr>
        <w:tc>
          <w:tcPr>
            <w:tcW w:w="807" w:type="pct"/>
            <w:tcBorders>
              <w:top w:val="nil"/>
              <w:left w:val="single" w:sz="4" w:space="0" w:color="auto"/>
              <w:bottom w:val="single" w:sz="4" w:space="0" w:color="auto"/>
              <w:right w:val="single" w:sz="4" w:space="0" w:color="auto"/>
            </w:tcBorders>
            <w:vAlign w:val="center"/>
          </w:tcPr>
          <w:p w14:paraId="657093CA" w14:textId="3365FC15" w:rsidR="00B43531" w:rsidRPr="00B43531" w:rsidRDefault="00B43531" w:rsidP="00B43531">
            <w:pPr>
              <w:spacing w:before="0" w:after="0" w:line="240" w:lineRule="auto"/>
              <w:ind w:firstLine="0"/>
              <w:jc w:val="center"/>
              <w:rPr>
                <w:bCs/>
                <w:sz w:val="22"/>
                <w:szCs w:val="22"/>
              </w:rPr>
            </w:pPr>
            <w:r w:rsidRPr="00B43531">
              <w:rPr>
                <w:bCs/>
                <w:sz w:val="22"/>
                <w:szCs w:val="22"/>
              </w:rPr>
              <w:t>8</w:t>
            </w:r>
          </w:p>
        </w:tc>
        <w:tc>
          <w:tcPr>
            <w:tcW w:w="2722" w:type="pct"/>
            <w:tcBorders>
              <w:top w:val="nil"/>
              <w:left w:val="single" w:sz="4" w:space="0" w:color="auto"/>
              <w:bottom w:val="single" w:sz="4" w:space="0" w:color="auto"/>
              <w:right w:val="single" w:sz="4" w:space="0" w:color="auto"/>
            </w:tcBorders>
            <w:shd w:val="clear" w:color="auto" w:fill="auto"/>
            <w:vAlign w:val="center"/>
            <w:hideMark/>
          </w:tcPr>
          <w:p w14:paraId="181350AB" w14:textId="0044AB69" w:rsidR="00B43531" w:rsidRPr="00B43531" w:rsidRDefault="00B43531" w:rsidP="00B43531">
            <w:pPr>
              <w:spacing w:before="0" w:after="0" w:line="240" w:lineRule="auto"/>
              <w:ind w:firstLine="0"/>
              <w:jc w:val="center"/>
              <w:rPr>
                <w:bCs/>
                <w:sz w:val="22"/>
                <w:szCs w:val="22"/>
              </w:rPr>
            </w:pPr>
            <w:r w:rsidRPr="00B43531">
              <w:rPr>
                <w:bCs/>
                <w:sz w:val="22"/>
                <w:szCs w:val="22"/>
              </w:rPr>
              <w:t xml:space="preserve">Жилой дом 108 (42кв +общежитие 22 </w:t>
            </w:r>
            <w:proofErr w:type="gramStart"/>
            <w:r w:rsidRPr="00B43531">
              <w:rPr>
                <w:bCs/>
                <w:sz w:val="22"/>
                <w:szCs w:val="22"/>
              </w:rPr>
              <w:t>комнат(</w:t>
            </w:r>
            <w:proofErr w:type="gramEnd"/>
            <w:r w:rsidRPr="00B43531">
              <w:rPr>
                <w:bCs/>
                <w:sz w:val="22"/>
                <w:szCs w:val="22"/>
              </w:rPr>
              <w:t>30 человек); см ниже прим.1</w:t>
            </w:r>
          </w:p>
        </w:tc>
        <w:tc>
          <w:tcPr>
            <w:tcW w:w="1471" w:type="pct"/>
            <w:tcBorders>
              <w:top w:val="nil"/>
              <w:left w:val="nil"/>
              <w:bottom w:val="single" w:sz="4" w:space="0" w:color="auto"/>
              <w:right w:val="single" w:sz="4" w:space="0" w:color="auto"/>
            </w:tcBorders>
            <w:shd w:val="clear" w:color="auto" w:fill="auto"/>
            <w:vAlign w:val="center"/>
            <w:hideMark/>
          </w:tcPr>
          <w:p w14:paraId="380A5C8E"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0,275</w:t>
            </w:r>
          </w:p>
        </w:tc>
      </w:tr>
      <w:tr w:rsidR="00B43531" w:rsidRPr="00B43531" w14:paraId="37732463" w14:textId="77777777" w:rsidTr="00B43531">
        <w:trPr>
          <w:trHeight w:val="227"/>
        </w:trPr>
        <w:tc>
          <w:tcPr>
            <w:tcW w:w="807" w:type="pct"/>
            <w:tcBorders>
              <w:top w:val="nil"/>
              <w:left w:val="single" w:sz="4" w:space="0" w:color="auto"/>
              <w:bottom w:val="single" w:sz="4" w:space="0" w:color="auto"/>
              <w:right w:val="single" w:sz="4" w:space="0" w:color="auto"/>
            </w:tcBorders>
            <w:vAlign w:val="center"/>
          </w:tcPr>
          <w:p w14:paraId="511B838E" w14:textId="6A8493C8" w:rsidR="00B43531" w:rsidRPr="00B43531" w:rsidRDefault="00B43531" w:rsidP="00B43531">
            <w:pPr>
              <w:spacing w:before="0" w:after="0" w:line="240" w:lineRule="auto"/>
              <w:ind w:firstLine="0"/>
              <w:jc w:val="center"/>
              <w:rPr>
                <w:bCs/>
                <w:sz w:val="22"/>
                <w:szCs w:val="22"/>
              </w:rPr>
            </w:pPr>
            <w:r w:rsidRPr="00B43531">
              <w:rPr>
                <w:bCs/>
                <w:sz w:val="22"/>
                <w:szCs w:val="22"/>
              </w:rPr>
              <w:t>9</w:t>
            </w:r>
          </w:p>
        </w:tc>
        <w:tc>
          <w:tcPr>
            <w:tcW w:w="2722" w:type="pct"/>
            <w:tcBorders>
              <w:top w:val="nil"/>
              <w:left w:val="single" w:sz="4" w:space="0" w:color="auto"/>
              <w:bottom w:val="single" w:sz="4" w:space="0" w:color="auto"/>
              <w:right w:val="single" w:sz="4" w:space="0" w:color="auto"/>
            </w:tcBorders>
            <w:shd w:val="clear" w:color="auto" w:fill="auto"/>
            <w:vAlign w:val="center"/>
            <w:hideMark/>
          </w:tcPr>
          <w:p w14:paraId="4FD0D348" w14:textId="2AE29283" w:rsidR="00B43531" w:rsidRPr="00B43531" w:rsidRDefault="00B43531" w:rsidP="00B43531">
            <w:pPr>
              <w:spacing w:before="0" w:after="0" w:line="240" w:lineRule="auto"/>
              <w:ind w:firstLine="0"/>
              <w:jc w:val="center"/>
              <w:rPr>
                <w:bCs/>
                <w:sz w:val="22"/>
                <w:szCs w:val="22"/>
              </w:rPr>
            </w:pPr>
            <w:r w:rsidRPr="00B43531">
              <w:rPr>
                <w:bCs/>
                <w:sz w:val="22"/>
                <w:szCs w:val="22"/>
              </w:rPr>
              <w:t>Жилой дом 109 (45 кв.)</w:t>
            </w:r>
          </w:p>
        </w:tc>
        <w:tc>
          <w:tcPr>
            <w:tcW w:w="1471" w:type="pct"/>
            <w:tcBorders>
              <w:top w:val="nil"/>
              <w:left w:val="nil"/>
              <w:bottom w:val="single" w:sz="4" w:space="0" w:color="auto"/>
              <w:right w:val="single" w:sz="4" w:space="0" w:color="auto"/>
            </w:tcBorders>
            <w:shd w:val="clear" w:color="auto" w:fill="auto"/>
            <w:vAlign w:val="center"/>
            <w:hideMark/>
          </w:tcPr>
          <w:p w14:paraId="19464288"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0,170</w:t>
            </w:r>
          </w:p>
        </w:tc>
      </w:tr>
      <w:tr w:rsidR="00B43531" w:rsidRPr="00B43531" w14:paraId="5DE10035" w14:textId="77777777" w:rsidTr="00B43531">
        <w:trPr>
          <w:trHeight w:val="227"/>
        </w:trPr>
        <w:tc>
          <w:tcPr>
            <w:tcW w:w="807" w:type="pct"/>
            <w:tcBorders>
              <w:top w:val="nil"/>
              <w:left w:val="single" w:sz="4" w:space="0" w:color="auto"/>
              <w:bottom w:val="single" w:sz="4" w:space="0" w:color="auto"/>
              <w:right w:val="single" w:sz="4" w:space="0" w:color="auto"/>
            </w:tcBorders>
            <w:vAlign w:val="center"/>
          </w:tcPr>
          <w:p w14:paraId="44242EF9" w14:textId="09ED8FF6" w:rsidR="00B43531" w:rsidRPr="00B43531" w:rsidRDefault="00B43531" w:rsidP="00B43531">
            <w:pPr>
              <w:spacing w:before="0" w:after="0" w:line="240" w:lineRule="auto"/>
              <w:ind w:firstLine="0"/>
              <w:jc w:val="center"/>
              <w:rPr>
                <w:bCs/>
                <w:sz w:val="22"/>
                <w:szCs w:val="22"/>
              </w:rPr>
            </w:pPr>
            <w:r w:rsidRPr="00B43531">
              <w:rPr>
                <w:bCs/>
                <w:sz w:val="22"/>
                <w:szCs w:val="22"/>
              </w:rPr>
              <w:t>10</w:t>
            </w:r>
          </w:p>
        </w:tc>
        <w:tc>
          <w:tcPr>
            <w:tcW w:w="2722" w:type="pct"/>
            <w:tcBorders>
              <w:top w:val="nil"/>
              <w:left w:val="single" w:sz="4" w:space="0" w:color="auto"/>
              <w:bottom w:val="single" w:sz="4" w:space="0" w:color="auto"/>
              <w:right w:val="single" w:sz="4" w:space="0" w:color="auto"/>
            </w:tcBorders>
            <w:shd w:val="clear" w:color="auto" w:fill="auto"/>
            <w:vAlign w:val="center"/>
            <w:hideMark/>
          </w:tcPr>
          <w:p w14:paraId="5747C0A8" w14:textId="2792C1DE" w:rsidR="00B43531" w:rsidRPr="00B43531" w:rsidRDefault="00B43531" w:rsidP="00B43531">
            <w:pPr>
              <w:spacing w:before="0" w:after="0" w:line="240" w:lineRule="auto"/>
              <w:ind w:firstLine="0"/>
              <w:jc w:val="center"/>
              <w:rPr>
                <w:bCs/>
                <w:sz w:val="22"/>
                <w:szCs w:val="22"/>
              </w:rPr>
            </w:pPr>
            <w:r w:rsidRPr="00B43531">
              <w:rPr>
                <w:bCs/>
                <w:sz w:val="22"/>
                <w:szCs w:val="22"/>
              </w:rPr>
              <w:t>Жилой дом 110(45 кв.)</w:t>
            </w:r>
          </w:p>
        </w:tc>
        <w:tc>
          <w:tcPr>
            <w:tcW w:w="1471" w:type="pct"/>
            <w:tcBorders>
              <w:top w:val="nil"/>
              <w:left w:val="nil"/>
              <w:bottom w:val="single" w:sz="4" w:space="0" w:color="auto"/>
              <w:right w:val="single" w:sz="4" w:space="0" w:color="auto"/>
            </w:tcBorders>
            <w:shd w:val="clear" w:color="auto" w:fill="auto"/>
            <w:vAlign w:val="center"/>
            <w:hideMark/>
          </w:tcPr>
          <w:p w14:paraId="76B6CCF0"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0,172</w:t>
            </w:r>
          </w:p>
        </w:tc>
      </w:tr>
      <w:tr w:rsidR="00B43531" w:rsidRPr="00B43531" w14:paraId="501AF289" w14:textId="77777777" w:rsidTr="00B43531">
        <w:trPr>
          <w:trHeight w:val="227"/>
        </w:trPr>
        <w:tc>
          <w:tcPr>
            <w:tcW w:w="807" w:type="pct"/>
            <w:tcBorders>
              <w:top w:val="nil"/>
              <w:left w:val="single" w:sz="4" w:space="0" w:color="auto"/>
              <w:bottom w:val="single" w:sz="4" w:space="0" w:color="auto"/>
              <w:right w:val="single" w:sz="4" w:space="0" w:color="auto"/>
            </w:tcBorders>
            <w:vAlign w:val="center"/>
          </w:tcPr>
          <w:p w14:paraId="79867746" w14:textId="3564D5A0" w:rsidR="00B43531" w:rsidRPr="00B43531" w:rsidRDefault="00B43531" w:rsidP="00B43531">
            <w:pPr>
              <w:spacing w:before="0" w:after="0" w:line="240" w:lineRule="auto"/>
              <w:ind w:firstLine="0"/>
              <w:jc w:val="center"/>
              <w:rPr>
                <w:bCs/>
                <w:sz w:val="22"/>
                <w:szCs w:val="22"/>
              </w:rPr>
            </w:pPr>
            <w:r w:rsidRPr="00B43531">
              <w:rPr>
                <w:bCs/>
                <w:sz w:val="22"/>
                <w:szCs w:val="22"/>
              </w:rPr>
              <w:t>11</w:t>
            </w:r>
          </w:p>
        </w:tc>
        <w:tc>
          <w:tcPr>
            <w:tcW w:w="2722" w:type="pct"/>
            <w:tcBorders>
              <w:top w:val="nil"/>
              <w:left w:val="single" w:sz="4" w:space="0" w:color="auto"/>
              <w:bottom w:val="single" w:sz="4" w:space="0" w:color="auto"/>
              <w:right w:val="single" w:sz="4" w:space="0" w:color="auto"/>
            </w:tcBorders>
            <w:shd w:val="clear" w:color="auto" w:fill="auto"/>
            <w:vAlign w:val="center"/>
            <w:hideMark/>
          </w:tcPr>
          <w:p w14:paraId="1BD1D62F" w14:textId="3B2AF1AE" w:rsidR="00B43531" w:rsidRPr="00B43531" w:rsidRDefault="00B43531" w:rsidP="00B43531">
            <w:pPr>
              <w:spacing w:before="0" w:after="0" w:line="240" w:lineRule="auto"/>
              <w:ind w:firstLine="0"/>
              <w:jc w:val="center"/>
              <w:rPr>
                <w:bCs/>
                <w:sz w:val="22"/>
                <w:szCs w:val="22"/>
              </w:rPr>
            </w:pPr>
            <w:r w:rsidRPr="00B43531">
              <w:rPr>
                <w:bCs/>
                <w:sz w:val="22"/>
                <w:szCs w:val="22"/>
              </w:rPr>
              <w:t>Жилой дом 111 (75 кв.)</w:t>
            </w:r>
          </w:p>
        </w:tc>
        <w:tc>
          <w:tcPr>
            <w:tcW w:w="1471" w:type="pct"/>
            <w:tcBorders>
              <w:top w:val="nil"/>
              <w:left w:val="nil"/>
              <w:bottom w:val="single" w:sz="4" w:space="0" w:color="auto"/>
              <w:right w:val="single" w:sz="4" w:space="0" w:color="auto"/>
            </w:tcBorders>
            <w:shd w:val="clear" w:color="auto" w:fill="auto"/>
            <w:vAlign w:val="center"/>
            <w:hideMark/>
          </w:tcPr>
          <w:p w14:paraId="5C129640"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0,265</w:t>
            </w:r>
          </w:p>
        </w:tc>
      </w:tr>
      <w:tr w:rsidR="00B43531" w:rsidRPr="00B43531" w14:paraId="2D294861" w14:textId="77777777" w:rsidTr="00B43531">
        <w:trPr>
          <w:trHeight w:val="227"/>
        </w:trPr>
        <w:tc>
          <w:tcPr>
            <w:tcW w:w="807" w:type="pct"/>
            <w:tcBorders>
              <w:top w:val="nil"/>
              <w:left w:val="single" w:sz="4" w:space="0" w:color="auto"/>
              <w:bottom w:val="single" w:sz="4" w:space="0" w:color="auto"/>
              <w:right w:val="single" w:sz="4" w:space="0" w:color="auto"/>
            </w:tcBorders>
            <w:vAlign w:val="center"/>
          </w:tcPr>
          <w:p w14:paraId="690BAC33" w14:textId="377337DA" w:rsidR="00B43531" w:rsidRPr="00B43531" w:rsidRDefault="00B43531" w:rsidP="00B43531">
            <w:pPr>
              <w:spacing w:before="0" w:after="0" w:line="240" w:lineRule="auto"/>
              <w:ind w:firstLine="0"/>
              <w:jc w:val="center"/>
              <w:rPr>
                <w:bCs/>
                <w:sz w:val="22"/>
                <w:szCs w:val="22"/>
              </w:rPr>
            </w:pPr>
            <w:r w:rsidRPr="00B43531">
              <w:rPr>
                <w:bCs/>
                <w:sz w:val="22"/>
                <w:szCs w:val="22"/>
              </w:rPr>
              <w:t>12</w:t>
            </w:r>
          </w:p>
        </w:tc>
        <w:tc>
          <w:tcPr>
            <w:tcW w:w="2722" w:type="pct"/>
            <w:tcBorders>
              <w:top w:val="nil"/>
              <w:left w:val="single" w:sz="4" w:space="0" w:color="auto"/>
              <w:bottom w:val="single" w:sz="4" w:space="0" w:color="auto"/>
              <w:right w:val="single" w:sz="4" w:space="0" w:color="auto"/>
            </w:tcBorders>
            <w:shd w:val="clear" w:color="auto" w:fill="auto"/>
            <w:vAlign w:val="center"/>
            <w:hideMark/>
          </w:tcPr>
          <w:p w14:paraId="34D75114" w14:textId="369ABB2E" w:rsidR="00B43531" w:rsidRPr="00B43531" w:rsidRDefault="00B43531" w:rsidP="00B43531">
            <w:pPr>
              <w:spacing w:before="0" w:after="0" w:line="240" w:lineRule="auto"/>
              <w:ind w:firstLine="0"/>
              <w:jc w:val="center"/>
              <w:rPr>
                <w:bCs/>
                <w:sz w:val="22"/>
                <w:szCs w:val="22"/>
              </w:rPr>
            </w:pPr>
            <w:r w:rsidRPr="00B43531">
              <w:rPr>
                <w:bCs/>
                <w:sz w:val="22"/>
                <w:szCs w:val="22"/>
              </w:rPr>
              <w:t>Жилой дом 112 (36 кв.)</w:t>
            </w:r>
          </w:p>
        </w:tc>
        <w:tc>
          <w:tcPr>
            <w:tcW w:w="1471" w:type="pct"/>
            <w:tcBorders>
              <w:top w:val="nil"/>
              <w:left w:val="nil"/>
              <w:bottom w:val="single" w:sz="4" w:space="0" w:color="auto"/>
              <w:right w:val="single" w:sz="4" w:space="0" w:color="auto"/>
            </w:tcBorders>
            <w:shd w:val="clear" w:color="auto" w:fill="auto"/>
            <w:vAlign w:val="center"/>
            <w:hideMark/>
          </w:tcPr>
          <w:p w14:paraId="434E47E7"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0,147</w:t>
            </w:r>
          </w:p>
        </w:tc>
      </w:tr>
      <w:tr w:rsidR="00B43531" w:rsidRPr="00B43531" w14:paraId="0964989A" w14:textId="77777777" w:rsidTr="00B43531">
        <w:trPr>
          <w:trHeight w:val="227"/>
        </w:trPr>
        <w:tc>
          <w:tcPr>
            <w:tcW w:w="807" w:type="pct"/>
            <w:tcBorders>
              <w:top w:val="nil"/>
              <w:left w:val="single" w:sz="4" w:space="0" w:color="auto"/>
              <w:bottom w:val="single" w:sz="4" w:space="0" w:color="auto"/>
              <w:right w:val="single" w:sz="4" w:space="0" w:color="auto"/>
            </w:tcBorders>
            <w:vAlign w:val="center"/>
          </w:tcPr>
          <w:p w14:paraId="6B60778C" w14:textId="5CB1BE99" w:rsidR="00B43531" w:rsidRPr="00B43531" w:rsidRDefault="00B43531" w:rsidP="00B43531">
            <w:pPr>
              <w:spacing w:before="0" w:after="0" w:line="240" w:lineRule="auto"/>
              <w:ind w:firstLine="0"/>
              <w:jc w:val="center"/>
              <w:rPr>
                <w:bCs/>
                <w:sz w:val="22"/>
                <w:szCs w:val="22"/>
              </w:rPr>
            </w:pPr>
            <w:r w:rsidRPr="00B43531">
              <w:rPr>
                <w:bCs/>
                <w:sz w:val="22"/>
                <w:szCs w:val="22"/>
              </w:rPr>
              <w:t>13</w:t>
            </w:r>
          </w:p>
        </w:tc>
        <w:tc>
          <w:tcPr>
            <w:tcW w:w="2722" w:type="pct"/>
            <w:tcBorders>
              <w:top w:val="nil"/>
              <w:left w:val="single" w:sz="4" w:space="0" w:color="auto"/>
              <w:bottom w:val="single" w:sz="4" w:space="0" w:color="auto"/>
              <w:right w:val="single" w:sz="4" w:space="0" w:color="auto"/>
            </w:tcBorders>
            <w:shd w:val="clear" w:color="auto" w:fill="auto"/>
            <w:vAlign w:val="center"/>
            <w:hideMark/>
          </w:tcPr>
          <w:p w14:paraId="23CA7473" w14:textId="7FDA0E38" w:rsidR="00B43531" w:rsidRPr="00B43531" w:rsidRDefault="00B43531" w:rsidP="00B43531">
            <w:pPr>
              <w:spacing w:before="0" w:after="0" w:line="240" w:lineRule="auto"/>
              <w:ind w:firstLine="0"/>
              <w:jc w:val="center"/>
              <w:rPr>
                <w:bCs/>
                <w:sz w:val="22"/>
                <w:szCs w:val="22"/>
              </w:rPr>
            </w:pPr>
            <w:r w:rsidRPr="00B43531">
              <w:rPr>
                <w:bCs/>
                <w:sz w:val="22"/>
                <w:szCs w:val="22"/>
              </w:rPr>
              <w:t>Жилой дом 113 (75 кв.)</w:t>
            </w:r>
          </w:p>
        </w:tc>
        <w:tc>
          <w:tcPr>
            <w:tcW w:w="1471" w:type="pct"/>
            <w:tcBorders>
              <w:top w:val="nil"/>
              <w:left w:val="nil"/>
              <w:bottom w:val="single" w:sz="4" w:space="0" w:color="auto"/>
              <w:right w:val="single" w:sz="4" w:space="0" w:color="auto"/>
            </w:tcBorders>
            <w:shd w:val="clear" w:color="auto" w:fill="auto"/>
            <w:vAlign w:val="center"/>
            <w:hideMark/>
          </w:tcPr>
          <w:p w14:paraId="28E236FF"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0,280</w:t>
            </w:r>
          </w:p>
        </w:tc>
      </w:tr>
      <w:tr w:rsidR="00B43531" w:rsidRPr="00B43531" w14:paraId="70F678D9" w14:textId="77777777" w:rsidTr="00B43531">
        <w:trPr>
          <w:trHeight w:val="227"/>
        </w:trPr>
        <w:tc>
          <w:tcPr>
            <w:tcW w:w="807" w:type="pct"/>
            <w:tcBorders>
              <w:top w:val="nil"/>
              <w:left w:val="single" w:sz="4" w:space="0" w:color="auto"/>
              <w:bottom w:val="single" w:sz="4" w:space="0" w:color="auto"/>
              <w:right w:val="single" w:sz="4" w:space="0" w:color="auto"/>
            </w:tcBorders>
            <w:vAlign w:val="center"/>
          </w:tcPr>
          <w:p w14:paraId="4E84751D" w14:textId="0B4C24F5" w:rsidR="00B43531" w:rsidRPr="00B43531" w:rsidRDefault="00B43531" w:rsidP="00B43531">
            <w:pPr>
              <w:spacing w:before="0" w:after="0" w:line="240" w:lineRule="auto"/>
              <w:ind w:firstLine="0"/>
              <w:jc w:val="center"/>
              <w:rPr>
                <w:bCs/>
                <w:sz w:val="22"/>
                <w:szCs w:val="22"/>
              </w:rPr>
            </w:pPr>
            <w:r w:rsidRPr="00B43531">
              <w:rPr>
                <w:bCs/>
                <w:sz w:val="22"/>
                <w:szCs w:val="22"/>
              </w:rPr>
              <w:t>14</w:t>
            </w:r>
          </w:p>
        </w:tc>
        <w:tc>
          <w:tcPr>
            <w:tcW w:w="2722" w:type="pct"/>
            <w:tcBorders>
              <w:top w:val="nil"/>
              <w:left w:val="single" w:sz="4" w:space="0" w:color="auto"/>
              <w:bottom w:val="single" w:sz="4" w:space="0" w:color="auto"/>
              <w:right w:val="single" w:sz="4" w:space="0" w:color="auto"/>
            </w:tcBorders>
            <w:shd w:val="clear" w:color="auto" w:fill="auto"/>
            <w:vAlign w:val="center"/>
            <w:hideMark/>
          </w:tcPr>
          <w:p w14:paraId="733EF5C1" w14:textId="6ED723C7" w:rsidR="00B43531" w:rsidRPr="00B43531" w:rsidRDefault="00B43531" w:rsidP="00B43531">
            <w:pPr>
              <w:spacing w:before="0" w:after="0" w:line="240" w:lineRule="auto"/>
              <w:ind w:firstLine="0"/>
              <w:jc w:val="center"/>
              <w:rPr>
                <w:bCs/>
                <w:sz w:val="22"/>
                <w:szCs w:val="22"/>
              </w:rPr>
            </w:pPr>
            <w:r w:rsidRPr="00B43531">
              <w:rPr>
                <w:bCs/>
                <w:sz w:val="22"/>
                <w:szCs w:val="22"/>
              </w:rPr>
              <w:t>Жилой дом 114 (75 кв.)</w:t>
            </w:r>
          </w:p>
        </w:tc>
        <w:tc>
          <w:tcPr>
            <w:tcW w:w="1471" w:type="pct"/>
            <w:tcBorders>
              <w:top w:val="nil"/>
              <w:left w:val="nil"/>
              <w:bottom w:val="single" w:sz="4" w:space="0" w:color="auto"/>
              <w:right w:val="single" w:sz="4" w:space="0" w:color="auto"/>
            </w:tcBorders>
            <w:shd w:val="clear" w:color="auto" w:fill="auto"/>
            <w:vAlign w:val="center"/>
            <w:hideMark/>
          </w:tcPr>
          <w:p w14:paraId="5166D497"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0,241</w:t>
            </w:r>
          </w:p>
        </w:tc>
      </w:tr>
      <w:tr w:rsidR="00B43531" w:rsidRPr="00B43531" w14:paraId="616E5542" w14:textId="77777777" w:rsidTr="00B43531">
        <w:trPr>
          <w:trHeight w:val="227"/>
        </w:trPr>
        <w:tc>
          <w:tcPr>
            <w:tcW w:w="807" w:type="pct"/>
            <w:tcBorders>
              <w:top w:val="nil"/>
              <w:left w:val="single" w:sz="4" w:space="0" w:color="auto"/>
              <w:bottom w:val="single" w:sz="4" w:space="0" w:color="auto"/>
              <w:right w:val="single" w:sz="4" w:space="0" w:color="auto"/>
            </w:tcBorders>
            <w:vAlign w:val="center"/>
          </w:tcPr>
          <w:p w14:paraId="3B5AA233" w14:textId="77777777" w:rsidR="00B43531" w:rsidRPr="00B43531" w:rsidRDefault="00B43531" w:rsidP="00B43531">
            <w:pPr>
              <w:spacing w:before="0" w:after="0" w:line="240" w:lineRule="auto"/>
              <w:ind w:firstLine="0"/>
              <w:jc w:val="center"/>
              <w:rPr>
                <w:b/>
                <w:bCs/>
                <w:sz w:val="22"/>
                <w:szCs w:val="22"/>
              </w:rPr>
            </w:pPr>
          </w:p>
        </w:tc>
        <w:tc>
          <w:tcPr>
            <w:tcW w:w="2722" w:type="pct"/>
            <w:tcBorders>
              <w:top w:val="nil"/>
              <w:left w:val="single" w:sz="4" w:space="0" w:color="auto"/>
              <w:bottom w:val="single" w:sz="4" w:space="0" w:color="auto"/>
              <w:right w:val="single" w:sz="4" w:space="0" w:color="auto"/>
            </w:tcBorders>
            <w:shd w:val="clear" w:color="auto" w:fill="auto"/>
            <w:vAlign w:val="center"/>
            <w:hideMark/>
          </w:tcPr>
          <w:p w14:paraId="3A870E6D" w14:textId="4A8DC20F" w:rsidR="00B43531" w:rsidRPr="00B43531" w:rsidRDefault="00B43531" w:rsidP="00B43531">
            <w:pPr>
              <w:spacing w:before="0" w:after="0" w:line="240" w:lineRule="auto"/>
              <w:ind w:firstLine="0"/>
              <w:jc w:val="center"/>
              <w:rPr>
                <w:b/>
                <w:bCs/>
                <w:sz w:val="22"/>
                <w:szCs w:val="22"/>
              </w:rPr>
            </w:pPr>
            <w:r w:rsidRPr="00B43531">
              <w:rPr>
                <w:b/>
                <w:bCs/>
                <w:sz w:val="22"/>
                <w:szCs w:val="22"/>
              </w:rPr>
              <w:t>Итого:</w:t>
            </w:r>
          </w:p>
        </w:tc>
        <w:tc>
          <w:tcPr>
            <w:tcW w:w="1471" w:type="pct"/>
            <w:tcBorders>
              <w:top w:val="nil"/>
              <w:left w:val="nil"/>
              <w:bottom w:val="single" w:sz="4" w:space="0" w:color="auto"/>
              <w:right w:val="single" w:sz="4" w:space="0" w:color="auto"/>
            </w:tcBorders>
            <w:shd w:val="clear" w:color="auto" w:fill="auto"/>
            <w:vAlign w:val="center"/>
            <w:hideMark/>
          </w:tcPr>
          <w:p w14:paraId="6A412D28" w14:textId="77777777" w:rsidR="00B43531" w:rsidRPr="00B43531" w:rsidRDefault="00B43531" w:rsidP="00B43531">
            <w:pPr>
              <w:spacing w:before="0" w:after="0" w:line="240" w:lineRule="auto"/>
              <w:ind w:firstLine="0"/>
              <w:jc w:val="center"/>
              <w:rPr>
                <w:b/>
                <w:bCs/>
                <w:sz w:val="22"/>
                <w:szCs w:val="22"/>
              </w:rPr>
            </w:pPr>
            <w:r w:rsidRPr="00B43531">
              <w:rPr>
                <w:b/>
                <w:bCs/>
                <w:sz w:val="22"/>
                <w:szCs w:val="22"/>
              </w:rPr>
              <w:t>2,605</w:t>
            </w:r>
          </w:p>
        </w:tc>
      </w:tr>
      <w:tr w:rsidR="00B43531" w:rsidRPr="00B43531" w14:paraId="24FD7B95" w14:textId="77777777" w:rsidTr="00B43531">
        <w:trPr>
          <w:trHeight w:val="227"/>
        </w:trPr>
        <w:tc>
          <w:tcPr>
            <w:tcW w:w="807" w:type="pct"/>
            <w:tcBorders>
              <w:top w:val="nil"/>
              <w:left w:val="single" w:sz="4" w:space="0" w:color="auto"/>
              <w:bottom w:val="single" w:sz="4" w:space="0" w:color="auto"/>
              <w:right w:val="single" w:sz="4" w:space="0" w:color="auto"/>
            </w:tcBorders>
            <w:vAlign w:val="center"/>
          </w:tcPr>
          <w:p w14:paraId="5DA22437" w14:textId="46895F8F" w:rsidR="00B43531" w:rsidRPr="00B43531" w:rsidRDefault="00B43531" w:rsidP="00B43531">
            <w:pPr>
              <w:spacing w:before="0" w:after="0" w:line="240" w:lineRule="auto"/>
              <w:ind w:firstLine="0"/>
              <w:jc w:val="center"/>
              <w:rPr>
                <w:bCs/>
                <w:sz w:val="22"/>
                <w:szCs w:val="22"/>
              </w:rPr>
            </w:pPr>
            <w:r w:rsidRPr="00B43531">
              <w:rPr>
                <w:bCs/>
                <w:sz w:val="22"/>
                <w:szCs w:val="22"/>
              </w:rPr>
              <w:t>15</w:t>
            </w:r>
          </w:p>
        </w:tc>
        <w:tc>
          <w:tcPr>
            <w:tcW w:w="2722" w:type="pct"/>
            <w:tcBorders>
              <w:top w:val="nil"/>
              <w:left w:val="single" w:sz="4" w:space="0" w:color="auto"/>
              <w:bottom w:val="single" w:sz="4" w:space="0" w:color="auto"/>
              <w:right w:val="single" w:sz="4" w:space="0" w:color="auto"/>
            </w:tcBorders>
            <w:shd w:val="clear" w:color="auto" w:fill="auto"/>
            <w:vAlign w:val="center"/>
            <w:hideMark/>
          </w:tcPr>
          <w:p w14:paraId="60C9BD3C" w14:textId="1F0D55D2" w:rsidR="00B43531" w:rsidRPr="00B43531" w:rsidRDefault="00B43531" w:rsidP="00B43531">
            <w:pPr>
              <w:spacing w:before="0" w:after="0" w:line="240" w:lineRule="auto"/>
              <w:ind w:firstLine="0"/>
              <w:jc w:val="center"/>
              <w:rPr>
                <w:bCs/>
                <w:sz w:val="22"/>
                <w:szCs w:val="22"/>
              </w:rPr>
            </w:pPr>
            <w:r w:rsidRPr="00B43531">
              <w:rPr>
                <w:bCs/>
                <w:sz w:val="22"/>
                <w:szCs w:val="22"/>
              </w:rPr>
              <w:t xml:space="preserve">Баня с пропускной способностью 25 чел/час </w:t>
            </w:r>
          </w:p>
        </w:tc>
        <w:tc>
          <w:tcPr>
            <w:tcW w:w="1471" w:type="pct"/>
            <w:tcBorders>
              <w:top w:val="nil"/>
              <w:left w:val="nil"/>
              <w:bottom w:val="single" w:sz="4" w:space="0" w:color="auto"/>
              <w:right w:val="single" w:sz="4" w:space="0" w:color="auto"/>
            </w:tcBorders>
            <w:shd w:val="clear" w:color="auto" w:fill="auto"/>
            <w:vAlign w:val="center"/>
            <w:hideMark/>
          </w:tcPr>
          <w:p w14:paraId="366D9518"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0,047</w:t>
            </w:r>
          </w:p>
        </w:tc>
      </w:tr>
      <w:tr w:rsidR="00B43531" w:rsidRPr="00B43531" w14:paraId="5DE19482" w14:textId="77777777" w:rsidTr="00B43531">
        <w:trPr>
          <w:trHeight w:val="227"/>
        </w:trPr>
        <w:tc>
          <w:tcPr>
            <w:tcW w:w="807" w:type="pct"/>
            <w:tcBorders>
              <w:top w:val="nil"/>
              <w:left w:val="single" w:sz="4" w:space="0" w:color="auto"/>
              <w:bottom w:val="single" w:sz="4" w:space="0" w:color="auto"/>
              <w:right w:val="single" w:sz="4" w:space="0" w:color="auto"/>
            </w:tcBorders>
            <w:vAlign w:val="center"/>
          </w:tcPr>
          <w:p w14:paraId="2BD0BE8B" w14:textId="39C8DFD6" w:rsidR="00B43531" w:rsidRPr="00B43531" w:rsidRDefault="00B43531" w:rsidP="00B43531">
            <w:pPr>
              <w:spacing w:before="0" w:after="0" w:line="240" w:lineRule="auto"/>
              <w:ind w:firstLine="0"/>
              <w:jc w:val="center"/>
              <w:rPr>
                <w:bCs/>
                <w:sz w:val="22"/>
                <w:szCs w:val="22"/>
              </w:rPr>
            </w:pPr>
            <w:r w:rsidRPr="00B43531">
              <w:rPr>
                <w:bCs/>
                <w:sz w:val="22"/>
                <w:szCs w:val="22"/>
              </w:rPr>
              <w:t>16</w:t>
            </w:r>
          </w:p>
        </w:tc>
        <w:tc>
          <w:tcPr>
            <w:tcW w:w="2722" w:type="pct"/>
            <w:tcBorders>
              <w:top w:val="nil"/>
              <w:left w:val="single" w:sz="4" w:space="0" w:color="auto"/>
              <w:bottom w:val="single" w:sz="4" w:space="0" w:color="auto"/>
              <w:right w:val="single" w:sz="4" w:space="0" w:color="auto"/>
            </w:tcBorders>
            <w:shd w:val="clear" w:color="auto" w:fill="auto"/>
            <w:vAlign w:val="center"/>
            <w:hideMark/>
          </w:tcPr>
          <w:p w14:paraId="2B7AD002" w14:textId="30544466" w:rsidR="00B43531" w:rsidRPr="00B43531" w:rsidRDefault="00B43531" w:rsidP="00B43531">
            <w:pPr>
              <w:spacing w:before="0" w:after="0" w:line="240" w:lineRule="auto"/>
              <w:ind w:firstLine="0"/>
              <w:jc w:val="center"/>
              <w:rPr>
                <w:bCs/>
                <w:sz w:val="22"/>
                <w:szCs w:val="22"/>
              </w:rPr>
            </w:pPr>
            <w:r w:rsidRPr="00B43531">
              <w:rPr>
                <w:bCs/>
                <w:sz w:val="22"/>
                <w:szCs w:val="22"/>
              </w:rPr>
              <w:t xml:space="preserve">Клуб для администрации бывшие </w:t>
            </w:r>
            <w:proofErr w:type="spellStart"/>
            <w:proofErr w:type="gramStart"/>
            <w:r w:rsidRPr="00B43531">
              <w:rPr>
                <w:bCs/>
                <w:sz w:val="22"/>
                <w:szCs w:val="22"/>
              </w:rPr>
              <w:t>мастерские,бывший</w:t>
            </w:r>
            <w:proofErr w:type="spellEnd"/>
            <w:proofErr w:type="gramEnd"/>
            <w:r w:rsidRPr="00B43531">
              <w:rPr>
                <w:bCs/>
                <w:sz w:val="22"/>
                <w:szCs w:val="22"/>
              </w:rPr>
              <w:t xml:space="preserve"> жилой дом</w:t>
            </w:r>
          </w:p>
        </w:tc>
        <w:tc>
          <w:tcPr>
            <w:tcW w:w="1471" w:type="pct"/>
            <w:tcBorders>
              <w:top w:val="nil"/>
              <w:left w:val="nil"/>
              <w:bottom w:val="single" w:sz="4" w:space="0" w:color="auto"/>
              <w:right w:val="single" w:sz="4" w:space="0" w:color="auto"/>
            </w:tcBorders>
            <w:shd w:val="clear" w:color="auto" w:fill="auto"/>
            <w:vAlign w:val="center"/>
            <w:hideMark/>
          </w:tcPr>
          <w:p w14:paraId="218A9E24"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0,017</w:t>
            </w:r>
          </w:p>
        </w:tc>
      </w:tr>
      <w:tr w:rsidR="00B43531" w:rsidRPr="00B43531" w14:paraId="13D56FCA" w14:textId="77777777" w:rsidTr="00B43531">
        <w:trPr>
          <w:trHeight w:val="227"/>
        </w:trPr>
        <w:tc>
          <w:tcPr>
            <w:tcW w:w="807" w:type="pct"/>
            <w:tcBorders>
              <w:top w:val="nil"/>
              <w:left w:val="single" w:sz="4" w:space="0" w:color="auto"/>
              <w:bottom w:val="single" w:sz="4" w:space="0" w:color="auto"/>
              <w:right w:val="single" w:sz="4" w:space="0" w:color="auto"/>
            </w:tcBorders>
            <w:vAlign w:val="center"/>
          </w:tcPr>
          <w:p w14:paraId="39EAE936" w14:textId="30DEC53E" w:rsidR="00B43531" w:rsidRPr="00B43531" w:rsidRDefault="00B43531" w:rsidP="00B43531">
            <w:pPr>
              <w:spacing w:before="0" w:after="0" w:line="240" w:lineRule="auto"/>
              <w:ind w:firstLine="0"/>
              <w:jc w:val="center"/>
              <w:rPr>
                <w:bCs/>
                <w:sz w:val="22"/>
                <w:szCs w:val="22"/>
              </w:rPr>
            </w:pPr>
            <w:r w:rsidRPr="00B43531">
              <w:rPr>
                <w:bCs/>
                <w:sz w:val="22"/>
                <w:szCs w:val="22"/>
              </w:rPr>
              <w:t>17</w:t>
            </w:r>
          </w:p>
        </w:tc>
        <w:tc>
          <w:tcPr>
            <w:tcW w:w="2722" w:type="pct"/>
            <w:tcBorders>
              <w:top w:val="nil"/>
              <w:left w:val="single" w:sz="4" w:space="0" w:color="auto"/>
              <w:bottom w:val="single" w:sz="4" w:space="0" w:color="auto"/>
              <w:right w:val="single" w:sz="4" w:space="0" w:color="auto"/>
            </w:tcBorders>
            <w:shd w:val="clear" w:color="auto" w:fill="auto"/>
            <w:vAlign w:val="center"/>
            <w:hideMark/>
          </w:tcPr>
          <w:p w14:paraId="320B195E" w14:textId="022AAAE6" w:rsidR="00B43531" w:rsidRPr="00B43531" w:rsidRDefault="00B43531" w:rsidP="00B43531">
            <w:pPr>
              <w:spacing w:before="0" w:after="0" w:line="240" w:lineRule="auto"/>
              <w:ind w:firstLine="0"/>
              <w:jc w:val="center"/>
              <w:rPr>
                <w:bCs/>
                <w:sz w:val="22"/>
                <w:szCs w:val="22"/>
              </w:rPr>
            </w:pPr>
            <w:r w:rsidRPr="00B43531">
              <w:rPr>
                <w:bCs/>
                <w:sz w:val="22"/>
                <w:szCs w:val="22"/>
              </w:rPr>
              <w:t xml:space="preserve"> Школа(цыганская)</w:t>
            </w:r>
            <w:proofErr w:type="spellStart"/>
            <w:r w:rsidRPr="00B43531">
              <w:rPr>
                <w:bCs/>
                <w:sz w:val="22"/>
                <w:szCs w:val="22"/>
              </w:rPr>
              <w:t>Vосн</w:t>
            </w:r>
            <w:proofErr w:type="spellEnd"/>
            <w:r w:rsidRPr="00B43531">
              <w:rPr>
                <w:bCs/>
                <w:sz w:val="22"/>
                <w:szCs w:val="22"/>
              </w:rPr>
              <w:t xml:space="preserve">=504м3. </w:t>
            </w:r>
            <w:proofErr w:type="spellStart"/>
            <w:r w:rsidRPr="00B43531">
              <w:rPr>
                <w:bCs/>
                <w:sz w:val="22"/>
                <w:szCs w:val="22"/>
              </w:rPr>
              <w:t>Vосн+пристройки</w:t>
            </w:r>
            <w:proofErr w:type="spellEnd"/>
            <w:r w:rsidRPr="00B43531">
              <w:rPr>
                <w:bCs/>
                <w:sz w:val="22"/>
                <w:szCs w:val="22"/>
              </w:rPr>
              <w:t>=641м3_Отключена в январе 2023</w:t>
            </w:r>
          </w:p>
        </w:tc>
        <w:tc>
          <w:tcPr>
            <w:tcW w:w="1471" w:type="pct"/>
            <w:tcBorders>
              <w:top w:val="nil"/>
              <w:left w:val="nil"/>
              <w:bottom w:val="single" w:sz="4" w:space="0" w:color="auto"/>
              <w:right w:val="single" w:sz="4" w:space="0" w:color="auto"/>
            </w:tcBorders>
            <w:shd w:val="clear" w:color="auto" w:fill="auto"/>
            <w:vAlign w:val="center"/>
            <w:hideMark/>
          </w:tcPr>
          <w:p w14:paraId="6ED8F254"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0,000</w:t>
            </w:r>
          </w:p>
        </w:tc>
      </w:tr>
      <w:tr w:rsidR="00B43531" w:rsidRPr="00B43531" w14:paraId="42781B42" w14:textId="77777777" w:rsidTr="00B43531">
        <w:trPr>
          <w:trHeight w:val="227"/>
        </w:trPr>
        <w:tc>
          <w:tcPr>
            <w:tcW w:w="807" w:type="pct"/>
            <w:tcBorders>
              <w:top w:val="nil"/>
              <w:left w:val="single" w:sz="4" w:space="0" w:color="auto"/>
              <w:bottom w:val="single" w:sz="4" w:space="0" w:color="auto"/>
              <w:right w:val="single" w:sz="4" w:space="0" w:color="auto"/>
            </w:tcBorders>
            <w:vAlign w:val="center"/>
          </w:tcPr>
          <w:p w14:paraId="49388EBC" w14:textId="0BDD6DB6" w:rsidR="00B43531" w:rsidRPr="00B43531" w:rsidRDefault="00B43531" w:rsidP="00B43531">
            <w:pPr>
              <w:spacing w:before="0" w:after="0" w:line="240" w:lineRule="auto"/>
              <w:ind w:firstLine="0"/>
              <w:jc w:val="center"/>
              <w:rPr>
                <w:bCs/>
                <w:sz w:val="22"/>
                <w:szCs w:val="22"/>
              </w:rPr>
            </w:pPr>
            <w:r w:rsidRPr="00B43531">
              <w:rPr>
                <w:bCs/>
                <w:sz w:val="22"/>
                <w:szCs w:val="22"/>
              </w:rPr>
              <w:t>18</w:t>
            </w:r>
          </w:p>
        </w:tc>
        <w:tc>
          <w:tcPr>
            <w:tcW w:w="2722" w:type="pct"/>
            <w:tcBorders>
              <w:top w:val="nil"/>
              <w:left w:val="single" w:sz="4" w:space="0" w:color="auto"/>
              <w:bottom w:val="single" w:sz="4" w:space="0" w:color="auto"/>
              <w:right w:val="single" w:sz="4" w:space="0" w:color="auto"/>
            </w:tcBorders>
            <w:shd w:val="clear" w:color="auto" w:fill="auto"/>
            <w:vAlign w:val="center"/>
            <w:hideMark/>
          </w:tcPr>
          <w:p w14:paraId="7E2E41D1" w14:textId="0401842E" w:rsidR="00B43531" w:rsidRPr="00B43531" w:rsidRDefault="00B43531" w:rsidP="00B43531">
            <w:pPr>
              <w:spacing w:before="0" w:after="0" w:line="240" w:lineRule="auto"/>
              <w:ind w:firstLine="0"/>
              <w:jc w:val="center"/>
              <w:rPr>
                <w:bCs/>
                <w:sz w:val="22"/>
                <w:szCs w:val="22"/>
              </w:rPr>
            </w:pPr>
            <w:r w:rsidRPr="00B43531">
              <w:rPr>
                <w:bCs/>
                <w:sz w:val="22"/>
                <w:szCs w:val="22"/>
              </w:rPr>
              <w:t xml:space="preserve">Школа на 300 мест с дошкольным отделением на 100 мест, п. </w:t>
            </w:r>
            <w:proofErr w:type="spellStart"/>
            <w:r w:rsidRPr="00B43531">
              <w:rPr>
                <w:bCs/>
                <w:sz w:val="22"/>
                <w:szCs w:val="22"/>
              </w:rPr>
              <w:t>Осельки</w:t>
            </w:r>
            <w:proofErr w:type="spellEnd"/>
            <w:r w:rsidRPr="00B43531">
              <w:rPr>
                <w:bCs/>
                <w:sz w:val="22"/>
                <w:szCs w:val="22"/>
              </w:rPr>
              <w:t>, 107А</w:t>
            </w:r>
          </w:p>
        </w:tc>
        <w:tc>
          <w:tcPr>
            <w:tcW w:w="1471" w:type="pct"/>
            <w:tcBorders>
              <w:top w:val="nil"/>
              <w:left w:val="nil"/>
              <w:bottom w:val="single" w:sz="4" w:space="0" w:color="auto"/>
              <w:right w:val="single" w:sz="4" w:space="0" w:color="auto"/>
            </w:tcBorders>
            <w:shd w:val="clear" w:color="auto" w:fill="auto"/>
            <w:vAlign w:val="center"/>
            <w:hideMark/>
          </w:tcPr>
          <w:p w14:paraId="4F9FD9EC" w14:textId="77777777" w:rsidR="00B43531" w:rsidRPr="00B43531" w:rsidRDefault="00B43531" w:rsidP="00B43531">
            <w:pPr>
              <w:spacing w:before="0" w:after="0" w:line="240" w:lineRule="auto"/>
              <w:ind w:firstLine="0"/>
              <w:jc w:val="center"/>
              <w:rPr>
                <w:bCs/>
                <w:sz w:val="22"/>
                <w:szCs w:val="22"/>
              </w:rPr>
            </w:pPr>
            <w:r w:rsidRPr="00B43531">
              <w:rPr>
                <w:bCs/>
                <w:sz w:val="22"/>
                <w:szCs w:val="22"/>
              </w:rPr>
              <w:t>0,935</w:t>
            </w:r>
          </w:p>
        </w:tc>
      </w:tr>
      <w:tr w:rsidR="00E96DFA" w:rsidRPr="00B43531" w14:paraId="42605EC5" w14:textId="77777777" w:rsidTr="00B43531">
        <w:trPr>
          <w:trHeight w:val="227"/>
        </w:trPr>
        <w:tc>
          <w:tcPr>
            <w:tcW w:w="807" w:type="pct"/>
            <w:tcBorders>
              <w:top w:val="nil"/>
              <w:left w:val="single" w:sz="4" w:space="0" w:color="auto"/>
              <w:bottom w:val="single" w:sz="4" w:space="0" w:color="auto"/>
              <w:right w:val="single" w:sz="4" w:space="0" w:color="auto"/>
            </w:tcBorders>
            <w:vAlign w:val="center"/>
          </w:tcPr>
          <w:p w14:paraId="1E51E01F" w14:textId="28B917CF" w:rsidR="00E96DFA" w:rsidRPr="00E96DFA" w:rsidRDefault="00E96DFA" w:rsidP="00B43531">
            <w:pPr>
              <w:spacing w:before="0" w:after="0" w:line="240" w:lineRule="auto"/>
              <w:ind w:firstLine="0"/>
              <w:jc w:val="center"/>
              <w:rPr>
                <w:bCs/>
                <w:sz w:val="22"/>
                <w:szCs w:val="22"/>
                <w:lang w:val="en-US"/>
              </w:rPr>
            </w:pPr>
            <w:r>
              <w:rPr>
                <w:bCs/>
                <w:sz w:val="22"/>
                <w:szCs w:val="22"/>
                <w:lang w:val="en-US"/>
              </w:rPr>
              <w:t>19</w:t>
            </w:r>
          </w:p>
        </w:tc>
        <w:tc>
          <w:tcPr>
            <w:tcW w:w="2722" w:type="pct"/>
            <w:tcBorders>
              <w:top w:val="nil"/>
              <w:left w:val="single" w:sz="4" w:space="0" w:color="auto"/>
              <w:bottom w:val="single" w:sz="4" w:space="0" w:color="auto"/>
              <w:right w:val="single" w:sz="4" w:space="0" w:color="auto"/>
            </w:tcBorders>
            <w:shd w:val="clear" w:color="auto" w:fill="auto"/>
            <w:vAlign w:val="center"/>
          </w:tcPr>
          <w:p w14:paraId="460FBB23" w14:textId="18D504DB" w:rsidR="00E96DFA" w:rsidRPr="00E96DFA" w:rsidRDefault="00E96DFA" w:rsidP="00E96DFA">
            <w:pPr>
              <w:spacing w:before="0" w:after="0" w:line="240" w:lineRule="auto"/>
              <w:ind w:firstLine="0"/>
              <w:jc w:val="center"/>
              <w:rPr>
                <w:bCs/>
                <w:sz w:val="22"/>
                <w:szCs w:val="22"/>
              </w:rPr>
            </w:pPr>
            <w:proofErr w:type="gramStart"/>
            <w:r>
              <w:rPr>
                <w:bCs/>
                <w:sz w:val="22"/>
                <w:szCs w:val="22"/>
              </w:rPr>
              <w:t>о</w:t>
            </w:r>
            <w:r w:rsidRPr="00E96DFA">
              <w:rPr>
                <w:bCs/>
                <w:sz w:val="22"/>
                <w:szCs w:val="22"/>
              </w:rPr>
              <w:t>бъект</w:t>
            </w:r>
            <w:proofErr w:type="gramEnd"/>
            <w:r w:rsidRPr="00E96DFA">
              <w:rPr>
                <w:bCs/>
                <w:sz w:val="22"/>
                <w:szCs w:val="22"/>
              </w:rPr>
              <w:t xml:space="preserve"> «Магазин», кадастровы</w:t>
            </w:r>
            <w:r>
              <w:rPr>
                <w:bCs/>
                <w:sz w:val="22"/>
                <w:szCs w:val="22"/>
              </w:rPr>
              <w:t>й</w:t>
            </w:r>
            <w:r w:rsidRPr="00E96DFA">
              <w:rPr>
                <w:bCs/>
                <w:sz w:val="22"/>
                <w:szCs w:val="22"/>
              </w:rPr>
              <w:t xml:space="preserve"> номер 47:07:0153001:5584</w:t>
            </w:r>
          </w:p>
        </w:tc>
        <w:tc>
          <w:tcPr>
            <w:tcW w:w="1471" w:type="pct"/>
            <w:tcBorders>
              <w:top w:val="nil"/>
              <w:left w:val="nil"/>
              <w:bottom w:val="single" w:sz="4" w:space="0" w:color="auto"/>
              <w:right w:val="single" w:sz="4" w:space="0" w:color="auto"/>
            </w:tcBorders>
            <w:shd w:val="clear" w:color="auto" w:fill="auto"/>
            <w:vAlign w:val="center"/>
          </w:tcPr>
          <w:p w14:paraId="648AF831" w14:textId="5C1E2E56" w:rsidR="00E96DFA" w:rsidRPr="00B43531" w:rsidRDefault="00E96DFA" w:rsidP="00B43531">
            <w:pPr>
              <w:spacing w:before="0" w:after="0" w:line="240" w:lineRule="auto"/>
              <w:ind w:firstLine="0"/>
              <w:jc w:val="center"/>
              <w:rPr>
                <w:bCs/>
                <w:sz w:val="22"/>
                <w:szCs w:val="22"/>
              </w:rPr>
            </w:pPr>
            <w:r>
              <w:rPr>
                <w:bCs/>
                <w:sz w:val="22"/>
                <w:szCs w:val="22"/>
              </w:rPr>
              <w:t>0,187</w:t>
            </w:r>
          </w:p>
        </w:tc>
      </w:tr>
      <w:tr w:rsidR="00B43531" w:rsidRPr="00B43531" w14:paraId="33EEBA37" w14:textId="77777777" w:rsidTr="00B43531">
        <w:trPr>
          <w:trHeight w:val="227"/>
        </w:trPr>
        <w:tc>
          <w:tcPr>
            <w:tcW w:w="807" w:type="pct"/>
            <w:tcBorders>
              <w:top w:val="nil"/>
              <w:left w:val="single" w:sz="4" w:space="0" w:color="auto"/>
              <w:bottom w:val="single" w:sz="4" w:space="0" w:color="auto"/>
              <w:right w:val="single" w:sz="4" w:space="0" w:color="auto"/>
            </w:tcBorders>
            <w:vAlign w:val="center"/>
          </w:tcPr>
          <w:p w14:paraId="3FE41ED8" w14:textId="77777777" w:rsidR="00B43531" w:rsidRPr="00B43531" w:rsidRDefault="00B43531" w:rsidP="00B43531">
            <w:pPr>
              <w:spacing w:before="0" w:after="0" w:line="240" w:lineRule="auto"/>
              <w:ind w:firstLine="0"/>
              <w:jc w:val="center"/>
              <w:rPr>
                <w:b/>
                <w:bCs/>
                <w:sz w:val="22"/>
                <w:szCs w:val="22"/>
              </w:rPr>
            </w:pPr>
          </w:p>
        </w:tc>
        <w:tc>
          <w:tcPr>
            <w:tcW w:w="2722" w:type="pct"/>
            <w:tcBorders>
              <w:top w:val="nil"/>
              <w:left w:val="single" w:sz="4" w:space="0" w:color="auto"/>
              <w:bottom w:val="single" w:sz="4" w:space="0" w:color="auto"/>
              <w:right w:val="single" w:sz="4" w:space="0" w:color="auto"/>
            </w:tcBorders>
            <w:shd w:val="clear" w:color="auto" w:fill="auto"/>
            <w:vAlign w:val="center"/>
            <w:hideMark/>
          </w:tcPr>
          <w:p w14:paraId="14BA9BBB" w14:textId="19C89AB7" w:rsidR="00B43531" w:rsidRPr="00B43531" w:rsidRDefault="00B43531" w:rsidP="00B43531">
            <w:pPr>
              <w:spacing w:before="0" w:after="0" w:line="240" w:lineRule="auto"/>
              <w:ind w:firstLine="0"/>
              <w:jc w:val="center"/>
              <w:rPr>
                <w:b/>
                <w:bCs/>
                <w:sz w:val="22"/>
                <w:szCs w:val="22"/>
              </w:rPr>
            </w:pPr>
            <w:r w:rsidRPr="00B43531">
              <w:rPr>
                <w:b/>
                <w:bCs/>
                <w:sz w:val="22"/>
                <w:szCs w:val="22"/>
              </w:rPr>
              <w:t>Итого:</w:t>
            </w:r>
          </w:p>
        </w:tc>
        <w:tc>
          <w:tcPr>
            <w:tcW w:w="1471" w:type="pct"/>
            <w:tcBorders>
              <w:top w:val="nil"/>
              <w:left w:val="nil"/>
              <w:bottom w:val="single" w:sz="4" w:space="0" w:color="auto"/>
              <w:right w:val="single" w:sz="4" w:space="0" w:color="auto"/>
            </w:tcBorders>
            <w:shd w:val="clear" w:color="auto" w:fill="auto"/>
            <w:vAlign w:val="center"/>
            <w:hideMark/>
          </w:tcPr>
          <w:p w14:paraId="55F505DC" w14:textId="4AA54E62" w:rsidR="00B43531" w:rsidRPr="00B43531" w:rsidRDefault="00E96DFA" w:rsidP="00B43531">
            <w:pPr>
              <w:spacing w:before="0" w:after="0" w:line="240" w:lineRule="auto"/>
              <w:ind w:firstLine="0"/>
              <w:jc w:val="center"/>
              <w:rPr>
                <w:b/>
                <w:bCs/>
                <w:sz w:val="22"/>
                <w:szCs w:val="22"/>
              </w:rPr>
            </w:pPr>
            <w:r>
              <w:rPr>
                <w:b/>
                <w:bCs/>
                <w:sz w:val="22"/>
                <w:szCs w:val="22"/>
              </w:rPr>
              <w:t>1,185</w:t>
            </w:r>
          </w:p>
        </w:tc>
      </w:tr>
      <w:tr w:rsidR="00B43531" w:rsidRPr="00B43531" w14:paraId="1C05D0E1" w14:textId="77777777" w:rsidTr="00B43531">
        <w:trPr>
          <w:trHeight w:val="227"/>
        </w:trPr>
        <w:tc>
          <w:tcPr>
            <w:tcW w:w="807" w:type="pct"/>
            <w:tcBorders>
              <w:top w:val="nil"/>
              <w:left w:val="single" w:sz="4" w:space="0" w:color="auto"/>
              <w:bottom w:val="single" w:sz="4" w:space="0" w:color="auto"/>
              <w:right w:val="single" w:sz="4" w:space="0" w:color="auto"/>
            </w:tcBorders>
            <w:vAlign w:val="center"/>
          </w:tcPr>
          <w:p w14:paraId="2742AC6F" w14:textId="77777777" w:rsidR="00B43531" w:rsidRPr="00B43531" w:rsidRDefault="00B43531" w:rsidP="00B43531">
            <w:pPr>
              <w:spacing w:before="0" w:after="0" w:line="240" w:lineRule="auto"/>
              <w:ind w:firstLine="0"/>
              <w:jc w:val="center"/>
              <w:rPr>
                <w:b/>
                <w:bCs/>
                <w:sz w:val="22"/>
                <w:szCs w:val="22"/>
              </w:rPr>
            </w:pPr>
          </w:p>
        </w:tc>
        <w:tc>
          <w:tcPr>
            <w:tcW w:w="2722" w:type="pct"/>
            <w:tcBorders>
              <w:top w:val="nil"/>
              <w:left w:val="single" w:sz="4" w:space="0" w:color="auto"/>
              <w:bottom w:val="single" w:sz="4" w:space="0" w:color="auto"/>
              <w:right w:val="single" w:sz="4" w:space="0" w:color="auto"/>
            </w:tcBorders>
            <w:shd w:val="clear" w:color="auto" w:fill="auto"/>
            <w:vAlign w:val="center"/>
            <w:hideMark/>
          </w:tcPr>
          <w:p w14:paraId="686A9C08" w14:textId="2D801F6F" w:rsidR="00B43531" w:rsidRPr="00B43531" w:rsidRDefault="00B43531" w:rsidP="00B43531">
            <w:pPr>
              <w:spacing w:before="0" w:after="0" w:line="240" w:lineRule="auto"/>
              <w:ind w:firstLine="0"/>
              <w:jc w:val="center"/>
              <w:rPr>
                <w:b/>
                <w:bCs/>
                <w:sz w:val="22"/>
                <w:szCs w:val="22"/>
              </w:rPr>
            </w:pPr>
            <w:r w:rsidRPr="00B43531">
              <w:rPr>
                <w:b/>
                <w:bCs/>
                <w:sz w:val="22"/>
                <w:szCs w:val="22"/>
              </w:rPr>
              <w:t>Всего</w:t>
            </w:r>
          </w:p>
        </w:tc>
        <w:tc>
          <w:tcPr>
            <w:tcW w:w="1471" w:type="pct"/>
            <w:tcBorders>
              <w:top w:val="nil"/>
              <w:left w:val="nil"/>
              <w:bottom w:val="single" w:sz="4" w:space="0" w:color="auto"/>
              <w:right w:val="single" w:sz="4" w:space="0" w:color="auto"/>
            </w:tcBorders>
            <w:shd w:val="clear" w:color="auto" w:fill="auto"/>
            <w:vAlign w:val="center"/>
            <w:hideMark/>
          </w:tcPr>
          <w:p w14:paraId="5CF0C6C1" w14:textId="2610012D" w:rsidR="00B43531" w:rsidRPr="00B43531" w:rsidRDefault="00B43531" w:rsidP="00E96DFA">
            <w:pPr>
              <w:spacing w:before="0" w:after="0" w:line="240" w:lineRule="auto"/>
              <w:ind w:firstLine="0"/>
              <w:jc w:val="center"/>
              <w:rPr>
                <w:b/>
                <w:bCs/>
                <w:sz w:val="22"/>
                <w:szCs w:val="22"/>
              </w:rPr>
            </w:pPr>
            <w:r w:rsidRPr="00B43531">
              <w:rPr>
                <w:b/>
                <w:bCs/>
                <w:sz w:val="22"/>
                <w:szCs w:val="22"/>
              </w:rPr>
              <w:t>3,</w:t>
            </w:r>
            <w:r w:rsidR="00E96DFA">
              <w:rPr>
                <w:b/>
                <w:bCs/>
                <w:sz w:val="22"/>
                <w:szCs w:val="22"/>
              </w:rPr>
              <w:t>790</w:t>
            </w:r>
          </w:p>
        </w:tc>
      </w:tr>
    </w:tbl>
    <w:p w14:paraId="66447277" w14:textId="77777777" w:rsidR="00BA61C4" w:rsidRDefault="00BA61C4" w:rsidP="00BA61C4">
      <w:pPr>
        <w:spacing w:before="0" w:after="0"/>
        <w:ind w:firstLine="567"/>
      </w:pPr>
    </w:p>
    <w:p w14:paraId="46AE8E64" w14:textId="5CBB0F60" w:rsidR="00BA61C4" w:rsidRDefault="00BA61C4" w:rsidP="00BA61C4">
      <w:pPr>
        <w:spacing w:before="0" w:after="0"/>
        <w:ind w:firstLine="567"/>
      </w:pPr>
      <w:r>
        <w:lastRenderedPageBreak/>
        <w:t xml:space="preserve">Таблица </w:t>
      </w:r>
      <w:fldSimple w:instr=" SEQ Таблица \* ARABIC ">
        <w:r w:rsidR="00A04CFC">
          <w:rPr>
            <w:noProof/>
          </w:rPr>
          <w:t>29</w:t>
        </w:r>
      </w:fldSimple>
      <w:r>
        <w:t xml:space="preserve"> - </w:t>
      </w:r>
      <w:r w:rsidRPr="00283C6F">
        <w:t>Расчетные тепловые нагрузки потребителей тепловой энергии котельной №</w:t>
      </w:r>
      <w:r>
        <w:t>8</w:t>
      </w:r>
      <w:r w:rsidRPr="00283C6F">
        <w:t xml:space="preserve"> (</w:t>
      </w:r>
      <w:r>
        <w:t xml:space="preserve">п. </w:t>
      </w:r>
      <w:proofErr w:type="spellStart"/>
      <w:r>
        <w:t>Осельки</w:t>
      </w:r>
      <w:proofErr w:type="spellEnd"/>
      <w:r w:rsidRPr="00283C6F">
        <w:t>)</w:t>
      </w:r>
      <w:r>
        <w:t xml:space="preserve"> (горячее водоснабжение)</w:t>
      </w:r>
      <w:r w:rsidRPr="00283C6F">
        <w:t>.</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932"/>
        <w:gridCol w:w="6544"/>
        <w:gridCol w:w="2151"/>
      </w:tblGrid>
      <w:tr w:rsidR="00B04E00" w:rsidRPr="00D825B9" w14:paraId="5F052E55" w14:textId="77777777" w:rsidTr="001B60D6">
        <w:trPr>
          <w:trHeight w:val="264"/>
        </w:trPr>
        <w:tc>
          <w:tcPr>
            <w:tcW w:w="484" w:type="pct"/>
            <w:shd w:val="clear" w:color="auto" w:fill="auto"/>
            <w:vAlign w:val="center"/>
          </w:tcPr>
          <w:p w14:paraId="02B46502" w14:textId="77777777" w:rsidR="00B04E00" w:rsidRPr="00D825B9" w:rsidRDefault="00B04E00" w:rsidP="00B04E00">
            <w:pPr>
              <w:spacing w:before="0" w:after="0" w:line="240" w:lineRule="auto"/>
              <w:ind w:firstLine="0"/>
              <w:jc w:val="center"/>
              <w:rPr>
                <w:b/>
                <w:bCs/>
                <w:sz w:val="22"/>
                <w:szCs w:val="22"/>
              </w:rPr>
            </w:pPr>
            <w:r w:rsidRPr="00D825B9">
              <w:rPr>
                <w:b/>
                <w:bCs/>
                <w:sz w:val="22"/>
                <w:szCs w:val="22"/>
              </w:rPr>
              <w:t>№</w:t>
            </w:r>
          </w:p>
        </w:tc>
        <w:tc>
          <w:tcPr>
            <w:tcW w:w="3399" w:type="pct"/>
            <w:shd w:val="clear" w:color="auto" w:fill="auto"/>
            <w:vAlign w:val="center"/>
          </w:tcPr>
          <w:p w14:paraId="5D93B8FE" w14:textId="77777777" w:rsidR="00B04E00" w:rsidRPr="00D825B9" w:rsidRDefault="00B04E00" w:rsidP="00B04E00">
            <w:pPr>
              <w:spacing w:before="0" w:after="0" w:line="240" w:lineRule="auto"/>
              <w:ind w:firstLine="0"/>
              <w:jc w:val="center"/>
              <w:rPr>
                <w:b/>
                <w:bCs/>
                <w:sz w:val="22"/>
                <w:szCs w:val="22"/>
              </w:rPr>
            </w:pPr>
            <w:r w:rsidRPr="00D825B9">
              <w:rPr>
                <w:b/>
                <w:bCs/>
                <w:sz w:val="22"/>
                <w:szCs w:val="22"/>
              </w:rPr>
              <w:t>Наименование здания</w:t>
            </w:r>
          </w:p>
        </w:tc>
        <w:tc>
          <w:tcPr>
            <w:tcW w:w="1117" w:type="pct"/>
            <w:shd w:val="clear" w:color="auto" w:fill="auto"/>
            <w:vAlign w:val="center"/>
          </w:tcPr>
          <w:p w14:paraId="072CDC1E" w14:textId="77777777" w:rsidR="00B04E00" w:rsidRPr="00D825B9" w:rsidRDefault="00B04E00" w:rsidP="00B04E00">
            <w:pPr>
              <w:spacing w:before="0" w:after="0" w:line="240" w:lineRule="auto"/>
              <w:ind w:firstLine="0"/>
              <w:jc w:val="center"/>
              <w:rPr>
                <w:b/>
                <w:bCs/>
                <w:sz w:val="22"/>
                <w:szCs w:val="22"/>
              </w:rPr>
            </w:pPr>
            <w:r w:rsidRPr="00D825B9">
              <w:rPr>
                <w:b/>
                <w:sz w:val="22"/>
                <w:szCs w:val="22"/>
              </w:rPr>
              <w:t>Максимально часовой расход тепла на ГВС, Гкал/час</w:t>
            </w:r>
          </w:p>
        </w:tc>
      </w:tr>
      <w:tr w:rsidR="00B04E00" w:rsidRPr="00D825B9" w14:paraId="428DECAC" w14:textId="77777777" w:rsidTr="001B60D6">
        <w:trPr>
          <w:trHeight w:val="264"/>
        </w:trPr>
        <w:tc>
          <w:tcPr>
            <w:tcW w:w="484" w:type="pct"/>
            <w:shd w:val="clear" w:color="auto" w:fill="auto"/>
            <w:vAlign w:val="center"/>
            <w:hideMark/>
          </w:tcPr>
          <w:p w14:paraId="64CF5F00" w14:textId="77777777" w:rsidR="00B04E00" w:rsidRPr="00D825B9" w:rsidRDefault="00B04E00" w:rsidP="00B04E00">
            <w:pPr>
              <w:spacing w:before="0" w:after="0" w:line="240" w:lineRule="auto"/>
              <w:ind w:firstLine="0"/>
              <w:jc w:val="center"/>
              <w:rPr>
                <w:sz w:val="22"/>
                <w:szCs w:val="22"/>
              </w:rPr>
            </w:pPr>
            <w:r w:rsidRPr="00D825B9">
              <w:rPr>
                <w:sz w:val="22"/>
                <w:szCs w:val="22"/>
              </w:rPr>
              <w:t>1</w:t>
            </w:r>
          </w:p>
        </w:tc>
        <w:tc>
          <w:tcPr>
            <w:tcW w:w="3399" w:type="pct"/>
            <w:shd w:val="clear" w:color="auto" w:fill="auto"/>
            <w:vAlign w:val="center"/>
            <w:hideMark/>
          </w:tcPr>
          <w:p w14:paraId="027C60F7" w14:textId="77777777" w:rsidR="00B04E00" w:rsidRPr="00D825B9" w:rsidRDefault="00B04E00" w:rsidP="00B04E00">
            <w:pPr>
              <w:spacing w:before="0" w:after="0" w:line="240" w:lineRule="auto"/>
              <w:ind w:firstLine="0"/>
              <w:jc w:val="center"/>
              <w:rPr>
                <w:sz w:val="22"/>
                <w:szCs w:val="22"/>
              </w:rPr>
            </w:pPr>
            <w:r w:rsidRPr="00D825B9">
              <w:rPr>
                <w:sz w:val="22"/>
                <w:szCs w:val="22"/>
              </w:rPr>
              <w:t>Жилой дом 40 кв.</w:t>
            </w:r>
          </w:p>
        </w:tc>
        <w:tc>
          <w:tcPr>
            <w:tcW w:w="1117" w:type="pct"/>
            <w:shd w:val="clear" w:color="auto" w:fill="auto"/>
            <w:vAlign w:val="center"/>
            <w:hideMark/>
          </w:tcPr>
          <w:p w14:paraId="78A08EA9" w14:textId="77777777" w:rsidR="00B04E00" w:rsidRPr="00D825B9" w:rsidRDefault="00B04E00" w:rsidP="00B04E00">
            <w:pPr>
              <w:spacing w:before="0" w:after="0" w:line="240" w:lineRule="auto"/>
              <w:ind w:firstLine="0"/>
              <w:jc w:val="center"/>
              <w:rPr>
                <w:sz w:val="22"/>
                <w:szCs w:val="22"/>
              </w:rPr>
            </w:pPr>
            <w:r w:rsidRPr="00D825B9">
              <w:rPr>
                <w:sz w:val="22"/>
                <w:szCs w:val="22"/>
              </w:rPr>
              <w:t>0,078</w:t>
            </w:r>
          </w:p>
        </w:tc>
      </w:tr>
      <w:tr w:rsidR="00B04E00" w:rsidRPr="00D825B9" w14:paraId="6E5F9030" w14:textId="77777777" w:rsidTr="001B60D6">
        <w:trPr>
          <w:trHeight w:val="264"/>
        </w:trPr>
        <w:tc>
          <w:tcPr>
            <w:tcW w:w="484" w:type="pct"/>
            <w:shd w:val="clear" w:color="auto" w:fill="auto"/>
            <w:vAlign w:val="center"/>
            <w:hideMark/>
          </w:tcPr>
          <w:p w14:paraId="59BD5607" w14:textId="77777777" w:rsidR="00B04E00" w:rsidRPr="00D825B9" w:rsidRDefault="00B04E00" w:rsidP="00B04E00">
            <w:pPr>
              <w:spacing w:before="0" w:after="0" w:line="240" w:lineRule="auto"/>
              <w:ind w:firstLine="0"/>
              <w:jc w:val="center"/>
              <w:rPr>
                <w:sz w:val="22"/>
                <w:szCs w:val="22"/>
              </w:rPr>
            </w:pPr>
            <w:r w:rsidRPr="00D825B9">
              <w:rPr>
                <w:sz w:val="22"/>
                <w:szCs w:val="22"/>
              </w:rPr>
              <w:t>2</w:t>
            </w:r>
          </w:p>
        </w:tc>
        <w:tc>
          <w:tcPr>
            <w:tcW w:w="3399" w:type="pct"/>
            <w:shd w:val="clear" w:color="auto" w:fill="auto"/>
            <w:vAlign w:val="center"/>
            <w:hideMark/>
          </w:tcPr>
          <w:p w14:paraId="4F9A38B0" w14:textId="77777777" w:rsidR="00B04E00" w:rsidRPr="00D825B9" w:rsidRDefault="00B04E00" w:rsidP="00B04E00">
            <w:pPr>
              <w:spacing w:before="0" w:after="0" w:line="240" w:lineRule="auto"/>
              <w:ind w:firstLine="0"/>
              <w:jc w:val="center"/>
              <w:rPr>
                <w:sz w:val="22"/>
                <w:szCs w:val="22"/>
              </w:rPr>
            </w:pPr>
            <w:r w:rsidRPr="00D825B9">
              <w:rPr>
                <w:sz w:val="22"/>
                <w:szCs w:val="22"/>
              </w:rPr>
              <w:t>Жилой дом 36 кв.</w:t>
            </w:r>
          </w:p>
        </w:tc>
        <w:tc>
          <w:tcPr>
            <w:tcW w:w="1117" w:type="pct"/>
            <w:shd w:val="clear" w:color="auto" w:fill="auto"/>
            <w:vAlign w:val="center"/>
            <w:hideMark/>
          </w:tcPr>
          <w:p w14:paraId="6A7D9239" w14:textId="77777777" w:rsidR="00B04E00" w:rsidRPr="00D825B9" w:rsidRDefault="00B04E00" w:rsidP="00B04E00">
            <w:pPr>
              <w:spacing w:before="0" w:after="0" w:line="240" w:lineRule="auto"/>
              <w:ind w:firstLine="0"/>
              <w:jc w:val="center"/>
              <w:rPr>
                <w:sz w:val="22"/>
                <w:szCs w:val="22"/>
              </w:rPr>
            </w:pPr>
            <w:r w:rsidRPr="00D825B9">
              <w:rPr>
                <w:sz w:val="22"/>
                <w:szCs w:val="22"/>
              </w:rPr>
              <w:t>0,051</w:t>
            </w:r>
          </w:p>
        </w:tc>
      </w:tr>
      <w:tr w:rsidR="00B04E00" w:rsidRPr="00D825B9" w14:paraId="67980990" w14:textId="77777777" w:rsidTr="001B60D6">
        <w:trPr>
          <w:trHeight w:val="264"/>
        </w:trPr>
        <w:tc>
          <w:tcPr>
            <w:tcW w:w="484" w:type="pct"/>
            <w:shd w:val="clear" w:color="auto" w:fill="auto"/>
            <w:vAlign w:val="center"/>
            <w:hideMark/>
          </w:tcPr>
          <w:p w14:paraId="632B6876" w14:textId="77777777" w:rsidR="00B04E00" w:rsidRPr="00D825B9" w:rsidRDefault="00B04E00" w:rsidP="00B04E00">
            <w:pPr>
              <w:spacing w:before="0" w:after="0" w:line="240" w:lineRule="auto"/>
              <w:ind w:firstLine="0"/>
              <w:jc w:val="center"/>
              <w:rPr>
                <w:sz w:val="22"/>
                <w:szCs w:val="22"/>
              </w:rPr>
            </w:pPr>
            <w:r w:rsidRPr="00D825B9">
              <w:rPr>
                <w:sz w:val="22"/>
                <w:szCs w:val="22"/>
              </w:rPr>
              <w:t>3</w:t>
            </w:r>
          </w:p>
        </w:tc>
        <w:tc>
          <w:tcPr>
            <w:tcW w:w="3399" w:type="pct"/>
            <w:shd w:val="clear" w:color="auto" w:fill="auto"/>
            <w:vAlign w:val="center"/>
            <w:hideMark/>
          </w:tcPr>
          <w:p w14:paraId="13536DC8" w14:textId="77777777" w:rsidR="00B04E00" w:rsidRPr="00D825B9" w:rsidRDefault="00B04E00" w:rsidP="00B04E00">
            <w:pPr>
              <w:spacing w:before="0" w:after="0" w:line="240" w:lineRule="auto"/>
              <w:ind w:firstLine="0"/>
              <w:jc w:val="center"/>
              <w:rPr>
                <w:sz w:val="22"/>
                <w:szCs w:val="22"/>
              </w:rPr>
            </w:pPr>
            <w:r w:rsidRPr="00D825B9">
              <w:rPr>
                <w:sz w:val="22"/>
                <w:szCs w:val="22"/>
              </w:rPr>
              <w:t>Жилой дом 36 кв.</w:t>
            </w:r>
          </w:p>
        </w:tc>
        <w:tc>
          <w:tcPr>
            <w:tcW w:w="1117" w:type="pct"/>
            <w:shd w:val="clear" w:color="auto" w:fill="auto"/>
            <w:vAlign w:val="center"/>
            <w:hideMark/>
          </w:tcPr>
          <w:p w14:paraId="02A74F40" w14:textId="77777777" w:rsidR="00B04E00" w:rsidRPr="00D825B9" w:rsidRDefault="00B04E00" w:rsidP="00B04E00">
            <w:pPr>
              <w:spacing w:before="0" w:after="0" w:line="240" w:lineRule="auto"/>
              <w:ind w:firstLine="0"/>
              <w:jc w:val="center"/>
              <w:rPr>
                <w:sz w:val="22"/>
                <w:szCs w:val="22"/>
              </w:rPr>
            </w:pPr>
            <w:r w:rsidRPr="00D825B9">
              <w:rPr>
                <w:sz w:val="22"/>
                <w:szCs w:val="22"/>
              </w:rPr>
              <w:t>0,046</w:t>
            </w:r>
          </w:p>
        </w:tc>
      </w:tr>
      <w:tr w:rsidR="00B04E00" w:rsidRPr="00D825B9" w14:paraId="34763249" w14:textId="77777777" w:rsidTr="001B60D6">
        <w:trPr>
          <w:trHeight w:val="264"/>
        </w:trPr>
        <w:tc>
          <w:tcPr>
            <w:tcW w:w="484" w:type="pct"/>
            <w:shd w:val="clear" w:color="auto" w:fill="auto"/>
            <w:vAlign w:val="center"/>
            <w:hideMark/>
          </w:tcPr>
          <w:p w14:paraId="4EB3C5CF" w14:textId="77777777" w:rsidR="00B04E00" w:rsidRPr="00D825B9" w:rsidRDefault="00B04E00" w:rsidP="00B04E00">
            <w:pPr>
              <w:spacing w:before="0" w:after="0" w:line="240" w:lineRule="auto"/>
              <w:ind w:firstLine="0"/>
              <w:jc w:val="center"/>
              <w:rPr>
                <w:sz w:val="22"/>
                <w:szCs w:val="22"/>
              </w:rPr>
            </w:pPr>
            <w:r w:rsidRPr="00D825B9">
              <w:rPr>
                <w:sz w:val="22"/>
                <w:szCs w:val="22"/>
              </w:rPr>
              <w:t>4</w:t>
            </w:r>
          </w:p>
        </w:tc>
        <w:tc>
          <w:tcPr>
            <w:tcW w:w="3399" w:type="pct"/>
            <w:shd w:val="clear" w:color="auto" w:fill="auto"/>
            <w:vAlign w:val="center"/>
            <w:hideMark/>
          </w:tcPr>
          <w:p w14:paraId="61B887A4" w14:textId="77777777" w:rsidR="00B04E00" w:rsidRPr="00D825B9" w:rsidRDefault="00B04E00" w:rsidP="00B04E00">
            <w:pPr>
              <w:spacing w:before="0" w:after="0" w:line="240" w:lineRule="auto"/>
              <w:ind w:firstLine="0"/>
              <w:jc w:val="center"/>
              <w:rPr>
                <w:sz w:val="22"/>
                <w:szCs w:val="22"/>
              </w:rPr>
            </w:pPr>
            <w:r w:rsidRPr="00D825B9">
              <w:rPr>
                <w:sz w:val="22"/>
                <w:szCs w:val="22"/>
              </w:rPr>
              <w:t>Жилой дом 36 кв.</w:t>
            </w:r>
          </w:p>
        </w:tc>
        <w:tc>
          <w:tcPr>
            <w:tcW w:w="1117" w:type="pct"/>
            <w:shd w:val="clear" w:color="auto" w:fill="auto"/>
            <w:vAlign w:val="center"/>
            <w:hideMark/>
          </w:tcPr>
          <w:p w14:paraId="7F387890" w14:textId="77777777" w:rsidR="00B04E00" w:rsidRPr="00D825B9" w:rsidRDefault="00B04E00" w:rsidP="00B04E00">
            <w:pPr>
              <w:spacing w:before="0" w:after="0" w:line="240" w:lineRule="auto"/>
              <w:ind w:firstLine="0"/>
              <w:jc w:val="center"/>
              <w:rPr>
                <w:sz w:val="22"/>
                <w:szCs w:val="22"/>
              </w:rPr>
            </w:pPr>
            <w:r w:rsidRPr="00D825B9">
              <w:rPr>
                <w:sz w:val="22"/>
                <w:szCs w:val="22"/>
              </w:rPr>
              <w:t>0,055</w:t>
            </w:r>
          </w:p>
        </w:tc>
      </w:tr>
      <w:tr w:rsidR="00B04E00" w:rsidRPr="00D825B9" w14:paraId="319889E1" w14:textId="77777777" w:rsidTr="001B60D6">
        <w:trPr>
          <w:trHeight w:val="264"/>
        </w:trPr>
        <w:tc>
          <w:tcPr>
            <w:tcW w:w="484" w:type="pct"/>
            <w:shd w:val="clear" w:color="auto" w:fill="auto"/>
            <w:vAlign w:val="center"/>
            <w:hideMark/>
          </w:tcPr>
          <w:p w14:paraId="3573EBAB" w14:textId="77777777" w:rsidR="00B04E00" w:rsidRPr="00D825B9" w:rsidRDefault="00B04E00" w:rsidP="00B04E00">
            <w:pPr>
              <w:spacing w:before="0" w:after="0" w:line="240" w:lineRule="auto"/>
              <w:ind w:firstLine="0"/>
              <w:jc w:val="center"/>
              <w:rPr>
                <w:sz w:val="22"/>
                <w:szCs w:val="22"/>
              </w:rPr>
            </w:pPr>
            <w:r w:rsidRPr="00D825B9">
              <w:rPr>
                <w:sz w:val="22"/>
                <w:szCs w:val="22"/>
              </w:rPr>
              <w:t>5</w:t>
            </w:r>
          </w:p>
        </w:tc>
        <w:tc>
          <w:tcPr>
            <w:tcW w:w="3399" w:type="pct"/>
            <w:shd w:val="clear" w:color="auto" w:fill="auto"/>
            <w:vAlign w:val="center"/>
            <w:hideMark/>
          </w:tcPr>
          <w:p w14:paraId="3B24CE19" w14:textId="77777777" w:rsidR="00B04E00" w:rsidRPr="00D825B9" w:rsidRDefault="00B04E00" w:rsidP="00B04E00">
            <w:pPr>
              <w:spacing w:before="0" w:after="0" w:line="240" w:lineRule="auto"/>
              <w:ind w:firstLine="0"/>
              <w:jc w:val="center"/>
              <w:rPr>
                <w:sz w:val="22"/>
                <w:szCs w:val="22"/>
              </w:rPr>
            </w:pPr>
            <w:r w:rsidRPr="00D825B9">
              <w:rPr>
                <w:sz w:val="22"/>
                <w:szCs w:val="22"/>
              </w:rPr>
              <w:t>Жилой дом 45 кв.</w:t>
            </w:r>
          </w:p>
        </w:tc>
        <w:tc>
          <w:tcPr>
            <w:tcW w:w="1117" w:type="pct"/>
            <w:shd w:val="clear" w:color="auto" w:fill="auto"/>
            <w:vAlign w:val="center"/>
            <w:hideMark/>
          </w:tcPr>
          <w:p w14:paraId="0E0359CB" w14:textId="77777777" w:rsidR="00B04E00" w:rsidRPr="00D825B9" w:rsidRDefault="00B04E00" w:rsidP="00B04E00">
            <w:pPr>
              <w:spacing w:before="0" w:after="0" w:line="240" w:lineRule="auto"/>
              <w:ind w:firstLine="0"/>
              <w:jc w:val="center"/>
              <w:rPr>
                <w:sz w:val="22"/>
                <w:szCs w:val="22"/>
              </w:rPr>
            </w:pPr>
            <w:r w:rsidRPr="00D825B9">
              <w:rPr>
                <w:sz w:val="22"/>
                <w:szCs w:val="22"/>
              </w:rPr>
              <w:t>0,071</w:t>
            </w:r>
          </w:p>
        </w:tc>
      </w:tr>
      <w:tr w:rsidR="00B04E00" w:rsidRPr="00D825B9" w14:paraId="6BC141DF" w14:textId="77777777" w:rsidTr="001B60D6">
        <w:trPr>
          <w:trHeight w:val="264"/>
        </w:trPr>
        <w:tc>
          <w:tcPr>
            <w:tcW w:w="484" w:type="pct"/>
            <w:shd w:val="clear" w:color="auto" w:fill="auto"/>
            <w:vAlign w:val="center"/>
            <w:hideMark/>
          </w:tcPr>
          <w:p w14:paraId="43EE3B01" w14:textId="77777777" w:rsidR="00B04E00" w:rsidRPr="00D825B9" w:rsidRDefault="00B04E00" w:rsidP="00B04E00">
            <w:pPr>
              <w:spacing w:before="0" w:after="0" w:line="240" w:lineRule="auto"/>
              <w:ind w:firstLine="0"/>
              <w:jc w:val="center"/>
              <w:rPr>
                <w:sz w:val="22"/>
                <w:szCs w:val="22"/>
              </w:rPr>
            </w:pPr>
            <w:r w:rsidRPr="00D825B9">
              <w:rPr>
                <w:sz w:val="22"/>
                <w:szCs w:val="22"/>
              </w:rPr>
              <w:t>6</w:t>
            </w:r>
          </w:p>
        </w:tc>
        <w:tc>
          <w:tcPr>
            <w:tcW w:w="3399" w:type="pct"/>
            <w:shd w:val="clear" w:color="auto" w:fill="auto"/>
            <w:vAlign w:val="center"/>
            <w:hideMark/>
          </w:tcPr>
          <w:p w14:paraId="255A6D08" w14:textId="77777777" w:rsidR="00B04E00" w:rsidRPr="00D825B9" w:rsidRDefault="00B04E00" w:rsidP="00B04E00">
            <w:pPr>
              <w:spacing w:before="0" w:after="0" w:line="240" w:lineRule="auto"/>
              <w:ind w:firstLine="0"/>
              <w:jc w:val="center"/>
              <w:rPr>
                <w:sz w:val="22"/>
                <w:szCs w:val="22"/>
              </w:rPr>
            </w:pPr>
            <w:r w:rsidRPr="00D825B9">
              <w:rPr>
                <w:sz w:val="22"/>
                <w:szCs w:val="22"/>
              </w:rPr>
              <w:t>Жилой дом 45 кв.</w:t>
            </w:r>
          </w:p>
        </w:tc>
        <w:tc>
          <w:tcPr>
            <w:tcW w:w="1117" w:type="pct"/>
            <w:shd w:val="clear" w:color="auto" w:fill="auto"/>
            <w:vAlign w:val="center"/>
            <w:hideMark/>
          </w:tcPr>
          <w:p w14:paraId="19159351" w14:textId="77777777" w:rsidR="00B04E00" w:rsidRPr="00D825B9" w:rsidRDefault="00B04E00" w:rsidP="00B04E00">
            <w:pPr>
              <w:spacing w:before="0" w:after="0" w:line="240" w:lineRule="auto"/>
              <w:ind w:firstLine="0"/>
              <w:jc w:val="center"/>
              <w:rPr>
                <w:sz w:val="22"/>
                <w:szCs w:val="22"/>
              </w:rPr>
            </w:pPr>
            <w:r w:rsidRPr="00D825B9">
              <w:rPr>
                <w:sz w:val="22"/>
                <w:szCs w:val="22"/>
              </w:rPr>
              <w:t>0,089</w:t>
            </w:r>
          </w:p>
        </w:tc>
      </w:tr>
      <w:tr w:rsidR="00B04E00" w:rsidRPr="00D825B9" w14:paraId="7EF5A99A" w14:textId="77777777" w:rsidTr="001B60D6">
        <w:trPr>
          <w:trHeight w:val="264"/>
        </w:trPr>
        <w:tc>
          <w:tcPr>
            <w:tcW w:w="484" w:type="pct"/>
            <w:shd w:val="clear" w:color="auto" w:fill="auto"/>
            <w:vAlign w:val="center"/>
            <w:hideMark/>
          </w:tcPr>
          <w:p w14:paraId="7008F1BC" w14:textId="77777777" w:rsidR="00B04E00" w:rsidRPr="00D825B9" w:rsidRDefault="00B04E00" w:rsidP="00B04E00">
            <w:pPr>
              <w:spacing w:before="0" w:after="0" w:line="240" w:lineRule="auto"/>
              <w:ind w:firstLine="0"/>
              <w:jc w:val="center"/>
              <w:rPr>
                <w:sz w:val="22"/>
                <w:szCs w:val="22"/>
              </w:rPr>
            </w:pPr>
            <w:r w:rsidRPr="00D825B9">
              <w:rPr>
                <w:sz w:val="22"/>
                <w:szCs w:val="22"/>
              </w:rPr>
              <w:t>7</w:t>
            </w:r>
          </w:p>
        </w:tc>
        <w:tc>
          <w:tcPr>
            <w:tcW w:w="3399" w:type="pct"/>
            <w:shd w:val="clear" w:color="auto" w:fill="auto"/>
            <w:vAlign w:val="center"/>
            <w:hideMark/>
          </w:tcPr>
          <w:p w14:paraId="222E9E87" w14:textId="77777777" w:rsidR="00B04E00" w:rsidRPr="00D825B9" w:rsidRDefault="00B04E00" w:rsidP="00B04E00">
            <w:pPr>
              <w:spacing w:before="0" w:after="0" w:line="240" w:lineRule="auto"/>
              <w:ind w:firstLine="0"/>
              <w:jc w:val="center"/>
              <w:rPr>
                <w:sz w:val="22"/>
                <w:szCs w:val="22"/>
              </w:rPr>
            </w:pPr>
            <w:r w:rsidRPr="00D825B9">
              <w:rPr>
                <w:sz w:val="22"/>
                <w:szCs w:val="22"/>
              </w:rPr>
              <w:t>Жилой дом 75 кв.</w:t>
            </w:r>
          </w:p>
        </w:tc>
        <w:tc>
          <w:tcPr>
            <w:tcW w:w="1117" w:type="pct"/>
            <w:shd w:val="clear" w:color="auto" w:fill="auto"/>
            <w:vAlign w:val="center"/>
            <w:hideMark/>
          </w:tcPr>
          <w:p w14:paraId="718463CD" w14:textId="77777777" w:rsidR="00B04E00" w:rsidRPr="00D825B9" w:rsidRDefault="00B04E00" w:rsidP="00B04E00">
            <w:pPr>
              <w:spacing w:before="0" w:after="0" w:line="240" w:lineRule="auto"/>
              <w:ind w:firstLine="0"/>
              <w:jc w:val="center"/>
              <w:rPr>
                <w:sz w:val="22"/>
                <w:szCs w:val="22"/>
              </w:rPr>
            </w:pPr>
            <w:r w:rsidRPr="00D825B9">
              <w:rPr>
                <w:sz w:val="22"/>
                <w:szCs w:val="22"/>
              </w:rPr>
              <w:t>0,133</w:t>
            </w:r>
          </w:p>
        </w:tc>
      </w:tr>
      <w:tr w:rsidR="00B04E00" w:rsidRPr="00D825B9" w14:paraId="00B23B7F" w14:textId="77777777" w:rsidTr="001B60D6">
        <w:trPr>
          <w:trHeight w:val="264"/>
        </w:trPr>
        <w:tc>
          <w:tcPr>
            <w:tcW w:w="484" w:type="pct"/>
            <w:shd w:val="clear" w:color="auto" w:fill="auto"/>
            <w:vAlign w:val="center"/>
            <w:hideMark/>
          </w:tcPr>
          <w:p w14:paraId="31787C25" w14:textId="77777777" w:rsidR="00B04E00" w:rsidRPr="00D825B9" w:rsidRDefault="00B04E00" w:rsidP="00B04E00">
            <w:pPr>
              <w:spacing w:before="0" w:after="0" w:line="240" w:lineRule="auto"/>
              <w:ind w:firstLine="0"/>
              <w:jc w:val="center"/>
              <w:rPr>
                <w:sz w:val="22"/>
                <w:szCs w:val="22"/>
              </w:rPr>
            </w:pPr>
            <w:r w:rsidRPr="00D825B9">
              <w:rPr>
                <w:sz w:val="22"/>
                <w:szCs w:val="22"/>
              </w:rPr>
              <w:t>8</w:t>
            </w:r>
          </w:p>
        </w:tc>
        <w:tc>
          <w:tcPr>
            <w:tcW w:w="3399" w:type="pct"/>
            <w:shd w:val="clear" w:color="auto" w:fill="auto"/>
            <w:vAlign w:val="center"/>
            <w:hideMark/>
          </w:tcPr>
          <w:p w14:paraId="763F7360" w14:textId="77777777" w:rsidR="00B04E00" w:rsidRPr="00D825B9" w:rsidRDefault="00B04E00" w:rsidP="00B04E00">
            <w:pPr>
              <w:spacing w:before="0" w:after="0" w:line="240" w:lineRule="auto"/>
              <w:ind w:firstLine="0"/>
              <w:jc w:val="center"/>
              <w:rPr>
                <w:sz w:val="22"/>
                <w:szCs w:val="22"/>
              </w:rPr>
            </w:pPr>
            <w:r w:rsidRPr="00D825B9">
              <w:rPr>
                <w:sz w:val="22"/>
                <w:szCs w:val="22"/>
              </w:rPr>
              <w:t>Жилой дом 36 кв.</w:t>
            </w:r>
          </w:p>
        </w:tc>
        <w:tc>
          <w:tcPr>
            <w:tcW w:w="1117" w:type="pct"/>
            <w:shd w:val="clear" w:color="auto" w:fill="auto"/>
            <w:vAlign w:val="center"/>
            <w:hideMark/>
          </w:tcPr>
          <w:p w14:paraId="7B3A2534" w14:textId="77777777" w:rsidR="00B04E00" w:rsidRPr="00D825B9" w:rsidRDefault="00B04E00" w:rsidP="00B04E00">
            <w:pPr>
              <w:spacing w:before="0" w:after="0" w:line="240" w:lineRule="auto"/>
              <w:ind w:firstLine="0"/>
              <w:jc w:val="center"/>
              <w:rPr>
                <w:sz w:val="22"/>
                <w:szCs w:val="22"/>
              </w:rPr>
            </w:pPr>
            <w:r w:rsidRPr="00D825B9">
              <w:rPr>
                <w:sz w:val="22"/>
                <w:szCs w:val="22"/>
              </w:rPr>
              <w:t>0,048</w:t>
            </w:r>
          </w:p>
        </w:tc>
      </w:tr>
      <w:tr w:rsidR="00B04E00" w:rsidRPr="00D825B9" w14:paraId="070267C2" w14:textId="77777777" w:rsidTr="001B60D6">
        <w:trPr>
          <w:trHeight w:val="264"/>
        </w:trPr>
        <w:tc>
          <w:tcPr>
            <w:tcW w:w="484" w:type="pct"/>
            <w:shd w:val="clear" w:color="auto" w:fill="auto"/>
            <w:vAlign w:val="center"/>
            <w:hideMark/>
          </w:tcPr>
          <w:p w14:paraId="50A13780" w14:textId="77777777" w:rsidR="00B04E00" w:rsidRPr="00D825B9" w:rsidRDefault="00B04E00" w:rsidP="00B04E00">
            <w:pPr>
              <w:spacing w:before="0" w:after="0" w:line="240" w:lineRule="auto"/>
              <w:ind w:firstLine="0"/>
              <w:jc w:val="center"/>
              <w:rPr>
                <w:sz w:val="22"/>
                <w:szCs w:val="22"/>
              </w:rPr>
            </w:pPr>
            <w:r w:rsidRPr="00D825B9">
              <w:rPr>
                <w:sz w:val="22"/>
                <w:szCs w:val="22"/>
              </w:rPr>
              <w:t>9</w:t>
            </w:r>
          </w:p>
        </w:tc>
        <w:tc>
          <w:tcPr>
            <w:tcW w:w="3399" w:type="pct"/>
            <w:shd w:val="clear" w:color="auto" w:fill="auto"/>
            <w:vAlign w:val="center"/>
            <w:hideMark/>
          </w:tcPr>
          <w:p w14:paraId="53DB0477" w14:textId="77777777" w:rsidR="00B04E00" w:rsidRPr="00D825B9" w:rsidRDefault="00B04E00" w:rsidP="00B04E00">
            <w:pPr>
              <w:spacing w:before="0" w:after="0" w:line="240" w:lineRule="auto"/>
              <w:ind w:firstLine="0"/>
              <w:jc w:val="center"/>
              <w:rPr>
                <w:sz w:val="22"/>
                <w:szCs w:val="22"/>
              </w:rPr>
            </w:pPr>
            <w:r w:rsidRPr="00D825B9">
              <w:rPr>
                <w:sz w:val="22"/>
                <w:szCs w:val="22"/>
              </w:rPr>
              <w:t>Жилой дом 75 кв.</w:t>
            </w:r>
          </w:p>
        </w:tc>
        <w:tc>
          <w:tcPr>
            <w:tcW w:w="1117" w:type="pct"/>
            <w:shd w:val="clear" w:color="auto" w:fill="auto"/>
            <w:vAlign w:val="center"/>
            <w:hideMark/>
          </w:tcPr>
          <w:p w14:paraId="14471BCE" w14:textId="77777777" w:rsidR="00B04E00" w:rsidRPr="00D825B9" w:rsidRDefault="00B04E00" w:rsidP="00B04E00">
            <w:pPr>
              <w:spacing w:before="0" w:after="0" w:line="240" w:lineRule="auto"/>
              <w:ind w:firstLine="0"/>
              <w:jc w:val="center"/>
              <w:rPr>
                <w:sz w:val="22"/>
                <w:szCs w:val="22"/>
              </w:rPr>
            </w:pPr>
            <w:r w:rsidRPr="00D825B9">
              <w:rPr>
                <w:sz w:val="22"/>
                <w:szCs w:val="22"/>
              </w:rPr>
              <w:t>0,143</w:t>
            </w:r>
          </w:p>
        </w:tc>
      </w:tr>
      <w:tr w:rsidR="00B04E00" w:rsidRPr="00D825B9" w14:paraId="5A7561BF" w14:textId="77777777" w:rsidTr="001B60D6">
        <w:trPr>
          <w:trHeight w:val="264"/>
        </w:trPr>
        <w:tc>
          <w:tcPr>
            <w:tcW w:w="484" w:type="pct"/>
            <w:shd w:val="clear" w:color="auto" w:fill="auto"/>
            <w:vAlign w:val="center"/>
            <w:hideMark/>
          </w:tcPr>
          <w:p w14:paraId="0253409E" w14:textId="77777777" w:rsidR="00B04E00" w:rsidRPr="00D825B9" w:rsidRDefault="00B04E00" w:rsidP="00B04E00">
            <w:pPr>
              <w:spacing w:before="0" w:after="0" w:line="240" w:lineRule="auto"/>
              <w:ind w:firstLine="0"/>
              <w:jc w:val="center"/>
              <w:rPr>
                <w:sz w:val="22"/>
                <w:szCs w:val="22"/>
              </w:rPr>
            </w:pPr>
            <w:r w:rsidRPr="00D825B9">
              <w:rPr>
                <w:sz w:val="22"/>
                <w:szCs w:val="22"/>
              </w:rPr>
              <w:t>10</w:t>
            </w:r>
          </w:p>
        </w:tc>
        <w:tc>
          <w:tcPr>
            <w:tcW w:w="3399" w:type="pct"/>
            <w:shd w:val="clear" w:color="auto" w:fill="auto"/>
            <w:vAlign w:val="center"/>
            <w:hideMark/>
          </w:tcPr>
          <w:p w14:paraId="4EE29748" w14:textId="77777777" w:rsidR="00B04E00" w:rsidRPr="00D825B9" w:rsidRDefault="00B04E00" w:rsidP="00B04E00">
            <w:pPr>
              <w:spacing w:before="0" w:after="0" w:line="240" w:lineRule="auto"/>
              <w:ind w:firstLine="0"/>
              <w:jc w:val="center"/>
              <w:rPr>
                <w:sz w:val="22"/>
                <w:szCs w:val="22"/>
              </w:rPr>
            </w:pPr>
            <w:r w:rsidRPr="00D825B9">
              <w:rPr>
                <w:sz w:val="22"/>
                <w:szCs w:val="22"/>
              </w:rPr>
              <w:t>Жилой дом 75 кв.</w:t>
            </w:r>
          </w:p>
        </w:tc>
        <w:tc>
          <w:tcPr>
            <w:tcW w:w="1117" w:type="pct"/>
            <w:shd w:val="clear" w:color="auto" w:fill="auto"/>
            <w:vAlign w:val="center"/>
            <w:hideMark/>
          </w:tcPr>
          <w:p w14:paraId="65D2939A" w14:textId="77777777" w:rsidR="00B04E00" w:rsidRPr="00D825B9" w:rsidRDefault="00B04E00" w:rsidP="00B04E00">
            <w:pPr>
              <w:spacing w:before="0" w:after="0" w:line="240" w:lineRule="auto"/>
              <w:ind w:firstLine="0"/>
              <w:jc w:val="center"/>
              <w:rPr>
                <w:sz w:val="22"/>
                <w:szCs w:val="22"/>
              </w:rPr>
            </w:pPr>
            <w:r w:rsidRPr="00D825B9">
              <w:rPr>
                <w:sz w:val="22"/>
                <w:szCs w:val="22"/>
              </w:rPr>
              <w:t>0,130</w:t>
            </w:r>
          </w:p>
        </w:tc>
      </w:tr>
      <w:tr w:rsidR="00B04E00" w:rsidRPr="00D825B9" w14:paraId="7F8CF0A1" w14:textId="77777777" w:rsidTr="001B60D6">
        <w:trPr>
          <w:trHeight w:val="264"/>
        </w:trPr>
        <w:tc>
          <w:tcPr>
            <w:tcW w:w="484" w:type="pct"/>
            <w:vMerge w:val="restart"/>
            <w:shd w:val="clear" w:color="auto" w:fill="auto"/>
            <w:vAlign w:val="center"/>
            <w:hideMark/>
          </w:tcPr>
          <w:p w14:paraId="6433BE51" w14:textId="77777777" w:rsidR="00B04E00" w:rsidRPr="00D825B9" w:rsidRDefault="00B04E00" w:rsidP="00B04E00">
            <w:pPr>
              <w:spacing w:before="0" w:after="0" w:line="240" w:lineRule="auto"/>
              <w:ind w:firstLine="0"/>
              <w:jc w:val="center"/>
              <w:rPr>
                <w:sz w:val="22"/>
                <w:szCs w:val="22"/>
              </w:rPr>
            </w:pPr>
            <w:r w:rsidRPr="00D825B9">
              <w:rPr>
                <w:sz w:val="22"/>
                <w:szCs w:val="22"/>
              </w:rPr>
              <w:t>11</w:t>
            </w:r>
          </w:p>
        </w:tc>
        <w:tc>
          <w:tcPr>
            <w:tcW w:w="3399" w:type="pct"/>
            <w:vMerge w:val="restart"/>
            <w:shd w:val="clear" w:color="auto" w:fill="auto"/>
            <w:vAlign w:val="center"/>
            <w:hideMark/>
          </w:tcPr>
          <w:p w14:paraId="301912C7" w14:textId="77777777" w:rsidR="00B04E00" w:rsidRPr="00D825B9" w:rsidRDefault="00B04E00" w:rsidP="00B04E00">
            <w:pPr>
              <w:spacing w:before="0" w:after="0" w:line="240" w:lineRule="auto"/>
              <w:ind w:firstLine="0"/>
              <w:jc w:val="center"/>
              <w:rPr>
                <w:sz w:val="22"/>
                <w:szCs w:val="22"/>
              </w:rPr>
            </w:pPr>
            <w:r w:rsidRPr="00D825B9">
              <w:rPr>
                <w:sz w:val="22"/>
                <w:szCs w:val="22"/>
              </w:rPr>
              <w:t xml:space="preserve">Жилой дом 42кв +общежитие 22 </w:t>
            </w:r>
            <w:proofErr w:type="gramStart"/>
            <w:r w:rsidRPr="00D825B9">
              <w:rPr>
                <w:sz w:val="22"/>
                <w:szCs w:val="22"/>
              </w:rPr>
              <w:t>комнат  (</w:t>
            </w:r>
            <w:proofErr w:type="gramEnd"/>
            <w:r w:rsidRPr="00D825B9">
              <w:rPr>
                <w:sz w:val="22"/>
                <w:szCs w:val="22"/>
              </w:rPr>
              <w:t>60 человек);</w:t>
            </w:r>
          </w:p>
        </w:tc>
        <w:tc>
          <w:tcPr>
            <w:tcW w:w="1117" w:type="pct"/>
            <w:shd w:val="clear" w:color="auto" w:fill="auto"/>
            <w:vAlign w:val="center"/>
            <w:hideMark/>
          </w:tcPr>
          <w:p w14:paraId="4CF21E9B" w14:textId="77777777" w:rsidR="00B04E00" w:rsidRPr="00D825B9" w:rsidRDefault="00B04E00" w:rsidP="00B04E00">
            <w:pPr>
              <w:spacing w:before="0" w:after="0" w:line="240" w:lineRule="auto"/>
              <w:ind w:firstLine="0"/>
              <w:jc w:val="center"/>
              <w:rPr>
                <w:sz w:val="22"/>
                <w:szCs w:val="22"/>
              </w:rPr>
            </w:pPr>
            <w:r w:rsidRPr="00D825B9">
              <w:rPr>
                <w:sz w:val="22"/>
                <w:szCs w:val="22"/>
              </w:rPr>
              <w:t>0,066</w:t>
            </w:r>
          </w:p>
        </w:tc>
      </w:tr>
      <w:tr w:rsidR="00B04E00" w:rsidRPr="00D825B9" w14:paraId="074D63C1" w14:textId="77777777" w:rsidTr="001B60D6">
        <w:trPr>
          <w:trHeight w:val="63"/>
        </w:trPr>
        <w:tc>
          <w:tcPr>
            <w:tcW w:w="484" w:type="pct"/>
            <w:vMerge/>
            <w:shd w:val="clear" w:color="auto" w:fill="auto"/>
            <w:vAlign w:val="center"/>
            <w:hideMark/>
          </w:tcPr>
          <w:p w14:paraId="5CF845E6" w14:textId="77777777" w:rsidR="00B04E00" w:rsidRPr="00D825B9" w:rsidRDefault="00B04E00" w:rsidP="00B04E00">
            <w:pPr>
              <w:spacing w:before="0" w:after="0" w:line="240" w:lineRule="auto"/>
              <w:ind w:firstLine="0"/>
              <w:jc w:val="left"/>
              <w:rPr>
                <w:sz w:val="22"/>
                <w:szCs w:val="22"/>
              </w:rPr>
            </w:pPr>
          </w:p>
        </w:tc>
        <w:tc>
          <w:tcPr>
            <w:tcW w:w="3399" w:type="pct"/>
            <w:vMerge/>
            <w:shd w:val="clear" w:color="auto" w:fill="auto"/>
            <w:vAlign w:val="center"/>
            <w:hideMark/>
          </w:tcPr>
          <w:p w14:paraId="3B9E7AAC" w14:textId="77777777" w:rsidR="00B04E00" w:rsidRPr="00D825B9" w:rsidRDefault="00B04E00" w:rsidP="00B04E00">
            <w:pPr>
              <w:spacing w:before="0" w:after="0" w:line="240" w:lineRule="auto"/>
              <w:ind w:firstLine="0"/>
              <w:jc w:val="left"/>
              <w:rPr>
                <w:sz w:val="22"/>
                <w:szCs w:val="22"/>
              </w:rPr>
            </w:pPr>
          </w:p>
        </w:tc>
        <w:tc>
          <w:tcPr>
            <w:tcW w:w="1117" w:type="pct"/>
            <w:shd w:val="clear" w:color="auto" w:fill="auto"/>
            <w:vAlign w:val="center"/>
            <w:hideMark/>
          </w:tcPr>
          <w:p w14:paraId="49D4E476" w14:textId="77777777" w:rsidR="00B04E00" w:rsidRPr="00D825B9" w:rsidRDefault="00B04E00" w:rsidP="00B04E00">
            <w:pPr>
              <w:spacing w:before="0" w:after="0" w:line="240" w:lineRule="auto"/>
              <w:ind w:firstLine="0"/>
              <w:jc w:val="center"/>
              <w:rPr>
                <w:sz w:val="22"/>
                <w:szCs w:val="22"/>
              </w:rPr>
            </w:pPr>
            <w:r w:rsidRPr="00D825B9">
              <w:rPr>
                <w:sz w:val="22"/>
                <w:szCs w:val="22"/>
              </w:rPr>
              <w:t>0,012</w:t>
            </w:r>
          </w:p>
        </w:tc>
      </w:tr>
      <w:tr w:rsidR="00E402A8" w:rsidRPr="00D825B9" w14:paraId="49FFE026" w14:textId="77777777" w:rsidTr="001B60D6">
        <w:trPr>
          <w:trHeight w:val="264"/>
        </w:trPr>
        <w:tc>
          <w:tcPr>
            <w:tcW w:w="484" w:type="pct"/>
            <w:shd w:val="clear" w:color="auto" w:fill="auto"/>
            <w:noWrap/>
            <w:vAlign w:val="bottom"/>
          </w:tcPr>
          <w:p w14:paraId="278E4FB0" w14:textId="7846DD2E" w:rsidR="00E402A8" w:rsidRPr="00D825B9" w:rsidRDefault="00E402A8" w:rsidP="00B04E00">
            <w:pPr>
              <w:spacing w:before="0" w:after="0" w:line="240" w:lineRule="auto"/>
              <w:ind w:firstLine="0"/>
              <w:jc w:val="center"/>
              <w:rPr>
                <w:sz w:val="22"/>
                <w:szCs w:val="22"/>
              </w:rPr>
            </w:pPr>
            <w:r>
              <w:rPr>
                <w:sz w:val="22"/>
                <w:szCs w:val="22"/>
              </w:rPr>
              <w:t>12</w:t>
            </w:r>
          </w:p>
        </w:tc>
        <w:tc>
          <w:tcPr>
            <w:tcW w:w="3399" w:type="pct"/>
            <w:shd w:val="clear" w:color="auto" w:fill="auto"/>
            <w:noWrap/>
            <w:vAlign w:val="bottom"/>
          </w:tcPr>
          <w:p w14:paraId="1993E489" w14:textId="799E56A0" w:rsidR="00E402A8" w:rsidRPr="00D825B9" w:rsidRDefault="00E402A8" w:rsidP="00E402A8">
            <w:pPr>
              <w:spacing w:before="0" w:after="0" w:line="240" w:lineRule="auto"/>
              <w:ind w:firstLine="0"/>
              <w:jc w:val="center"/>
              <w:rPr>
                <w:b/>
                <w:iCs/>
                <w:sz w:val="22"/>
                <w:szCs w:val="22"/>
              </w:rPr>
            </w:pPr>
            <w:r>
              <w:rPr>
                <w:sz w:val="20"/>
                <w:szCs w:val="20"/>
              </w:rPr>
              <w:t>Школа на 300 мест с дошкольным отделением на 100 мест</w:t>
            </w:r>
          </w:p>
        </w:tc>
        <w:tc>
          <w:tcPr>
            <w:tcW w:w="1117" w:type="pct"/>
            <w:shd w:val="clear" w:color="auto" w:fill="auto"/>
            <w:noWrap/>
            <w:vAlign w:val="bottom"/>
          </w:tcPr>
          <w:p w14:paraId="59B32E30" w14:textId="4A6E267E" w:rsidR="00E402A8" w:rsidRPr="00D825B9" w:rsidRDefault="00E402A8" w:rsidP="00B04E00">
            <w:pPr>
              <w:spacing w:before="0" w:after="0" w:line="240" w:lineRule="auto"/>
              <w:ind w:firstLine="0"/>
              <w:jc w:val="center"/>
              <w:rPr>
                <w:b/>
                <w:sz w:val="22"/>
                <w:szCs w:val="22"/>
              </w:rPr>
            </w:pPr>
            <w:r>
              <w:rPr>
                <w:b/>
                <w:sz w:val="22"/>
                <w:szCs w:val="22"/>
              </w:rPr>
              <w:t>0,132</w:t>
            </w:r>
          </w:p>
        </w:tc>
      </w:tr>
      <w:tr w:rsidR="00B04E00" w:rsidRPr="00D825B9" w14:paraId="0EF8E628" w14:textId="77777777" w:rsidTr="001B60D6">
        <w:trPr>
          <w:trHeight w:val="264"/>
        </w:trPr>
        <w:tc>
          <w:tcPr>
            <w:tcW w:w="484" w:type="pct"/>
            <w:shd w:val="clear" w:color="auto" w:fill="auto"/>
            <w:noWrap/>
            <w:vAlign w:val="bottom"/>
            <w:hideMark/>
          </w:tcPr>
          <w:p w14:paraId="3EF89145" w14:textId="77777777" w:rsidR="00B04E00" w:rsidRPr="00D825B9" w:rsidRDefault="00B04E00" w:rsidP="00B04E00">
            <w:pPr>
              <w:spacing w:before="0" w:after="0" w:line="240" w:lineRule="auto"/>
              <w:ind w:firstLine="0"/>
              <w:jc w:val="center"/>
              <w:rPr>
                <w:sz w:val="22"/>
                <w:szCs w:val="22"/>
              </w:rPr>
            </w:pPr>
            <w:r w:rsidRPr="00D825B9">
              <w:rPr>
                <w:sz w:val="22"/>
                <w:szCs w:val="22"/>
              </w:rPr>
              <w:t> </w:t>
            </w:r>
          </w:p>
        </w:tc>
        <w:tc>
          <w:tcPr>
            <w:tcW w:w="3399" w:type="pct"/>
            <w:shd w:val="clear" w:color="auto" w:fill="auto"/>
            <w:noWrap/>
            <w:vAlign w:val="bottom"/>
            <w:hideMark/>
          </w:tcPr>
          <w:p w14:paraId="60E9D9B5" w14:textId="77777777" w:rsidR="00B04E00" w:rsidRPr="00D825B9" w:rsidRDefault="00B04E00" w:rsidP="00B04E00">
            <w:pPr>
              <w:spacing w:before="0" w:after="0" w:line="240" w:lineRule="auto"/>
              <w:ind w:firstLine="0"/>
              <w:jc w:val="center"/>
              <w:rPr>
                <w:sz w:val="22"/>
                <w:szCs w:val="22"/>
              </w:rPr>
            </w:pPr>
            <w:r w:rsidRPr="00D825B9">
              <w:rPr>
                <w:b/>
                <w:iCs/>
                <w:sz w:val="22"/>
                <w:szCs w:val="22"/>
              </w:rPr>
              <w:t>ВСЕГО</w:t>
            </w:r>
          </w:p>
        </w:tc>
        <w:tc>
          <w:tcPr>
            <w:tcW w:w="1117" w:type="pct"/>
            <w:shd w:val="clear" w:color="auto" w:fill="auto"/>
            <w:noWrap/>
            <w:vAlign w:val="bottom"/>
            <w:hideMark/>
          </w:tcPr>
          <w:p w14:paraId="0651E633" w14:textId="20E5CEE0" w:rsidR="00B04E00" w:rsidRPr="00D825B9" w:rsidRDefault="00E402A8" w:rsidP="00B04E00">
            <w:pPr>
              <w:spacing w:before="0" w:after="0" w:line="240" w:lineRule="auto"/>
              <w:ind w:firstLine="0"/>
              <w:jc w:val="center"/>
              <w:rPr>
                <w:b/>
                <w:sz w:val="22"/>
                <w:szCs w:val="22"/>
              </w:rPr>
            </w:pPr>
            <w:r>
              <w:rPr>
                <w:b/>
                <w:sz w:val="22"/>
                <w:szCs w:val="22"/>
              </w:rPr>
              <w:t>1,054</w:t>
            </w:r>
          </w:p>
        </w:tc>
      </w:tr>
    </w:tbl>
    <w:p w14:paraId="7DA245C6" w14:textId="77777777" w:rsidR="00B04E00" w:rsidRDefault="00B04E00" w:rsidP="00AF6D72">
      <w:pPr>
        <w:spacing w:before="0" w:after="0"/>
        <w:ind w:firstLineChars="217" w:firstLine="566"/>
        <w:jc w:val="center"/>
        <w:rPr>
          <w:b/>
        </w:rPr>
      </w:pPr>
    </w:p>
    <w:p w14:paraId="3579DCCE" w14:textId="0E029DA4" w:rsidR="00BA61C4" w:rsidRDefault="00BA61C4" w:rsidP="00BA61C4">
      <w:pPr>
        <w:spacing w:before="0" w:after="0"/>
        <w:ind w:firstLine="567"/>
      </w:pPr>
      <w:bookmarkStart w:id="245" w:name="_Ref104717212"/>
      <w:r>
        <w:t xml:space="preserve">Таблица </w:t>
      </w:r>
      <w:fldSimple w:instr=" SEQ Таблица \* ARABIC ">
        <w:r w:rsidR="00A04CFC">
          <w:rPr>
            <w:noProof/>
          </w:rPr>
          <w:t>30</w:t>
        </w:r>
      </w:fldSimple>
      <w:bookmarkEnd w:id="245"/>
      <w:r>
        <w:t xml:space="preserve"> - </w:t>
      </w:r>
      <w:r w:rsidRPr="00283C6F">
        <w:t xml:space="preserve">Расчетные тепловые нагрузки потребителей тепловой энергии </w:t>
      </w:r>
      <w:r w:rsidR="009B4ADE" w:rsidRPr="00E31F3B">
        <w:t>ТГУ НОРД 120</w:t>
      </w:r>
      <w:r w:rsidR="009B4ADE" w:rsidRPr="00283C6F">
        <w:t xml:space="preserve"> </w:t>
      </w:r>
      <w:r w:rsidRPr="00283C6F">
        <w:t>(</w:t>
      </w:r>
      <w:r>
        <w:t xml:space="preserve">д. </w:t>
      </w:r>
      <w:proofErr w:type="spellStart"/>
      <w:r>
        <w:t>Осельки</w:t>
      </w:r>
      <w:proofErr w:type="spellEnd"/>
      <w:r w:rsidRPr="00283C6F">
        <w:t>)</w:t>
      </w:r>
      <w:r>
        <w:t xml:space="preserve"> (отопление)</w:t>
      </w:r>
      <w:r w:rsidRPr="00283C6F">
        <w:t>.</w:t>
      </w:r>
    </w:p>
    <w:tbl>
      <w:tblPr>
        <w:tblW w:w="5000" w:type="pct"/>
        <w:tblLook w:val="04A0" w:firstRow="1" w:lastRow="0" w:firstColumn="1" w:lastColumn="0" w:noHBand="0" w:noVBand="1"/>
      </w:tblPr>
      <w:tblGrid>
        <w:gridCol w:w="1086"/>
        <w:gridCol w:w="5807"/>
        <w:gridCol w:w="2734"/>
      </w:tblGrid>
      <w:tr w:rsidR="00AB230A" w:rsidRPr="005F60C9" w14:paraId="176E3BB9" w14:textId="77777777" w:rsidTr="00AB230A">
        <w:trPr>
          <w:trHeight w:val="795"/>
        </w:trPr>
        <w:tc>
          <w:tcPr>
            <w:tcW w:w="564" w:type="pct"/>
            <w:tcBorders>
              <w:top w:val="single" w:sz="4" w:space="0" w:color="auto"/>
              <w:left w:val="single" w:sz="4" w:space="0" w:color="auto"/>
              <w:bottom w:val="single" w:sz="4" w:space="0" w:color="auto"/>
              <w:right w:val="single" w:sz="4" w:space="0" w:color="auto"/>
            </w:tcBorders>
            <w:shd w:val="clear" w:color="auto" w:fill="auto"/>
            <w:vAlign w:val="center"/>
          </w:tcPr>
          <w:p w14:paraId="5795A994" w14:textId="77777777" w:rsidR="00AB230A" w:rsidRPr="005F60C9" w:rsidRDefault="00AB230A" w:rsidP="003805D9">
            <w:pPr>
              <w:spacing w:before="0" w:after="0" w:line="240" w:lineRule="auto"/>
              <w:ind w:firstLine="0"/>
              <w:jc w:val="center"/>
              <w:rPr>
                <w:b/>
                <w:bCs/>
                <w:sz w:val="22"/>
                <w:szCs w:val="22"/>
              </w:rPr>
            </w:pPr>
            <w:r w:rsidRPr="005F60C9">
              <w:rPr>
                <w:b/>
                <w:bCs/>
                <w:sz w:val="22"/>
                <w:szCs w:val="22"/>
              </w:rPr>
              <w:t>№</w:t>
            </w:r>
          </w:p>
        </w:tc>
        <w:tc>
          <w:tcPr>
            <w:tcW w:w="3016" w:type="pct"/>
            <w:tcBorders>
              <w:top w:val="single" w:sz="4" w:space="0" w:color="auto"/>
              <w:left w:val="nil"/>
              <w:bottom w:val="single" w:sz="4" w:space="0" w:color="auto"/>
              <w:right w:val="single" w:sz="4" w:space="0" w:color="auto"/>
            </w:tcBorders>
            <w:shd w:val="clear" w:color="auto" w:fill="auto"/>
            <w:vAlign w:val="center"/>
          </w:tcPr>
          <w:p w14:paraId="23977779" w14:textId="77777777" w:rsidR="00AB230A" w:rsidRPr="005F60C9" w:rsidRDefault="00AB230A" w:rsidP="003805D9">
            <w:pPr>
              <w:spacing w:before="0" w:after="0" w:line="240" w:lineRule="auto"/>
              <w:ind w:firstLine="0"/>
              <w:jc w:val="center"/>
              <w:rPr>
                <w:b/>
                <w:bCs/>
                <w:sz w:val="22"/>
                <w:szCs w:val="22"/>
              </w:rPr>
            </w:pPr>
            <w:r w:rsidRPr="005F60C9">
              <w:rPr>
                <w:b/>
                <w:bCs/>
                <w:sz w:val="22"/>
                <w:szCs w:val="22"/>
              </w:rPr>
              <w:t>Наименование здания</w:t>
            </w:r>
          </w:p>
        </w:tc>
        <w:tc>
          <w:tcPr>
            <w:tcW w:w="1420" w:type="pct"/>
            <w:tcBorders>
              <w:top w:val="single" w:sz="4" w:space="0" w:color="auto"/>
              <w:left w:val="nil"/>
              <w:bottom w:val="single" w:sz="4" w:space="0" w:color="auto"/>
              <w:right w:val="single" w:sz="4" w:space="0" w:color="auto"/>
            </w:tcBorders>
            <w:shd w:val="clear" w:color="auto" w:fill="auto"/>
            <w:vAlign w:val="center"/>
          </w:tcPr>
          <w:p w14:paraId="04CF153B" w14:textId="77777777" w:rsidR="00AB230A" w:rsidRPr="005F60C9" w:rsidRDefault="00AB230A" w:rsidP="003805D9">
            <w:pPr>
              <w:spacing w:before="0" w:after="0" w:line="240" w:lineRule="auto"/>
              <w:ind w:firstLine="0"/>
              <w:jc w:val="center"/>
              <w:rPr>
                <w:b/>
                <w:bCs/>
                <w:sz w:val="22"/>
                <w:szCs w:val="22"/>
              </w:rPr>
            </w:pPr>
            <w:r w:rsidRPr="005F60C9">
              <w:rPr>
                <w:b/>
                <w:sz w:val="22"/>
                <w:szCs w:val="22"/>
              </w:rPr>
              <w:t>Максимально часовой расход тепла на отопление, Гкал/час</w:t>
            </w:r>
          </w:p>
        </w:tc>
      </w:tr>
      <w:tr w:rsidR="00AB230A" w:rsidRPr="005F60C9" w14:paraId="552269C7" w14:textId="77777777" w:rsidTr="00AB230A">
        <w:trPr>
          <w:trHeight w:val="443"/>
        </w:trPr>
        <w:tc>
          <w:tcPr>
            <w:tcW w:w="564"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AF5E006" w14:textId="77777777" w:rsidR="00AB230A" w:rsidRPr="005F60C9" w:rsidRDefault="00AB230A" w:rsidP="00AB230A">
            <w:pPr>
              <w:spacing w:before="0" w:after="0" w:line="240" w:lineRule="auto"/>
              <w:ind w:firstLine="0"/>
              <w:jc w:val="center"/>
              <w:rPr>
                <w:bCs/>
                <w:sz w:val="22"/>
                <w:szCs w:val="22"/>
              </w:rPr>
            </w:pPr>
            <w:r w:rsidRPr="005F60C9">
              <w:rPr>
                <w:bCs/>
                <w:sz w:val="22"/>
                <w:szCs w:val="22"/>
              </w:rPr>
              <w:t>1</w:t>
            </w:r>
          </w:p>
        </w:tc>
        <w:tc>
          <w:tcPr>
            <w:tcW w:w="3016" w:type="pct"/>
            <w:tcBorders>
              <w:top w:val="single" w:sz="4" w:space="0" w:color="auto"/>
              <w:left w:val="nil"/>
              <w:bottom w:val="single" w:sz="4" w:space="0" w:color="auto"/>
              <w:right w:val="single" w:sz="4" w:space="0" w:color="auto"/>
            </w:tcBorders>
            <w:shd w:val="clear" w:color="auto" w:fill="auto"/>
            <w:vAlign w:val="center"/>
            <w:hideMark/>
          </w:tcPr>
          <w:p w14:paraId="45A052BF" w14:textId="0B6A6E69" w:rsidR="00AB230A" w:rsidRPr="005F60C9" w:rsidRDefault="00AB230A" w:rsidP="00AB230A">
            <w:pPr>
              <w:spacing w:before="0" w:after="0" w:line="240" w:lineRule="auto"/>
              <w:ind w:firstLine="0"/>
              <w:jc w:val="center"/>
              <w:rPr>
                <w:bCs/>
                <w:sz w:val="22"/>
                <w:szCs w:val="22"/>
              </w:rPr>
            </w:pPr>
            <w:r w:rsidRPr="005F60C9">
              <w:rPr>
                <w:bCs/>
                <w:sz w:val="22"/>
                <w:szCs w:val="22"/>
              </w:rPr>
              <w:t xml:space="preserve">Средняя образовательная школа </w:t>
            </w:r>
            <w:r w:rsidR="00E402A8" w:rsidRPr="005F60C9">
              <w:rPr>
                <w:bCs/>
                <w:sz w:val="22"/>
                <w:szCs w:val="22"/>
              </w:rPr>
              <w:t xml:space="preserve">(см V=4380 в </w:t>
            </w:r>
            <w:proofErr w:type="spellStart"/>
            <w:r w:rsidR="00E402A8" w:rsidRPr="005F60C9">
              <w:rPr>
                <w:bCs/>
                <w:sz w:val="22"/>
                <w:szCs w:val="22"/>
              </w:rPr>
              <w:t>т.ч.V</w:t>
            </w:r>
            <w:proofErr w:type="spellEnd"/>
            <w:r w:rsidR="00E402A8" w:rsidRPr="005F60C9">
              <w:rPr>
                <w:bCs/>
                <w:sz w:val="22"/>
                <w:szCs w:val="22"/>
              </w:rPr>
              <w:t>=303м³ см тех паспорт котельной)</w:t>
            </w:r>
          </w:p>
        </w:tc>
        <w:tc>
          <w:tcPr>
            <w:tcW w:w="1420" w:type="pct"/>
            <w:tcBorders>
              <w:top w:val="single" w:sz="4" w:space="0" w:color="auto"/>
              <w:left w:val="nil"/>
              <w:bottom w:val="single" w:sz="4" w:space="0" w:color="auto"/>
              <w:right w:val="single" w:sz="4" w:space="0" w:color="auto"/>
            </w:tcBorders>
            <w:shd w:val="clear" w:color="auto" w:fill="auto"/>
            <w:vAlign w:val="center"/>
            <w:hideMark/>
          </w:tcPr>
          <w:p w14:paraId="329339F0" w14:textId="77777777" w:rsidR="00AB230A" w:rsidRPr="005F60C9" w:rsidRDefault="00AB230A" w:rsidP="00AB230A">
            <w:pPr>
              <w:spacing w:before="0" w:after="0" w:line="240" w:lineRule="auto"/>
              <w:ind w:firstLine="0"/>
              <w:jc w:val="center"/>
              <w:rPr>
                <w:bCs/>
                <w:sz w:val="22"/>
                <w:szCs w:val="22"/>
              </w:rPr>
            </w:pPr>
            <w:r w:rsidRPr="005F60C9">
              <w:rPr>
                <w:bCs/>
                <w:sz w:val="22"/>
                <w:szCs w:val="22"/>
              </w:rPr>
              <w:t>0,081</w:t>
            </w:r>
          </w:p>
        </w:tc>
      </w:tr>
      <w:tr w:rsidR="00AB230A" w:rsidRPr="005F60C9" w14:paraId="2EF3614D" w14:textId="77777777" w:rsidTr="00AB230A">
        <w:trPr>
          <w:trHeight w:val="279"/>
        </w:trPr>
        <w:tc>
          <w:tcPr>
            <w:tcW w:w="564" w:type="pct"/>
            <w:tcBorders>
              <w:top w:val="nil"/>
              <w:left w:val="single" w:sz="4" w:space="0" w:color="auto"/>
              <w:bottom w:val="single" w:sz="4" w:space="0" w:color="auto"/>
              <w:right w:val="single" w:sz="4" w:space="0" w:color="auto"/>
            </w:tcBorders>
            <w:shd w:val="clear" w:color="auto" w:fill="auto"/>
            <w:vAlign w:val="center"/>
            <w:hideMark/>
          </w:tcPr>
          <w:p w14:paraId="2440DCF9" w14:textId="77777777" w:rsidR="00AB230A" w:rsidRPr="005F60C9" w:rsidRDefault="00AB230A" w:rsidP="00AB230A">
            <w:pPr>
              <w:spacing w:before="0" w:after="0" w:line="240" w:lineRule="auto"/>
              <w:ind w:firstLine="0"/>
              <w:jc w:val="center"/>
              <w:rPr>
                <w:bCs/>
                <w:sz w:val="22"/>
                <w:szCs w:val="22"/>
              </w:rPr>
            </w:pPr>
            <w:r w:rsidRPr="005F60C9">
              <w:rPr>
                <w:bCs/>
                <w:sz w:val="22"/>
                <w:szCs w:val="22"/>
              </w:rPr>
              <w:t> </w:t>
            </w:r>
          </w:p>
        </w:tc>
        <w:tc>
          <w:tcPr>
            <w:tcW w:w="3016" w:type="pct"/>
            <w:tcBorders>
              <w:top w:val="nil"/>
              <w:left w:val="nil"/>
              <w:bottom w:val="single" w:sz="4" w:space="0" w:color="auto"/>
              <w:right w:val="single" w:sz="4" w:space="0" w:color="auto"/>
            </w:tcBorders>
            <w:shd w:val="clear" w:color="auto" w:fill="auto"/>
            <w:vAlign w:val="center"/>
            <w:hideMark/>
          </w:tcPr>
          <w:p w14:paraId="676A0296" w14:textId="77777777" w:rsidR="00AB230A" w:rsidRPr="005F60C9" w:rsidRDefault="00AB230A" w:rsidP="00AB230A">
            <w:pPr>
              <w:spacing w:before="0" w:after="0" w:line="240" w:lineRule="auto"/>
              <w:ind w:firstLine="0"/>
              <w:jc w:val="center"/>
              <w:rPr>
                <w:bCs/>
                <w:sz w:val="22"/>
                <w:szCs w:val="22"/>
              </w:rPr>
            </w:pPr>
            <w:r w:rsidRPr="005F60C9">
              <w:rPr>
                <w:b/>
                <w:iCs/>
                <w:sz w:val="22"/>
                <w:szCs w:val="22"/>
              </w:rPr>
              <w:t>ВСЕГО</w:t>
            </w:r>
          </w:p>
        </w:tc>
        <w:tc>
          <w:tcPr>
            <w:tcW w:w="1420" w:type="pct"/>
            <w:tcBorders>
              <w:top w:val="nil"/>
              <w:left w:val="nil"/>
              <w:bottom w:val="single" w:sz="4" w:space="0" w:color="auto"/>
              <w:right w:val="single" w:sz="4" w:space="0" w:color="auto"/>
            </w:tcBorders>
            <w:shd w:val="clear" w:color="auto" w:fill="auto"/>
            <w:vAlign w:val="center"/>
            <w:hideMark/>
          </w:tcPr>
          <w:p w14:paraId="68F2354B" w14:textId="77777777" w:rsidR="00AB230A" w:rsidRPr="005F60C9" w:rsidRDefault="00AB230A" w:rsidP="00AB230A">
            <w:pPr>
              <w:spacing w:before="0" w:after="0" w:line="240" w:lineRule="auto"/>
              <w:ind w:firstLine="0"/>
              <w:jc w:val="center"/>
              <w:rPr>
                <w:b/>
                <w:sz w:val="22"/>
                <w:szCs w:val="22"/>
              </w:rPr>
            </w:pPr>
            <w:r w:rsidRPr="005F60C9">
              <w:rPr>
                <w:b/>
                <w:sz w:val="22"/>
                <w:szCs w:val="22"/>
              </w:rPr>
              <w:t>0,081</w:t>
            </w:r>
          </w:p>
        </w:tc>
      </w:tr>
    </w:tbl>
    <w:p w14:paraId="49E8A5C2" w14:textId="77777777" w:rsidR="00AB230A" w:rsidRDefault="00AB230A" w:rsidP="00F20992">
      <w:pPr>
        <w:widowControl w:val="0"/>
        <w:autoSpaceDE w:val="0"/>
        <w:autoSpaceDN w:val="0"/>
        <w:adjustRightInd w:val="0"/>
        <w:ind w:left="122" w:right="62" w:firstLine="708"/>
      </w:pPr>
    </w:p>
    <w:p w14:paraId="7D2BD4B2" w14:textId="2804171B" w:rsidR="00F20992" w:rsidRDefault="00F20992" w:rsidP="003805D9">
      <w:pPr>
        <w:spacing w:before="0" w:after="0"/>
        <w:ind w:firstLine="567"/>
      </w:pPr>
      <w:r>
        <w:t xml:space="preserve">Таким образом, суммарная присоединенная нагрузка в </w:t>
      </w:r>
      <w:proofErr w:type="spellStart"/>
      <w:r w:rsidR="00AB230A">
        <w:t>Лесколовском</w:t>
      </w:r>
      <w:proofErr w:type="spellEnd"/>
      <w:r w:rsidR="00AB230A">
        <w:t xml:space="preserve"> СП</w:t>
      </w:r>
      <w:r>
        <w:t xml:space="preserve"> составляет </w:t>
      </w:r>
      <w:r w:rsidR="00BA7CC0">
        <w:t>1</w:t>
      </w:r>
      <w:r w:rsidR="00E96DFA">
        <w:t>6</w:t>
      </w:r>
      <w:r w:rsidR="00BA7CC0">
        <w:t>,</w:t>
      </w:r>
      <w:r w:rsidR="00E96DFA">
        <w:t>078</w:t>
      </w:r>
      <w:r>
        <w:t xml:space="preserve"> Гкал</w:t>
      </w:r>
      <w:r w:rsidRPr="00BA771A">
        <w:t>/</w:t>
      </w:r>
      <w:r>
        <w:t>час, в том числе</w:t>
      </w:r>
      <w:r w:rsidRPr="00BA771A">
        <w:t xml:space="preserve">: </w:t>
      </w:r>
    </w:p>
    <w:p w14:paraId="158BACF9" w14:textId="26F2E431" w:rsidR="00F20992" w:rsidRPr="00D878B5" w:rsidRDefault="00AB230A" w:rsidP="00B52350">
      <w:pPr>
        <w:widowControl w:val="0"/>
        <w:numPr>
          <w:ilvl w:val="0"/>
          <w:numId w:val="51"/>
        </w:numPr>
        <w:tabs>
          <w:tab w:val="left" w:pos="851"/>
        </w:tabs>
        <w:autoSpaceDE w:val="0"/>
        <w:autoSpaceDN w:val="0"/>
        <w:adjustRightInd w:val="0"/>
        <w:spacing w:before="0" w:after="0"/>
        <w:ind w:left="0" w:right="62" w:firstLine="567"/>
      </w:pPr>
      <w:proofErr w:type="gramStart"/>
      <w:r>
        <w:t>по</w:t>
      </w:r>
      <w:proofErr w:type="gramEnd"/>
      <w:r>
        <w:t xml:space="preserve"> котельной № 8 – </w:t>
      </w:r>
      <w:r w:rsidR="00BA7CC0">
        <w:t>4,</w:t>
      </w:r>
      <w:r w:rsidR="00E96DFA">
        <w:t>844</w:t>
      </w:r>
      <w:r>
        <w:t xml:space="preserve"> Гкал</w:t>
      </w:r>
      <w:r w:rsidRPr="00AB230A">
        <w:t>/</w:t>
      </w:r>
      <w:r>
        <w:t>час (</w:t>
      </w:r>
      <w:r w:rsidR="00F20992">
        <w:t xml:space="preserve">по отоплению – </w:t>
      </w:r>
      <w:r w:rsidR="00BA7CC0">
        <w:t>3,</w:t>
      </w:r>
      <w:r w:rsidR="00E96DFA">
        <w:t>790</w:t>
      </w:r>
      <w:r w:rsidR="00F20992">
        <w:t xml:space="preserve"> Гкал</w:t>
      </w:r>
      <w:r w:rsidR="00F20992" w:rsidRPr="00D878B5">
        <w:t>/</w:t>
      </w:r>
      <w:r w:rsidR="00F20992">
        <w:t>час</w:t>
      </w:r>
      <w:r w:rsidR="00F20992" w:rsidRPr="00D878B5">
        <w:t>;</w:t>
      </w:r>
      <w:r>
        <w:t xml:space="preserve"> по ГВС – </w:t>
      </w:r>
      <w:r w:rsidR="00BA7CC0">
        <w:t>1,054</w:t>
      </w:r>
      <w:r>
        <w:t xml:space="preserve"> Гкал</w:t>
      </w:r>
      <w:r w:rsidRPr="00AB230A">
        <w:t>/</w:t>
      </w:r>
      <w:r>
        <w:t>час)</w:t>
      </w:r>
    </w:p>
    <w:p w14:paraId="2A778D1F" w14:textId="7DC6510A" w:rsidR="00AB230A" w:rsidRPr="00D878B5" w:rsidRDefault="00AB230A" w:rsidP="00B52350">
      <w:pPr>
        <w:widowControl w:val="0"/>
        <w:numPr>
          <w:ilvl w:val="0"/>
          <w:numId w:val="51"/>
        </w:numPr>
        <w:tabs>
          <w:tab w:val="left" w:pos="851"/>
        </w:tabs>
        <w:autoSpaceDE w:val="0"/>
        <w:autoSpaceDN w:val="0"/>
        <w:adjustRightInd w:val="0"/>
        <w:spacing w:before="0" w:after="0"/>
        <w:ind w:left="0" w:right="62" w:firstLine="567"/>
      </w:pPr>
      <w:proofErr w:type="gramStart"/>
      <w:r>
        <w:t>по</w:t>
      </w:r>
      <w:proofErr w:type="gramEnd"/>
      <w:r>
        <w:t xml:space="preserve"> котельной № 22 – 1</w:t>
      </w:r>
      <w:r w:rsidR="005F60C9">
        <w:t>1</w:t>
      </w:r>
      <w:r>
        <w:t>,</w:t>
      </w:r>
      <w:r w:rsidR="005F60C9">
        <w:t>153</w:t>
      </w:r>
      <w:r>
        <w:t xml:space="preserve"> Гкал</w:t>
      </w:r>
      <w:r w:rsidRPr="00AB230A">
        <w:t>/</w:t>
      </w:r>
      <w:r>
        <w:t xml:space="preserve">час (по отоплению – </w:t>
      </w:r>
      <w:r w:rsidR="005F60C9">
        <w:t>8,207</w:t>
      </w:r>
      <w:r>
        <w:t xml:space="preserve"> Гкал</w:t>
      </w:r>
      <w:r w:rsidRPr="00D878B5">
        <w:t>/</w:t>
      </w:r>
      <w:r>
        <w:t>час</w:t>
      </w:r>
      <w:r w:rsidRPr="00D878B5">
        <w:t>;</w:t>
      </w:r>
      <w:r>
        <w:t xml:space="preserve"> по ГВС – 2,</w:t>
      </w:r>
      <w:r w:rsidR="005F60C9">
        <w:t>946</w:t>
      </w:r>
      <w:r>
        <w:t xml:space="preserve"> Гкал</w:t>
      </w:r>
      <w:r w:rsidRPr="00AB230A">
        <w:t>/</w:t>
      </w:r>
      <w:r>
        <w:t>час)</w:t>
      </w:r>
    </w:p>
    <w:p w14:paraId="476DAEBC" w14:textId="11AC942A" w:rsidR="00AB230A" w:rsidRPr="00D878B5" w:rsidRDefault="00AB230A" w:rsidP="00B52350">
      <w:pPr>
        <w:widowControl w:val="0"/>
        <w:numPr>
          <w:ilvl w:val="0"/>
          <w:numId w:val="51"/>
        </w:numPr>
        <w:tabs>
          <w:tab w:val="left" w:pos="851"/>
        </w:tabs>
        <w:autoSpaceDE w:val="0"/>
        <w:autoSpaceDN w:val="0"/>
        <w:adjustRightInd w:val="0"/>
        <w:spacing w:before="0" w:after="0"/>
        <w:ind w:left="0" w:right="62" w:firstLine="567"/>
      </w:pPr>
      <w:proofErr w:type="gramStart"/>
      <w:r>
        <w:t>по</w:t>
      </w:r>
      <w:proofErr w:type="gramEnd"/>
      <w:r>
        <w:t xml:space="preserve"> </w:t>
      </w:r>
      <w:r w:rsidR="009B4ADE" w:rsidRPr="00E31F3B">
        <w:t>ТГУ НОРД 120</w:t>
      </w:r>
      <w:r>
        <w:t>– 0,081 Гкал</w:t>
      </w:r>
      <w:r w:rsidRPr="00AB230A">
        <w:t>/</w:t>
      </w:r>
      <w:r>
        <w:t>час (по отоплению – 0,081 Гкал</w:t>
      </w:r>
      <w:r w:rsidRPr="00D878B5">
        <w:t>/</w:t>
      </w:r>
      <w:r>
        <w:t>час</w:t>
      </w:r>
      <w:r w:rsidRPr="00D878B5">
        <w:t>;</w:t>
      </w:r>
      <w:r>
        <w:t xml:space="preserve"> по ГВС – 0,00 Гкал</w:t>
      </w:r>
      <w:r w:rsidRPr="00AB230A">
        <w:t>/</w:t>
      </w:r>
      <w:r>
        <w:t>час)</w:t>
      </w:r>
    </w:p>
    <w:p w14:paraId="70E996F4" w14:textId="77777777" w:rsidR="00283C6F" w:rsidRPr="003F5DBD" w:rsidRDefault="00283C6F" w:rsidP="00795583">
      <w:pPr>
        <w:pStyle w:val="22"/>
        <w:spacing w:before="120" w:after="120" w:line="360" w:lineRule="auto"/>
        <w:ind w:firstLine="567"/>
        <w:jc w:val="both"/>
      </w:pPr>
      <w:bookmarkStart w:id="246" w:name="_Toc7451948"/>
      <w:bookmarkStart w:id="247" w:name="_Toc61356892"/>
      <w:bookmarkStart w:id="248" w:name="_Hlk34486712"/>
      <w:bookmarkStart w:id="249" w:name="_Toc193185288"/>
      <w:r>
        <w:lastRenderedPageBreak/>
        <w:t xml:space="preserve">1.5.7. </w:t>
      </w:r>
      <w:r w:rsidRPr="003F5DBD">
        <w:t>Описание сравнения величины договорной и расчетной тепловой нагрузки по зоне действия каждого источника тепловой энергии</w:t>
      </w:r>
      <w:bookmarkEnd w:id="246"/>
      <w:bookmarkEnd w:id="247"/>
      <w:bookmarkEnd w:id="249"/>
    </w:p>
    <w:p w14:paraId="4C50FAC3" w14:textId="77777777" w:rsidR="00283C6F" w:rsidRPr="003F5DBD" w:rsidRDefault="00283C6F" w:rsidP="003805D9">
      <w:pPr>
        <w:spacing w:before="0" w:after="0"/>
        <w:ind w:firstLine="567"/>
      </w:pPr>
      <w:r w:rsidRPr="003F5DBD">
        <w:t>Данные с приборов учета, достаточные для определения расчетной тепловой нагрузки, отсутствуют. Кроме того, на некоторых источниках тепловой энергии приборы учета не установлены.</w:t>
      </w:r>
    </w:p>
    <w:bookmarkEnd w:id="248"/>
    <w:p w14:paraId="59B0E8E0" w14:textId="77777777" w:rsidR="00283C6F" w:rsidRPr="003805D9" w:rsidRDefault="00283C6F" w:rsidP="003805D9">
      <w:pPr>
        <w:spacing w:before="0" w:after="0"/>
        <w:ind w:firstLine="567"/>
        <w:sectPr w:rsidR="00283C6F" w:rsidRPr="003805D9" w:rsidSect="00897162">
          <w:pgSz w:w="11906" w:h="16838"/>
          <w:pgMar w:top="1559" w:right="851" w:bottom="992" w:left="1418" w:header="142" w:footer="142" w:gutter="0"/>
          <w:cols w:space="708"/>
          <w:docGrid w:linePitch="360"/>
        </w:sectPr>
      </w:pPr>
    </w:p>
    <w:p w14:paraId="72E2B1A3" w14:textId="77777777" w:rsidR="006302CA" w:rsidRPr="00FE546D" w:rsidRDefault="00897162" w:rsidP="00665A34">
      <w:pPr>
        <w:pStyle w:val="22"/>
        <w:keepLines w:val="0"/>
        <w:spacing w:after="60"/>
        <w:jc w:val="both"/>
        <w:rPr>
          <w:rFonts w:ascii="Calibri Light" w:hAnsi="Calibri Light" w:cs="Times New Roman"/>
          <w:bCs/>
          <w:i/>
          <w:noProof w:val="0"/>
          <w:w w:val="99"/>
          <w:sz w:val="28"/>
          <w:szCs w:val="28"/>
        </w:rPr>
      </w:pPr>
      <w:bookmarkStart w:id="250" w:name="_Toc193185289"/>
      <w:r w:rsidRPr="00FE546D">
        <w:rPr>
          <w:rFonts w:ascii="Calibri Light" w:hAnsi="Calibri Light" w:cs="Times New Roman"/>
          <w:bCs/>
          <w:i/>
          <w:noProof w:val="0"/>
          <w:w w:val="99"/>
          <w:sz w:val="28"/>
          <w:szCs w:val="28"/>
        </w:rPr>
        <w:lastRenderedPageBreak/>
        <w:t>1.6</w:t>
      </w:r>
      <w:r w:rsidR="006302CA" w:rsidRPr="00FE546D">
        <w:rPr>
          <w:rFonts w:ascii="Calibri Light" w:hAnsi="Calibri Light" w:cs="Times New Roman"/>
          <w:bCs/>
          <w:i/>
          <w:noProof w:val="0"/>
          <w:w w:val="99"/>
          <w:sz w:val="28"/>
          <w:szCs w:val="28"/>
        </w:rPr>
        <w:t>. Балансы тепловой мощности и тепловой нагрузки в зонах действия источников тепловой энергии</w:t>
      </w:r>
      <w:bookmarkEnd w:id="250"/>
    </w:p>
    <w:p w14:paraId="7DC5B95D" w14:textId="77777777" w:rsidR="006302CA" w:rsidRPr="00FE546D" w:rsidRDefault="00897162" w:rsidP="00795583">
      <w:pPr>
        <w:pStyle w:val="22"/>
        <w:spacing w:before="120" w:after="120" w:line="360" w:lineRule="auto"/>
        <w:ind w:firstLine="567"/>
        <w:jc w:val="both"/>
      </w:pPr>
      <w:bookmarkStart w:id="251" w:name="_Toc193185290"/>
      <w:r w:rsidRPr="00FE546D">
        <w:t>1.</w:t>
      </w:r>
      <w:r w:rsidR="006302CA" w:rsidRPr="00FE546D">
        <w:t>6.1</w:t>
      </w:r>
      <w:r w:rsidRPr="00FE546D">
        <w:t>.</w:t>
      </w:r>
      <w:r w:rsidR="006302CA" w:rsidRPr="00FE546D">
        <w:t xml:space="preserve"> </w:t>
      </w:r>
      <w:bookmarkStart w:id="252" w:name="_Toc7451950"/>
      <w:r w:rsidR="00FE546D">
        <w:t>Описание б</w:t>
      </w:r>
      <w:r w:rsidR="00FE546D" w:rsidRPr="002108F2">
        <w:t>аланс</w:t>
      </w:r>
      <w:r w:rsidR="00FE546D">
        <w:t>ов</w:t>
      </w:r>
      <w:r w:rsidR="00FE546D" w:rsidRPr="002108F2">
        <w:t xml:space="preserve"> установленной, располагаемой тепловой мощности и тепловой мощности нетто, потерь тепловой мощности в тепловых сетях и </w:t>
      </w:r>
      <w:r w:rsidR="00FE546D">
        <w:t>расчетной</w:t>
      </w:r>
      <w:r w:rsidR="00FE546D" w:rsidRPr="002108F2">
        <w:t xml:space="preserve"> тепловой нагрузки по каждому источнику тепловой энергии</w:t>
      </w:r>
      <w:bookmarkEnd w:id="251"/>
      <w:bookmarkEnd w:id="252"/>
    </w:p>
    <w:p w14:paraId="25652E6E" w14:textId="77777777" w:rsidR="003805D9" w:rsidRPr="003805D9" w:rsidRDefault="003805D9" w:rsidP="003805D9">
      <w:pPr>
        <w:spacing w:before="0" w:after="0"/>
        <w:ind w:firstLine="567"/>
      </w:pPr>
      <w:r w:rsidRPr="003805D9">
        <w:t>Постановление Правительства РФ от 22.02.2012 г. № 154 «О требованиях к</w:t>
      </w:r>
      <w:r>
        <w:t xml:space="preserve"> </w:t>
      </w:r>
      <w:r w:rsidRPr="003805D9">
        <w:t>схемам теплоснабжения, порядку их разработки и утверждения» вводит следующие понятия:</w:t>
      </w:r>
    </w:p>
    <w:p w14:paraId="35B2FF5D" w14:textId="77777777" w:rsidR="003805D9" w:rsidRPr="003805D9" w:rsidRDefault="003805D9" w:rsidP="003805D9">
      <w:pPr>
        <w:spacing w:before="0" w:after="0"/>
        <w:ind w:firstLine="567"/>
      </w:pPr>
      <w:r w:rsidRPr="003805D9">
        <w:t>1) Установленная мощность источника тепловой энергии — сумма номинальных тепловых мощностей всего принятого по акту ввода в эксплуатацию оборудования, предназначенного для отпуска тепловой энергии потребителям, на собственные и хозяйственные нужды;</w:t>
      </w:r>
    </w:p>
    <w:p w14:paraId="2EFB5E9D" w14:textId="77777777" w:rsidR="003805D9" w:rsidRPr="003805D9" w:rsidRDefault="003805D9" w:rsidP="003805D9">
      <w:pPr>
        <w:spacing w:before="0" w:after="0"/>
        <w:ind w:firstLine="567"/>
      </w:pPr>
      <w:r w:rsidRPr="003805D9">
        <w:t xml:space="preserve">2) Располагаемая мощность источника тепловой энергии — величина, равная установленной мощности источника тепловой энергии за вычетом объемов мощности, не реализуемой по техническим причинам, в том числе по причине снижения тепловой мощности оборудования в результате эксплуатации на продленном техническом ресурсе (снижение параметров пара перед турбиной, отсутствие рециркуляции в пиковых водогрейных </w:t>
      </w:r>
      <w:proofErr w:type="spellStart"/>
      <w:r w:rsidRPr="003805D9">
        <w:t>котлоагрегатах</w:t>
      </w:r>
      <w:proofErr w:type="spellEnd"/>
      <w:r w:rsidRPr="003805D9">
        <w:t xml:space="preserve"> и др.);</w:t>
      </w:r>
    </w:p>
    <w:p w14:paraId="7C697FFA" w14:textId="77777777" w:rsidR="003805D9" w:rsidRPr="003805D9" w:rsidRDefault="003805D9" w:rsidP="003805D9">
      <w:pPr>
        <w:spacing w:before="0" w:after="0"/>
        <w:ind w:firstLine="567"/>
      </w:pPr>
      <w:r w:rsidRPr="003805D9">
        <w:t>3) Мощность источника тепловой энергии нетто — величина, равная располагаемой мощности источника тепловой энергии за вычетом тепловой нагрузки на собственные и хозяйственные нужды.</w:t>
      </w:r>
    </w:p>
    <w:p w14:paraId="765F9CF1" w14:textId="77777777" w:rsidR="003805D9" w:rsidRPr="003805D9" w:rsidRDefault="003805D9" w:rsidP="003805D9">
      <w:pPr>
        <w:spacing w:before="0" w:after="0"/>
        <w:ind w:firstLine="567"/>
      </w:pPr>
      <w:r w:rsidRPr="003805D9">
        <w:t>В ходе проведения работ по сбору и анализу исходных данных для разработки схемы теплоснабжения муниципального образования были сформированы балансы установленной, располагаемой тепловой мощности, тепловой мощности нетто, потерь тепловой мощности в тепловых сетях и присоединенной тепловой нагрузки по источнику тепловой энергии.</w:t>
      </w:r>
    </w:p>
    <w:p w14:paraId="4D14C4F5" w14:textId="02C8F8E8" w:rsidR="003805D9" w:rsidRPr="003805D9" w:rsidRDefault="003805D9" w:rsidP="003805D9">
      <w:pPr>
        <w:spacing w:before="0" w:after="0"/>
        <w:ind w:firstLine="567"/>
      </w:pPr>
      <w:r w:rsidRPr="003805D9">
        <w:t>Указанные балансы сведены в таблицу ниже</w:t>
      </w:r>
      <w:r w:rsidR="00BA61C4">
        <w:t xml:space="preserve"> (</w:t>
      </w:r>
      <w:r w:rsidR="00BA61C4">
        <w:fldChar w:fldCharType="begin"/>
      </w:r>
      <w:r w:rsidR="00BA61C4">
        <w:instrText xml:space="preserve"> REF _Ref104717257 \h </w:instrText>
      </w:r>
      <w:r w:rsidR="00BA61C4">
        <w:fldChar w:fldCharType="separate"/>
      </w:r>
      <w:r w:rsidR="00A04CFC">
        <w:t xml:space="preserve">Таблица </w:t>
      </w:r>
      <w:r w:rsidR="00A04CFC">
        <w:rPr>
          <w:noProof/>
        </w:rPr>
        <w:t>31</w:t>
      </w:r>
      <w:r w:rsidR="00BA61C4">
        <w:fldChar w:fldCharType="end"/>
      </w:r>
      <w:r w:rsidR="00BA61C4">
        <w:t>)</w:t>
      </w:r>
      <w:r w:rsidRPr="003805D9">
        <w:t>.</w:t>
      </w:r>
    </w:p>
    <w:p w14:paraId="30D4CB23" w14:textId="77777777" w:rsidR="00F95B0C" w:rsidRPr="00BE46B0" w:rsidRDefault="00F95B0C" w:rsidP="001B4534">
      <w:pPr>
        <w:spacing w:before="0" w:after="0"/>
        <w:ind w:firstLine="567"/>
        <w:jc w:val="left"/>
      </w:pPr>
    </w:p>
    <w:p w14:paraId="6E81D946" w14:textId="77777777" w:rsidR="009415E6" w:rsidRDefault="009415E6" w:rsidP="001B4534">
      <w:pPr>
        <w:spacing w:before="0" w:after="0"/>
        <w:ind w:firstLine="567"/>
        <w:jc w:val="left"/>
        <w:sectPr w:rsidR="009415E6" w:rsidSect="001B4534">
          <w:pgSz w:w="11906" w:h="16838"/>
          <w:pgMar w:top="1559" w:right="851" w:bottom="992" w:left="1418" w:header="142" w:footer="142" w:gutter="0"/>
          <w:cols w:space="708"/>
          <w:docGrid w:linePitch="360"/>
        </w:sectPr>
      </w:pPr>
    </w:p>
    <w:p w14:paraId="6CF77764" w14:textId="45CE443D" w:rsidR="00BA61C4" w:rsidRDefault="00BA61C4" w:rsidP="00BA61C4">
      <w:pPr>
        <w:spacing w:before="0" w:after="0"/>
        <w:ind w:firstLine="567"/>
      </w:pPr>
      <w:bookmarkStart w:id="253" w:name="_Ref104717257"/>
      <w:r>
        <w:lastRenderedPageBreak/>
        <w:t xml:space="preserve">Таблица </w:t>
      </w:r>
      <w:fldSimple w:instr=" SEQ Таблица \* ARABIC ">
        <w:r w:rsidR="00A04CFC">
          <w:rPr>
            <w:noProof/>
          </w:rPr>
          <w:t>31</w:t>
        </w:r>
      </w:fldSimple>
      <w:bookmarkEnd w:id="253"/>
      <w:r>
        <w:t xml:space="preserve"> - </w:t>
      </w:r>
      <w:r w:rsidRPr="003805D9">
        <w:t>Описание балансов установленной, располагаемой тепловой мощности и тепловой мощности нетто, потерь тепловой мощности в тепловых сетях и присоединенной нагрузки, описание резервов и дефицитов тепловой мощности нетто по источнику тепловой энергии</w:t>
      </w:r>
    </w:p>
    <w:tbl>
      <w:tblPr>
        <w:tblW w:w="5000" w:type="pct"/>
        <w:tblLook w:val="04A0" w:firstRow="1" w:lastRow="0" w:firstColumn="1" w:lastColumn="0" w:noHBand="0" w:noVBand="1"/>
      </w:tblPr>
      <w:tblGrid>
        <w:gridCol w:w="1863"/>
        <w:gridCol w:w="1894"/>
        <w:gridCol w:w="1850"/>
        <w:gridCol w:w="1999"/>
        <w:gridCol w:w="1391"/>
        <w:gridCol w:w="1756"/>
        <w:gridCol w:w="1702"/>
        <w:gridCol w:w="1822"/>
      </w:tblGrid>
      <w:tr w:rsidR="003805D9" w:rsidRPr="00F45A4D" w14:paraId="0BCA6305" w14:textId="77777777" w:rsidTr="00BA61C4">
        <w:trPr>
          <w:trHeight w:val="227"/>
        </w:trPr>
        <w:tc>
          <w:tcPr>
            <w:tcW w:w="652" w:type="pct"/>
            <w:tcBorders>
              <w:top w:val="single" w:sz="4" w:space="0" w:color="auto"/>
              <w:left w:val="single" w:sz="4" w:space="0" w:color="auto"/>
              <w:bottom w:val="single" w:sz="4" w:space="0" w:color="auto"/>
              <w:right w:val="single" w:sz="4" w:space="0" w:color="auto"/>
            </w:tcBorders>
            <w:shd w:val="clear" w:color="auto" w:fill="auto"/>
            <w:vAlign w:val="center"/>
            <w:hideMark/>
          </w:tcPr>
          <w:p w14:paraId="773024EC" w14:textId="77777777" w:rsidR="003805D9" w:rsidRPr="00F45A4D" w:rsidRDefault="003805D9" w:rsidP="00665A34">
            <w:pPr>
              <w:spacing w:before="0" w:after="0" w:line="240" w:lineRule="auto"/>
              <w:ind w:firstLine="0"/>
              <w:jc w:val="center"/>
              <w:rPr>
                <w:b/>
                <w:bCs/>
                <w:color w:val="000000"/>
                <w:sz w:val="22"/>
                <w:szCs w:val="22"/>
              </w:rPr>
            </w:pPr>
            <w:r w:rsidRPr="00F45A4D">
              <w:rPr>
                <w:b/>
                <w:bCs/>
                <w:color w:val="000000"/>
                <w:sz w:val="22"/>
                <w:szCs w:val="22"/>
              </w:rPr>
              <w:t>Наименование источника</w:t>
            </w:r>
          </w:p>
        </w:tc>
        <w:tc>
          <w:tcPr>
            <w:tcW w:w="663" w:type="pct"/>
            <w:tcBorders>
              <w:top w:val="single" w:sz="4" w:space="0" w:color="auto"/>
              <w:left w:val="nil"/>
              <w:bottom w:val="single" w:sz="4" w:space="0" w:color="auto"/>
              <w:right w:val="single" w:sz="4" w:space="0" w:color="auto"/>
            </w:tcBorders>
            <w:shd w:val="clear" w:color="auto" w:fill="auto"/>
            <w:vAlign w:val="center"/>
            <w:hideMark/>
          </w:tcPr>
          <w:p w14:paraId="0D0575E9" w14:textId="77777777" w:rsidR="003805D9" w:rsidRPr="00F45A4D" w:rsidRDefault="003805D9" w:rsidP="003805D9">
            <w:pPr>
              <w:spacing w:before="0" w:after="0" w:line="240" w:lineRule="auto"/>
              <w:ind w:firstLine="0"/>
              <w:jc w:val="center"/>
              <w:rPr>
                <w:b/>
                <w:bCs/>
                <w:color w:val="000000"/>
                <w:sz w:val="22"/>
                <w:szCs w:val="22"/>
              </w:rPr>
            </w:pPr>
            <w:r w:rsidRPr="00F45A4D">
              <w:rPr>
                <w:b/>
                <w:bCs/>
                <w:color w:val="000000"/>
                <w:sz w:val="22"/>
                <w:szCs w:val="22"/>
              </w:rPr>
              <w:t>Установленная мощность, Гкал/ч</w:t>
            </w:r>
          </w:p>
        </w:tc>
        <w:tc>
          <w:tcPr>
            <w:tcW w:w="648" w:type="pct"/>
            <w:tcBorders>
              <w:top w:val="single" w:sz="4" w:space="0" w:color="auto"/>
              <w:left w:val="nil"/>
              <w:bottom w:val="single" w:sz="4" w:space="0" w:color="auto"/>
              <w:right w:val="single" w:sz="4" w:space="0" w:color="auto"/>
            </w:tcBorders>
            <w:shd w:val="clear" w:color="auto" w:fill="auto"/>
            <w:vAlign w:val="center"/>
            <w:hideMark/>
          </w:tcPr>
          <w:p w14:paraId="25892F02" w14:textId="77777777" w:rsidR="003805D9" w:rsidRPr="00F45A4D" w:rsidRDefault="003805D9" w:rsidP="003805D9">
            <w:pPr>
              <w:spacing w:before="0" w:after="0" w:line="240" w:lineRule="auto"/>
              <w:ind w:firstLine="0"/>
              <w:jc w:val="center"/>
              <w:rPr>
                <w:b/>
                <w:bCs/>
                <w:color w:val="000000"/>
                <w:sz w:val="22"/>
                <w:szCs w:val="22"/>
              </w:rPr>
            </w:pPr>
            <w:r w:rsidRPr="00F45A4D">
              <w:rPr>
                <w:b/>
                <w:bCs/>
                <w:color w:val="000000"/>
                <w:sz w:val="22"/>
                <w:szCs w:val="22"/>
              </w:rPr>
              <w:t>Располагаемая мощность, Гкал/ч</w:t>
            </w:r>
          </w:p>
        </w:tc>
        <w:tc>
          <w:tcPr>
            <w:tcW w:w="700" w:type="pct"/>
            <w:tcBorders>
              <w:top w:val="single" w:sz="4" w:space="0" w:color="auto"/>
              <w:left w:val="nil"/>
              <w:bottom w:val="single" w:sz="4" w:space="0" w:color="auto"/>
              <w:right w:val="single" w:sz="4" w:space="0" w:color="auto"/>
            </w:tcBorders>
            <w:shd w:val="clear" w:color="auto" w:fill="auto"/>
            <w:vAlign w:val="center"/>
            <w:hideMark/>
          </w:tcPr>
          <w:p w14:paraId="1ADD1E85" w14:textId="77777777" w:rsidR="003805D9" w:rsidRPr="00F45A4D" w:rsidRDefault="003805D9" w:rsidP="003805D9">
            <w:pPr>
              <w:spacing w:before="0" w:after="0" w:line="240" w:lineRule="auto"/>
              <w:ind w:firstLine="0"/>
              <w:jc w:val="center"/>
              <w:rPr>
                <w:b/>
                <w:bCs/>
                <w:color w:val="000000"/>
                <w:sz w:val="22"/>
                <w:szCs w:val="22"/>
              </w:rPr>
            </w:pPr>
            <w:r w:rsidRPr="00F45A4D">
              <w:rPr>
                <w:b/>
                <w:bCs/>
                <w:color w:val="000000"/>
                <w:sz w:val="22"/>
                <w:szCs w:val="22"/>
              </w:rPr>
              <w:t>Собственные нужды, Гкал/ч</w:t>
            </w:r>
          </w:p>
        </w:tc>
        <w:tc>
          <w:tcPr>
            <w:tcW w:w="487" w:type="pct"/>
            <w:tcBorders>
              <w:top w:val="single" w:sz="4" w:space="0" w:color="auto"/>
              <w:left w:val="nil"/>
              <w:bottom w:val="single" w:sz="4" w:space="0" w:color="auto"/>
              <w:right w:val="single" w:sz="4" w:space="0" w:color="auto"/>
            </w:tcBorders>
            <w:shd w:val="clear" w:color="auto" w:fill="auto"/>
            <w:vAlign w:val="center"/>
            <w:hideMark/>
          </w:tcPr>
          <w:p w14:paraId="2FE89009" w14:textId="77777777" w:rsidR="003805D9" w:rsidRPr="00F45A4D" w:rsidRDefault="003805D9" w:rsidP="003805D9">
            <w:pPr>
              <w:spacing w:before="0" w:after="0" w:line="240" w:lineRule="auto"/>
              <w:ind w:firstLine="0"/>
              <w:jc w:val="center"/>
              <w:rPr>
                <w:b/>
                <w:bCs/>
                <w:color w:val="000000"/>
                <w:sz w:val="22"/>
                <w:szCs w:val="22"/>
              </w:rPr>
            </w:pPr>
            <w:r w:rsidRPr="00F45A4D">
              <w:rPr>
                <w:b/>
                <w:bCs/>
                <w:color w:val="000000"/>
                <w:sz w:val="22"/>
                <w:szCs w:val="22"/>
              </w:rPr>
              <w:t>Тепловая мощность нетто, Гкал/ч</w:t>
            </w:r>
          </w:p>
        </w:tc>
        <w:tc>
          <w:tcPr>
            <w:tcW w:w="615" w:type="pct"/>
            <w:tcBorders>
              <w:top w:val="single" w:sz="4" w:space="0" w:color="auto"/>
              <w:left w:val="nil"/>
              <w:bottom w:val="single" w:sz="4" w:space="0" w:color="auto"/>
              <w:right w:val="single" w:sz="4" w:space="0" w:color="auto"/>
            </w:tcBorders>
            <w:shd w:val="clear" w:color="auto" w:fill="auto"/>
            <w:vAlign w:val="center"/>
            <w:hideMark/>
          </w:tcPr>
          <w:p w14:paraId="07EA7A32" w14:textId="77777777" w:rsidR="003805D9" w:rsidRPr="00F45A4D" w:rsidRDefault="003805D9" w:rsidP="003805D9">
            <w:pPr>
              <w:spacing w:before="0" w:after="0" w:line="240" w:lineRule="auto"/>
              <w:ind w:firstLine="0"/>
              <w:jc w:val="center"/>
              <w:rPr>
                <w:b/>
                <w:bCs/>
                <w:color w:val="000000"/>
                <w:sz w:val="22"/>
                <w:szCs w:val="22"/>
              </w:rPr>
            </w:pPr>
            <w:r w:rsidRPr="00F45A4D">
              <w:rPr>
                <w:b/>
                <w:bCs/>
                <w:color w:val="000000"/>
                <w:sz w:val="22"/>
                <w:szCs w:val="22"/>
              </w:rPr>
              <w:t>Нагрузка потребителей, Гкал/ч</w:t>
            </w:r>
          </w:p>
        </w:tc>
        <w:tc>
          <w:tcPr>
            <w:tcW w:w="596" w:type="pct"/>
            <w:tcBorders>
              <w:top w:val="single" w:sz="4" w:space="0" w:color="auto"/>
              <w:left w:val="nil"/>
              <w:bottom w:val="single" w:sz="4" w:space="0" w:color="auto"/>
              <w:right w:val="single" w:sz="4" w:space="0" w:color="auto"/>
            </w:tcBorders>
            <w:shd w:val="clear" w:color="auto" w:fill="auto"/>
            <w:vAlign w:val="center"/>
            <w:hideMark/>
          </w:tcPr>
          <w:p w14:paraId="495E8A3C" w14:textId="77777777" w:rsidR="003805D9" w:rsidRPr="00F45A4D" w:rsidRDefault="003805D9" w:rsidP="003805D9">
            <w:pPr>
              <w:spacing w:before="0" w:after="0" w:line="240" w:lineRule="auto"/>
              <w:ind w:firstLine="0"/>
              <w:jc w:val="center"/>
              <w:rPr>
                <w:b/>
                <w:bCs/>
                <w:color w:val="000000"/>
                <w:sz w:val="22"/>
                <w:szCs w:val="22"/>
              </w:rPr>
            </w:pPr>
            <w:r w:rsidRPr="00F45A4D">
              <w:rPr>
                <w:b/>
                <w:bCs/>
                <w:color w:val="000000"/>
                <w:sz w:val="22"/>
                <w:szCs w:val="22"/>
              </w:rPr>
              <w:t>Потери в тепловых сетях, Гкал/ч</w:t>
            </w:r>
          </w:p>
        </w:tc>
        <w:tc>
          <w:tcPr>
            <w:tcW w:w="638" w:type="pct"/>
            <w:tcBorders>
              <w:top w:val="single" w:sz="4" w:space="0" w:color="auto"/>
              <w:left w:val="nil"/>
              <w:bottom w:val="single" w:sz="4" w:space="0" w:color="auto"/>
              <w:right w:val="single" w:sz="4" w:space="0" w:color="auto"/>
            </w:tcBorders>
            <w:shd w:val="clear" w:color="auto" w:fill="auto"/>
            <w:vAlign w:val="center"/>
            <w:hideMark/>
          </w:tcPr>
          <w:p w14:paraId="4AE9F0DE" w14:textId="77777777" w:rsidR="003805D9" w:rsidRPr="00F45A4D" w:rsidRDefault="003805D9" w:rsidP="003805D9">
            <w:pPr>
              <w:spacing w:before="0" w:after="0" w:line="240" w:lineRule="auto"/>
              <w:ind w:firstLine="0"/>
              <w:jc w:val="center"/>
              <w:rPr>
                <w:b/>
                <w:bCs/>
                <w:color w:val="000000"/>
                <w:sz w:val="22"/>
                <w:szCs w:val="22"/>
              </w:rPr>
            </w:pPr>
            <w:r w:rsidRPr="00F45A4D">
              <w:rPr>
                <w:b/>
                <w:bCs/>
                <w:color w:val="000000"/>
                <w:sz w:val="22"/>
                <w:szCs w:val="22"/>
              </w:rPr>
              <w:t>Резерв (</w:t>
            </w:r>
            <w:proofErr w:type="gramStart"/>
            <w:r w:rsidRPr="00F45A4D">
              <w:rPr>
                <w:b/>
                <w:bCs/>
                <w:color w:val="000000"/>
                <w:sz w:val="22"/>
                <w:szCs w:val="22"/>
              </w:rPr>
              <w:t>+)/</w:t>
            </w:r>
            <w:proofErr w:type="gramEnd"/>
            <w:r w:rsidRPr="00F45A4D">
              <w:rPr>
                <w:b/>
                <w:bCs/>
                <w:color w:val="000000"/>
                <w:sz w:val="22"/>
                <w:szCs w:val="22"/>
              </w:rPr>
              <w:t>дефицит (-) тепловой мощности источников тепла, Гкал/ч</w:t>
            </w:r>
          </w:p>
        </w:tc>
      </w:tr>
      <w:tr w:rsidR="00BA7CC0" w:rsidRPr="00F45A4D" w14:paraId="455BBD09" w14:textId="77777777" w:rsidTr="00BA61C4">
        <w:trPr>
          <w:trHeight w:val="227"/>
        </w:trPr>
        <w:tc>
          <w:tcPr>
            <w:tcW w:w="652" w:type="pct"/>
            <w:tcBorders>
              <w:top w:val="nil"/>
              <w:left w:val="single" w:sz="4" w:space="0" w:color="auto"/>
              <w:bottom w:val="single" w:sz="4" w:space="0" w:color="auto"/>
              <w:right w:val="single" w:sz="4" w:space="0" w:color="auto"/>
            </w:tcBorders>
            <w:shd w:val="clear" w:color="auto" w:fill="auto"/>
            <w:vAlign w:val="center"/>
            <w:hideMark/>
          </w:tcPr>
          <w:p w14:paraId="6E457FA5" w14:textId="77777777" w:rsidR="00BA7CC0" w:rsidRPr="00F45A4D" w:rsidRDefault="00BA7CC0" w:rsidP="00BA7CC0">
            <w:pPr>
              <w:spacing w:before="0" w:after="0" w:line="240" w:lineRule="auto"/>
              <w:ind w:firstLine="0"/>
              <w:jc w:val="center"/>
              <w:rPr>
                <w:color w:val="000000"/>
                <w:sz w:val="22"/>
                <w:szCs w:val="22"/>
              </w:rPr>
            </w:pPr>
            <w:r w:rsidRPr="00F45A4D">
              <w:rPr>
                <w:color w:val="000000"/>
                <w:sz w:val="22"/>
                <w:szCs w:val="22"/>
              </w:rPr>
              <w:t>Котельная № 8</w:t>
            </w:r>
          </w:p>
        </w:tc>
        <w:tc>
          <w:tcPr>
            <w:tcW w:w="663" w:type="pct"/>
            <w:tcBorders>
              <w:top w:val="nil"/>
              <w:left w:val="nil"/>
              <w:bottom w:val="single" w:sz="4" w:space="0" w:color="auto"/>
              <w:right w:val="single" w:sz="4" w:space="0" w:color="auto"/>
            </w:tcBorders>
            <w:shd w:val="clear" w:color="auto" w:fill="auto"/>
            <w:vAlign w:val="center"/>
            <w:hideMark/>
          </w:tcPr>
          <w:p w14:paraId="7B3ECC0F" w14:textId="77777777" w:rsidR="00BA7CC0" w:rsidRPr="00F45A4D" w:rsidRDefault="00BA7CC0" w:rsidP="00BA7CC0">
            <w:pPr>
              <w:spacing w:before="0" w:after="0" w:line="240" w:lineRule="auto"/>
              <w:ind w:firstLine="0"/>
              <w:jc w:val="center"/>
              <w:rPr>
                <w:color w:val="000000"/>
                <w:sz w:val="22"/>
                <w:szCs w:val="22"/>
              </w:rPr>
            </w:pPr>
            <w:r w:rsidRPr="00F45A4D">
              <w:rPr>
                <w:color w:val="000000"/>
                <w:sz w:val="22"/>
                <w:szCs w:val="22"/>
              </w:rPr>
              <w:t>6,540</w:t>
            </w:r>
          </w:p>
        </w:tc>
        <w:tc>
          <w:tcPr>
            <w:tcW w:w="648" w:type="pct"/>
            <w:tcBorders>
              <w:top w:val="nil"/>
              <w:left w:val="nil"/>
              <w:bottom w:val="single" w:sz="4" w:space="0" w:color="auto"/>
              <w:right w:val="single" w:sz="4" w:space="0" w:color="auto"/>
            </w:tcBorders>
            <w:shd w:val="clear" w:color="auto" w:fill="auto"/>
            <w:vAlign w:val="center"/>
            <w:hideMark/>
          </w:tcPr>
          <w:p w14:paraId="332743AD" w14:textId="77777777" w:rsidR="00BA7CC0" w:rsidRPr="00F45A4D" w:rsidRDefault="00BA7CC0" w:rsidP="00BA7CC0">
            <w:pPr>
              <w:spacing w:before="0" w:after="0" w:line="240" w:lineRule="auto"/>
              <w:ind w:firstLine="0"/>
              <w:jc w:val="center"/>
              <w:rPr>
                <w:color w:val="000000"/>
                <w:sz w:val="22"/>
                <w:szCs w:val="22"/>
              </w:rPr>
            </w:pPr>
            <w:r w:rsidRPr="00F45A4D">
              <w:rPr>
                <w:color w:val="000000"/>
                <w:sz w:val="22"/>
                <w:szCs w:val="22"/>
              </w:rPr>
              <w:t>6,540</w:t>
            </w:r>
          </w:p>
        </w:tc>
        <w:tc>
          <w:tcPr>
            <w:tcW w:w="700" w:type="pct"/>
            <w:tcBorders>
              <w:top w:val="nil"/>
              <w:left w:val="nil"/>
              <w:bottom w:val="single" w:sz="4" w:space="0" w:color="auto"/>
              <w:right w:val="single" w:sz="4" w:space="0" w:color="auto"/>
            </w:tcBorders>
            <w:shd w:val="clear" w:color="auto" w:fill="auto"/>
            <w:vAlign w:val="center"/>
            <w:hideMark/>
          </w:tcPr>
          <w:p w14:paraId="045C10CE" w14:textId="77777777" w:rsidR="00BA7CC0" w:rsidRPr="00F45A4D" w:rsidRDefault="00BA7CC0" w:rsidP="00BA7CC0">
            <w:pPr>
              <w:spacing w:before="0" w:after="0" w:line="240" w:lineRule="auto"/>
              <w:ind w:firstLine="0"/>
              <w:jc w:val="center"/>
              <w:rPr>
                <w:color w:val="000000"/>
                <w:sz w:val="22"/>
                <w:szCs w:val="22"/>
              </w:rPr>
            </w:pPr>
            <w:r w:rsidRPr="00F45A4D">
              <w:rPr>
                <w:color w:val="000000"/>
                <w:sz w:val="22"/>
                <w:szCs w:val="22"/>
              </w:rPr>
              <w:t>0,041</w:t>
            </w:r>
          </w:p>
        </w:tc>
        <w:tc>
          <w:tcPr>
            <w:tcW w:w="487" w:type="pct"/>
            <w:tcBorders>
              <w:top w:val="nil"/>
              <w:left w:val="nil"/>
              <w:bottom w:val="single" w:sz="4" w:space="0" w:color="auto"/>
              <w:right w:val="single" w:sz="4" w:space="0" w:color="auto"/>
            </w:tcBorders>
            <w:shd w:val="clear" w:color="auto" w:fill="auto"/>
            <w:vAlign w:val="center"/>
            <w:hideMark/>
          </w:tcPr>
          <w:p w14:paraId="5AFD50DA" w14:textId="77777777" w:rsidR="00BA7CC0" w:rsidRPr="00F45A4D" w:rsidRDefault="00BA7CC0" w:rsidP="00BA7CC0">
            <w:pPr>
              <w:spacing w:before="0" w:after="0" w:line="240" w:lineRule="auto"/>
              <w:ind w:firstLine="0"/>
              <w:jc w:val="center"/>
              <w:rPr>
                <w:color w:val="000000"/>
                <w:sz w:val="22"/>
                <w:szCs w:val="22"/>
              </w:rPr>
            </w:pPr>
            <w:r w:rsidRPr="00F45A4D">
              <w:rPr>
                <w:color w:val="000000"/>
                <w:sz w:val="22"/>
                <w:szCs w:val="22"/>
              </w:rPr>
              <w:t>6,499</w:t>
            </w:r>
          </w:p>
        </w:tc>
        <w:tc>
          <w:tcPr>
            <w:tcW w:w="615" w:type="pct"/>
            <w:tcBorders>
              <w:top w:val="nil"/>
              <w:left w:val="nil"/>
              <w:bottom w:val="single" w:sz="4" w:space="0" w:color="auto"/>
              <w:right w:val="single" w:sz="4" w:space="0" w:color="auto"/>
            </w:tcBorders>
            <w:shd w:val="clear" w:color="auto" w:fill="auto"/>
            <w:vAlign w:val="bottom"/>
            <w:hideMark/>
          </w:tcPr>
          <w:p w14:paraId="4313A6DE" w14:textId="6A7740A5" w:rsidR="00BA7CC0" w:rsidRPr="00F45A4D" w:rsidRDefault="00BA7CC0" w:rsidP="00E96DFA">
            <w:pPr>
              <w:spacing w:before="0" w:after="0" w:line="240" w:lineRule="auto"/>
              <w:ind w:firstLine="0"/>
              <w:jc w:val="center"/>
              <w:rPr>
                <w:color w:val="000000"/>
                <w:sz w:val="22"/>
                <w:szCs w:val="22"/>
              </w:rPr>
            </w:pPr>
            <w:r w:rsidRPr="00F45A4D">
              <w:rPr>
                <w:color w:val="000000"/>
                <w:sz w:val="22"/>
                <w:szCs w:val="22"/>
              </w:rPr>
              <w:t>4,</w:t>
            </w:r>
            <w:r w:rsidR="00E96DFA">
              <w:rPr>
                <w:color w:val="000000"/>
                <w:sz w:val="22"/>
                <w:szCs w:val="22"/>
              </w:rPr>
              <w:t>844</w:t>
            </w:r>
          </w:p>
        </w:tc>
        <w:tc>
          <w:tcPr>
            <w:tcW w:w="596" w:type="pct"/>
            <w:tcBorders>
              <w:top w:val="nil"/>
              <w:left w:val="nil"/>
              <w:bottom w:val="single" w:sz="4" w:space="0" w:color="auto"/>
              <w:right w:val="single" w:sz="4" w:space="0" w:color="auto"/>
            </w:tcBorders>
            <w:shd w:val="clear" w:color="auto" w:fill="auto"/>
            <w:vAlign w:val="center"/>
            <w:hideMark/>
          </w:tcPr>
          <w:p w14:paraId="63F56D29" w14:textId="77777777" w:rsidR="00BA7CC0" w:rsidRPr="00F45A4D" w:rsidRDefault="00BA7CC0" w:rsidP="00BA7CC0">
            <w:pPr>
              <w:spacing w:before="0" w:after="0" w:line="240" w:lineRule="auto"/>
              <w:ind w:firstLine="0"/>
              <w:jc w:val="center"/>
              <w:rPr>
                <w:color w:val="000000"/>
                <w:sz w:val="22"/>
                <w:szCs w:val="22"/>
              </w:rPr>
            </w:pPr>
            <w:r w:rsidRPr="00F45A4D">
              <w:rPr>
                <w:color w:val="000000"/>
                <w:sz w:val="22"/>
                <w:szCs w:val="22"/>
              </w:rPr>
              <w:t>0,328</w:t>
            </w:r>
          </w:p>
        </w:tc>
        <w:tc>
          <w:tcPr>
            <w:tcW w:w="638" w:type="pct"/>
            <w:tcBorders>
              <w:top w:val="nil"/>
              <w:left w:val="nil"/>
              <w:bottom w:val="single" w:sz="4" w:space="0" w:color="auto"/>
              <w:right w:val="single" w:sz="4" w:space="0" w:color="auto"/>
            </w:tcBorders>
            <w:shd w:val="clear" w:color="auto" w:fill="auto"/>
            <w:vAlign w:val="center"/>
            <w:hideMark/>
          </w:tcPr>
          <w:p w14:paraId="5969A7EB" w14:textId="4F80CCA1" w:rsidR="00BA7CC0" w:rsidRPr="00F45A4D" w:rsidRDefault="00271495" w:rsidP="00E96DFA">
            <w:pPr>
              <w:spacing w:before="0" w:after="0" w:line="240" w:lineRule="auto"/>
              <w:ind w:firstLine="0"/>
              <w:jc w:val="center"/>
              <w:rPr>
                <w:color w:val="000000"/>
                <w:sz w:val="22"/>
                <w:szCs w:val="22"/>
              </w:rPr>
            </w:pPr>
            <w:r>
              <w:rPr>
                <w:color w:val="000000"/>
                <w:sz w:val="22"/>
                <w:szCs w:val="22"/>
              </w:rPr>
              <w:t>+</w:t>
            </w:r>
            <w:r w:rsidR="00BA7CC0" w:rsidRPr="00F45A4D">
              <w:rPr>
                <w:color w:val="000000"/>
                <w:sz w:val="22"/>
                <w:szCs w:val="22"/>
              </w:rPr>
              <w:t>1,</w:t>
            </w:r>
            <w:r w:rsidR="00E96DFA">
              <w:rPr>
                <w:color w:val="000000"/>
                <w:sz w:val="22"/>
                <w:szCs w:val="22"/>
              </w:rPr>
              <w:t>327</w:t>
            </w:r>
          </w:p>
        </w:tc>
      </w:tr>
      <w:tr w:rsidR="00BA7CC0" w:rsidRPr="00F45A4D" w14:paraId="52ED1446" w14:textId="77777777" w:rsidTr="00BA61C4">
        <w:trPr>
          <w:trHeight w:val="227"/>
        </w:trPr>
        <w:tc>
          <w:tcPr>
            <w:tcW w:w="652" w:type="pct"/>
            <w:tcBorders>
              <w:top w:val="nil"/>
              <w:left w:val="single" w:sz="4" w:space="0" w:color="auto"/>
              <w:bottom w:val="single" w:sz="4" w:space="0" w:color="auto"/>
              <w:right w:val="single" w:sz="4" w:space="0" w:color="auto"/>
            </w:tcBorders>
            <w:shd w:val="clear" w:color="auto" w:fill="auto"/>
            <w:vAlign w:val="center"/>
            <w:hideMark/>
          </w:tcPr>
          <w:p w14:paraId="6B6FD3DD" w14:textId="559BD99E" w:rsidR="00BA7CC0" w:rsidRPr="00F45A4D" w:rsidRDefault="002C67AA" w:rsidP="002C67AA">
            <w:pPr>
              <w:spacing w:before="0" w:after="0" w:line="240" w:lineRule="auto"/>
              <w:ind w:firstLine="0"/>
              <w:jc w:val="center"/>
              <w:rPr>
                <w:color w:val="000000"/>
                <w:sz w:val="22"/>
                <w:szCs w:val="22"/>
              </w:rPr>
            </w:pPr>
            <w:r w:rsidRPr="00A078D1">
              <w:rPr>
                <w:sz w:val="22"/>
                <w:szCs w:val="22"/>
              </w:rPr>
              <w:t xml:space="preserve">ТГУ НОРД 120 </w:t>
            </w:r>
          </w:p>
        </w:tc>
        <w:tc>
          <w:tcPr>
            <w:tcW w:w="663" w:type="pct"/>
            <w:tcBorders>
              <w:top w:val="nil"/>
              <w:left w:val="nil"/>
              <w:bottom w:val="single" w:sz="4" w:space="0" w:color="auto"/>
              <w:right w:val="single" w:sz="4" w:space="0" w:color="auto"/>
            </w:tcBorders>
            <w:shd w:val="clear" w:color="auto" w:fill="auto"/>
            <w:vAlign w:val="center"/>
            <w:hideMark/>
          </w:tcPr>
          <w:p w14:paraId="3C1FBE12" w14:textId="71D8FDCE" w:rsidR="00BA7CC0" w:rsidRPr="00F45A4D" w:rsidRDefault="00BA7CC0" w:rsidP="00271495">
            <w:pPr>
              <w:spacing w:before="0" w:after="0" w:line="240" w:lineRule="auto"/>
              <w:ind w:firstLine="0"/>
              <w:jc w:val="center"/>
              <w:rPr>
                <w:color w:val="000000"/>
                <w:sz w:val="22"/>
                <w:szCs w:val="22"/>
              </w:rPr>
            </w:pPr>
            <w:r w:rsidRPr="00F45A4D">
              <w:rPr>
                <w:color w:val="000000"/>
                <w:sz w:val="22"/>
                <w:szCs w:val="22"/>
              </w:rPr>
              <w:t>0,</w:t>
            </w:r>
            <w:r w:rsidR="00271495">
              <w:rPr>
                <w:color w:val="000000"/>
                <w:sz w:val="22"/>
                <w:szCs w:val="22"/>
              </w:rPr>
              <w:t>1032</w:t>
            </w:r>
          </w:p>
        </w:tc>
        <w:tc>
          <w:tcPr>
            <w:tcW w:w="648" w:type="pct"/>
            <w:tcBorders>
              <w:top w:val="nil"/>
              <w:left w:val="nil"/>
              <w:bottom w:val="single" w:sz="4" w:space="0" w:color="auto"/>
              <w:right w:val="single" w:sz="4" w:space="0" w:color="auto"/>
            </w:tcBorders>
            <w:shd w:val="clear" w:color="auto" w:fill="auto"/>
            <w:vAlign w:val="center"/>
            <w:hideMark/>
          </w:tcPr>
          <w:p w14:paraId="28CB8AE3" w14:textId="1A889DC5" w:rsidR="00BA7CC0" w:rsidRPr="00F45A4D" w:rsidRDefault="00BA7CC0" w:rsidP="00271495">
            <w:pPr>
              <w:spacing w:before="0" w:after="0" w:line="240" w:lineRule="auto"/>
              <w:ind w:firstLine="0"/>
              <w:jc w:val="center"/>
              <w:rPr>
                <w:color w:val="000000"/>
                <w:sz w:val="22"/>
                <w:szCs w:val="22"/>
              </w:rPr>
            </w:pPr>
            <w:r w:rsidRPr="00F45A4D">
              <w:rPr>
                <w:color w:val="000000"/>
                <w:sz w:val="22"/>
                <w:szCs w:val="22"/>
              </w:rPr>
              <w:t>0,</w:t>
            </w:r>
            <w:r w:rsidR="00271495">
              <w:rPr>
                <w:color w:val="000000"/>
                <w:sz w:val="22"/>
                <w:szCs w:val="22"/>
              </w:rPr>
              <w:t>1032</w:t>
            </w:r>
          </w:p>
        </w:tc>
        <w:tc>
          <w:tcPr>
            <w:tcW w:w="700" w:type="pct"/>
            <w:tcBorders>
              <w:top w:val="nil"/>
              <w:left w:val="nil"/>
              <w:bottom w:val="single" w:sz="4" w:space="0" w:color="auto"/>
              <w:right w:val="single" w:sz="4" w:space="0" w:color="auto"/>
            </w:tcBorders>
            <w:shd w:val="clear" w:color="auto" w:fill="auto"/>
            <w:vAlign w:val="center"/>
            <w:hideMark/>
          </w:tcPr>
          <w:p w14:paraId="239BF1D8" w14:textId="77777777" w:rsidR="00BA7CC0" w:rsidRPr="00F45A4D" w:rsidRDefault="00BA7CC0" w:rsidP="00BA7CC0">
            <w:pPr>
              <w:spacing w:before="0" w:after="0" w:line="240" w:lineRule="auto"/>
              <w:ind w:firstLine="0"/>
              <w:jc w:val="center"/>
              <w:rPr>
                <w:color w:val="000000"/>
                <w:sz w:val="22"/>
                <w:szCs w:val="22"/>
              </w:rPr>
            </w:pPr>
            <w:r w:rsidRPr="00F45A4D">
              <w:rPr>
                <w:color w:val="000000"/>
                <w:sz w:val="22"/>
                <w:szCs w:val="22"/>
              </w:rPr>
              <w:t>0,002</w:t>
            </w:r>
          </w:p>
        </w:tc>
        <w:tc>
          <w:tcPr>
            <w:tcW w:w="487" w:type="pct"/>
            <w:tcBorders>
              <w:top w:val="nil"/>
              <w:left w:val="nil"/>
              <w:bottom w:val="single" w:sz="4" w:space="0" w:color="auto"/>
              <w:right w:val="single" w:sz="4" w:space="0" w:color="auto"/>
            </w:tcBorders>
            <w:shd w:val="clear" w:color="auto" w:fill="auto"/>
            <w:vAlign w:val="center"/>
            <w:hideMark/>
          </w:tcPr>
          <w:p w14:paraId="3099BAF8" w14:textId="32707D25" w:rsidR="00BA7CC0" w:rsidRPr="00F45A4D" w:rsidRDefault="00BA7CC0" w:rsidP="00271495">
            <w:pPr>
              <w:spacing w:before="0" w:after="0" w:line="240" w:lineRule="auto"/>
              <w:ind w:firstLine="0"/>
              <w:jc w:val="center"/>
              <w:rPr>
                <w:color w:val="000000"/>
                <w:sz w:val="22"/>
                <w:szCs w:val="22"/>
              </w:rPr>
            </w:pPr>
            <w:r w:rsidRPr="00F45A4D">
              <w:rPr>
                <w:color w:val="000000"/>
                <w:sz w:val="22"/>
                <w:szCs w:val="22"/>
              </w:rPr>
              <w:t>0,1</w:t>
            </w:r>
            <w:r w:rsidR="00271495">
              <w:rPr>
                <w:color w:val="000000"/>
                <w:sz w:val="22"/>
                <w:szCs w:val="22"/>
              </w:rPr>
              <w:t>02</w:t>
            </w:r>
          </w:p>
        </w:tc>
        <w:tc>
          <w:tcPr>
            <w:tcW w:w="615" w:type="pct"/>
            <w:tcBorders>
              <w:top w:val="nil"/>
              <w:left w:val="nil"/>
              <w:bottom w:val="single" w:sz="4" w:space="0" w:color="auto"/>
              <w:right w:val="single" w:sz="4" w:space="0" w:color="auto"/>
            </w:tcBorders>
            <w:shd w:val="clear" w:color="auto" w:fill="auto"/>
            <w:vAlign w:val="bottom"/>
            <w:hideMark/>
          </w:tcPr>
          <w:p w14:paraId="14A68B39" w14:textId="278D8F31" w:rsidR="00BA7CC0" w:rsidRPr="00F45A4D" w:rsidRDefault="00BA7CC0" w:rsidP="00BA7CC0">
            <w:pPr>
              <w:spacing w:before="0" w:after="0" w:line="240" w:lineRule="auto"/>
              <w:ind w:firstLine="0"/>
              <w:jc w:val="center"/>
              <w:rPr>
                <w:color w:val="000000"/>
                <w:sz w:val="22"/>
                <w:szCs w:val="22"/>
              </w:rPr>
            </w:pPr>
            <w:r w:rsidRPr="00F45A4D">
              <w:rPr>
                <w:color w:val="000000"/>
                <w:sz w:val="22"/>
                <w:szCs w:val="22"/>
              </w:rPr>
              <w:t>0,081</w:t>
            </w:r>
          </w:p>
        </w:tc>
        <w:tc>
          <w:tcPr>
            <w:tcW w:w="596" w:type="pct"/>
            <w:tcBorders>
              <w:top w:val="nil"/>
              <w:left w:val="nil"/>
              <w:bottom w:val="single" w:sz="4" w:space="0" w:color="auto"/>
              <w:right w:val="single" w:sz="4" w:space="0" w:color="auto"/>
            </w:tcBorders>
            <w:shd w:val="clear" w:color="auto" w:fill="auto"/>
            <w:vAlign w:val="center"/>
            <w:hideMark/>
          </w:tcPr>
          <w:p w14:paraId="5437B5FD" w14:textId="77777777" w:rsidR="00BA7CC0" w:rsidRPr="00F45A4D" w:rsidRDefault="00BA7CC0" w:rsidP="00BA7CC0">
            <w:pPr>
              <w:spacing w:before="0" w:after="0" w:line="240" w:lineRule="auto"/>
              <w:ind w:firstLine="0"/>
              <w:jc w:val="center"/>
              <w:rPr>
                <w:color w:val="000000"/>
                <w:sz w:val="22"/>
                <w:szCs w:val="22"/>
              </w:rPr>
            </w:pPr>
            <w:r w:rsidRPr="00F45A4D">
              <w:rPr>
                <w:color w:val="000000"/>
                <w:sz w:val="22"/>
                <w:szCs w:val="22"/>
              </w:rPr>
              <w:t>0,007</w:t>
            </w:r>
          </w:p>
        </w:tc>
        <w:tc>
          <w:tcPr>
            <w:tcW w:w="638" w:type="pct"/>
            <w:tcBorders>
              <w:top w:val="nil"/>
              <w:left w:val="nil"/>
              <w:bottom w:val="single" w:sz="4" w:space="0" w:color="auto"/>
              <w:right w:val="single" w:sz="4" w:space="0" w:color="auto"/>
            </w:tcBorders>
            <w:shd w:val="clear" w:color="auto" w:fill="auto"/>
            <w:vAlign w:val="center"/>
            <w:hideMark/>
          </w:tcPr>
          <w:p w14:paraId="784D9229" w14:textId="7418B377" w:rsidR="00BA7CC0" w:rsidRPr="00F45A4D" w:rsidRDefault="00271495" w:rsidP="00271495">
            <w:pPr>
              <w:spacing w:before="0" w:after="0" w:line="240" w:lineRule="auto"/>
              <w:ind w:firstLine="0"/>
              <w:jc w:val="center"/>
              <w:rPr>
                <w:color w:val="000000"/>
                <w:sz w:val="22"/>
                <w:szCs w:val="22"/>
              </w:rPr>
            </w:pPr>
            <w:r>
              <w:rPr>
                <w:color w:val="000000"/>
                <w:sz w:val="22"/>
                <w:szCs w:val="22"/>
              </w:rPr>
              <w:t>+</w:t>
            </w:r>
            <w:r w:rsidR="00BA7CC0" w:rsidRPr="00F45A4D">
              <w:rPr>
                <w:color w:val="000000"/>
                <w:sz w:val="22"/>
                <w:szCs w:val="22"/>
              </w:rPr>
              <w:t>0,0</w:t>
            </w:r>
            <w:r>
              <w:rPr>
                <w:color w:val="000000"/>
                <w:sz w:val="22"/>
                <w:szCs w:val="22"/>
              </w:rPr>
              <w:t>14</w:t>
            </w:r>
          </w:p>
        </w:tc>
      </w:tr>
      <w:tr w:rsidR="00BA7CC0" w:rsidRPr="00F45A4D" w14:paraId="792FBDCD" w14:textId="77777777" w:rsidTr="00BA61C4">
        <w:trPr>
          <w:trHeight w:val="227"/>
        </w:trPr>
        <w:tc>
          <w:tcPr>
            <w:tcW w:w="652" w:type="pct"/>
            <w:tcBorders>
              <w:top w:val="nil"/>
              <w:left w:val="single" w:sz="4" w:space="0" w:color="auto"/>
              <w:bottom w:val="single" w:sz="4" w:space="0" w:color="auto"/>
              <w:right w:val="single" w:sz="4" w:space="0" w:color="auto"/>
            </w:tcBorders>
            <w:shd w:val="clear" w:color="auto" w:fill="auto"/>
            <w:vAlign w:val="center"/>
            <w:hideMark/>
          </w:tcPr>
          <w:p w14:paraId="1830057D" w14:textId="77777777" w:rsidR="00BA7CC0" w:rsidRPr="00F45A4D" w:rsidRDefault="00BA7CC0" w:rsidP="00BA7CC0">
            <w:pPr>
              <w:spacing w:before="0" w:after="0" w:line="240" w:lineRule="auto"/>
              <w:ind w:firstLine="0"/>
              <w:jc w:val="center"/>
              <w:rPr>
                <w:color w:val="000000"/>
                <w:sz w:val="22"/>
                <w:szCs w:val="22"/>
              </w:rPr>
            </w:pPr>
            <w:r w:rsidRPr="00F45A4D">
              <w:rPr>
                <w:color w:val="000000"/>
                <w:sz w:val="22"/>
                <w:szCs w:val="22"/>
              </w:rPr>
              <w:t>Котельная № 22</w:t>
            </w:r>
          </w:p>
        </w:tc>
        <w:tc>
          <w:tcPr>
            <w:tcW w:w="663" w:type="pct"/>
            <w:tcBorders>
              <w:top w:val="nil"/>
              <w:left w:val="nil"/>
              <w:bottom w:val="single" w:sz="4" w:space="0" w:color="auto"/>
              <w:right w:val="single" w:sz="4" w:space="0" w:color="auto"/>
            </w:tcBorders>
            <w:shd w:val="clear" w:color="auto" w:fill="auto"/>
            <w:noWrap/>
            <w:vAlign w:val="bottom"/>
            <w:hideMark/>
          </w:tcPr>
          <w:p w14:paraId="054F4CC7" w14:textId="77777777" w:rsidR="00BA7CC0" w:rsidRPr="00F45A4D" w:rsidRDefault="00BA7CC0" w:rsidP="00BA7CC0">
            <w:pPr>
              <w:spacing w:before="0" w:after="0" w:line="240" w:lineRule="auto"/>
              <w:ind w:firstLine="0"/>
              <w:jc w:val="center"/>
              <w:rPr>
                <w:color w:val="000000"/>
                <w:sz w:val="22"/>
                <w:szCs w:val="22"/>
              </w:rPr>
            </w:pPr>
            <w:r w:rsidRPr="00F45A4D">
              <w:rPr>
                <w:color w:val="000000"/>
                <w:sz w:val="22"/>
                <w:szCs w:val="22"/>
              </w:rPr>
              <w:t>17,630</w:t>
            </w:r>
          </w:p>
        </w:tc>
        <w:tc>
          <w:tcPr>
            <w:tcW w:w="648" w:type="pct"/>
            <w:tcBorders>
              <w:top w:val="nil"/>
              <w:left w:val="nil"/>
              <w:bottom w:val="single" w:sz="4" w:space="0" w:color="auto"/>
              <w:right w:val="single" w:sz="4" w:space="0" w:color="auto"/>
            </w:tcBorders>
            <w:shd w:val="clear" w:color="auto" w:fill="auto"/>
            <w:vAlign w:val="center"/>
            <w:hideMark/>
          </w:tcPr>
          <w:p w14:paraId="4E4122E4" w14:textId="77777777" w:rsidR="00BA7CC0" w:rsidRPr="00F45A4D" w:rsidRDefault="00BA7CC0" w:rsidP="00BA7CC0">
            <w:pPr>
              <w:spacing w:before="0" w:after="0" w:line="240" w:lineRule="auto"/>
              <w:ind w:firstLine="0"/>
              <w:jc w:val="center"/>
              <w:rPr>
                <w:color w:val="000000"/>
                <w:sz w:val="22"/>
                <w:szCs w:val="22"/>
              </w:rPr>
            </w:pPr>
            <w:r w:rsidRPr="00F45A4D">
              <w:rPr>
                <w:color w:val="000000"/>
                <w:sz w:val="22"/>
                <w:szCs w:val="22"/>
              </w:rPr>
              <w:t>17,630</w:t>
            </w:r>
          </w:p>
        </w:tc>
        <w:tc>
          <w:tcPr>
            <w:tcW w:w="700" w:type="pct"/>
            <w:tcBorders>
              <w:top w:val="nil"/>
              <w:left w:val="nil"/>
              <w:bottom w:val="single" w:sz="4" w:space="0" w:color="auto"/>
              <w:right w:val="single" w:sz="4" w:space="0" w:color="auto"/>
            </w:tcBorders>
            <w:shd w:val="clear" w:color="auto" w:fill="auto"/>
            <w:vAlign w:val="center"/>
            <w:hideMark/>
          </w:tcPr>
          <w:p w14:paraId="33E4724D" w14:textId="77777777" w:rsidR="00BA7CC0" w:rsidRPr="00F45A4D" w:rsidRDefault="00BA7CC0" w:rsidP="00BA7CC0">
            <w:pPr>
              <w:spacing w:before="0" w:after="0" w:line="240" w:lineRule="auto"/>
              <w:ind w:firstLine="0"/>
              <w:jc w:val="center"/>
              <w:rPr>
                <w:color w:val="000000"/>
                <w:sz w:val="22"/>
                <w:szCs w:val="22"/>
              </w:rPr>
            </w:pPr>
            <w:r w:rsidRPr="00F45A4D">
              <w:rPr>
                <w:color w:val="000000"/>
                <w:sz w:val="22"/>
                <w:szCs w:val="22"/>
              </w:rPr>
              <w:t>0,117</w:t>
            </w:r>
          </w:p>
        </w:tc>
        <w:tc>
          <w:tcPr>
            <w:tcW w:w="487" w:type="pct"/>
            <w:tcBorders>
              <w:top w:val="nil"/>
              <w:left w:val="nil"/>
              <w:bottom w:val="single" w:sz="4" w:space="0" w:color="auto"/>
              <w:right w:val="single" w:sz="4" w:space="0" w:color="auto"/>
            </w:tcBorders>
            <w:shd w:val="clear" w:color="auto" w:fill="auto"/>
            <w:vAlign w:val="center"/>
            <w:hideMark/>
          </w:tcPr>
          <w:p w14:paraId="5E01B5E8" w14:textId="77777777" w:rsidR="00BA7CC0" w:rsidRPr="00F45A4D" w:rsidRDefault="00BA7CC0" w:rsidP="00BA7CC0">
            <w:pPr>
              <w:spacing w:before="0" w:after="0" w:line="240" w:lineRule="auto"/>
              <w:ind w:firstLine="0"/>
              <w:jc w:val="center"/>
              <w:rPr>
                <w:color w:val="000000"/>
                <w:sz w:val="22"/>
                <w:szCs w:val="22"/>
              </w:rPr>
            </w:pPr>
            <w:r w:rsidRPr="00F45A4D">
              <w:rPr>
                <w:color w:val="000000"/>
                <w:sz w:val="22"/>
                <w:szCs w:val="22"/>
              </w:rPr>
              <w:t>17,513</w:t>
            </w:r>
          </w:p>
        </w:tc>
        <w:tc>
          <w:tcPr>
            <w:tcW w:w="615" w:type="pct"/>
            <w:tcBorders>
              <w:top w:val="nil"/>
              <w:left w:val="nil"/>
              <w:bottom w:val="single" w:sz="4" w:space="0" w:color="auto"/>
              <w:right w:val="single" w:sz="4" w:space="0" w:color="auto"/>
            </w:tcBorders>
            <w:shd w:val="clear" w:color="auto" w:fill="auto"/>
            <w:vAlign w:val="bottom"/>
            <w:hideMark/>
          </w:tcPr>
          <w:p w14:paraId="02AC7F7E" w14:textId="03E7A44D" w:rsidR="00BA7CC0" w:rsidRPr="00F45A4D" w:rsidRDefault="00271495" w:rsidP="00BA7CC0">
            <w:pPr>
              <w:spacing w:before="0" w:after="0" w:line="240" w:lineRule="auto"/>
              <w:ind w:firstLine="0"/>
              <w:jc w:val="center"/>
              <w:rPr>
                <w:color w:val="000000"/>
                <w:sz w:val="22"/>
                <w:szCs w:val="22"/>
              </w:rPr>
            </w:pPr>
            <w:r>
              <w:rPr>
                <w:color w:val="000000"/>
                <w:sz w:val="22"/>
                <w:szCs w:val="22"/>
              </w:rPr>
              <w:t>11,153</w:t>
            </w:r>
          </w:p>
        </w:tc>
        <w:tc>
          <w:tcPr>
            <w:tcW w:w="596" w:type="pct"/>
            <w:tcBorders>
              <w:top w:val="nil"/>
              <w:left w:val="nil"/>
              <w:bottom w:val="single" w:sz="4" w:space="0" w:color="auto"/>
              <w:right w:val="single" w:sz="4" w:space="0" w:color="auto"/>
            </w:tcBorders>
            <w:shd w:val="clear" w:color="auto" w:fill="auto"/>
            <w:vAlign w:val="center"/>
            <w:hideMark/>
          </w:tcPr>
          <w:p w14:paraId="2EA3C211" w14:textId="77777777" w:rsidR="00BA7CC0" w:rsidRPr="00F45A4D" w:rsidRDefault="00BA7CC0" w:rsidP="00BA7CC0">
            <w:pPr>
              <w:spacing w:before="0" w:after="0" w:line="240" w:lineRule="auto"/>
              <w:ind w:firstLine="0"/>
              <w:jc w:val="center"/>
              <w:rPr>
                <w:color w:val="000000"/>
                <w:sz w:val="22"/>
                <w:szCs w:val="22"/>
              </w:rPr>
            </w:pPr>
            <w:r w:rsidRPr="00F45A4D">
              <w:rPr>
                <w:color w:val="000000"/>
                <w:sz w:val="22"/>
                <w:szCs w:val="22"/>
              </w:rPr>
              <w:t>0,935</w:t>
            </w:r>
          </w:p>
        </w:tc>
        <w:tc>
          <w:tcPr>
            <w:tcW w:w="638" w:type="pct"/>
            <w:tcBorders>
              <w:top w:val="nil"/>
              <w:left w:val="nil"/>
              <w:bottom w:val="single" w:sz="4" w:space="0" w:color="auto"/>
              <w:right w:val="single" w:sz="4" w:space="0" w:color="auto"/>
            </w:tcBorders>
            <w:shd w:val="clear" w:color="auto" w:fill="auto"/>
            <w:vAlign w:val="center"/>
            <w:hideMark/>
          </w:tcPr>
          <w:p w14:paraId="5B58CFFB" w14:textId="38094B4A" w:rsidR="00BA7CC0" w:rsidRPr="00F45A4D" w:rsidRDefault="00271495" w:rsidP="00271495">
            <w:pPr>
              <w:spacing w:before="0" w:after="0" w:line="240" w:lineRule="auto"/>
              <w:ind w:firstLine="0"/>
              <w:jc w:val="center"/>
              <w:rPr>
                <w:color w:val="000000"/>
                <w:sz w:val="22"/>
                <w:szCs w:val="22"/>
              </w:rPr>
            </w:pPr>
            <w:r>
              <w:rPr>
                <w:color w:val="000000"/>
                <w:sz w:val="22"/>
                <w:szCs w:val="22"/>
              </w:rPr>
              <w:t>+</w:t>
            </w:r>
            <w:r w:rsidR="00BA7CC0" w:rsidRPr="00F45A4D">
              <w:rPr>
                <w:color w:val="000000"/>
                <w:sz w:val="22"/>
                <w:szCs w:val="22"/>
              </w:rPr>
              <w:t>5,</w:t>
            </w:r>
            <w:r>
              <w:rPr>
                <w:color w:val="000000"/>
                <w:sz w:val="22"/>
                <w:szCs w:val="22"/>
              </w:rPr>
              <w:t>425</w:t>
            </w:r>
          </w:p>
        </w:tc>
      </w:tr>
    </w:tbl>
    <w:p w14:paraId="379157B6" w14:textId="77777777" w:rsidR="009415E6" w:rsidRDefault="009415E6" w:rsidP="001B4534">
      <w:pPr>
        <w:spacing w:before="0" w:after="0"/>
        <w:ind w:firstLine="567"/>
        <w:jc w:val="left"/>
      </w:pPr>
    </w:p>
    <w:p w14:paraId="5DDEACDE" w14:textId="77777777" w:rsidR="009415E6" w:rsidRDefault="009415E6" w:rsidP="001B4534">
      <w:pPr>
        <w:spacing w:before="0" w:after="0"/>
        <w:ind w:firstLine="567"/>
        <w:jc w:val="left"/>
        <w:sectPr w:rsidR="009415E6" w:rsidSect="009415E6">
          <w:pgSz w:w="16838" w:h="11906" w:orient="landscape"/>
          <w:pgMar w:top="851" w:right="992" w:bottom="1418" w:left="1559" w:header="142" w:footer="142" w:gutter="0"/>
          <w:cols w:space="708"/>
          <w:docGrid w:linePitch="360"/>
        </w:sectPr>
      </w:pPr>
    </w:p>
    <w:p w14:paraId="429AB2FD" w14:textId="77777777" w:rsidR="003805D9" w:rsidRPr="003805D9" w:rsidRDefault="003805D9" w:rsidP="00795583">
      <w:pPr>
        <w:pStyle w:val="22"/>
        <w:spacing w:before="120" w:after="120" w:line="360" w:lineRule="auto"/>
        <w:ind w:firstLine="567"/>
        <w:jc w:val="both"/>
      </w:pPr>
      <w:bookmarkStart w:id="254" w:name="_Toc193185291"/>
      <w:r w:rsidRPr="003805D9">
        <w:lastRenderedPageBreak/>
        <w:t xml:space="preserve">1.6.2. </w:t>
      </w:r>
      <w:r>
        <w:t>Описание р</w:t>
      </w:r>
      <w:r w:rsidRPr="000929B4">
        <w:t>езерв</w:t>
      </w:r>
      <w:r>
        <w:t>ов</w:t>
      </w:r>
      <w:r w:rsidRPr="000929B4">
        <w:t xml:space="preserve"> и дефицит</w:t>
      </w:r>
      <w:r>
        <w:t>ов</w:t>
      </w:r>
      <w:r w:rsidRPr="000929B4">
        <w:t xml:space="preserve"> тепловой мощности нетто по каждому источнику тепловой энергии</w:t>
      </w:r>
      <w:bookmarkEnd w:id="254"/>
    </w:p>
    <w:p w14:paraId="43D174CB" w14:textId="77777777" w:rsidR="003805D9" w:rsidRDefault="003805D9" w:rsidP="003805D9">
      <w:pPr>
        <w:spacing w:before="0" w:after="0"/>
        <w:ind w:firstLine="567"/>
      </w:pPr>
      <w:r w:rsidRPr="00BE46B0">
        <w:t xml:space="preserve">В таблице </w:t>
      </w:r>
      <w:r>
        <w:t>выше</w:t>
      </w:r>
      <w:r w:rsidRPr="00BE46B0">
        <w:t xml:space="preserve"> представлены сведения о резерве/дефиците тепловой мощности на источниках теплоснабжения.</w:t>
      </w:r>
    </w:p>
    <w:p w14:paraId="557A6444" w14:textId="77777777" w:rsidR="003805D9" w:rsidRPr="00866D68" w:rsidRDefault="003805D9" w:rsidP="003805D9">
      <w:pPr>
        <w:spacing w:before="0" w:after="0"/>
        <w:ind w:firstLine="567"/>
      </w:pPr>
      <w:r>
        <w:t>Дефициты тепловой мощности на котельных сельского поселения не выявлены.</w:t>
      </w:r>
    </w:p>
    <w:p w14:paraId="53655A58" w14:textId="77777777" w:rsidR="006302CA" w:rsidRPr="00FE546D" w:rsidRDefault="008F3FAF" w:rsidP="00795583">
      <w:pPr>
        <w:pStyle w:val="22"/>
        <w:spacing w:before="120" w:after="120" w:line="360" w:lineRule="auto"/>
        <w:ind w:firstLine="567"/>
        <w:jc w:val="both"/>
      </w:pPr>
      <w:bookmarkStart w:id="255" w:name="_Toc193185292"/>
      <w:r w:rsidRPr="00FE546D">
        <w:t>1.</w:t>
      </w:r>
      <w:r w:rsidR="006302CA" w:rsidRPr="00FE546D">
        <w:t>6.3</w:t>
      </w:r>
      <w:r w:rsidR="00880B29" w:rsidRPr="00FE546D">
        <w:t>.</w:t>
      </w:r>
      <w:r w:rsidR="006302CA" w:rsidRPr="00FE546D">
        <w:t xml:space="preserve"> </w:t>
      </w:r>
      <w:r w:rsidR="00FE546D">
        <w:t>Описание г</w:t>
      </w:r>
      <w:r w:rsidR="00FE546D" w:rsidRPr="006D062D">
        <w:t>идравлически</w:t>
      </w:r>
      <w:r w:rsidR="00FE546D">
        <w:t>х</w:t>
      </w:r>
      <w:r w:rsidR="00FE546D" w:rsidRPr="006D062D">
        <w:t xml:space="preserve"> режим</w:t>
      </w:r>
      <w:r w:rsidR="00FE546D">
        <w:t>ов</w:t>
      </w:r>
      <w:r w:rsidR="00FE546D" w:rsidRPr="006D062D">
        <w:t>, обеспечивающие передачу тепловой энергии от источника до самого удаленного потребителя и характеризующие существующие возможности (резервы и дефициты по пропускной способности) передачи тепловой энергии от источника к потребителю</w:t>
      </w:r>
      <w:bookmarkEnd w:id="255"/>
    </w:p>
    <w:p w14:paraId="7247D368" w14:textId="77777777" w:rsidR="003805D9" w:rsidRDefault="003805D9" w:rsidP="003805D9">
      <w:pPr>
        <w:spacing w:before="0" w:after="0"/>
        <w:ind w:firstLine="567"/>
      </w:pPr>
      <w:r w:rsidRPr="003805D9">
        <w:t>Г</w:t>
      </w:r>
      <w:r>
        <w:t>и</w:t>
      </w:r>
      <w:r w:rsidRPr="003805D9">
        <w:t>д</w:t>
      </w:r>
      <w:r>
        <w:t>равл</w:t>
      </w:r>
      <w:r w:rsidRPr="003805D9">
        <w:t>ич</w:t>
      </w:r>
      <w:r>
        <w:t>ес</w:t>
      </w:r>
      <w:r w:rsidRPr="003805D9">
        <w:t>ки</w:t>
      </w:r>
      <w:r>
        <w:t>е</w:t>
      </w:r>
      <w:r w:rsidRPr="003805D9">
        <w:t xml:space="preserve"> </w:t>
      </w:r>
      <w:r>
        <w:t>ре</w:t>
      </w:r>
      <w:r w:rsidRPr="003805D9">
        <w:t>ж</w:t>
      </w:r>
      <w:r>
        <w:t>имы</w:t>
      </w:r>
      <w:r w:rsidRPr="003805D9">
        <w:t xml:space="preserve"> </w:t>
      </w:r>
      <w:r>
        <w:t>теплов</w:t>
      </w:r>
      <w:r w:rsidRPr="003805D9">
        <w:t>ы</w:t>
      </w:r>
      <w:r>
        <w:t>х</w:t>
      </w:r>
      <w:r w:rsidRPr="003805D9">
        <w:t xml:space="preserve"> </w:t>
      </w:r>
      <w:r>
        <w:t>сетей,</w:t>
      </w:r>
      <w:r w:rsidRPr="003805D9">
        <w:t xml:space="preserve"> </w:t>
      </w:r>
      <w:r>
        <w:t>обес</w:t>
      </w:r>
      <w:r w:rsidRPr="003805D9">
        <w:t>п</w:t>
      </w:r>
      <w:r>
        <w:t>ечива</w:t>
      </w:r>
      <w:r w:rsidRPr="003805D9">
        <w:t>ю</w:t>
      </w:r>
      <w:r>
        <w:t>щие</w:t>
      </w:r>
      <w:r w:rsidRPr="003805D9">
        <w:t xml:space="preserve"> </w:t>
      </w:r>
      <w:r>
        <w:t>п</w:t>
      </w:r>
      <w:r w:rsidRPr="003805D9">
        <w:t>е</w:t>
      </w:r>
      <w:r>
        <w:t>реда</w:t>
      </w:r>
      <w:r w:rsidRPr="003805D9">
        <w:t>ч</w:t>
      </w:r>
      <w:r>
        <w:t>у</w:t>
      </w:r>
      <w:r w:rsidRPr="003805D9">
        <w:t xml:space="preserve"> </w:t>
      </w:r>
      <w:r>
        <w:t>теп</w:t>
      </w:r>
      <w:r w:rsidRPr="003805D9">
        <w:t>л</w:t>
      </w:r>
      <w:r>
        <w:t>ов</w:t>
      </w:r>
      <w:r w:rsidRPr="003805D9">
        <w:t>о</w:t>
      </w:r>
      <w:r>
        <w:t xml:space="preserve">й </w:t>
      </w:r>
      <w:r w:rsidRPr="003805D9">
        <w:t>э</w:t>
      </w:r>
      <w:r>
        <w:t>нергии</w:t>
      </w:r>
      <w:r w:rsidRPr="003805D9">
        <w:t xml:space="preserve"> </w:t>
      </w:r>
      <w:r>
        <w:t>от</w:t>
      </w:r>
      <w:r w:rsidRPr="003805D9">
        <w:t xml:space="preserve"> </w:t>
      </w:r>
      <w:r>
        <w:t>ист</w:t>
      </w:r>
      <w:r w:rsidRPr="003805D9">
        <w:t>оч</w:t>
      </w:r>
      <w:r>
        <w:t>н</w:t>
      </w:r>
      <w:r w:rsidRPr="003805D9">
        <w:t>ик</w:t>
      </w:r>
      <w:r>
        <w:t>а</w:t>
      </w:r>
      <w:r w:rsidRPr="003805D9">
        <w:t xml:space="preserve"> </w:t>
      </w:r>
      <w:r>
        <w:t>тепловой</w:t>
      </w:r>
      <w:r w:rsidRPr="003805D9">
        <w:t xml:space="preserve"> э</w:t>
      </w:r>
      <w:r>
        <w:t>нергии</w:t>
      </w:r>
      <w:r w:rsidRPr="003805D9">
        <w:t xml:space="preserve"> </w:t>
      </w:r>
      <w:r>
        <w:t>до</w:t>
      </w:r>
      <w:r w:rsidRPr="003805D9">
        <w:t xml:space="preserve"> </w:t>
      </w:r>
      <w:r>
        <w:t>само</w:t>
      </w:r>
      <w:r w:rsidRPr="003805D9">
        <w:t>г</w:t>
      </w:r>
      <w:r>
        <w:t>о</w:t>
      </w:r>
      <w:r w:rsidRPr="003805D9">
        <w:t xml:space="preserve"> у</w:t>
      </w:r>
      <w:r>
        <w:t>да</w:t>
      </w:r>
      <w:r w:rsidRPr="003805D9">
        <w:t>л</w:t>
      </w:r>
      <w:r>
        <w:t>ен</w:t>
      </w:r>
      <w:r w:rsidRPr="003805D9">
        <w:t>н</w:t>
      </w:r>
      <w:r>
        <w:t>о</w:t>
      </w:r>
      <w:r w:rsidRPr="003805D9">
        <w:t>г</w:t>
      </w:r>
      <w:r>
        <w:t>о</w:t>
      </w:r>
      <w:r w:rsidRPr="003805D9">
        <w:t xml:space="preserve"> </w:t>
      </w:r>
      <w:r>
        <w:t>потребител</w:t>
      </w:r>
      <w:r w:rsidRPr="003805D9">
        <w:t>я</w:t>
      </w:r>
      <w:r>
        <w:t>,</w:t>
      </w:r>
      <w:r w:rsidRPr="003805D9">
        <w:t xml:space="preserve"> м</w:t>
      </w:r>
      <w:r>
        <w:t>о</w:t>
      </w:r>
      <w:r w:rsidRPr="003805D9">
        <w:t>жн</w:t>
      </w:r>
      <w:r>
        <w:t>о охара</w:t>
      </w:r>
      <w:r w:rsidRPr="003805D9">
        <w:t>к</w:t>
      </w:r>
      <w:r>
        <w:t>тери</w:t>
      </w:r>
      <w:r w:rsidRPr="003805D9">
        <w:t>з</w:t>
      </w:r>
      <w:r>
        <w:t>ова</w:t>
      </w:r>
      <w:r w:rsidRPr="003805D9">
        <w:t>т</w:t>
      </w:r>
      <w:r>
        <w:t xml:space="preserve">ь </w:t>
      </w:r>
      <w:r w:rsidRPr="003805D9">
        <w:t>ка</w:t>
      </w:r>
      <w:r>
        <w:t>к</w:t>
      </w:r>
      <w:r w:rsidRPr="003805D9">
        <w:t xml:space="preserve"> у</w:t>
      </w:r>
      <w:r>
        <w:t>довл</w:t>
      </w:r>
      <w:r w:rsidRPr="003805D9">
        <w:t>е</w:t>
      </w:r>
      <w:r>
        <w:t>творит</w:t>
      </w:r>
      <w:r w:rsidRPr="003805D9">
        <w:t>е</w:t>
      </w:r>
      <w:r>
        <w:t>ль</w:t>
      </w:r>
      <w:r w:rsidRPr="003805D9">
        <w:t>ны</w:t>
      </w:r>
      <w:r>
        <w:t>е.</w:t>
      </w:r>
      <w:r w:rsidRPr="003805D9">
        <w:t xml:space="preserve"> В целом, р</w:t>
      </w:r>
      <w:r>
        <w:t>е</w:t>
      </w:r>
      <w:r w:rsidRPr="003805D9">
        <w:t>зе</w:t>
      </w:r>
      <w:r>
        <w:t>рвы</w:t>
      </w:r>
      <w:r w:rsidRPr="003805D9">
        <w:t xml:space="preserve"> </w:t>
      </w:r>
      <w:r>
        <w:t>по</w:t>
      </w:r>
      <w:r w:rsidRPr="003805D9">
        <w:t xml:space="preserve"> </w:t>
      </w:r>
      <w:r>
        <w:t>про</w:t>
      </w:r>
      <w:r w:rsidRPr="003805D9">
        <w:t>пуск</w:t>
      </w:r>
      <w:r>
        <w:t>н</w:t>
      </w:r>
      <w:r w:rsidRPr="003805D9">
        <w:t>о</w:t>
      </w:r>
      <w:r>
        <w:t>й спосо</w:t>
      </w:r>
      <w:r w:rsidRPr="003805D9">
        <w:t>б</w:t>
      </w:r>
      <w:r>
        <w:t>ности</w:t>
      </w:r>
      <w:r w:rsidRPr="003805D9">
        <w:t xml:space="preserve"> д</w:t>
      </w:r>
      <w:r>
        <w:t>оста</w:t>
      </w:r>
      <w:r w:rsidRPr="003805D9">
        <w:t>т</w:t>
      </w:r>
      <w:r>
        <w:t>о</w:t>
      </w:r>
      <w:r w:rsidRPr="003805D9">
        <w:t>ч</w:t>
      </w:r>
      <w:r>
        <w:t>ны</w:t>
      </w:r>
      <w:r w:rsidRPr="003805D9">
        <w:t xml:space="preserve"> </w:t>
      </w:r>
      <w:r>
        <w:t>для</w:t>
      </w:r>
      <w:r w:rsidRPr="003805D9">
        <w:t xml:space="preserve"> у</w:t>
      </w:r>
      <w:r>
        <w:t>д</w:t>
      </w:r>
      <w:r w:rsidRPr="003805D9">
        <w:t>о</w:t>
      </w:r>
      <w:r>
        <w:t>влетв</w:t>
      </w:r>
      <w:r w:rsidRPr="003805D9">
        <w:t>о</w:t>
      </w:r>
      <w:r>
        <w:t>р</w:t>
      </w:r>
      <w:r w:rsidRPr="003805D9">
        <w:t>ен</w:t>
      </w:r>
      <w:r>
        <w:t>ия</w:t>
      </w:r>
      <w:r w:rsidRPr="003805D9">
        <w:t xml:space="preserve"> </w:t>
      </w:r>
      <w:r>
        <w:t>те</w:t>
      </w:r>
      <w:r w:rsidRPr="003805D9">
        <w:t>кущ</w:t>
      </w:r>
      <w:r>
        <w:t>их</w:t>
      </w:r>
      <w:r w:rsidRPr="003805D9">
        <w:t xml:space="preserve"> п</w:t>
      </w:r>
      <w:r>
        <w:t>от</w:t>
      </w:r>
      <w:r w:rsidRPr="003805D9">
        <w:t>р</w:t>
      </w:r>
      <w:r>
        <w:t>ебн</w:t>
      </w:r>
      <w:r w:rsidRPr="003805D9">
        <w:t>о</w:t>
      </w:r>
      <w:r>
        <w:t>стей</w:t>
      </w:r>
      <w:r w:rsidRPr="003805D9">
        <w:t xml:space="preserve"> </w:t>
      </w:r>
      <w:r>
        <w:t>потреб</w:t>
      </w:r>
      <w:r w:rsidRPr="003805D9">
        <w:t>и</w:t>
      </w:r>
      <w:r>
        <w:t>теле</w:t>
      </w:r>
      <w:r w:rsidRPr="003805D9">
        <w:t>й</w:t>
      </w:r>
      <w:r>
        <w:t>.</w:t>
      </w:r>
    </w:p>
    <w:p w14:paraId="48863D22" w14:textId="77777777" w:rsidR="007612C0" w:rsidRPr="00BE46B0" w:rsidRDefault="007612C0" w:rsidP="007612C0">
      <w:pPr>
        <w:spacing w:before="0" w:after="0"/>
        <w:ind w:firstLine="567"/>
      </w:pPr>
      <w:r w:rsidRPr="00BE46B0">
        <w:t xml:space="preserve">При существующей схеме теплоснабжения тепловые сети </w:t>
      </w:r>
      <w:r w:rsidR="00B61941" w:rsidRPr="00BE46B0">
        <w:t xml:space="preserve">не </w:t>
      </w:r>
      <w:r w:rsidRPr="00BE46B0">
        <w:t>имеют дефицит</w:t>
      </w:r>
      <w:r w:rsidR="00B61941" w:rsidRPr="00BE46B0">
        <w:t>а</w:t>
      </w:r>
      <w:r w:rsidRPr="00BE46B0">
        <w:t xml:space="preserve"> пропускной способности</w:t>
      </w:r>
      <w:r w:rsidR="003805D9">
        <w:t xml:space="preserve"> (см. рисунки ниже)</w:t>
      </w:r>
      <w:r w:rsidRPr="00BE46B0">
        <w:t xml:space="preserve">. </w:t>
      </w:r>
    </w:p>
    <w:p w14:paraId="60E42109" w14:textId="77777777" w:rsidR="007612C0" w:rsidRPr="000F0752" w:rsidRDefault="003805D9" w:rsidP="003805D9">
      <w:pPr>
        <w:spacing w:before="0" w:after="0"/>
        <w:ind w:firstLine="567"/>
      </w:pPr>
      <w:r>
        <w:t>У</w:t>
      </w:r>
      <w:r w:rsidR="00B61941" w:rsidRPr="000F0752">
        <w:t xml:space="preserve"> конечных потребителей котельной №22 (д. </w:t>
      </w:r>
      <w:proofErr w:type="spellStart"/>
      <w:r w:rsidR="00B61941" w:rsidRPr="000F0752">
        <w:t>Лесколово</w:t>
      </w:r>
      <w:proofErr w:type="spellEnd"/>
      <w:r w:rsidR="00B61941" w:rsidRPr="000F0752">
        <w:t>) обеспечивается т</w:t>
      </w:r>
      <w:r w:rsidR="007612C0" w:rsidRPr="000F0752">
        <w:t>ребуемый перепад давления (минимум 10 м в.</w:t>
      </w:r>
      <w:r w:rsidR="00B61941" w:rsidRPr="000F0752">
        <w:t xml:space="preserve"> ст.)</w:t>
      </w:r>
      <w:r w:rsidR="007612C0" w:rsidRPr="000F0752">
        <w:t xml:space="preserve">. </w:t>
      </w:r>
      <w:r w:rsidR="00B61941" w:rsidRPr="000F0752">
        <w:t>Пр</w:t>
      </w:r>
      <w:r w:rsidR="001F165C" w:rsidRPr="000F0752">
        <w:t xml:space="preserve">и существующих нагрузках, </w:t>
      </w:r>
      <w:r w:rsidR="007612C0" w:rsidRPr="000F0752">
        <w:t xml:space="preserve">располагаемый напор на конечном потребителе составляет </w:t>
      </w:r>
      <w:r w:rsidR="00692E99" w:rsidRPr="000F0752">
        <w:t>14</w:t>
      </w:r>
      <w:r w:rsidR="007612C0" w:rsidRPr="000F0752">
        <w:t>,</w:t>
      </w:r>
      <w:r w:rsidR="00692E99" w:rsidRPr="000F0752">
        <w:t>85</w:t>
      </w:r>
      <w:r w:rsidR="00B61941" w:rsidRPr="000F0752">
        <w:t xml:space="preserve"> м (на участке от котельной №22 до ул. Зеленая, </w:t>
      </w:r>
      <w:r w:rsidR="00692E99" w:rsidRPr="000F0752">
        <w:t>80); 17,34 м на участке от котельной №22 до Пожарного депо.</w:t>
      </w:r>
    </w:p>
    <w:p w14:paraId="290456D2" w14:textId="77777777" w:rsidR="00692E99" w:rsidRPr="000F0752" w:rsidRDefault="003D1D8B" w:rsidP="007612C0">
      <w:pPr>
        <w:spacing w:before="0" w:after="0"/>
        <w:ind w:firstLine="567"/>
      </w:pPr>
      <w:r w:rsidRPr="000F0752">
        <w:t xml:space="preserve">У конечных потребителей котельной №8 (п. </w:t>
      </w:r>
      <w:proofErr w:type="spellStart"/>
      <w:r w:rsidRPr="000F0752">
        <w:t>Осельки</w:t>
      </w:r>
      <w:proofErr w:type="spellEnd"/>
      <w:r w:rsidRPr="000F0752">
        <w:t>) обеспечивается требуемый перепад давления (минимум 10 м в. Ст.). При существующих нагрузках, располагаемый напор на конечном потребителе составляет 29м (на участке от котельной №25 до Жилого дома №</w:t>
      </w:r>
      <w:r w:rsidR="00D207CF" w:rsidRPr="000F0752">
        <w:t>107</w:t>
      </w:r>
      <w:r w:rsidRPr="000F0752">
        <w:t>).</w:t>
      </w:r>
    </w:p>
    <w:p w14:paraId="26837B60" w14:textId="77777777" w:rsidR="00692E99" w:rsidRDefault="00692E99" w:rsidP="007612C0">
      <w:pPr>
        <w:spacing w:before="0" w:after="0"/>
        <w:ind w:firstLine="567"/>
        <w:rPr>
          <w:highlight w:val="yellow"/>
        </w:rPr>
        <w:sectPr w:rsidR="00692E99" w:rsidSect="00897162">
          <w:pgSz w:w="11906" w:h="16838"/>
          <w:pgMar w:top="1559" w:right="851" w:bottom="992" w:left="1418" w:header="142" w:footer="142" w:gutter="0"/>
          <w:cols w:space="708"/>
          <w:docGrid w:linePitch="360"/>
        </w:sectPr>
      </w:pPr>
    </w:p>
    <w:p w14:paraId="1D20D77C" w14:textId="77777777" w:rsidR="00692E99" w:rsidRDefault="00692E99" w:rsidP="007612C0">
      <w:pPr>
        <w:spacing w:before="0" w:after="0"/>
        <w:ind w:firstLine="567"/>
        <w:rPr>
          <w:highlight w:val="yellow"/>
        </w:rPr>
        <w:sectPr w:rsidR="00692E99" w:rsidSect="00692E99">
          <w:type w:val="continuous"/>
          <w:pgSz w:w="11906" w:h="16838"/>
          <w:pgMar w:top="1559" w:right="851" w:bottom="992" w:left="1418" w:header="142" w:footer="142" w:gutter="0"/>
          <w:cols w:space="708"/>
          <w:docGrid w:linePitch="360"/>
        </w:sectPr>
      </w:pPr>
    </w:p>
    <w:p w14:paraId="0FF78013" w14:textId="77777777" w:rsidR="00692E99" w:rsidRDefault="00692E99" w:rsidP="007612C0">
      <w:pPr>
        <w:spacing w:before="0" w:after="0"/>
        <w:ind w:firstLine="567"/>
        <w:rPr>
          <w:highlight w:val="yellow"/>
        </w:rPr>
      </w:pPr>
      <w:r>
        <w:rPr>
          <w:noProof/>
        </w:rPr>
        <w:lastRenderedPageBreak/>
        <w:drawing>
          <wp:inline distT="0" distB="0" distL="0" distR="0" wp14:anchorId="5171CC4D" wp14:editId="15B779BF">
            <wp:extent cx="13458825" cy="3857625"/>
            <wp:effectExtent l="0" t="0" r="0" b="0"/>
            <wp:docPr id="3" name="Рисунок 3" descr="Лесколово пьез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6" descr="Лесколово пьез1"/>
                    <pic:cNvPicPr>
                      <a:picLocks noChangeAspect="1" noChangeArrowheads="1"/>
                    </pic:cNvPicPr>
                  </pic:nvPicPr>
                  <pic:blipFill>
                    <a:blip r:embed="rId30">
                      <a:extLst>
                        <a:ext uri="{28A0092B-C50C-407E-A947-70E740481C1C}">
                          <a14:useLocalDpi xmlns:a14="http://schemas.microsoft.com/office/drawing/2010/main" val="0"/>
                        </a:ext>
                      </a:extLst>
                    </a:blip>
                    <a:srcRect/>
                    <a:stretch>
                      <a:fillRect/>
                    </a:stretch>
                  </pic:blipFill>
                  <pic:spPr bwMode="auto">
                    <a:xfrm>
                      <a:off x="0" y="0"/>
                      <a:ext cx="13458825" cy="3857625"/>
                    </a:xfrm>
                    <a:prstGeom prst="rect">
                      <a:avLst/>
                    </a:prstGeom>
                    <a:noFill/>
                    <a:ln>
                      <a:noFill/>
                    </a:ln>
                  </pic:spPr>
                </pic:pic>
              </a:graphicData>
            </a:graphic>
          </wp:inline>
        </w:drawing>
      </w:r>
    </w:p>
    <w:p w14:paraId="24F90C15" w14:textId="77777777" w:rsidR="00692E99" w:rsidRDefault="00692E99" w:rsidP="007612C0">
      <w:pPr>
        <w:spacing w:before="0" w:after="0"/>
        <w:ind w:firstLine="567"/>
        <w:rPr>
          <w:highlight w:val="yellow"/>
        </w:rPr>
      </w:pPr>
    </w:p>
    <w:p w14:paraId="75DBAB2D" w14:textId="77777777" w:rsidR="00BA61C4" w:rsidRDefault="00692E99" w:rsidP="00BA61C4">
      <w:pPr>
        <w:keepNext/>
        <w:spacing w:before="0" w:after="0"/>
        <w:ind w:firstLine="567"/>
      </w:pPr>
      <w:r>
        <w:rPr>
          <w:noProof/>
        </w:rPr>
        <w:drawing>
          <wp:inline distT="0" distB="0" distL="0" distR="0" wp14:anchorId="3AC64AB6" wp14:editId="642CF60A">
            <wp:extent cx="13477875" cy="3810000"/>
            <wp:effectExtent l="0" t="0" r="0" b="0"/>
            <wp:docPr id="4" name="Рисунок 4" descr="Лесковлово пьез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7" descr="Лесковлово пьез2"/>
                    <pic:cNvPicPr>
                      <a:picLocks noChangeAspect="1" noChangeArrowheads="1"/>
                    </pic:cNvPicPr>
                  </pic:nvPicPr>
                  <pic:blipFill>
                    <a:blip r:embed="rId31">
                      <a:extLst>
                        <a:ext uri="{28A0092B-C50C-407E-A947-70E740481C1C}">
                          <a14:useLocalDpi xmlns:a14="http://schemas.microsoft.com/office/drawing/2010/main" val="0"/>
                        </a:ext>
                      </a:extLst>
                    </a:blip>
                    <a:srcRect/>
                    <a:stretch>
                      <a:fillRect/>
                    </a:stretch>
                  </pic:blipFill>
                  <pic:spPr bwMode="auto">
                    <a:xfrm>
                      <a:off x="0" y="0"/>
                      <a:ext cx="13477875" cy="3810000"/>
                    </a:xfrm>
                    <a:prstGeom prst="rect">
                      <a:avLst/>
                    </a:prstGeom>
                    <a:noFill/>
                    <a:ln>
                      <a:noFill/>
                    </a:ln>
                  </pic:spPr>
                </pic:pic>
              </a:graphicData>
            </a:graphic>
          </wp:inline>
        </w:drawing>
      </w:r>
    </w:p>
    <w:p w14:paraId="23C83A79" w14:textId="57997A98" w:rsidR="00692E99" w:rsidRPr="003805D9" w:rsidRDefault="00BA61C4" w:rsidP="003805D9">
      <w:pPr>
        <w:spacing w:before="0" w:after="0"/>
        <w:ind w:firstLine="567"/>
        <w:jc w:val="center"/>
      </w:pPr>
      <w:r>
        <w:t xml:space="preserve">Рисунок </w:t>
      </w:r>
      <w:fldSimple w:instr=" SEQ Рисунок \* ARABIC ">
        <w:r w:rsidR="00A04CFC">
          <w:rPr>
            <w:noProof/>
          </w:rPr>
          <w:t>5</w:t>
        </w:r>
      </w:fldSimple>
      <w:r>
        <w:t xml:space="preserve"> - </w:t>
      </w:r>
      <w:r w:rsidR="00692E99" w:rsidRPr="003805D9">
        <w:t xml:space="preserve">Фактические пьезометрические графики до наиболее удаленных потребителей котельной №22 (д. </w:t>
      </w:r>
      <w:proofErr w:type="spellStart"/>
      <w:r w:rsidR="00692E99" w:rsidRPr="003805D9">
        <w:t>Лесколово</w:t>
      </w:r>
      <w:proofErr w:type="spellEnd"/>
      <w:r w:rsidR="00692E99" w:rsidRPr="003805D9">
        <w:t>).</w:t>
      </w:r>
    </w:p>
    <w:p w14:paraId="537800AF" w14:textId="77777777" w:rsidR="00692E99" w:rsidRDefault="00692E99" w:rsidP="007612C0">
      <w:pPr>
        <w:spacing w:before="0" w:after="0"/>
        <w:ind w:firstLine="567"/>
        <w:rPr>
          <w:highlight w:val="yellow"/>
        </w:rPr>
      </w:pPr>
      <w:r w:rsidRPr="00BE46B0">
        <w:t xml:space="preserve">Из графиков видно, что потребители котельной №22 (д. </w:t>
      </w:r>
      <w:proofErr w:type="spellStart"/>
      <w:r w:rsidRPr="00BE46B0">
        <w:t>Лесколово</w:t>
      </w:r>
      <w:proofErr w:type="spellEnd"/>
      <w:r w:rsidRPr="00BE46B0">
        <w:t>) обеспечиваются необходимым количеством тепла.</w:t>
      </w:r>
    </w:p>
    <w:p w14:paraId="727866C2" w14:textId="75823528" w:rsidR="00692E99" w:rsidRDefault="00692E99" w:rsidP="007612C0">
      <w:pPr>
        <w:spacing w:before="0" w:after="0"/>
        <w:ind w:firstLine="567"/>
      </w:pPr>
    </w:p>
    <w:p w14:paraId="100B0AE1" w14:textId="77777777" w:rsidR="00692E99" w:rsidRDefault="00692E99" w:rsidP="007612C0">
      <w:pPr>
        <w:spacing w:before="0" w:after="0"/>
        <w:ind w:firstLine="567"/>
        <w:rPr>
          <w:highlight w:val="yellow"/>
        </w:rPr>
        <w:sectPr w:rsidR="00692E99" w:rsidSect="00692E99">
          <w:pgSz w:w="23814" w:h="16839" w:orient="landscape" w:code="8"/>
          <w:pgMar w:top="1418" w:right="1559" w:bottom="851" w:left="992" w:header="142" w:footer="142" w:gutter="0"/>
          <w:cols w:space="708"/>
          <w:docGrid w:linePitch="360"/>
        </w:sectPr>
      </w:pPr>
    </w:p>
    <w:p w14:paraId="12AD0A85" w14:textId="77777777" w:rsidR="006302CA" w:rsidRPr="00FE546D" w:rsidRDefault="008F3FAF" w:rsidP="00795583">
      <w:pPr>
        <w:pStyle w:val="22"/>
        <w:spacing w:before="120" w:after="120" w:line="360" w:lineRule="auto"/>
        <w:ind w:firstLine="567"/>
        <w:jc w:val="both"/>
      </w:pPr>
      <w:bookmarkStart w:id="256" w:name="_Toc193185293"/>
      <w:r w:rsidRPr="00FE546D">
        <w:lastRenderedPageBreak/>
        <w:t>1.</w:t>
      </w:r>
      <w:r w:rsidR="006302CA" w:rsidRPr="00FE546D">
        <w:t xml:space="preserve">6.4. </w:t>
      </w:r>
      <w:r w:rsidR="00FE546D" w:rsidRPr="00FE546D">
        <w:t>Описание причин возникновения   дефицитов   тепловой   мощности   и</w:t>
      </w:r>
      <w:r w:rsidR="00FE546D" w:rsidRPr="006D062D">
        <w:t xml:space="preserve"> последствий влияния дефицитов на качество теплоснабжения</w:t>
      </w:r>
      <w:bookmarkEnd w:id="256"/>
    </w:p>
    <w:p w14:paraId="13794D50" w14:textId="77777777" w:rsidR="006302CA" w:rsidRPr="00BE46B0" w:rsidRDefault="006302CA" w:rsidP="003805D9">
      <w:pPr>
        <w:spacing w:before="0" w:after="0"/>
        <w:ind w:firstLine="567"/>
      </w:pPr>
      <w:r w:rsidRPr="00BE46B0">
        <w:t>Под дефицитом тепловой энергии понимается технологическая невозможность обеспечения тепловой нагрузки потребителей тепловой энергии, объема поддерживаемой резервной мощности и подключаемой тепловой нагрузки.</w:t>
      </w:r>
    </w:p>
    <w:p w14:paraId="2F97A3FF" w14:textId="77777777" w:rsidR="00FC7101" w:rsidRPr="000F0752" w:rsidRDefault="00FC7101" w:rsidP="003805D9">
      <w:pPr>
        <w:spacing w:before="0" w:after="0"/>
        <w:ind w:firstLine="567"/>
      </w:pPr>
      <w:r w:rsidRPr="000F0752">
        <w:t>Объективным фактором является то, что объекты теплоэнергетики, в следствии схожей плотности размещения, относительно равномерно распределены по территории поселения.</w:t>
      </w:r>
    </w:p>
    <w:p w14:paraId="677B2E5F" w14:textId="77777777" w:rsidR="006302CA" w:rsidRPr="00BE46B0" w:rsidRDefault="006302CA" w:rsidP="003805D9">
      <w:pPr>
        <w:spacing w:before="0" w:after="0"/>
        <w:ind w:firstLine="567"/>
      </w:pPr>
      <w:r w:rsidRPr="00BE46B0">
        <w:t>Как правило, основными причинами возникновения дефицита и снижения качества теплоснабжения являются отказ теплоснабжающих организаций от выполнения инвестиционных обязательств, приводящих к снижению резервов мощности и роста объемов теплопотребления.</w:t>
      </w:r>
    </w:p>
    <w:p w14:paraId="7BAEF050" w14:textId="77777777" w:rsidR="006302CA" w:rsidRDefault="003C3426" w:rsidP="003805D9">
      <w:pPr>
        <w:spacing w:before="0" w:after="0"/>
        <w:ind w:firstLine="567"/>
      </w:pPr>
      <w:r w:rsidRPr="00BE46B0">
        <w:t>Ч</w:t>
      </w:r>
      <w:r w:rsidR="006302CA" w:rsidRPr="00BE46B0">
        <w:t xml:space="preserve">тобы избежать </w:t>
      </w:r>
      <w:r w:rsidRPr="00BE46B0">
        <w:t xml:space="preserve">появления и </w:t>
      </w:r>
      <w:r w:rsidR="006302CA" w:rsidRPr="00BE46B0">
        <w:t>нарастания дефицита мощности необходимо поддерживать баланс между нагрузками вновь вводимых объектов потребления тепловой энергии и располагаемыми мощностями источников систем теплоснабжения.</w:t>
      </w:r>
    </w:p>
    <w:p w14:paraId="01462C4B" w14:textId="77777777" w:rsidR="003805D9" w:rsidRDefault="003805D9" w:rsidP="003805D9">
      <w:pPr>
        <w:spacing w:before="0" w:after="0"/>
        <w:ind w:firstLine="567"/>
      </w:pPr>
      <w:r w:rsidRPr="003805D9">
        <w:t>Д</w:t>
      </w:r>
      <w:r>
        <w:t>ефи</w:t>
      </w:r>
      <w:r w:rsidRPr="003805D9">
        <w:t>ц</w:t>
      </w:r>
      <w:r>
        <w:t>и</w:t>
      </w:r>
      <w:r w:rsidRPr="003805D9">
        <w:t>т</w:t>
      </w:r>
      <w:r>
        <w:t>а</w:t>
      </w:r>
      <w:r w:rsidRPr="003805D9">
        <w:t xml:space="preserve"> </w:t>
      </w:r>
      <w:r>
        <w:t>тепло</w:t>
      </w:r>
      <w:r w:rsidRPr="003805D9">
        <w:t>в</w:t>
      </w:r>
      <w:r>
        <w:t>ой</w:t>
      </w:r>
      <w:r w:rsidRPr="003805D9">
        <w:t xml:space="preserve"> м</w:t>
      </w:r>
      <w:r>
        <w:t>ощности</w:t>
      </w:r>
      <w:r w:rsidRPr="003805D9">
        <w:t xml:space="preserve"> </w:t>
      </w:r>
      <w:r>
        <w:t xml:space="preserve">на </w:t>
      </w:r>
      <w:r w:rsidRPr="003805D9">
        <w:t>ко</w:t>
      </w:r>
      <w:r>
        <w:t>тель</w:t>
      </w:r>
      <w:r w:rsidRPr="003805D9">
        <w:t xml:space="preserve">ных </w:t>
      </w:r>
      <w:r>
        <w:t>не</w:t>
      </w:r>
      <w:r w:rsidRPr="003805D9">
        <w:t xml:space="preserve"> </w:t>
      </w:r>
      <w:r>
        <w:t>в</w:t>
      </w:r>
      <w:r w:rsidRPr="003805D9">
        <w:t>ы</w:t>
      </w:r>
      <w:r>
        <w:t>я</w:t>
      </w:r>
      <w:r w:rsidRPr="003805D9">
        <w:t>в</w:t>
      </w:r>
      <w:r>
        <w:t>ле</w:t>
      </w:r>
      <w:r w:rsidRPr="003805D9">
        <w:t>н</w:t>
      </w:r>
      <w:r>
        <w:t>о.</w:t>
      </w:r>
    </w:p>
    <w:p w14:paraId="7C1DFD34" w14:textId="77777777" w:rsidR="006302CA" w:rsidRPr="00FE546D" w:rsidRDefault="008F3FAF" w:rsidP="00795583">
      <w:pPr>
        <w:pStyle w:val="22"/>
        <w:spacing w:before="120" w:after="120" w:line="360" w:lineRule="auto"/>
        <w:ind w:firstLine="567"/>
        <w:jc w:val="both"/>
      </w:pPr>
      <w:bookmarkStart w:id="257" w:name="_Toc193185294"/>
      <w:r w:rsidRPr="00FE546D">
        <w:t>1.</w:t>
      </w:r>
      <w:r w:rsidR="006302CA" w:rsidRPr="00FE546D">
        <w:t xml:space="preserve">6.5. </w:t>
      </w:r>
      <w:r w:rsidR="00FE546D" w:rsidRPr="006D062D">
        <w:t>Описание резервов тепловой мощности нетто источников тепловой энергии и возможности расширения технологических зон действия источников с резервами тепловой мощности нетто в зоны действия с дефицитом тепловой мощности</w:t>
      </w:r>
      <w:bookmarkEnd w:id="257"/>
    </w:p>
    <w:p w14:paraId="2587AA6E" w14:textId="79E311ED" w:rsidR="003805D9" w:rsidRPr="003805D9" w:rsidRDefault="003805D9" w:rsidP="003805D9">
      <w:pPr>
        <w:spacing w:before="0" w:after="0"/>
        <w:ind w:firstLine="567"/>
      </w:pPr>
      <w:r>
        <w:t>Мощно</w:t>
      </w:r>
      <w:r w:rsidRPr="00946D29">
        <w:t>с</w:t>
      </w:r>
      <w:r>
        <w:t>ть и</w:t>
      </w:r>
      <w:r w:rsidRPr="00946D29">
        <w:t>с</w:t>
      </w:r>
      <w:r>
        <w:t>то</w:t>
      </w:r>
      <w:r w:rsidRPr="00946D29">
        <w:t>ч</w:t>
      </w:r>
      <w:r>
        <w:t>н</w:t>
      </w:r>
      <w:r w:rsidRPr="00946D29">
        <w:t>ик</w:t>
      </w:r>
      <w:r>
        <w:t xml:space="preserve">ов тепловой </w:t>
      </w:r>
      <w:r w:rsidRPr="00946D29">
        <w:t>э</w:t>
      </w:r>
      <w:r>
        <w:t>н</w:t>
      </w:r>
      <w:r w:rsidRPr="00946D29">
        <w:t>е</w:t>
      </w:r>
      <w:r>
        <w:t>ргии нетто ООО «ГТМ-</w:t>
      </w:r>
      <w:proofErr w:type="spellStart"/>
      <w:r>
        <w:t>теплосервис</w:t>
      </w:r>
      <w:proofErr w:type="spellEnd"/>
      <w:r>
        <w:t xml:space="preserve">» в </w:t>
      </w:r>
      <w:proofErr w:type="spellStart"/>
      <w:r>
        <w:t>Лесколовском</w:t>
      </w:r>
      <w:proofErr w:type="spellEnd"/>
      <w:r>
        <w:t xml:space="preserve"> СП составл</w:t>
      </w:r>
      <w:r w:rsidRPr="00946D29">
        <w:t>я</w:t>
      </w:r>
      <w:r>
        <w:t>ет</w:t>
      </w:r>
      <w:r w:rsidRPr="00946D29">
        <w:t xml:space="preserve"> </w:t>
      </w:r>
      <w:r>
        <w:t>2</w:t>
      </w:r>
      <w:r w:rsidR="002C67AA">
        <w:t>4</w:t>
      </w:r>
      <w:r>
        <w:t>,34</w:t>
      </w:r>
      <w:r w:rsidR="002C67AA">
        <w:t>2</w:t>
      </w:r>
      <w:r w:rsidRPr="00946D29">
        <w:t xml:space="preserve"> Гк</w:t>
      </w:r>
      <w:r>
        <w:t>ал</w:t>
      </w:r>
      <w:r w:rsidRPr="00946D29">
        <w:t>/ч</w:t>
      </w:r>
      <w:r>
        <w:t>,</w:t>
      </w:r>
      <w:r w:rsidRPr="00946D29">
        <w:t xml:space="preserve"> </w:t>
      </w:r>
      <w:r>
        <w:t>при</w:t>
      </w:r>
      <w:r w:rsidRPr="00946D29">
        <w:t xml:space="preserve"> э</w:t>
      </w:r>
      <w:r>
        <w:t>т</w:t>
      </w:r>
      <w:r w:rsidRPr="00946D29">
        <w:t>о</w:t>
      </w:r>
      <w:r>
        <w:t>м</w:t>
      </w:r>
      <w:r w:rsidRPr="00946D29">
        <w:t xml:space="preserve"> </w:t>
      </w:r>
      <w:r>
        <w:t>вел</w:t>
      </w:r>
      <w:r w:rsidRPr="00946D29">
        <w:t>ич</w:t>
      </w:r>
      <w:r>
        <w:t>и</w:t>
      </w:r>
      <w:r w:rsidRPr="00946D29">
        <w:t>н</w:t>
      </w:r>
      <w:r>
        <w:t>а</w:t>
      </w:r>
      <w:r w:rsidRPr="00946D29">
        <w:t xml:space="preserve"> </w:t>
      </w:r>
      <w:r>
        <w:t>ре</w:t>
      </w:r>
      <w:r w:rsidRPr="00946D29">
        <w:t>з</w:t>
      </w:r>
      <w:r>
        <w:t>ерва</w:t>
      </w:r>
      <w:r w:rsidRPr="00946D29">
        <w:t xml:space="preserve"> м</w:t>
      </w:r>
      <w:r>
        <w:t>ощно</w:t>
      </w:r>
      <w:r w:rsidRPr="00946D29">
        <w:t>с</w:t>
      </w:r>
      <w:r>
        <w:t>ти</w:t>
      </w:r>
      <w:r w:rsidRPr="00946D29">
        <w:t xml:space="preserve"> </w:t>
      </w:r>
      <w:r>
        <w:t>источн</w:t>
      </w:r>
      <w:r w:rsidRPr="00946D29">
        <w:t>ик</w:t>
      </w:r>
      <w:r>
        <w:t>ов</w:t>
      </w:r>
      <w:r w:rsidRPr="00946D29">
        <w:t xml:space="preserve"> </w:t>
      </w:r>
      <w:r>
        <w:t>равна</w:t>
      </w:r>
      <w:r w:rsidRPr="00946D29">
        <w:t xml:space="preserve"> </w:t>
      </w:r>
      <w:r w:rsidR="002C67AA">
        <w:t>6</w:t>
      </w:r>
      <w:r>
        <w:t>,</w:t>
      </w:r>
      <w:r w:rsidR="00E96DFA">
        <w:t>766</w:t>
      </w:r>
      <w:r>
        <w:t xml:space="preserve"> </w:t>
      </w:r>
      <w:r w:rsidRPr="00946D29">
        <w:t>Гк</w:t>
      </w:r>
      <w:r>
        <w:t>а</w:t>
      </w:r>
      <w:r w:rsidRPr="00946D29">
        <w:t>л</w:t>
      </w:r>
      <w:r>
        <w:t>/ч.</w:t>
      </w:r>
    </w:p>
    <w:p w14:paraId="60A20A9C" w14:textId="77777777" w:rsidR="003805D9" w:rsidRDefault="003805D9" w:rsidP="003805D9">
      <w:pPr>
        <w:spacing w:before="0" w:after="0"/>
        <w:ind w:firstLine="567"/>
      </w:pPr>
      <w:r>
        <w:t>Расшире</w:t>
      </w:r>
      <w:r w:rsidRPr="003805D9">
        <w:t>н</w:t>
      </w:r>
      <w:r>
        <w:t>ие</w:t>
      </w:r>
      <w:r w:rsidRPr="003805D9">
        <w:t xml:space="preserve"> </w:t>
      </w:r>
      <w:r>
        <w:t>технол</w:t>
      </w:r>
      <w:r w:rsidRPr="003805D9">
        <w:t>о</w:t>
      </w:r>
      <w:r>
        <w:t>ги</w:t>
      </w:r>
      <w:r w:rsidRPr="003805D9">
        <w:t>ч</w:t>
      </w:r>
      <w:r>
        <w:t>е</w:t>
      </w:r>
      <w:r w:rsidRPr="003805D9">
        <w:t>ск</w:t>
      </w:r>
      <w:r>
        <w:t>их</w:t>
      </w:r>
      <w:r w:rsidRPr="003805D9">
        <w:t xml:space="preserve"> з</w:t>
      </w:r>
      <w:r>
        <w:t>он</w:t>
      </w:r>
      <w:r w:rsidRPr="003805D9">
        <w:t xml:space="preserve"> </w:t>
      </w:r>
      <w:r>
        <w:t>дей</w:t>
      </w:r>
      <w:r w:rsidRPr="003805D9">
        <w:t>с</w:t>
      </w:r>
      <w:r>
        <w:t>т</w:t>
      </w:r>
      <w:r w:rsidRPr="003805D9">
        <w:t>в</w:t>
      </w:r>
      <w:r>
        <w:t>ия</w:t>
      </w:r>
      <w:r w:rsidRPr="003805D9">
        <w:t xml:space="preserve"> </w:t>
      </w:r>
      <w:r>
        <w:t>источн</w:t>
      </w:r>
      <w:r w:rsidRPr="003805D9">
        <w:t>ик</w:t>
      </w:r>
      <w:r>
        <w:t>ов</w:t>
      </w:r>
      <w:r w:rsidRPr="003805D9">
        <w:t xml:space="preserve"> </w:t>
      </w:r>
      <w:r>
        <w:t>с</w:t>
      </w:r>
      <w:r w:rsidRPr="003805D9">
        <w:t xml:space="preserve"> </w:t>
      </w:r>
      <w:r>
        <w:t>ре</w:t>
      </w:r>
      <w:r w:rsidRPr="003805D9">
        <w:t>з</w:t>
      </w:r>
      <w:r>
        <w:t>ервами</w:t>
      </w:r>
      <w:r w:rsidRPr="003805D9">
        <w:t xml:space="preserve"> т</w:t>
      </w:r>
      <w:r>
        <w:t>еп</w:t>
      </w:r>
      <w:r w:rsidRPr="003805D9">
        <w:t>л</w:t>
      </w:r>
      <w:r>
        <w:t>ов</w:t>
      </w:r>
      <w:r w:rsidRPr="003805D9">
        <w:t>о</w:t>
      </w:r>
      <w:r>
        <w:t xml:space="preserve">й </w:t>
      </w:r>
      <w:r w:rsidRPr="003805D9">
        <w:t>м</w:t>
      </w:r>
      <w:r>
        <w:t>ощно</w:t>
      </w:r>
      <w:r w:rsidRPr="003805D9">
        <w:t>с</w:t>
      </w:r>
      <w:r>
        <w:t>ти</w:t>
      </w:r>
      <w:r w:rsidRPr="003805D9">
        <w:t xml:space="preserve"> </w:t>
      </w:r>
      <w:r>
        <w:t>н</w:t>
      </w:r>
      <w:r w:rsidRPr="003805D9">
        <w:t>е</w:t>
      </w:r>
      <w:r>
        <w:t>т</w:t>
      </w:r>
      <w:r w:rsidRPr="003805D9">
        <w:t>т</w:t>
      </w:r>
      <w:r>
        <w:t>о</w:t>
      </w:r>
      <w:r w:rsidRPr="003805D9">
        <w:t xml:space="preserve"> </w:t>
      </w:r>
      <w:r>
        <w:t>в</w:t>
      </w:r>
      <w:r w:rsidRPr="003805D9">
        <w:t xml:space="preserve"> з</w:t>
      </w:r>
      <w:r>
        <w:t>оны</w:t>
      </w:r>
      <w:r w:rsidRPr="003805D9">
        <w:t xml:space="preserve"> </w:t>
      </w:r>
      <w:r>
        <w:t>с</w:t>
      </w:r>
      <w:r w:rsidRPr="003805D9">
        <w:t xml:space="preserve"> </w:t>
      </w:r>
      <w:r>
        <w:t>дефи</w:t>
      </w:r>
      <w:r w:rsidRPr="003805D9">
        <w:t>ци</w:t>
      </w:r>
      <w:r>
        <w:t>том</w:t>
      </w:r>
      <w:r w:rsidRPr="003805D9">
        <w:t xml:space="preserve"> </w:t>
      </w:r>
      <w:r>
        <w:t>те</w:t>
      </w:r>
      <w:r w:rsidRPr="003805D9">
        <w:t>п</w:t>
      </w:r>
      <w:r>
        <w:t>ловой</w:t>
      </w:r>
      <w:r w:rsidRPr="003805D9">
        <w:t xml:space="preserve"> м</w:t>
      </w:r>
      <w:r>
        <w:t>ощн</w:t>
      </w:r>
      <w:r w:rsidRPr="003805D9">
        <w:t>о</w:t>
      </w:r>
      <w:r>
        <w:t>сти</w:t>
      </w:r>
      <w:r w:rsidRPr="003805D9">
        <w:t xml:space="preserve"> </w:t>
      </w:r>
      <w:r>
        <w:t>не</w:t>
      </w:r>
      <w:r w:rsidRPr="003805D9">
        <w:t xml:space="preserve"> </w:t>
      </w:r>
      <w:r>
        <w:t>пред</w:t>
      </w:r>
      <w:r w:rsidRPr="003805D9">
        <w:t>п</w:t>
      </w:r>
      <w:r>
        <w:t>олага</w:t>
      </w:r>
      <w:r w:rsidRPr="003805D9">
        <w:t>е</w:t>
      </w:r>
      <w:r>
        <w:t>тся.</w:t>
      </w:r>
    </w:p>
    <w:p w14:paraId="437DFBE8" w14:textId="500BC5B8" w:rsidR="001B60D6" w:rsidRDefault="001B60D6" w:rsidP="003805D9">
      <w:pPr>
        <w:spacing w:before="0" w:after="0"/>
        <w:ind w:firstLine="567"/>
      </w:pPr>
    </w:p>
    <w:p w14:paraId="6EACF49D" w14:textId="56BFA02E" w:rsidR="001B60D6" w:rsidRDefault="001B60D6" w:rsidP="001B60D6">
      <w:pPr>
        <w:tabs>
          <w:tab w:val="left" w:pos="3960"/>
        </w:tabs>
      </w:pPr>
      <w:r>
        <w:tab/>
      </w:r>
    </w:p>
    <w:p w14:paraId="72FE6E6D" w14:textId="165F07EC" w:rsidR="003805D9" w:rsidRPr="001B60D6" w:rsidRDefault="001B60D6" w:rsidP="001B60D6">
      <w:pPr>
        <w:tabs>
          <w:tab w:val="left" w:pos="3960"/>
        </w:tabs>
        <w:sectPr w:rsidR="003805D9" w:rsidRPr="001B60D6" w:rsidSect="003805D9">
          <w:footerReference w:type="default" r:id="rId32"/>
          <w:pgSz w:w="11920" w:h="16840"/>
          <w:pgMar w:top="1040" w:right="460" w:bottom="940" w:left="1600" w:header="0" w:footer="759" w:gutter="0"/>
          <w:pgNumType w:start="52"/>
          <w:cols w:space="720" w:equalWidth="0">
            <w:col w:w="9860"/>
          </w:cols>
          <w:noEndnote/>
        </w:sectPr>
      </w:pPr>
      <w:r>
        <w:tab/>
      </w:r>
    </w:p>
    <w:p w14:paraId="5335C913" w14:textId="77777777" w:rsidR="006302CA" w:rsidRPr="00665A34" w:rsidRDefault="008F3FAF" w:rsidP="00665A34">
      <w:pPr>
        <w:pStyle w:val="22"/>
        <w:keepLines w:val="0"/>
        <w:spacing w:after="60"/>
        <w:jc w:val="both"/>
        <w:rPr>
          <w:rFonts w:ascii="Calibri Light" w:hAnsi="Calibri Light" w:cs="Times New Roman"/>
          <w:bCs/>
          <w:i/>
          <w:noProof w:val="0"/>
          <w:w w:val="99"/>
          <w:sz w:val="28"/>
          <w:szCs w:val="28"/>
        </w:rPr>
      </w:pPr>
      <w:bookmarkStart w:id="258" w:name="_Toc193185295"/>
      <w:r w:rsidRPr="00665A34">
        <w:rPr>
          <w:rFonts w:ascii="Calibri Light" w:hAnsi="Calibri Light" w:cs="Times New Roman"/>
          <w:bCs/>
          <w:i/>
          <w:noProof w:val="0"/>
          <w:w w:val="99"/>
          <w:sz w:val="28"/>
          <w:szCs w:val="28"/>
        </w:rPr>
        <w:lastRenderedPageBreak/>
        <w:t>1.</w:t>
      </w:r>
      <w:r w:rsidR="006302CA" w:rsidRPr="00665A34">
        <w:rPr>
          <w:rFonts w:ascii="Calibri Light" w:hAnsi="Calibri Light" w:cs="Times New Roman"/>
          <w:bCs/>
          <w:i/>
          <w:noProof w:val="0"/>
          <w:w w:val="99"/>
          <w:sz w:val="28"/>
          <w:szCs w:val="28"/>
        </w:rPr>
        <w:t>7. Балансы теплоносителя</w:t>
      </w:r>
      <w:bookmarkEnd w:id="258"/>
    </w:p>
    <w:p w14:paraId="516FB6EB" w14:textId="77777777" w:rsidR="0035580E" w:rsidRPr="00BE46B0" w:rsidRDefault="00FC61F7" w:rsidP="00665A34">
      <w:pPr>
        <w:ind w:firstLine="567"/>
      </w:pPr>
      <w:r w:rsidRPr="00BE46B0">
        <w:t xml:space="preserve">Техническая вода </w:t>
      </w:r>
      <w:r w:rsidRPr="00BE46B0">
        <w:rPr>
          <w:lang w:eastAsia="en-US"/>
        </w:rPr>
        <w:t>для подпитки теплосети поставляется</w:t>
      </w:r>
      <w:r w:rsidR="00F81BB9" w:rsidRPr="00F81BB9">
        <w:rPr>
          <w:lang w:eastAsia="en-US"/>
        </w:rPr>
        <w:t xml:space="preserve"> </w:t>
      </w:r>
      <w:r w:rsidR="0035580E" w:rsidRPr="00BE46B0">
        <w:t>из общей системы водоснабжения поселения. По данным журнала учета исходная вода, поступающая на котельную в течение года, имела следующий состав:</w:t>
      </w:r>
    </w:p>
    <w:p w14:paraId="45C9271E" w14:textId="77777777" w:rsidR="0035580E" w:rsidRPr="00665A34" w:rsidRDefault="0035580E" w:rsidP="00665A34">
      <w:pPr>
        <w:ind w:firstLine="567"/>
        <w:rPr>
          <w:i/>
        </w:rPr>
      </w:pPr>
      <w:r w:rsidRPr="00665A34">
        <w:rPr>
          <w:i/>
        </w:rPr>
        <w:t>При поступлении воды с повышенной жесткостью:</w:t>
      </w:r>
    </w:p>
    <w:p w14:paraId="50EE8A41" w14:textId="77777777" w:rsidR="0035580E" w:rsidRPr="00665A34" w:rsidRDefault="0035580E" w:rsidP="00B52350">
      <w:pPr>
        <w:pStyle w:val="affff2"/>
        <w:numPr>
          <w:ilvl w:val="0"/>
          <w:numId w:val="51"/>
        </w:numPr>
        <w:tabs>
          <w:tab w:val="center" w:pos="5269"/>
        </w:tabs>
        <w:spacing w:before="0" w:after="0" w:line="360" w:lineRule="auto"/>
        <w:ind w:left="1548" w:hanging="357"/>
        <w:rPr>
          <w:rFonts w:ascii="Times New Roman" w:hAnsi="Times New Roman"/>
          <w:sz w:val="26"/>
          <w:szCs w:val="26"/>
        </w:rPr>
      </w:pPr>
      <w:r w:rsidRPr="00665A34">
        <w:rPr>
          <w:rFonts w:ascii="Times New Roman" w:hAnsi="Times New Roman"/>
          <w:sz w:val="26"/>
          <w:szCs w:val="26"/>
        </w:rPr>
        <w:t>Жесткость общая – 2000-3080 мкг-</w:t>
      </w:r>
      <w:proofErr w:type="spellStart"/>
      <w:r w:rsidRPr="00665A34">
        <w:rPr>
          <w:rFonts w:ascii="Times New Roman" w:hAnsi="Times New Roman"/>
          <w:sz w:val="26"/>
          <w:szCs w:val="26"/>
        </w:rPr>
        <w:t>экв</w:t>
      </w:r>
      <w:proofErr w:type="spellEnd"/>
      <w:r w:rsidRPr="00665A34">
        <w:rPr>
          <w:rFonts w:ascii="Times New Roman" w:hAnsi="Times New Roman"/>
          <w:sz w:val="26"/>
          <w:szCs w:val="26"/>
        </w:rPr>
        <w:t>/дм3;</w:t>
      </w:r>
    </w:p>
    <w:p w14:paraId="6A3AD014" w14:textId="77777777" w:rsidR="0035580E" w:rsidRPr="00665A34" w:rsidRDefault="0035580E" w:rsidP="00B52350">
      <w:pPr>
        <w:pStyle w:val="affff2"/>
        <w:numPr>
          <w:ilvl w:val="0"/>
          <w:numId w:val="51"/>
        </w:numPr>
        <w:tabs>
          <w:tab w:val="center" w:pos="5269"/>
        </w:tabs>
        <w:spacing w:before="0" w:after="0" w:line="360" w:lineRule="auto"/>
        <w:ind w:left="1548" w:hanging="357"/>
        <w:rPr>
          <w:rFonts w:ascii="Times New Roman" w:hAnsi="Times New Roman"/>
          <w:sz w:val="26"/>
          <w:szCs w:val="26"/>
        </w:rPr>
      </w:pPr>
      <w:r w:rsidRPr="00665A34">
        <w:rPr>
          <w:rFonts w:ascii="Times New Roman" w:hAnsi="Times New Roman"/>
          <w:sz w:val="26"/>
          <w:szCs w:val="26"/>
        </w:rPr>
        <w:t>Щелочность по фенолфталеину – отсутствие;</w:t>
      </w:r>
    </w:p>
    <w:p w14:paraId="6D4D81C1" w14:textId="77777777" w:rsidR="0035580E" w:rsidRPr="00665A34" w:rsidRDefault="0035580E" w:rsidP="00B52350">
      <w:pPr>
        <w:pStyle w:val="affff2"/>
        <w:numPr>
          <w:ilvl w:val="0"/>
          <w:numId w:val="51"/>
        </w:numPr>
        <w:tabs>
          <w:tab w:val="center" w:pos="5269"/>
        </w:tabs>
        <w:spacing w:before="0" w:after="0" w:line="360" w:lineRule="auto"/>
        <w:ind w:left="1548" w:hanging="357"/>
        <w:rPr>
          <w:rFonts w:ascii="Times New Roman" w:hAnsi="Times New Roman"/>
          <w:sz w:val="26"/>
          <w:szCs w:val="26"/>
        </w:rPr>
      </w:pPr>
      <w:r w:rsidRPr="00665A34">
        <w:rPr>
          <w:rFonts w:ascii="Times New Roman" w:hAnsi="Times New Roman"/>
          <w:sz w:val="26"/>
          <w:szCs w:val="26"/>
        </w:rPr>
        <w:t>Щелочность общая – 0,87-1,07 мг-</w:t>
      </w:r>
      <w:proofErr w:type="spellStart"/>
      <w:r w:rsidRPr="00665A34">
        <w:rPr>
          <w:rFonts w:ascii="Times New Roman" w:hAnsi="Times New Roman"/>
          <w:sz w:val="26"/>
          <w:szCs w:val="26"/>
        </w:rPr>
        <w:t>экв</w:t>
      </w:r>
      <w:proofErr w:type="spellEnd"/>
      <w:r w:rsidRPr="00665A34">
        <w:rPr>
          <w:rFonts w:ascii="Times New Roman" w:hAnsi="Times New Roman"/>
          <w:sz w:val="26"/>
          <w:szCs w:val="26"/>
        </w:rPr>
        <w:t>/дм3;</w:t>
      </w:r>
    </w:p>
    <w:p w14:paraId="5177B7EE" w14:textId="77777777" w:rsidR="0035580E" w:rsidRPr="00665A34" w:rsidRDefault="0035580E" w:rsidP="00B52350">
      <w:pPr>
        <w:pStyle w:val="affff2"/>
        <w:numPr>
          <w:ilvl w:val="0"/>
          <w:numId w:val="51"/>
        </w:numPr>
        <w:tabs>
          <w:tab w:val="center" w:pos="5269"/>
        </w:tabs>
        <w:spacing w:before="0" w:after="0" w:line="360" w:lineRule="auto"/>
        <w:ind w:left="1548" w:hanging="357"/>
        <w:rPr>
          <w:rFonts w:ascii="Times New Roman" w:hAnsi="Times New Roman"/>
          <w:sz w:val="26"/>
          <w:szCs w:val="26"/>
        </w:rPr>
      </w:pPr>
      <w:r w:rsidRPr="00665A34">
        <w:rPr>
          <w:rFonts w:ascii="Times New Roman" w:hAnsi="Times New Roman"/>
          <w:sz w:val="26"/>
          <w:szCs w:val="26"/>
        </w:rPr>
        <w:t xml:space="preserve">Значение </w:t>
      </w:r>
      <w:proofErr w:type="spellStart"/>
      <w:r w:rsidRPr="00665A34">
        <w:rPr>
          <w:rFonts w:ascii="Times New Roman" w:hAnsi="Times New Roman"/>
          <w:sz w:val="26"/>
          <w:szCs w:val="26"/>
        </w:rPr>
        <w:t>pH</w:t>
      </w:r>
      <w:proofErr w:type="spellEnd"/>
      <w:r w:rsidRPr="00665A34">
        <w:rPr>
          <w:rFonts w:ascii="Times New Roman" w:hAnsi="Times New Roman"/>
          <w:sz w:val="26"/>
          <w:szCs w:val="26"/>
        </w:rPr>
        <w:t xml:space="preserve"> – 6,7-7,12;</w:t>
      </w:r>
    </w:p>
    <w:p w14:paraId="78D8182C" w14:textId="77777777" w:rsidR="0035580E" w:rsidRPr="00665A34" w:rsidRDefault="0035580E" w:rsidP="00B52350">
      <w:pPr>
        <w:pStyle w:val="affff2"/>
        <w:numPr>
          <w:ilvl w:val="0"/>
          <w:numId w:val="51"/>
        </w:numPr>
        <w:tabs>
          <w:tab w:val="center" w:pos="5269"/>
        </w:tabs>
        <w:spacing w:before="0" w:after="0" w:line="360" w:lineRule="auto"/>
        <w:ind w:left="1548" w:hanging="357"/>
        <w:rPr>
          <w:rFonts w:ascii="Times New Roman" w:hAnsi="Times New Roman"/>
          <w:sz w:val="26"/>
          <w:szCs w:val="26"/>
        </w:rPr>
      </w:pPr>
      <w:r w:rsidRPr="00665A34">
        <w:rPr>
          <w:rFonts w:ascii="Times New Roman" w:hAnsi="Times New Roman"/>
          <w:sz w:val="26"/>
          <w:szCs w:val="26"/>
        </w:rPr>
        <w:t>Цветность – 19-23 градуса;</w:t>
      </w:r>
    </w:p>
    <w:p w14:paraId="152453B6" w14:textId="77777777" w:rsidR="0035580E" w:rsidRPr="00665A34" w:rsidRDefault="0035580E" w:rsidP="00665A34">
      <w:pPr>
        <w:tabs>
          <w:tab w:val="center" w:pos="5269"/>
        </w:tabs>
        <w:ind w:firstLine="567"/>
        <w:rPr>
          <w:i/>
        </w:rPr>
      </w:pPr>
      <w:r w:rsidRPr="00665A34">
        <w:rPr>
          <w:i/>
        </w:rPr>
        <w:t>При поступлении мягкой воды:</w:t>
      </w:r>
    </w:p>
    <w:p w14:paraId="2DAC2D2F" w14:textId="77777777" w:rsidR="0035580E" w:rsidRPr="00665A34" w:rsidRDefault="0035580E" w:rsidP="00B52350">
      <w:pPr>
        <w:pStyle w:val="affff2"/>
        <w:numPr>
          <w:ilvl w:val="0"/>
          <w:numId w:val="51"/>
        </w:numPr>
        <w:tabs>
          <w:tab w:val="center" w:pos="5269"/>
        </w:tabs>
        <w:spacing w:before="0" w:after="0" w:line="360" w:lineRule="auto"/>
        <w:ind w:left="1548" w:hanging="357"/>
        <w:rPr>
          <w:rFonts w:ascii="Times New Roman" w:hAnsi="Times New Roman"/>
          <w:sz w:val="26"/>
          <w:szCs w:val="26"/>
        </w:rPr>
      </w:pPr>
      <w:r w:rsidRPr="00665A34">
        <w:rPr>
          <w:rFonts w:ascii="Times New Roman" w:hAnsi="Times New Roman"/>
          <w:sz w:val="26"/>
          <w:szCs w:val="26"/>
        </w:rPr>
        <w:t>Жесткость общая – 850-1270 мкг-</w:t>
      </w:r>
      <w:proofErr w:type="spellStart"/>
      <w:r w:rsidRPr="00665A34">
        <w:rPr>
          <w:rFonts w:ascii="Times New Roman" w:hAnsi="Times New Roman"/>
          <w:sz w:val="26"/>
          <w:szCs w:val="26"/>
        </w:rPr>
        <w:t>экв</w:t>
      </w:r>
      <w:proofErr w:type="spellEnd"/>
      <w:r w:rsidRPr="00665A34">
        <w:rPr>
          <w:rFonts w:ascii="Times New Roman" w:hAnsi="Times New Roman"/>
          <w:sz w:val="26"/>
          <w:szCs w:val="26"/>
        </w:rPr>
        <w:t>/дм3;</w:t>
      </w:r>
    </w:p>
    <w:p w14:paraId="414E232A" w14:textId="77777777" w:rsidR="0035580E" w:rsidRPr="00665A34" w:rsidRDefault="0035580E" w:rsidP="00B52350">
      <w:pPr>
        <w:pStyle w:val="affff2"/>
        <w:numPr>
          <w:ilvl w:val="0"/>
          <w:numId w:val="51"/>
        </w:numPr>
        <w:tabs>
          <w:tab w:val="center" w:pos="5269"/>
        </w:tabs>
        <w:spacing w:before="0" w:after="0" w:line="360" w:lineRule="auto"/>
        <w:ind w:left="1548" w:hanging="357"/>
        <w:rPr>
          <w:rFonts w:ascii="Times New Roman" w:hAnsi="Times New Roman"/>
          <w:sz w:val="26"/>
          <w:szCs w:val="26"/>
        </w:rPr>
      </w:pPr>
      <w:r w:rsidRPr="00665A34">
        <w:rPr>
          <w:rFonts w:ascii="Times New Roman" w:hAnsi="Times New Roman"/>
          <w:sz w:val="26"/>
          <w:szCs w:val="26"/>
        </w:rPr>
        <w:t>Щелочность по фенолфталеину – отсутствие;</w:t>
      </w:r>
    </w:p>
    <w:p w14:paraId="6DA7D9D9" w14:textId="77777777" w:rsidR="0035580E" w:rsidRPr="00665A34" w:rsidRDefault="0035580E" w:rsidP="00B52350">
      <w:pPr>
        <w:pStyle w:val="affff2"/>
        <w:numPr>
          <w:ilvl w:val="0"/>
          <w:numId w:val="51"/>
        </w:numPr>
        <w:tabs>
          <w:tab w:val="center" w:pos="5269"/>
        </w:tabs>
        <w:spacing w:before="0" w:after="0" w:line="360" w:lineRule="auto"/>
        <w:ind w:left="1548" w:hanging="357"/>
        <w:rPr>
          <w:rFonts w:ascii="Times New Roman" w:hAnsi="Times New Roman"/>
          <w:sz w:val="26"/>
          <w:szCs w:val="26"/>
        </w:rPr>
      </w:pPr>
      <w:r w:rsidRPr="00665A34">
        <w:rPr>
          <w:rFonts w:ascii="Times New Roman" w:hAnsi="Times New Roman"/>
          <w:sz w:val="26"/>
          <w:szCs w:val="26"/>
        </w:rPr>
        <w:t>Щелочность общая – 0,17-0,24 мг-</w:t>
      </w:r>
      <w:proofErr w:type="spellStart"/>
      <w:r w:rsidRPr="00665A34">
        <w:rPr>
          <w:rFonts w:ascii="Times New Roman" w:hAnsi="Times New Roman"/>
          <w:sz w:val="26"/>
          <w:szCs w:val="26"/>
        </w:rPr>
        <w:t>экв</w:t>
      </w:r>
      <w:proofErr w:type="spellEnd"/>
      <w:r w:rsidRPr="00665A34">
        <w:rPr>
          <w:rFonts w:ascii="Times New Roman" w:hAnsi="Times New Roman"/>
          <w:sz w:val="26"/>
          <w:szCs w:val="26"/>
        </w:rPr>
        <w:t>/дм3;</w:t>
      </w:r>
    </w:p>
    <w:p w14:paraId="5B5D40A2" w14:textId="77777777" w:rsidR="0035580E" w:rsidRPr="00665A34" w:rsidRDefault="0035580E" w:rsidP="00B52350">
      <w:pPr>
        <w:pStyle w:val="affff2"/>
        <w:numPr>
          <w:ilvl w:val="0"/>
          <w:numId w:val="51"/>
        </w:numPr>
        <w:tabs>
          <w:tab w:val="center" w:pos="5269"/>
        </w:tabs>
        <w:spacing w:before="0" w:after="0" w:line="360" w:lineRule="auto"/>
        <w:ind w:left="1548" w:hanging="357"/>
        <w:rPr>
          <w:rFonts w:ascii="Times New Roman" w:hAnsi="Times New Roman"/>
          <w:sz w:val="26"/>
          <w:szCs w:val="26"/>
        </w:rPr>
      </w:pPr>
      <w:r w:rsidRPr="00665A34">
        <w:rPr>
          <w:rFonts w:ascii="Times New Roman" w:hAnsi="Times New Roman"/>
          <w:sz w:val="26"/>
          <w:szCs w:val="26"/>
        </w:rPr>
        <w:t xml:space="preserve">Значение </w:t>
      </w:r>
      <w:proofErr w:type="spellStart"/>
      <w:r w:rsidRPr="00665A34">
        <w:rPr>
          <w:rFonts w:ascii="Times New Roman" w:hAnsi="Times New Roman"/>
          <w:sz w:val="26"/>
          <w:szCs w:val="26"/>
        </w:rPr>
        <w:t>pH</w:t>
      </w:r>
      <w:proofErr w:type="spellEnd"/>
      <w:r w:rsidRPr="00665A34">
        <w:rPr>
          <w:rFonts w:ascii="Times New Roman" w:hAnsi="Times New Roman"/>
          <w:sz w:val="26"/>
          <w:szCs w:val="26"/>
        </w:rPr>
        <w:t xml:space="preserve"> – 6,7-6,3;</w:t>
      </w:r>
    </w:p>
    <w:p w14:paraId="238568C9" w14:textId="77777777" w:rsidR="0035580E" w:rsidRPr="00665A34" w:rsidRDefault="0035580E" w:rsidP="00B52350">
      <w:pPr>
        <w:pStyle w:val="affff2"/>
        <w:numPr>
          <w:ilvl w:val="0"/>
          <w:numId w:val="51"/>
        </w:numPr>
        <w:tabs>
          <w:tab w:val="center" w:pos="5269"/>
        </w:tabs>
        <w:spacing w:before="0" w:after="0" w:line="360" w:lineRule="auto"/>
        <w:ind w:left="1548" w:hanging="357"/>
        <w:rPr>
          <w:rFonts w:ascii="Times New Roman" w:hAnsi="Times New Roman"/>
          <w:sz w:val="26"/>
          <w:szCs w:val="26"/>
        </w:rPr>
      </w:pPr>
      <w:r w:rsidRPr="00665A34">
        <w:rPr>
          <w:rFonts w:ascii="Times New Roman" w:hAnsi="Times New Roman"/>
          <w:sz w:val="26"/>
          <w:szCs w:val="26"/>
        </w:rPr>
        <w:t>Цветность – 13-24 градуса;</w:t>
      </w:r>
    </w:p>
    <w:p w14:paraId="5011AA01" w14:textId="77777777" w:rsidR="0035580E" w:rsidRPr="00BE46B0" w:rsidRDefault="00665A34" w:rsidP="00665A34">
      <w:pPr>
        <w:tabs>
          <w:tab w:val="center" w:pos="5269"/>
        </w:tabs>
        <w:ind w:firstLine="567"/>
      </w:pPr>
      <w:r>
        <w:t>К</w:t>
      </w:r>
      <w:r w:rsidR="00D01E10" w:rsidRPr="00BE46B0">
        <w:t xml:space="preserve">ачество исходной </w:t>
      </w:r>
      <w:r w:rsidR="0035580E" w:rsidRPr="00BE46B0">
        <w:t>воды</w:t>
      </w:r>
      <w:r w:rsidR="00D01E10" w:rsidRPr="00BE46B0">
        <w:t>,</w:t>
      </w:r>
      <w:r w:rsidR="0035580E" w:rsidRPr="00BE46B0">
        <w:t xml:space="preserve"> поступающей на котельн</w:t>
      </w:r>
      <w:r>
        <w:t>ые</w:t>
      </w:r>
      <w:r w:rsidR="0035580E" w:rsidRPr="00BE46B0">
        <w:t xml:space="preserve"> указано в таблице </w:t>
      </w:r>
      <w:r>
        <w:t>ниже.</w:t>
      </w:r>
    </w:p>
    <w:p w14:paraId="64EA0EFF" w14:textId="77777777" w:rsidR="002C67AA" w:rsidRDefault="002C67AA" w:rsidP="00BA61C4">
      <w:pPr>
        <w:spacing w:before="0" w:after="0"/>
        <w:ind w:firstLine="567"/>
      </w:pPr>
    </w:p>
    <w:p w14:paraId="6556C3DB" w14:textId="32C5AF7D" w:rsidR="00BA61C4" w:rsidRDefault="00BA61C4" w:rsidP="00BA61C4">
      <w:pPr>
        <w:spacing w:before="0" w:after="0"/>
        <w:ind w:firstLine="567"/>
      </w:pPr>
      <w:r>
        <w:t xml:space="preserve">Таблица </w:t>
      </w:r>
      <w:fldSimple w:instr=" SEQ Таблица \* ARABIC ">
        <w:r w:rsidR="00A04CFC">
          <w:rPr>
            <w:noProof/>
          </w:rPr>
          <w:t>32</w:t>
        </w:r>
      </w:fldSimple>
      <w:r>
        <w:t xml:space="preserve"> - </w:t>
      </w:r>
      <w:r w:rsidRPr="00665A34">
        <w:t>Качество исходной воды, поступающей на котельн</w:t>
      </w:r>
      <w:r>
        <w:t>ые</w:t>
      </w: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28" w:type="dxa"/>
          <w:left w:w="57" w:type="dxa"/>
          <w:bottom w:w="28" w:type="dxa"/>
          <w:right w:w="57" w:type="dxa"/>
        </w:tblCellMar>
        <w:tblLook w:val="04A0" w:firstRow="1" w:lastRow="0" w:firstColumn="1" w:lastColumn="0" w:noHBand="0" w:noVBand="1"/>
      </w:tblPr>
      <w:tblGrid>
        <w:gridCol w:w="3975"/>
        <w:gridCol w:w="2554"/>
        <w:gridCol w:w="3242"/>
      </w:tblGrid>
      <w:tr w:rsidR="0035580E" w:rsidRPr="00BA61C4" w14:paraId="48D4AE9F" w14:textId="77777777" w:rsidTr="005E5FD7">
        <w:trPr>
          <w:trHeight w:hRule="exact" w:val="839"/>
          <w:tblHeader/>
        </w:trPr>
        <w:tc>
          <w:tcPr>
            <w:tcW w:w="2034" w:type="pct"/>
            <w:tcBorders>
              <w:bottom w:val="single" w:sz="6" w:space="0" w:color="000000"/>
            </w:tcBorders>
            <w:shd w:val="clear" w:color="auto" w:fill="auto"/>
            <w:vAlign w:val="center"/>
          </w:tcPr>
          <w:p w14:paraId="1C9A520E" w14:textId="77777777" w:rsidR="0035580E" w:rsidRPr="00BA61C4" w:rsidRDefault="0035580E" w:rsidP="005E5FD7">
            <w:pPr>
              <w:tabs>
                <w:tab w:val="center" w:pos="5269"/>
              </w:tabs>
              <w:ind w:firstLine="0"/>
              <w:jc w:val="center"/>
              <w:rPr>
                <w:b/>
                <w:sz w:val="22"/>
                <w:szCs w:val="22"/>
              </w:rPr>
            </w:pPr>
            <w:r w:rsidRPr="00BA61C4">
              <w:rPr>
                <w:b/>
                <w:sz w:val="22"/>
                <w:szCs w:val="22"/>
              </w:rPr>
              <w:t>Наименование показателя</w:t>
            </w:r>
          </w:p>
        </w:tc>
        <w:tc>
          <w:tcPr>
            <w:tcW w:w="1307" w:type="pct"/>
            <w:tcBorders>
              <w:bottom w:val="single" w:sz="6" w:space="0" w:color="000000"/>
            </w:tcBorders>
            <w:shd w:val="clear" w:color="auto" w:fill="auto"/>
            <w:vAlign w:val="center"/>
          </w:tcPr>
          <w:p w14:paraId="674AAEC3" w14:textId="77777777" w:rsidR="0035580E" w:rsidRPr="00BA61C4" w:rsidRDefault="0035580E" w:rsidP="005E5FD7">
            <w:pPr>
              <w:tabs>
                <w:tab w:val="center" w:pos="5269"/>
              </w:tabs>
              <w:ind w:firstLine="0"/>
              <w:jc w:val="center"/>
              <w:rPr>
                <w:b/>
                <w:sz w:val="22"/>
                <w:szCs w:val="22"/>
              </w:rPr>
            </w:pPr>
            <w:r w:rsidRPr="00BA61C4">
              <w:rPr>
                <w:b/>
                <w:sz w:val="22"/>
                <w:szCs w:val="22"/>
              </w:rPr>
              <w:t>Результаты определения</w:t>
            </w:r>
          </w:p>
        </w:tc>
        <w:tc>
          <w:tcPr>
            <w:tcW w:w="1659" w:type="pct"/>
            <w:tcBorders>
              <w:bottom w:val="single" w:sz="6" w:space="0" w:color="000000"/>
            </w:tcBorders>
            <w:shd w:val="clear" w:color="auto" w:fill="auto"/>
            <w:vAlign w:val="center"/>
          </w:tcPr>
          <w:p w14:paraId="371F5A37" w14:textId="77777777" w:rsidR="0035580E" w:rsidRPr="00BA61C4" w:rsidRDefault="0035580E" w:rsidP="005E5FD7">
            <w:pPr>
              <w:tabs>
                <w:tab w:val="center" w:pos="5269"/>
              </w:tabs>
              <w:ind w:firstLine="0"/>
              <w:jc w:val="center"/>
              <w:rPr>
                <w:b/>
                <w:sz w:val="22"/>
                <w:szCs w:val="22"/>
              </w:rPr>
            </w:pPr>
            <w:r w:rsidRPr="00BA61C4">
              <w:rPr>
                <w:b/>
                <w:sz w:val="22"/>
                <w:szCs w:val="22"/>
              </w:rPr>
              <w:t>ПДК</w:t>
            </w:r>
          </w:p>
        </w:tc>
      </w:tr>
      <w:tr w:rsidR="0035580E" w:rsidRPr="00BA61C4" w14:paraId="206F2E46" w14:textId="77777777" w:rsidTr="005E5FD7">
        <w:trPr>
          <w:trHeight w:hRule="exact" w:val="596"/>
        </w:trPr>
        <w:tc>
          <w:tcPr>
            <w:tcW w:w="2034" w:type="pct"/>
            <w:shd w:val="clear" w:color="auto" w:fill="auto"/>
            <w:vAlign w:val="center"/>
          </w:tcPr>
          <w:p w14:paraId="223BDDE9" w14:textId="77777777" w:rsidR="0035580E" w:rsidRPr="00BA61C4" w:rsidRDefault="0035580E" w:rsidP="005E5FD7">
            <w:pPr>
              <w:tabs>
                <w:tab w:val="center" w:pos="5269"/>
              </w:tabs>
              <w:ind w:firstLine="0"/>
              <w:jc w:val="center"/>
              <w:rPr>
                <w:sz w:val="22"/>
                <w:szCs w:val="22"/>
              </w:rPr>
            </w:pPr>
            <w:r w:rsidRPr="00BA61C4">
              <w:rPr>
                <w:sz w:val="22"/>
                <w:szCs w:val="22"/>
              </w:rPr>
              <w:t xml:space="preserve">Значение </w:t>
            </w:r>
            <w:r w:rsidRPr="00BA61C4">
              <w:rPr>
                <w:sz w:val="22"/>
                <w:szCs w:val="22"/>
                <w:lang w:val="en-US"/>
              </w:rPr>
              <w:t>pH</w:t>
            </w:r>
          </w:p>
        </w:tc>
        <w:tc>
          <w:tcPr>
            <w:tcW w:w="1307" w:type="pct"/>
            <w:shd w:val="clear" w:color="auto" w:fill="auto"/>
            <w:vAlign w:val="center"/>
          </w:tcPr>
          <w:p w14:paraId="6DBCE672" w14:textId="77777777" w:rsidR="0035580E" w:rsidRPr="00BA61C4" w:rsidRDefault="0035580E" w:rsidP="005E5FD7">
            <w:pPr>
              <w:tabs>
                <w:tab w:val="center" w:pos="5269"/>
              </w:tabs>
              <w:ind w:firstLine="0"/>
              <w:jc w:val="center"/>
              <w:rPr>
                <w:sz w:val="22"/>
                <w:szCs w:val="22"/>
              </w:rPr>
            </w:pPr>
            <w:r w:rsidRPr="00BA61C4">
              <w:rPr>
                <w:sz w:val="22"/>
                <w:szCs w:val="22"/>
              </w:rPr>
              <w:t>6,2</w:t>
            </w:r>
          </w:p>
        </w:tc>
        <w:tc>
          <w:tcPr>
            <w:tcW w:w="1659" w:type="pct"/>
            <w:shd w:val="clear" w:color="auto" w:fill="auto"/>
            <w:vAlign w:val="center"/>
          </w:tcPr>
          <w:p w14:paraId="02E1831A" w14:textId="77777777" w:rsidR="0035580E" w:rsidRPr="00BA61C4" w:rsidRDefault="0035580E" w:rsidP="005E5FD7">
            <w:pPr>
              <w:tabs>
                <w:tab w:val="center" w:pos="5269"/>
              </w:tabs>
              <w:ind w:firstLine="0"/>
              <w:jc w:val="center"/>
              <w:rPr>
                <w:sz w:val="22"/>
                <w:szCs w:val="22"/>
              </w:rPr>
            </w:pPr>
            <w:r w:rsidRPr="00BA61C4">
              <w:rPr>
                <w:sz w:val="22"/>
                <w:szCs w:val="22"/>
              </w:rPr>
              <w:t>6-9</w:t>
            </w:r>
          </w:p>
        </w:tc>
      </w:tr>
      <w:tr w:rsidR="0035580E" w:rsidRPr="00BA61C4" w14:paraId="1780DCB0" w14:textId="77777777" w:rsidTr="005E5FD7">
        <w:trPr>
          <w:trHeight w:hRule="exact" w:val="588"/>
        </w:trPr>
        <w:tc>
          <w:tcPr>
            <w:tcW w:w="2034" w:type="pct"/>
            <w:shd w:val="clear" w:color="auto" w:fill="auto"/>
            <w:vAlign w:val="center"/>
          </w:tcPr>
          <w:p w14:paraId="644F0540" w14:textId="77777777" w:rsidR="0035580E" w:rsidRPr="00BA61C4" w:rsidRDefault="0035580E" w:rsidP="005E5FD7">
            <w:pPr>
              <w:tabs>
                <w:tab w:val="center" w:pos="5269"/>
              </w:tabs>
              <w:ind w:firstLine="0"/>
              <w:jc w:val="center"/>
              <w:rPr>
                <w:sz w:val="22"/>
                <w:szCs w:val="22"/>
              </w:rPr>
            </w:pPr>
            <w:r w:rsidRPr="00BA61C4">
              <w:rPr>
                <w:sz w:val="22"/>
                <w:szCs w:val="22"/>
              </w:rPr>
              <w:t xml:space="preserve">Железо </w:t>
            </w:r>
            <w:proofErr w:type="gramStart"/>
            <w:r w:rsidRPr="00BA61C4">
              <w:rPr>
                <w:sz w:val="22"/>
                <w:szCs w:val="22"/>
              </w:rPr>
              <w:t>сумм.,</w:t>
            </w:r>
            <w:proofErr w:type="gramEnd"/>
            <w:r w:rsidRPr="00BA61C4">
              <w:rPr>
                <w:sz w:val="22"/>
                <w:szCs w:val="22"/>
              </w:rPr>
              <w:t xml:space="preserve"> мг/дм</w:t>
            </w:r>
            <w:r w:rsidRPr="00BA61C4">
              <w:rPr>
                <w:sz w:val="22"/>
                <w:szCs w:val="22"/>
                <w:vertAlign w:val="superscript"/>
              </w:rPr>
              <w:t>3</w:t>
            </w:r>
          </w:p>
        </w:tc>
        <w:tc>
          <w:tcPr>
            <w:tcW w:w="1307" w:type="pct"/>
            <w:shd w:val="clear" w:color="auto" w:fill="auto"/>
            <w:vAlign w:val="center"/>
          </w:tcPr>
          <w:p w14:paraId="46896694" w14:textId="77777777" w:rsidR="0035580E" w:rsidRPr="00BA61C4" w:rsidRDefault="0035580E" w:rsidP="005E5FD7">
            <w:pPr>
              <w:tabs>
                <w:tab w:val="center" w:pos="5269"/>
              </w:tabs>
              <w:ind w:firstLine="0"/>
              <w:jc w:val="center"/>
              <w:rPr>
                <w:sz w:val="22"/>
                <w:szCs w:val="22"/>
              </w:rPr>
            </w:pPr>
            <w:r w:rsidRPr="00BA61C4">
              <w:rPr>
                <w:sz w:val="22"/>
                <w:szCs w:val="22"/>
              </w:rPr>
              <w:t>0,2</w:t>
            </w:r>
          </w:p>
        </w:tc>
        <w:tc>
          <w:tcPr>
            <w:tcW w:w="1659" w:type="pct"/>
            <w:shd w:val="clear" w:color="auto" w:fill="auto"/>
            <w:vAlign w:val="center"/>
          </w:tcPr>
          <w:p w14:paraId="20311F0C" w14:textId="77777777" w:rsidR="0035580E" w:rsidRPr="00BA61C4" w:rsidRDefault="0035580E" w:rsidP="005E5FD7">
            <w:pPr>
              <w:tabs>
                <w:tab w:val="center" w:pos="5269"/>
              </w:tabs>
              <w:ind w:firstLine="0"/>
              <w:jc w:val="center"/>
              <w:rPr>
                <w:sz w:val="22"/>
                <w:szCs w:val="22"/>
              </w:rPr>
            </w:pPr>
            <w:r w:rsidRPr="00BA61C4">
              <w:rPr>
                <w:sz w:val="22"/>
                <w:szCs w:val="22"/>
              </w:rPr>
              <w:t>0,3 (1,0)</w:t>
            </w:r>
          </w:p>
        </w:tc>
      </w:tr>
      <w:tr w:rsidR="0035580E" w:rsidRPr="00BA61C4" w14:paraId="6359B7B6" w14:textId="77777777" w:rsidTr="005E5FD7">
        <w:trPr>
          <w:trHeight w:hRule="exact" w:val="540"/>
        </w:trPr>
        <w:tc>
          <w:tcPr>
            <w:tcW w:w="2034" w:type="pct"/>
            <w:shd w:val="clear" w:color="auto" w:fill="auto"/>
            <w:vAlign w:val="center"/>
          </w:tcPr>
          <w:p w14:paraId="459F10CC" w14:textId="77777777" w:rsidR="0035580E" w:rsidRPr="00BA61C4" w:rsidRDefault="0035580E" w:rsidP="005E5FD7">
            <w:pPr>
              <w:tabs>
                <w:tab w:val="center" w:pos="5269"/>
              </w:tabs>
              <w:ind w:firstLine="0"/>
              <w:jc w:val="center"/>
              <w:rPr>
                <w:sz w:val="22"/>
                <w:szCs w:val="22"/>
              </w:rPr>
            </w:pPr>
            <w:r w:rsidRPr="00BA61C4">
              <w:rPr>
                <w:sz w:val="22"/>
                <w:szCs w:val="22"/>
              </w:rPr>
              <w:t>Прозрачность, см</w:t>
            </w:r>
          </w:p>
        </w:tc>
        <w:tc>
          <w:tcPr>
            <w:tcW w:w="1307" w:type="pct"/>
            <w:shd w:val="clear" w:color="auto" w:fill="auto"/>
            <w:vAlign w:val="center"/>
          </w:tcPr>
          <w:p w14:paraId="0254392E" w14:textId="77777777" w:rsidR="0035580E" w:rsidRPr="00BA61C4" w:rsidRDefault="0035580E" w:rsidP="005E5FD7">
            <w:pPr>
              <w:tabs>
                <w:tab w:val="center" w:pos="5269"/>
              </w:tabs>
              <w:ind w:firstLine="0"/>
              <w:jc w:val="center"/>
              <w:rPr>
                <w:sz w:val="22"/>
                <w:szCs w:val="22"/>
              </w:rPr>
            </w:pPr>
            <w:r w:rsidRPr="00BA61C4">
              <w:rPr>
                <w:sz w:val="22"/>
                <w:szCs w:val="22"/>
                <w:lang w:val="en-US"/>
              </w:rPr>
              <w:t>&gt;</w:t>
            </w:r>
            <w:r w:rsidRPr="00BA61C4">
              <w:rPr>
                <w:sz w:val="22"/>
                <w:szCs w:val="22"/>
              </w:rPr>
              <w:t>40</w:t>
            </w:r>
          </w:p>
        </w:tc>
        <w:tc>
          <w:tcPr>
            <w:tcW w:w="1659" w:type="pct"/>
            <w:shd w:val="clear" w:color="auto" w:fill="auto"/>
            <w:vAlign w:val="center"/>
          </w:tcPr>
          <w:p w14:paraId="74224FBB" w14:textId="77777777" w:rsidR="0035580E" w:rsidRPr="00BA61C4" w:rsidRDefault="0035580E" w:rsidP="005E5FD7">
            <w:pPr>
              <w:tabs>
                <w:tab w:val="center" w:pos="5269"/>
              </w:tabs>
              <w:ind w:firstLine="0"/>
              <w:jc w:val="center"/>
              <w:rPr>
                <w:sz w:val="22"/>
                <w:szCs w:val="22"/>
              </w:rPr>
            </w:pPr>
            <w:r w:rsidRPr="00BA61C4">
              <w:rPr>
                <w:sz w:val="22"/>
                <w:szCs w:val="22"/>
              </w:rPr>
              <w:t>-</w:t>
            </w:r>
          </w:p>
        </w:tc>
      </w:tr>
      <w:tr w:rsidR="0035580E" w:rsidRPr="00BA61C4" w14:paraId="4DD20BB6" w14:textId="77777777" w:rsidTr="005E5FD7">
        <w:trPr>
          <w:trHeight w:hRule="exact" w:val="534"/>
        </w:trPr>
        <w:tc>
          <w:tcPr>
            <w:tcW w:w="2034" w:type="pct"/>
            <w:shd w:val="clear" w:color="auto" w:fill="auto"/>
            <w:vAlign w:val="center"/>
          </w:tcPr>
          <w:p w14:paraId="03E9BEED" w14:textId="77777777" w:rsidR="0035580E" w:rsidRPr="00BA61C4" w:rsidRDefault="0035580E" w:rsidP="005E5FD7">
            <w:pPr>
              <w:tabs>
                <w:tab w:val="center" w:pos="5269"/>
              </w:tabs>
              <w:ind w:firstLine="0"/>
              <w:jc w:val="center"/>
              <w:rPr>
                <w:sz w:val="22"/>
                <w:szCs w:val="22"/>
              </w:rPr>
            </w:pPr>
            <w:r w:rsidRPr="00BA61C4">
              <w:rPr>
                <w:sz w:val="22"/>
                <w:szCs w:val="22"/>
              </w:rPr>
              <w:t>Жесткость общая, мкг-</w:t>
            </w:r>
            <w:proofErr w:type="spellStart"/>
            <w:r w:rsidRPr="00BA61C4">
              <w:rPr>
                <w:sz w:val="22"/>
                <w:szCs w:val="22"/>
              </w:rPr>
              <w:t>экв</w:t>
            </w:r>
            <w:proofErr w:type="spellEnd"/>
            <w:r w:rsidRPr="00BA61C4">
              <w:rPr>
                <w:sz w:val="22"/>
                <w:szCs w:val="22"/>
              </w:rPr>
              <w:t>/дм</w:t>
            </w:r>
            <w:r w:rsidRPr="00BA61C4">
              <w:rPr>
                <w:sz w:val="22"/>
                <w:szCs w:val="22"/>
                <w:vertAlign w:val="superscript"/>
              </w:rPr>
              <w:t>3</w:t>
            </w:r>
          </w:p>
        </w:tc>
        <w:tc>
          <w:tcPr>
            <w:tcW w:w="1307" w:type="pct"/>
            <w:shd w:val="clear" w:color="auto" w:fill="auto"/>
            <w:vAlign w:val="center"/>
          </w:tcPr>
          <w:p w14:paraId="394E3C9A" w14:textId="77777777" w:rsidR="0035580E" w:rsidRPr="00BA61C4" w:rsidRDefault="0035580E" w:rsidP="005E5FD7">
            <w:pPr>
              <w:tabs>
                <w:tab w:val="center" w:pos="5269"/>
              </w:tabs>
              <w:ind w:firstLine="0"/>
              <w:jc w:val="center"/>
              <w:rPr>
                <w:sz w:val="22"/>
                <w:szCs w:val="22"/>
              </w:rPr>
            </w:pPr>
            <w:r w:rsidRPr="00BA61C4">
              <w:rPr>
                <w:sz w:val="22"/>
                <w:szCs w:val="22"/>
              </w:rPr>
              <w:t>1 085</w:t>
            </w:r>
          </w:p>
        </w:tc>
        <w:tc>
          <w:tcPr>
            <w:tcW w:w="1659" w:type="pct"/>
            <w:shd w:val="clear" w:color="auto" w:fill="auto"/>
            <w:vAlign w:val="center"/>
          </w:tcPr>
          <w:p w14:paraId="0977A3C2" w14:textId="77777777" w:rsidR="0035580E" w:rsidRPr="00BA61C4" w:rsidRDefault="0035580E" w:rsidP="005E5FD7">
            <w:pPr>
              <w:tabs>
                <w:tab w:val="center" w:pos="5269"/>
              </w:tabs>
              <w:ind w:firstLine="0"/>
              <w:jc w:val="center"/>
              <w:rPr>
                <w:sz w:val="22"/>
                <w:szCs w:val="22"/>
              </w:rPr>
            </w:pPr>
            <w:r w:rsidRPr="00BA61C4">
              <w:rPr>
                <w:sz w:val="22"/>
                <w:szCs w:val="22"/>
              </w:rPr>
              <w:t>7 000 (10 000)</w:t>
            </w:r>
          </w:p>
        </w:tc>
      </w:tr>
      <w:tr w:rsidR="0035580E" w:rsidRPr="00BA61C4" w14:paraId="37CFB998" w14:textId="77777777" w:rsidTr="005E5FD7">
        <w:trPr>
          <w:trHeight w:hRule="exact" w:val="556"/>
        </w:trPr>
        <w:tc>
          <w:tcPr>
            <w:tcW w:w="2034" w:type="pct"/>
            <w:shd w:val="clear" w:color="auto" w:fill="auto"/>
            <w:vAlign w:val="center"/>
          </w:tcPr>
          <w:p w14:paraId="0E1834D7" w14:textId="77777777" w:rsidR="0035580E" w:rsidRPr="00BA61C4" w:rsidRDefault="0035580E" w:rsidP="005E5FD7">
            <w:pPr>
              <w:tabs>
                <w:tab w:val="center" w:pos="5269"/>
              </w:tabs>
              <w:ind w:firstLine="0"/>
              <w:jc w:val="center"/>
              <w:rPr>
                <w:sz w:val="22"/>
                <w:szCs w:val="22"/>
              </w:rPr>
            </w:pPr>
            <w:r w:rsidRPr="00BA61C4">
              <w:rPr>
                <w:sz w:val="22"/>
                <w:szCs w:val="22"/>
              </w:rPr>
              <w:t>Солесодержание, мг/дм</w:t>
            </w:r>
            <w:r w:rsidRPr="00BA61C4">
              <w:rPr>
                <w:sz w:val="22"/>
                <w:szCs w:val="22"/>
                <w:vertAlign w:val="superscript"/>
              </w:rPr>
              <w:t>3</w:t>
            </w:r>
          </w:p>
        </w:tc>
        <w:tc>
          <w:tcPr>
            <w:tcW w:w="1307" w:type="pct"/>
            <w:shd w:val="clear" w:color="auto" w:fill="auto"/>
            <w:vAlign w:val="center"/>
          </w:tcPr>
          <w:p w14:paraId="51AFC8E9" w14:textId="06BBE525" w:rsidR="00A04CFC" w:rsidRDefault="0035580E" w:rsidP="005E5FD7">
            <w:pPr>
              <w:tabs>
                <w:tab w:val="center" w:pos="5269"/>
              </w:tabs>
              <w:ind w:firstLine="0"/>
              <w:jc w:val="center"/>
              <w:rPr>
                <w:sz w:val="22"/>
                <w:szCs w:val="22"/>
              </w:rPr>
            </w:pPr>
            <w:r w:rsidRPr="00BA61C4">
              <w:rPr>
                <w:sz w:val="22"/>
                <w:szCs w:val="22"/>
              </w:rPr>
              <w:t>450</w:t>
            </w:r>
          </w:p>
          <w:p w14:paraId="71526B45" w14:textId="77777777" w:rsidR="0035580E" w:rsidRPr="00A04CFC" w:rsidRDefault="0035580E" w:rsidP="00A04CFC">
            <w:pPr>
              <w:rPr>
                <w:sz w:val="22"/>
                <w:szCs w:val="22"/>
              </w:rPr>
            </w:pPr>
          </w:p>
        </w:tc>
        <w:tc>
          <w:tcPr>
            <w:tcW w:w="1659" w:type="pct"/>
            <w:shd w:val="clear" w:color="auto" w:fill="auto"/>
            <w:vAlign w:val="center"/>
          </w:tcPr>
          <w:p w14:paraId="5FBB844F" w14:textId="77777777" w:rsidR="0035580E" w:rsidRPr="00BA61C4" w:rsidRDefault="0035580E" w:rsidP="005E5FD7">
            <w:pPr>
              <w:tabs>
                <w:tab w:val="center" w:pos="5269"/>
              </w:tabs>
              <w:ind w:firstLine="0"/>
              <w:jc w:val="center"/>
              <w:rPr>
                <w:sz w:val="22"/>
                <w:szCs w:val="22"/>
              </w:rPr>
            </w:pPr>
            <w:r w:rsidRPr="00BA61C4">
              <w:rPr>
                <w:sz w:val="22"/>
                <w:szCs w:val="22"/>
              </w:rPr>
              <w:t>1 000 (1 500)</w:t>
            </w:r>
          </w:p>
        </w:tc>
      </w:tr>
      <w:tr w:rsidR="0035580E" w:rsidRPr="00BA61C4" w14:paraId="48D99020" w14:textId="77777777" w:rsidTr="005E5FD7">
        <w:trPr>
          <w:trHeight w:hRule="exact" w:val="576"/>
        </w:trPr>
        <w:tc>
          <w:tcPr>
            <w:tcW w:w="2034" w:type="pct"/>
            <w:shd w:val="clear" w:color="auto" w:fill="auto"/>
            <w:vAlign w:val="center"/>
          </w:tcPr>
          <w:p w14:paraId="370FCF77" w14:textId="77777777" w:rsidR="0035580E" w:rsidRPr="00BA61C4" w:rsidRDefault="0035580E" w:rsidP="005E5FD7">
            <w:pPr>
              <w:tabs>
                <w:tab w:val="center" w:pos="5269"/>
              </w:tabs>
              <w:ind w:firstLine="0"/>
              <w:jc w:val="center"/>
              <w:rPr>
                <w:sz w:val="22"/>
                <w:szCs w:val="22"/>
              </w:rPr>
            </w:pPr>
            <w:r w:rsidRPr="00BA61C4">
              <w:rPr>
                <w:sz w:val="22"/>
                <w:szCs w:val="22"/>
              </w:rPr>
              <w:lastRenderedPageBreak/>
              <w:t>Щелочность общая, мг-</w:t>
            </w:r>
            <w:proofErr w:type="spellStart"/>
            <w:r w:rsidRPr="00BA61C4">
              <w:rPr>
                <w:sz w:val="22"/>
                <w:szCs w:val="22"/>
              </w:rPr>
              <w:t>экв</w:t>
            </w:r>
            <w:proofErr w:type="spellEnd"/>
            <w:r w:rsidRPr="00BA61C4">
              <w:rPr>
                <w:sz w:val="22"/>
                <w:szCs w:val="22"/>
              </w:rPr>
              <w:t>/дм</w:t>
            </w:r>
            <w:r w:rsidRPr="00BA61C4">
              <w:rPr>
                <w:sz w:val="22"/>
                <w:szCs w:val="22"/>
                <w:vertAlign w:val="superscript"/>
              </w:rPr>
              <w:t>3</w:t>
            </w:r>
          </w:p>
        </w:tc>
        <w:tc>
          <w:tcPr>
            <w:tcW w:w="1307" w:type="pct"/>
            <w:shd w:val="clear" w:color="auto" w:fill="auto"/>
            <w:vAlign w:val="center"/>
          </w:tcPr>
          <w:p w14:paraId="7496DA80" w14:textId="77777777" w:rsidR="0035580E" w:rsidRPr="00BA61C4" w:rsidRDefault="0035580E" w:rsidP="005E5FD7">
            <w:pPr>
              <w:tabs>
                <w:tab w:val="center" w:pos="5269"/>
              </w:tabs>
              <w:ind w:firstLine="0"/>
              <w:jc w:val="center"/>
              <w:rPr>
                <w:sz w:val="22"/>
                <w:szCs w:val="22"/>
              </w:rPr>
            </w:pPr>
            <w:r w:rsidRPr="00BA61C4">
              <w:rPr>
                <w:sz w:val="22"/>
                <w:szCs w:val="22"/>
              </w:rPr>
              <w:t>0,13</w:t>
            </w:r>
          </w:p>
        </w:tc>
        <w:tc>
          <w:tcPr>
            <w:tcW w:w="1659" w:type="pct"/>
            <w:shd w:val="clear" w:color="auto" w:fill="auto"/>
            <w:vAlign w:val="center"/>
          </w:tcPr>
          <w:p w14:paraId="5A494B46" w14:textId="77777777" w:rsidR="0035580E" w:rsidRPr="00BA61C4" w:rsidRDefault="0035580E" w:rsidP="005E5FD7">
            <w:pPr>
              <w:tabs>
                <w:tab w:val="center" w:pos="5269"/>
              </w:tabs>
              <w:ind w:firstLine="0"/>
              <w:jc w:val="center"/>
              <w:rPr>
                <w:sz w:val="22"/>
                <w:szCs w:val="22"/>
              </w:rPr>
            </w:pPr>
            <w:r w:rsidRPr="00BA61C4">
              <w:rPr>
                <w:sz w:val="22"/>
                <w:szCs w:val="22"/>
              </w:rPr>
              <w:t>-</w:t>
            </w:r>
          </w:p>
        </w:tc>
      </w:tr>
      <w:tr w:rsidR="0035580E" w:rsidRPr="00BA61C4" w14:paraId="6908C3C5" w14:textId="77777777" w:rsidTr="005E5FD7">
        <w:trPr>
          <w:trHeight w:hRule="exact" w:val="542"/>
        </w:trPr>
        <w:tc>
          <w:tcPr>
            <w:tcW w:w="2034" w:type="pct"/>
            <w:shd w:val="clear" w:color="auto" w:fill="auto"/>
            <w:vAlign w:val="center"/>
          </w:tcPr>
          <w:p w14:paraId="5D7AF157" w14:textId="77777777" w:rsidR="0035580E" w:rsidRPr="00BA61C4" w:rsidRDefault="0035580E" w:rsidP="005E5FD7">
            <w:pPr>
              <w:tabs>
                <w:tab w:val="center" w:pos="5269"/>
              </w:tabs>
              <w:ind w:firstLine="0"/>
              <w:jc w:val="center"/>
              <w:rPr>
                <w:sz w:val="22"/>
                <w:szCs w:val="22"/>
              </w:rPr>
            </w:pPr>
            <w:r w:rsidRPr="00BA61C4">
              <w:rPr>
                <w:sz w:val="22"/>
                <w:szCs w:val="22"/>
              </w:rPr>
              <w:t>Хлориды, мг/дм</w:t>
            </w:r>
            <w:r w:rsidRPr="00BA61C4">
              <w:rPr>
                <w:sz w:val="22"/>
                <w:szCs w:val="22"/>
                <w:vertAlign w:val="superscript"/>
              </w:rPr>
              <w:t>3</w:t>
            </w:r>
          </w:p>
        </w:tc>
        <w:tc>
          <w:tcPr>
            <w:tcW w:w="1307" w:type="pct"/>
            <w:shd w:val="clear" w:color="auto" w:fill="auto"/>
            <w:vAlign w:val="center"/>
          </w:tcPr>
          <w:p w14:paraId="50898F04" w14:textId="77777777" w:rsidR="0035580E" w:rsidRPr="00BA61C4" w:rsidRDefault="0035580E" w:rsidP="005E5FD7">
            <w:pPr>
              <w:tabs>
                <w:tab w:val="center" w:pos="5269"/>
              </w:tabs>
              <w:ind w:firstLine="0"/>
              <w:jc w:val="center"/>
              <w:rPr>
                <w:sz w:val="22"/>
                <w:szCs w:val="22"/>
              </w:rPr>
            </w:pPr>
            <w:r w:rsidRPr="00BA61C4">
              <w:rPr>
                <w:sz w:val="22"/>
                <w:szCs w:val="22"/>
              </w:rPr>
              <w:t>132</w:t>
            </w:r>
          </w:p>
        </w:tc>
        <w:tc>
          <w:tcPr>
            <w:tcW w:w="1659" w:type="pct"/>
            <w:shd w:val="clear" w:color="auto" w:fill="auto"/>
            <w:vAlign w:val="center"/>
          </w:tcPr>
          <w:p w14:paraId="48406252" w14:textId="77777777" w:rsidR="0035580E" w:rsidRPr="00BA61C4" w:rsidRDefault="0035580E" w:rsidP="005E5FD7">
            <w:pPr>
              <w:tabs>
                <w:tab w:val="center" w:pos="5269"/>
              </w:tabs>
              <w:ind w:firstLine="0"/>
              <w:jc w:val="center"/>
              <w:rPr>
                <w:sz w:val="22"/>
                <w:szCs w:val="22"/>
              </w:rPr>
            </w:pPr>
            <w:r w:rsidRPr="00BA61C4">
              <w:rPr>
                <w:sz w:val="22"/>
                <w:szCs w:val="22"/>
              </w:rPr>
              <w:t>350</w:t>
            </w:r>
          </w:p>
        </w:tc>
      </w:tr>
    </w:tbl>
    <w:p w14:paraId="104B508F" w14:textId="77777777" w:rsidR="0035580E" w:rsidRPr="00BE46B0" w:rsidRDefault="00816F44" w:rsidP="00665A34">
      <w:pPr>
        <w:tabs>
          <w:tab w:val="center" w:pos="5269"/>
        </w:tabs>
        <w:ind w:firstLine="567"/>
      </w:pPr>
      <w:r w:rsidRPr="00BE46B0">
        <w:t>При проведении наладочных работ качество исходной водопроводной воды</w:t>
      </w:r>
      <w:r w:rsidR="00D01E10" w:rsidRPr="00BE46B0">
        <w:t>,</w:t>
      </w:r>
      <w:r w:rsidRPr="00BE46B0">
        <w:t xml:space="preserve"> поступающей на котельную соответствовало нормам СанПиН 2.1.4.1074-01 по исследованным показателям.</w:t>
      </w:r>
    </w:p>
    <w:p w14:paraId="345E3852" w14:textId="77777777" w:rsidR="0035580E" w:rsidRPr="00BE46B0" w:rsidRDefault="00816F44" w:rsidP="00665A34">
      <w:pPr>
        <w:spacing w:before="0" w:after="0"/>
        <w:ind w:firstLine="567"/>
        <w:rPr>
          <w:b/>
        </w:rPr>
      </w:pPr>
      <w:r w:rsidRPr="00BE46B0">
        <w:rPr>
          <w:b/>
        </w:rPr>
        <w:t>Краткое описание технологической схемы котельной</w:t>
      </w:r>
      <w:r w:rsidR="005F2492" w:rsidRPr="00BE46B0">
        <w:rPr>
          <w:b/>
        </w:rPr>
        <w:t xml:space="preserve"> №22 </w:t>
      </w:r>
      <w:r w:rsidR="005F2492" w:rsidRPr="00BE46B0">
        <w:rPr>
          <w:b/>
        </w:rPr>
        <w:br/>
        <w:t xml:space="preserve">(д. </w:t>
      </w:r>
      <w:proofErr w:type="spellStart"/>
      <w:r w:rsidR="005F2492" w:rsidRPr="00BE46B0">
        <w:rPr>
          <w:b/>
        </w:rPr>
        <w:t>Лесколово</w:t>
      </w:r>
      <w:proofErr w:type="spellEnd"/>
      <w:r w:rsidR="005F2492" w:rsidRPr="00BE46B0">
        <w:rPr>
          <w:b/>
        </w:rPr>
        <w:t>)</w:t>
      </w:r>
    </w:p>
    <w:p w14:paraId="1DA36860" w14:textId="77777777" w:rsidR="00816F44" w:rsidRPr="00BE46B0" w:rsidRDefault="00816F44" w:rsidP="00665A34">
      <w:pPr>
        <w:tabs>
          <w:tab w:val="center" w:pos="5269"/>
        </w:tabs>
        <w:spacing w:before="0" w:after="0"/>
        <w:ind w:firstLine="567"/>
      </w:pPr>
      <w:proofErr w:type="spellStart"/>
      <w:r w:rsidRPr="00BE46B0">
        <w:t>Химводоподготовка</w:t>
      </w:r>
      <w:proofErr w:type="spellEnd"/>
      <w:r w:rsidRPr="00BE46B0">
        <w:t xml:space="preserve"> котельной предназначена для подготовки </w:t>
      </w:r>
      <w:proofErr w:type="spellStart"/>
      <w:r w:rsidRPr="00BE46B0">
        <w:t>подпиточной</w:t>
      </w:r>
      <w:proofErr w:type="spellEnd"/>
      <w:r w:rsidRPr="00BE46B0">
        <w:t xml:space="preserve"> воды котлового и сетевого контуров котельной (схема теплоснабжения</w:t>
      </w:r>
      <w:r w:rsidR="00D01E10" w:rsidRPr="00BE46B0">
        <w:t xml:space="preserve"> -</w:t>
      </w:r>
      <w:r w:rsidRPr="00BE46B0">
        <w:t xml:space="preserve"> открытая). Теплоноситель в первом контуре (</w:t>
      </w:r>
      <w:r w:rsidR="005F2492" w:rsidRPr="00BE46B0">
        <w:t>котловом) с температурой 70-115</w:t>
      </w:r>
      <w:r w:rsidRPr="00BE46B0">
        <w:t xml:space="preserve">°C циркулирует по замкнутой схеме: насос первичного контура – водогрейный котел – пластинчатый теплообменник – насос первичного контура. Теплоноситель второго контура </w:t>
      </w:r>
      <w:r w:rsidR="002A3AD0">
        <w:t>(</w:t>
      </w:r>
      <w:r w:rsidRPr="00BE46B0">
        <w:t>сетевая вода) циркулирует с температурой воды в зависимости от теплового графика по схеме: насос сетевой воды – теплообменник – потребители тепла – насос сетевой воды.</w:t>
      </w:r>
    </w:p>
    <w:p w14:paraId="20E7E266" w14:textId="77777777" w:rsidR="00816F44" w:rsidRPr="00BE46B0" w:rsidRDefault="00816F44" w:rsidP="00665A34">
      <w:pPr>
        <w:tabs>
          <w:tab w:val="center" w:pos="5269"/>
        </w:tabs>
        <w:spacing w:before="0" w:after="0"/>
        <w:ind w:firstLine="567"/>
      </w:pPr>
      <w:r w:rsidRPr="00BE46B0">
        <w:t xml:space="preserve">Исходная вода из водопровода поселения поступает в котельную, проходит через </w:t>
      </w:r>
      <w:proofErr w:type="spellStart"/>
      <w:r w:rsidRPr="00BE46B0">
        <w:t>водосчетчик</w:t>
      </w:r>
      <w:proofErr w:type="spellEnd"/>
      <w:r w:rsidRPr="00BE46B0">
        <w:t xml:space="preserve"> и насосами исходной воды ст. №1,2, а при достаточном давлении исходной воды помимо насосов, подается на фильтр механической очистки, который задерживает грубые механические примеси. Затем вода поступает на установку умягчения 1 ступени.</w:t>
      </w:r>
    </w:p>
    <w:p w14:paraId="7AE52D61" w14:textId="77777777" w:rsidR="00816F44" w:rsidRPr="00BE46B0" w:rsidRDefault="00816F44" w:rsidP="00665A34">
      <w:pPr>
        <w:tabs>
          <w:tab w:val="center" w:pos="5269"/>
        </w:tabs>
        <w:spacing w:before="0" w:after="0"/>
        <w:ind w:firstLine="567"/>
      </w:pPr>
      <w:r w:rsidRPr="00BE46B0">
        <w:t>Установка умягчения первой ступени умягчения состоит из четырех фильтров (диаметром 1000 мм), загруженных катионитом в натриевой форме типа КУ-2-8. Регенерация натрий-</w:t>
      </w:r>
      <w:proofErr w:type="spellStart"/>
      <w:r w:rsidRPr="00BE46B0">
        <w:t>катионовых</w:t>
      </w:r>
      <w:proofErr w:type="spellEnd"/>
      <w:r w:rsidRPr="00BE46B0">
        <w:t xml:space="preserve"> фильтров осуществляется раствором поваренной соли. Концентрированный раствор поваренной соли готовится в солерастворителе, куда вручную загружается количество соли необходимое для проведения регенерации в соответствии с режимной картой натрий-</w:t>
      </w:r>
      <w:proofErr w:type="spellStart"/>
      <w:r w:rsidRPr="00BE46B0">
        <w:t>катионовых</w:t>
      </w:r>
      <w:proofErr w:type="spellEnd"/>
      <w:r w:rsidRPr="00BE46B0">
        <w:t xml:space="preserve"> фильтров. Затем солерастворитель заполняется исходной водой и под давлением исходной воды солевой раствор подается в баки-мерники раствора соли, где разбавляется исходной водой до концентрации 8-10% и насосами подается на регенерацию натрий-</w:t>
      </w:r>
      <w:proofErr w:type="spellStart"/>
      <w:r w:rsidRPr="00BE46B0">
        <w:t>катионовых</w:t>
      </w:r>
      <w:proofErr w:type="spellEnd"/>
      <w:r w:rsidRPr="00BE46B0">
        <w:t xml:space="preserve"> фильтров.</w:t>
      </w:r>
    </w:p>
    <w:p w14:paraId="450AE9A2" w14:textId="77777777" w:rsidR="00816F44" w:rsidRPr="00BE46B0" w:rsidRDefault="00816F44" w:rsidP="00665A34">
      <w:pPr>
        <w:tabs>
          <w:tab w:val="center" w:pos="5269"/>
        </w:tabs>
        <w:spacing w:before="0" w:after="0"/>
        <w:ind w:firstLine="567"/>
      </w:pPr>
      <w:r w:rsidRPr="00BE46B0">
        <w:t>В работе по первой ступени умягчения одновременно находятся два фильтра, один из фильтров выдает воду с общей жесткостью до 10 мкг-</w:t>
      </w:r>
      <w:proofErr w:type="spellStart"/>
      <w:r w:rsidRPr="00BE46B0">
        <w:t>экв</w:t>
      </w:r>
      <w:proofErr w:type="spellEnd"/>
      <w:r w:rsidRPr="00BE46B0">
        <w:t>/м</w:t>
      </w:r>
      <w:r w:rsidRPr="00BE46B0">
        <w:rPr>
          <w:vertAlign w:val="superscript"/>
        </w:rPr>
        <w:t>3</w:t>
      </w:r>
      <w:r w:rsidRPr="00BE46B0">
        <w:t xml:space="preserve">, через второй фильтр </w:t>
      </w:r>
      <w:r w:rsidRPr="00BE46B0">
        <w:lastRenderedPageBreak/>
        <w:t>осуществляется подмес исходной воды, для поддержания общей жесткости воды на выходе из фильтров первой ступени умягчения &lt;= 1000 мкг-</w:t>
      </w:r>
      <w:proofErr w:type="spellStart"/>
      <w:r w:rsidRPr="00BE46B0">
        <w:t>экв</w:t>
      </w:r>
      <w:proofErr w:type="spellEnd"/>
      <w:r w:rsidRPr="00BE46B0">
        <w:t>/дм</w:t>
      </w:r>
      <w:r w:rsidRPr="00BE46B0">
        <w:rPr>
          <w:vertAlign w:val="superscript"/>
        </w:rPr>
        <w:t>3</w:t>
      </w:r>
      <w:r w:rsidRPr="00BE46B0">
        <w:t xml:space="preserve">. На выходе воды из фильтров установлены импульсные </w:t>
      </w:r>
      <w:proofErr w:type="spellStart"/>
      <w:r w:rsidRPr="00BE46B0">
        <w:t>водосчетчики</w:t>
      </w:r>
      <w:proofErr w:type="spellEnd"/>
      <w:r w:rsidRPr="00BE46B0">
        <w:t xml:space="preserve"> предназначенные для регистрац</w:t>
      </w:r>
      <w:r w:rsidR="00314EB4" w:rsidRPr="00BE46B0">
        <w:t xml:space="preserve">ии объема обработанной </w:t>
      </w:r>
      <w:r w:rsidRPr="00BE46B0">
        <w:t>воды</w:t>
      </w:r>
      <w:r w:rsidR="00314EB4" w:rsidRPr="00BE46B0">
        <w:t>,</w:t>
      </w:r>
      <w:r w:rsidRPr="00BE46B0">
        <w:t xml:space="preserve"> прошедшей через фильтры. Максимальная производительность фильтров составляет 34 м</w:t>
      </w:r>
      <w:r w:rsidRPr="00BE46B0">
        <w:rPr>
          <w:vertAlign w:val="superscript"/>
        </w:rPr>
        <w:t>3</w:t>
      </w:r>
      <w:r w:rsidRPr="00BE46B0">
        <w:t>/час.</w:t>
      </w:r>
    </w:p>
    <w:p w14:paraId="4EB1CE62" w14:textId="77777777" w:rsidR="00816F44" w:rsidRPr="00BE46B0" w:rsidRDefault="00816F44" w:rsidP="00665A34">
      <w:pPr>
        <w:tabs>
          <w:tab w:val="center" w:pos="5269"/>
        </w:tabs>
        <w:spacing w:before="0" w:after="0"/>
        <w:ind w:firstLine="567"/>
      </w:pPr>
      <w:r w:rsidRPr="00BE46B0">
        <w:t xml:space="preserve">Затем умягченная вода после первой ступени проходит коррекционную обработку 10-11% раствором </w:t>
      </w:r>
      <w:proofErr w:type="spellStart"/>
      <w:r w:rsidRPr="00BE46B0">
        <w:rPr>
          <w:lang w:val="en-US"/>
        </w:rPr>
        <w:t>NaOH</w:t>
      </w:r>
      <w:proofErr w:type="spellEnd"/>
      <w:r w:rsidRPr="00BE46B0">
        <w:t xml:space="preserve"> с помощью автоматической станции пропорционального дозирования и контроля уровня </w:t>
      </w:r>
      <w:r w:rsidRPr="00BE46B0">
        <w:rPr>
          <w:lang w:val="en-US"/>
        </w:rPr>
        <w:t>pH</w:t>
      </w:r>
      <w:r w:rsidRPr="00BE46B0">
        <w:t xml:space="preserve"> типа </w:t>
      </w:r>
      <w:proofErr w:type="spellStart"/>
      <w:r w:rsidRPr="00BE46B0">
        <w:rPr>
          <w:lang w:val="en-US"/>
        </w:rPr>
        <w:t>DLXpH</w:t>
      </w:r>
      <w:proofErr w:type="spellEnd"/>
      <w:r w:rsidRPr="00BE46B0">
        <w:t>-</w:t>
      </w:r>
      <w:r w:rsidRPr="00BE46B0">
        <w:rPr>
          <w:lang w:val="en-US"/>
        </w:rPr>
        <w:t>RX</w:t>
      </w:r>
      <w:r w:rsidRPr="00BE46B0">
        <w:t>-</w:t>
      </w:r>
      <w:r w:rsidRPr="00BE46B0">
        <w:rPr>
          <w:lang w:val="en-US"/>
        </w:rPr>
        <w:t>CL</w:t>
      </w:r>
      <w:r w:rsidRPr="00BE46B0">
        <w:t xml:space="preserve">. Далее в </w:t>
      </w:r>
      <w:proofErr w:type="spellStart"/>
      <w:r w:rsidRPr="00BE46B0">
        <w:t>подпиточную</w:t>
      </w:r>
      <w:proofErr w:type="spellEnd"/>
      <w:r w:rsidRPr="00BE46B0">
        <w:t xml:space="preserve"> воду насосом дозатором типа </w:t>
      </w:r>
      <w:r w:rsidRPr="00BE46B0">
        <w:rPr>
          <w:lang w:val="en-US"/>
        </w:rPr>
        <w:t>DLXMA</w:t>
      </w:r>
      <w:r w:rsidRPr="00BE46B0">
        <w:t>/</w:t>
      </w:r>
      <w:r w:rsidRPr="00BE46B0">
        <w:rPr>
          <w:lang w:val="en-US"/>
        </w:rPr>
        <w:t>AD</w:t>
      </w:r>
      <w:r w:rsidRPr="00BE46B0">
        <w:t xml:space="preserve"> вводится реагент «АКВАРЕЗАЛТ 1040» являющийся ингибитором коррозии и солеотложения.</w:t>
      </w:r>
    </w:p>
    <w:p w14:paraId="164759F9" w14:textId="77777777" w:rsidR="00816F44" w:rsidRPr="00BE46B0" w:rsidRDefault="00816F44" w:rsidP="00665A34">
      <w:pPr>
        <w:tabs>
          <w:tab w:val="center" w:pos="5269"/>
        </w:tabs>
        <w:spacing w:before="0" w:after="0"/>
        <w:ind w:firstLine="567"/>
      </w:pPr>
      <w:r w:rsidRPr="00BE46B0">
        <w:t xml:space="preserve">После коррекционной обработки, вода насосами </w:t>
      </w:r>
      <w:proofErr w:type="spellStart"/>
      <w:r w:rsidRPr="00BE46B0">
        <w:t>химочищенной</w:t>
      </w:r>
      <w:proofErr w:type="spellEnd"/>
      <w:r w:rsidRPr="00BE46B0">
        <w:t xml:space="preserve"> воды или помимо насосов, подается в пластинчатый теплообменник, где нагревается до </w:t>
      </w:r>
      <w:r w:rsidRPr="00BE46B0">
        <w:rPr>
          <w:lang w:val="en-US"/>
        </w:rPr>
        <w:t>t</w:t>
      </w:r>
      <w:r w:rsidRPr="00BE46B0">
        <w:t xml:space="preserve"> = 40-60 °C и затем поступает в аккумуляторные баки. Насосы </w:t>
      </w:r>
      <w:proofErr w:type="spellStart"/>
      <w:r w:rsidRPr="00BE46B0">
        <w:t>подпиточной</w:t>
      </w:r>
      <w:proofErr w:type="spellEnd"/>
      <w:r w:rsidRPr="00BE46B0">
        <w:t xml:space="preserve"> воды при понижении давления в трубопроводе обратной сетевой воды подают воду из аккумуляторных баков</w:t>
      </w:r>
      <w:r w:rsidR="005F2492" w:rsidRPr="00BE46B0">
        <w:t xml:space="preserve"> на сетевые насосы, восполняя потери воды в системе теплоснабжения.</w:t>
      </w:r>
    </w:p>
    <w:p w14:paraId="4A536D2A" w14:textId="77777777" w:rsidR="005F2492" w:rsidRPr="00BE46B0" w:rsidRDefault="005F2492" w:rsidP="00665A34">
      <w:pPr>
        <w:tabs>
          <w:tab w:val="center" w:pos="5269"/>
        </w:tabs>
        <w:spacing w:before="0" w:after="0"/>
        <w:ind w:firstLine="567"/>
      </w:pPr>
      <w:r w:rsidRPr="00BE46B0">
        <w:t>Вода первой ступени умягчения на фильтре ст.№2 поступает на автоматическую установку второй ступени умягчения, состоящую из двух натрий-</w:t>
      </w:r>
      <w:proofErr w:type="spellStart"/>
      <w:r w:rsidRPr="00BE46B0">
        <w:t>катионовых</w:t>
      </w:r>
      <w:proofErr w:type="spellEnd"/>
      <w:r w:rsidRPr="00BE46B0">
        <w:t xml:space="preserve"> фильтров, загруженных катионитом типа КУ-2-8, производительность установки 1 м</w:t>
      </w:r>
      <w:r w:rsidRPr="00BE46B0">
        <w:rPr>
          <w:vertAlign w:val="superscript"/>
        </w:rPr>
        <w:t>3</w:t>
      </w:r>
      <w:r w:rsidRPr="00BE46B0">
        <w:t xml:space="preserve">/час. На каждом фильтре установлены клапаны управления типа </w:t>
      </w:r>
      <w:proofErr w:type="spellStart"/>
      <w:r w:rsidRPr="00BE46B0">
        <w:rPr>
          <w:lang w:val="en-US"/>
        </w:rPr>
        <w:t>PerformaProsoft</w:t>
      </w:r>
      <w:proofErr w:type="spellEnd"/>
      <w:r w:rsidRPr="00BE46B0">
        <w:t xml:space="preserve">. Регенерация фильтров осуществляется в автоматическом режиме. Для регенерации фильтров используется раствор поваренной соли, из баков-солерастворителей, на каждый фильтр установлен свой бак-солерастворитель, все этапы регенерации фильтров происходят в автоматическом режиме согласно программе клапанов управления фильтрами. Далее умягченная вода для связывания растворенного кислорода и поднятия значения </w:t>
      </w:r>
      <w:r w:rsidRPr="00BE46B0">
        <w:rPr>
          <w:lang w:val="en-US"/>
        </w:rPr>
        <w:t>pH</w:t>
      </w:r>
      <w:r w:rsidRPr="00BE46B0">
        <w:t>, проходит коррекционную обработку смесью реагентов (</w:t>
      </w:r>
      <w:proofErr w:type="spellStart"/>
      <w:r w:rsidRPr="00BE46B0">
        <w:rPr>
          <w:lang w:val="en-US"/>
        </w:rPr>
        <w:t>NaOH</w:t>
      </w:r>
      <w:proofErr w:type="spellEnd"/>
      <w:r w:rsidRPr="00BE46B0">
        <w:t xml:space="preserve"> и </w:t>
      </w:r>
      <w:r w:rsidRPr="00BE46B0">
        <w:rPr>
          <w:lang w:val="en-US"/>
        </w:rPr>
        <w:t>Na</w:t>
      </w:r>
      <w:r w:rsidRPr="00BE46B0">
        <w:rPr>
          <w:vertAlign w:val="subscript"/>
        </w:rPr>
        <w:t>2</w:t>
      </w:r>
      <w:r w:rsidRPr="00BE46B0">
        <w:rPr>
          <w:lang w:val="en-US"/>
        </w:rPr>
        <w:t>SO</w:t>
      </w:r>
      <w:r w:rsidRPr="00BE46B0">
        <w:rPr>
          <w:vertAlign w:val="subscript"/>
        </w:rPr>
        <w:t>3</w:t>
      </w:r>
      <w:r w:rsidRPr="00BE46B0">
        <w:t xml:space="preserve">). Раствор реагентов готовится в одной емкости и вводится в </w:t>
      </w:r>
      <w:proofErr w:type="spellStart"/>
      <w:r w:rsidRPr="00BE46B0">
        <w:t>подпиточный</w:t>
      </w:r>
      <w:proofErr w:type="spellEnd"/>
      <w:r w:rsidRPr="00BE46B0">
        <w:t xml:space="preserve"> трубопровод двумя насосами дозаторами типа </w:t>
      </w:r>
      <w:r w:rsidRPr="00BE46B0">
        <w:rPr>
          <w:lang w:val="en-US"/>
        </w:rPr>
        <w:t>DPZ</w:t>
      </w:r>
      <w:r w:rsidRPr="00BE46B0">
        <w:t xml:space="preserve"> 602, работающими по сигналу от </w:t>
      </w:r>
      <w:proofErr w:type="spellStart"/>
      <w:r w:rsidRPr="00BE46B0">
        <w:t>водосчетчика</w:t>
      </w:r>
      <w:proofErr w:type="spellEnd"/>
      <w:r w:rsidRPr="00BE46B0">
        <w:t xml:space="preserve"> пропорциональной расходу </w:t>
      </w:r>
      <w:proofErr w:type="spellStart"/>
      <w:r w:rsidRPr="00BE46B0">
        <w:t>подпиточной</w:t>
      </w:r>
      <w:proofErr w:type="spellEnd"/>
      <w:r w:rsidRPr="00BE46B0">
        <w:t xml:space="preserve"> воды. Далее вода поступает на подпитку котлового контура.</w:t>
      </w:r>
    </w:p>
    <w:p w14:paraId="7D8FB793" w14:textId="77777777" w:rsidR="00A973C9" w:rsidRPr="00665A34" w:rsidRDefault="00A973C9" w:rsidP="00665A34">
      <w:pPr>
        <w:spacing w:before="0" w:after="0"/>
        <w:ind w:firstLine="567"/>
        <w:rPr>
          <w:b/>
        </w:rPr>
      </w:pPr>
      <w:r w:rsidRPr="00665A34">
        <w:rPr>
          <w:b/>
        </w:rPr>
        <w:t>Перечень точек отбора проб воды</w:t>
      </w:r>
    </w:p>
    <w:p w14:paraId="0D828202" w14:textId="77777777" w:rsidR="00A973C9" w:rsidRPr="00BE46B0" w:rsidRDefault="00A973C9" w:rsidP="00665A34">
      <w:pPr>
        <w:spacing w:before="0" w:after="0"/>
        <w:ind w:firstLine="567"/>
        <w:rPr>
          <w:bCs/>
        </w:rPr>
      </w:pPr>
      <w:r w:rsidRPr="00BE46B0">
        <w:rPr>
          <w:bCs/>
        </w:rPr>
        <w:t xml:space="preserve">Химический контроль над качеством исходной воды, воды после фильтров умягчения первой и второй ступени, </w:t>
      </w:r>
      <w:proofErr w:type="spellStart"/>
      <w:r w:rsidRPr="00BE46B0">
        <w:rPr>
          <w:bCs/>
        </w:rPr>
        <w:t>подпиточной</w:t>
      </w:r>
      <w:proofErr w:type="spellEnd"/>
      <w:r w:rsidRPr="00BE46B0">
        <w:rPr>
          <w:bCs/>
        </w:rPr>
        <w:t xml:space="preserve"> воды котлового контура </w:t>
      </w:r>
      <w:r w:rsidRPr="00BE46B0">
        <w:rPr>
          <w:bCs/>
        </w:rPr>
        <w:lastRenderedPageBreak/>
        <w:t xml:space="preserve">осуществляется путем отбора проб воды через штуцера. Для отбора проб </w:t>
      </w:r>
      <w:proofErr w:type="spellStart"/>
      <w:r w:rsidRPr="00BE46B0">
        <w:rPr>
          <w:bCs/>
        </w:rPr>
        <w:t>подпиточной</w:t>
      </w:r>
      <w:proofErr w:type="spellEnd"/>
      <w:r w:rsidRPr="00BE46B0">
        <w:rPr>
          <w:bCs/>
        </w:rPr>
        <w:t xml:space="preserve"> воды сетевого контура, сетевой воды прямой и обратной, и воды котлового контура установлены точки отбора проб с охладителями.</w:t>
      </w:r>
    </w:p>
    <w:p w14:paraId="62C24717" w14:textId="77777777" w:rsidR="00A973C9" w:rsidRPr="00BE46B0" w:rsidRDefault="00A973C9" w:rsidP="00665A34">
      <w:pPr>
        <w:spacing w:before="0" w:after="0"/>
        <w:ind w:firstLine="567"/>
        <w:rPr>
          <w:bCs/>
        </w:rPr>
      </w:pPr>
      <w:r w:rsidRPr="00BE46B0">
        <w:rPr>
          <w:bCs/>
        </w:rPr>
        <w:t>- исходная вода – отбор проб производится из трубопровода исходной воды;</w:t>
      </w:r>
    </w:p>
    <w:p w14:paraId="522E1851" w14:textId="77777777" w:rsidR="00A973C9" w:rsidRPr="00BE46B0" w:rsidRDefault="00A973C9" w:rsidP="00665A34">
      <w:pPr>
        <w:spacing w:before="0" w:after="0"/>
        <w:ind w:firstLine="567"/>
        <w:rPr>
          <w:bCs/>
        </w:rPr>
      </w:pPr>
      <w:r w:rsidRPr="00BE46B0">
        <w:rPr>
          <w:bCs/>
        </w:rPr>
        <w:t>- умягченной воды после первой ступени – отбор проб производится из трубопровода отвода умягченной воды после фильтра первой ступени умягчения.</w:t>
      </w:r>
    </w:p>
    <w:p w14:paraId="4D67C8E5" w14:textId="77777777" w:rsidR="00A973C9" w:rsidRPr="00BE46B0" w:rsidRDefault="00A973C9" w:rsidP="00665A34">
      <w:pPr>
        <w:spacing w:before="0" w:after="0"/>
        <w:ind w:firstLine="567"/>
        <w:rPr>
          <w:bCs/>
        </w:rPr>
      </w:pPr>
      <w:r w:rsidRPr="00BE46B0">
        <w:rPr>
          <w:bCs/>
        </w:rPr>
        <w:t xml:space="preserve">- умягченной воды после второй ступени – отбор проб производится из трубопровода отвода умягченной воды </w:t>
      </w:r>
      <w:r w:rsidR="003A29D8" w:rsidRPr="00BE46B0">
        <w:rPr>
          <w:bCs/>
        </w:rPr>
        <w:t>после фильтра второй ступени умягчения.</w:t>
      </w:r>
    </w:p>
    <w:p w14:paraId="2192E17E" w14:textId="77777777" w:rsidR="003A29D8" w:rsidRPr="00BE46B0" w:rsidRDefault="003A29D8" w:rsidP="00665A34">
      <w:pPr>
        <w:spacing w:before="0" w:after="0"/>
        <w:ind w:firstLine="567"/>
        <w:rPr>
          <w:bCs/>
        </w:rPr>
      </w:pPr>
      <w:r w:rsidRPr="00BE46B0">
        <w:rPr>
          <w:bCs/>
        </w:rPr>
        <w:t xml:space="preserve">- </w:t>
      </w:r>
      <w:proofErr w:type="spellStart"/>
      <w:r w:rsidRPr="00BE46B0">
        <w:rPr>
          <w:bCs/>
        </w:rPr>
        <w:t>подпиточная</w:t>
      </w:r>
      <w:proofErr w:type="spellEnd"/>
      <w:r w:rsidRPr="00BE46B0">
        <w:rPr>
          <w:bCs/>
        </w:rPr>
        <w:t xml:space="preserve"> вода сетевого контура – отбор проб осуществляется из трубопровода отвода воды из аккумуляторных баков после </w:t>
      </w:r>
      <w:proofErr w:type="spellStart"/>
      <w:r w:rsidRPr="00BE46B0">
        <w:rPr>
          <w:bCs/>
        </w:rPr>
        <w:t>подпиточных</w:t>
      </w:r>
      <w:proofErr w:type="spellEnd"/>
      <w:r w:rsidRPr="00BE46B0">
        <w:rPr>
          <w:bCs/>
        </w:rPr>
        <w:t xml:space="preserve"> насосов или из трубопровода отвода воды на аккумуляторные баки после пластинчатого теплообменника.</w:t>
      </w:r>
    </w:p>
    <w:p w14:paraId="1AE1729F" w14:textId="77777777" w:rsidR="003A29D8" w:rsidRPr="00BE46B0" w:rsidRDefault="003A29D8" w:rsidP="00665A34">
      <w:pPr>
        <w:spacing w:before="0" w:after="0"/>
        <w:ind w:firstLine="567"/>
        <w:rPr>
          <w:bCs/>
        </w:rPr>
      </w:pPr>
      <w:r w:rsidRPr="00BE46B0">
        <w:rPr>
          <w:bCs/>
        </w:rPr>
        <w:t>- прямая сетевая вода – отбор проб производится из трубопровода прямой сетевой воды на выходе из котельной.</w:t>
      </w:r>
    </w:p>
    <w:p w14:paraId="55F6FB0D" w14:textId="77777777" w:rsidR="003A29D8" w:rsidRPr="00BE46B0" w:rsidRDefault="003A29D8" w:rsidP="00665A34">
      <w:pPr>
        <w:spacing w:before="0" w:after="0"/>
        <w:ind w:firstLine="567"/>
        <w:rPr>
          <w:bCs/>
        </w:rPr>
      </w:pPr>
      <w:r w:rsidRPr="00BE46B0">
        <w:rPr>
          <w:bCs/>
        </w:rPr>
        <w:t>- обратная сетевая вода – отбор проб производится из трубопровода обратной сетевой воды на входе в котельную.</w:t>
      </w:r>
    </w:p>
    <w:p w14:paraId="7F0A11E3" w14:textId="77777777" w:rsidR="003A29D8" w:rsidRPr="00BE46B0" w:rsidRDefault="003A29D8" w:rsidP="00665A34">
      <w:pPr>
        <w:spacing w:before="0" w:after="0"/>
        <w:ind w:firstLine="567"/>
        <w:rPr>
          <w:bCs/>
        </w:rPr>
      </w:pPr>
      <w:r w:rsidRPr="00BE46B0">
        <w:rPr>
          <w:bCs/>
        </w:rPr>
        <w:t>- вода котлового контура – отбор проб производится из трубопровода выхода воды из водогрейных котлов.</w:t>
      </w:r>
    </w:p>
    <w:p w14:paraId="405D2E72" w14:textId="77777777" w:rsidR="00571CE8" w:rsidRPr="00665A34" w:rsidRDefault="00571CE8" w:rsidP="00665A34">
      <w:pPr>
        <w:spacing w:before="0" w:after="0"/>
        <w:ind w:firstLine="567"/>
        <w:rPr>
          <w:b/>
        </w:rPr>
      </w:pPr>
      <w:proofErr w:type="spellStart"/>
      <w:r w:rsidRPr="00665A34">
        <w:rPr>
          <w:b/>
        </w:rPr>
        <w:t>Химводоподготовка</w:t>
      </w:r>
      <w:proofErr w:type="spellEnd"/>
      <w:r w:rsidRPr="00665A34">
        <w:rPr>
          <w:b/>
        </w:rPr>
        <w:t xml:space="preserve"> котла</w:t>
      </w:r>
    </w:p>
    <w:p w14:paraId="51CBA45A" w14:textId="77777777" w:rsidR="005F2492" w:rsidRPr="00BE46B0" w:rsidRDefault="005F2492" w:rsidP="00665A34">
      <w:pPr>
        <w:spacing w:before="0" w:after="0"/>
        <w:ind w:firstLine="567"/>
      </w:pPr>
      <w:r w:rsidRPr="00BE46B0">
        <w:t>Для подготовки воды идущей на подпитку тепловой сети и питание водогрейных котлов используется следующее оборудование, установленное в котельной:</w:t>
      </w:r>
    </w:p>
    <w:p w14:paraId="0C6D01D7" w14:textId="77777777" w:rsidR="005F2492" w:rsidRPr="00BE46B0" w:rsidRDefault="005F2492" w:rsidP="00327D6D">
      <w:pPr>
        <w:numPr>
          <w:ilvl w:val="0"/>
          <w:numId w:val="28"/>
        </w:numPr>
        <w:spacing w:before="0" w:after="0"/>
        <w:ind w:left="993" w:hanging="426"/>
      </w:pPr>
      <w:r w:rsidRPr="00BE46B0">
        <w:t xml:space="preserve">Сетчатый фильтр для предварительной очистки воды серии </w:t>
      </w:r>
      <w:r w:rsidRPr="00BE46B0">
        <w:rPr>
          <w:lang w:val="en-US"/>
        </w:rPr>
        <w:t>WM</w:t>
      </w:r>
      <w:r w:rsidRPr="00BE46B0">
        <w:t>;</w:t>
      </w:r>
    </w:p>
    <w:p w14:paraId="4CEC5338" w14:textId="77777777" w:rsidR="005F2492" w:rsidRPr="00BE46B0" w:rsidRDefault="005F2492" w:rsidP="00327D6D">
      <w:pPr>
        <w:numPr>
          <w:ilvl w:val="0"/>
          <w:numId w:val="28"/>
        </w:numPr>
        <w:spacing w:before="0" w:after="0"/>
        <w:ind w:left="993" w:hanging="426"/>
      </w:pPr>
      <w:r w:rsidRPr="00BE46B0">
        <w:t>Установка умягчения первой ступени;</w:t>
      </w:r>
    </w:p>
    <w:p w14:paraId="21417B70" w14:textId="77777777" w:rsidR="005F2492" w:rsidRPr="00BE46B0" w:rsidRDefault="005F2492" w:rsidP="00327D6D">
      <w:pPr>
        <w:numPr>
          <w:ilvl w:val="0"/>
          <w:numId w:val="28"/>
        </w:numPr>
        <w:spacing w:before="0" w:after="0"/>
        <w:ind w:left="993" w:hanging="426"/>
      </w:pPr>
      <w:r w:rsidRPr="00BE46B0">
        <w:t>Автоматическая установка умягчения второй ступени;</w:t>
      </w:r>
    </w:p>
    <w:p w14:paraId="68294756" w14:textId="77777777" w:rsidR="005F2492" w:rsidRPr="00BE46B0" w:rsidRDefault="005F2492" w:rsidP="00327D6D">
      <w:pPr>
        <w:numPr>
          <w:ilvl w:val="0"/>
          <w:numId w:val="28"/>
        </w:numPr>
        <w:spacing w:before="0" w:after="0"/>
        <w:ind w:left="993" w:hanging="426"/>
      </w:pPr>
      <w:r w:rsidRPr="00BE46B0">
        <w:t xml:space="preserve">Комплекс дозирования реагентов в </w:t>
      </w:r>
      <w:proofErr w:type="spellStart"/>
      <w:r w:rsidRPr="00BE46B0">
        <w:t>подпиточную</w:t>
      </w:r>
      <w:proofErr w:type="spellEnd"/>
      <w:r w:rsidRPr="00BE46B0">
        <w:t xml:space="preserve"> воду котлового контура;</w:t>
      </w:r>
    </w:p>
    <w:p w14:paraId="12A28B4E" w14:textId="77777777" w:rsidR="005F2492" w:rsidRPr="00BE46B0" w:rsidRDefault="005F2492" w:rsidP="00327D6D">
      <w:pPr>
        <w:numPr>
          <w:ilvl w:val="0"/>
          <w:numId w:val="28"/>
        </w:numPr>
        <w:spacing w:before="0" w:after="0"/>
        <w:ind w:left="993" w:hanging="426"/>
      </w:pPr>
      <w:r w:rsidRPr="00BE46B0">
        <w:t xml:space="preserve">Автоматическая станция пропорционального дозирования и контроля уровня </w:t>
      </w:r>
      <w:r w:rsidRPr="00BE46B0">
        <w:rPr>
          <w:lang w:val="en-US"/>
        </w:rPr>
        <w:t>pH</w:t>
      </w:r>
      <w:r w:rsidRPr="00BE46B0">
        <w:t xml:space="preserve"> в </w:t>
      </w:r>
      <w:proofErr w:type="spellStart"/>
      <w:r w:rsidRPr="00BE46B0">
        <w:t>подпиточную</w:t>
      </w:r>
      <w:proofErr w:type="spellEnd"/>
      <w:r w:rsidRPr="00BE46B0">
        <w:t xml:space="preserve"> воду сетевого контура;</w:t>
      </w:r>
    </w:p>
    <w:p w14:paraId="00C6F9BE" w14:textId="77777777" w:rsidR="005F2492" w:rsidRPr="00BE46B0" w:rsidRDefault="005F2492" w:rsidP="00327D6D">
      <w:pPr>
        <w:numPr>
          <w:ilvl w:val="0"/>
          <w:numId w:val="28"/>
        </w:numPr>
        <w:spacing w:before="0" w:after="0"/>
        <w:ind w:left="993" w:hanging="426"/>
      </w:pPr>
      <w:r w:rsidRPr="00BE46B0">
        <w:t xml:space="preserve">Комплекс пропорционального дозирования реагента АКВАРЕЗАЛТ-1040 в </w:t>
      </w:r>
      <w:proofErr w:type="spellStart"/>
      <w:r w:rsidRPr="00BE46B0">
        <w:t>подпиточную</w:t>
      </w:r>
      <w:proofErr w:type="spellEnd"/>
      <w:r w:rsidRPr="00BE46B0">
        <w:t xml:space="preserve"> воду сетевого контура.</w:t>
      </w:r>
    </w:p>
    <w:p w14:paraId="6C67AFA9" w14:textId="77777777" w:rsidR="005F2492" w:rsidRPr="00BE46B0" w:rsidRDefault="005F2492" w:rsidP="00665A34">
      <w:pPr>
        <w:spacing w:before="0" w:after="0"/>
        <w:ind w:firstLine="567"/>
        <w:rPr>
          <w:b/>
        </w:rPr>
      </w:pPr>
      <w:r w:rsidRPr="00BE46B0">
        <w:rPr>
          <w:b/>
        </w:rPr>
        <w:t xml:space="preserve">Сетчатый фильтр для предварительной очистки воды серии </w:t>
      </w:r>
      <w:r w:rsidRPr="00665A34">
        <w:rPr>
          <w:b/>
        </w:rPr>
        <w:t>WM</w:t>
      </w:r>
    </w:p>
    <w:p w14:paraId="60CAC4BB" w14:textId="77777777" w:rsidR="005F2492" w:rsidRPr="00BE46B0" w:rsidRDefault="005F2492" w:rsidP="00665A34">
      <w:pPr>
        <w:spacing w:before="0" w:after="0"/>
        <w:ind w:firstLine="567"/>
      </w:pPr>
      <w:r w:rsidRPr="00BE46B0">
        <w:t xml:space="preserve">Сетчатый фильтр предназначен для предварительной очистки воды от грубых включений (кварцевый песок, частицы окалины и т.д.). В конструкции фильтра используется принцип фильтрования раствора через фильтрующий элемент, в качестве </w:t>
      </w:r>
      <w:r w:rsidRPr="00BE46B0">
        <w:lastRenderedPageBreak/>
        <w:t>которого используется сетка из нержавеющей стали. Фильтр оборудован механизмом промывки фильтрующего элемента позволяющим осуществлять промывку фильтрующей сетки от налипших загрязнений без разборки фильтра. В фильтре используется один фильтрующий элемент. Корпус фильтра и фильтрующий элемент изготовлены из нержавеющей стали.</w:t>
      </w:r>
    </w:p>
    <w:p w14:paraId="5DEA1352" w14:textId="77777777" w:rsidR="005F2492" w:rsidRPr="00BE46B0" w:rsidRDefault="005F2492" w:rsidP="00665A34">
      <w:pPr>
        <w:spacing w:before="0" w:after="0"/>
        <w:ind w:firstLine="567"/>
      </w:pPr>
      <w:r w:rsidRPr="00BE46B0">
        <w:t>Фильтр оснащен манометрами, позволяющими контролировать давление во впускном и выпускном патрубках фильтра. При разнице в показаниях манометров более 1 бар необходимо произвести промывку фильтра путем подачи воды в промывной патрубок. В случае налипания на сетку фильтрующего элемента органических веществ рекомендуется произвести дополнительную отмывку фильтрующего элемента слабым (1,5%) раствором сульфаминовой, уксусной, лимонной или соляной кислоты. Для этого необходимо прекратить подачу воды на фильтр, опорожнить фильтр, разобрать корпус фильтра и извлечь фильтрующий элемент. Фильтрующий элемент следует промыть в слабом растворе кислоты и очистить с помощью щетки (не металлической). Затем следует промыть фильтрующий элемент под струей чистой воды и произвести сборку фильтра в обратном порядке.</w:t>
      </w:r>
    </w:p>
    <w:p w14:paraId="77F42560" w14:textId="77777777" w:rsidR="005F2492" w:rsidRPr="00BE46B0" w:rsidRDefault="005F2492" w:rsidP="00665A34">
      <w:pPr>
        <w:spacing w:before="0" w:after="0"/>
        <w:ind w:firstLine="567"/>
        <w:rPr>
          <w:b/>
        </w:rPr>
      </w:pPr>
      <w:r w:rsidRPr="00BE46B0">
        <w:rPr>
          <w:b/>
        </w:rPr>
        <w:t>Умягчение воды в натрий-</w:t>
      </w:r>
      <w:proofErr w:type="spellStart"/>
      <w:r w:rsidRPr="00BE46B0">
        <w:rPr>
          <w:b/>
        </w:rPr>
        <w:t>катионовых</w:t>
      </w:r>
      <w:proofErr w:type="spellEnd"/>
      <w:r w:rsidRPr="00BE46B0">
        <w:rPr>
          <w:b/>
        </w:rPr>
        <w:t xml:space="preserve"> фильтрах</w:t>
      </w:r>
    </w:p>
    <w:p w14:paraId="6C4AC5FD" w14:textId="77777777" w:rsidR="005F2492" w:rsidRPr="00BE46B0" w:rsidRDefault="005F2492" w:rsidP="00665A34">
      <w:pPr>
        <w:spacing w:before="0" w:after="0"/>
        <w:ind w:firstLine="567"/>
      </w:pPr>
      <w:r w:rsidRPr="00BE46B0">
        <w:t>Натрий-</w:t>
      </w:r>
      <w:proofErr w:type="spellStart"/>
      <w:r w:rsidRPr="00BE46B0">
        <w:t>катионовый</w:t>
      </w:r>
      <w:proofErr w:type="spellEnd"/>
      <w:r w:rsidRPr="00BE46B0">
        <w:t xml:space="preserve"> метод обработки основан на реакции ионного обмена между катионами, содержащимися в катионите и катионами – </w:t>
      </w:r>
      <w:proofErr w:type="spellStart"/>
      <w:r w:rsidRPr="00BE46B0">
        <w:t>Са</w:t>
      </w:r>
      <w:proofErr w:type="spellEnd"/>
      <w:r w:rsidRPr="00BE46B0">
        <w:t xml:space="preserve"> </w:t>
      </w:r>
      <w:r w:rsidRPr="00BE46B0">
        <w:rPr>
          <w:vertAlign w:val="superscript"/>
        </w:rPr>
        <w:t>2+</w:t>
      </w:r>
      <w:r w:rsidRPr="00BE46B0">
        <w:t xml:space="preserve"> и </w:t>
      </w:r>
      <w:proofErr w:type="spellStart"/>
      <w:r w:rsidRPr="00BE46B0">
        <w:rPr>
          <w:lang w:val="en-US"/>
        </w:rPr>
        <w:t>Mq</w:t>
      </w:r>
      <w:proofErr w:type="spellEnd"/>
      <w:r w:rsidRPr="00BE46B0">
        <w:rPr>
          <w:vertAlign w:val="superscript"/>
        </w:rPr>
        <w:t>2+</w:t>
      </w:r>
      <w:r w:rsidRPr="00BE46B0">
        <w:t xml:space="preserve"> - </w:t>
      </w:r>
      <w:proofErr w:type="spellStart"/>
      <w:r w:rsidRPr="00BE46B0">
        <w:t>накипеобразователями</w:t>
      </w:r>
      <w:proofErr w:type="spellEnd"/>
      <w:r w:rsidRPr="00BE46B0">
        <w:t xml:space="preserve">, находящимися в поступающей на обработку воде. </w:t>
      </w:r>
      <w:r w:rsidR="0020555D" w:rsidRPr="00BE46B0">
        <w:t xml:space="preserve">При фильтровании воды, содержащей ионы </w:t>
      </w:r>
      <w:proofErr w:type="spellStart"/>
      <w:r w:rsidR="0020555D" w:rsidRPr="00BE46B0">
        <w:t>накипеобразователей</w:t>
      </w:r>
      <w:proofErr w:type="spellEnd"/>
      <w:r w:rsidR="0020555D" w:rsidRPr="00BE46B0">
        <w:t xml:space="preserve">, через слой загруженного в фильтр катионита, происходит обмен катионов </w:t>
      </w:r>
      <w:r w:rsidR="0020555D" w:rsidRPr="00BE46B0">
        <w:rPr>
          <w:lang w:val="en-US"/>
        </w:rPr>
        <w:t>Na</w:t>
      </w:r>
      <w:r w:rsidR="0020555D" w:rsidRPr="00BE46B0">
        <w:t xml:space="preserve">+ на катионы </w:t>
      </w:r>
      <w:proofErr w:type="spellStart"/>
      <w:r w:rsidR="0020555D" w:rsidRPr="00BE46B0">
        <w:t>накипеобразователей</w:t>
      </w:r>
      <w:proofErr w:type="spellEnd"/>
      <w:r w:rsidR="0020555D" w:rsidRPr="00BE46B0">
        <w:t xml:space="preserve"> </w:t>
      </w:r>
      <w:proofErr w:type="spellStart"/>
      <w:r w:rsidR="0020555D" w:rsidRPr="00BE46B0">
        <w:rPr>
          <w:lang w:val="en-US"/>
        </w:rPr>
        <w:t>Ca</w:t>
      </w:r>
      <w:proofErr w:type="spellEnd"/>
      <w:r w:rsidR="0020555D" w:rsidRPr="00BE46B0">
        <w:rPr>
          <w:vertAlign w:val="superscript"/>
        </w:rPr>
        <w:t>+2</w:t>
      </w:r>
      <w:r w:rsidR="0020555D" w:rsidRPr="00BE46B0">
        <w:t xml:space="preserve"> и </w:t>
      </w:r>
      <w:proofErr w:type="spellStart"/>
      <w:r w:rsidR="0020555D" w:rsidRPr="00BE46B0">
        <w:rPr>
          <w:lang w:val="en-US"/>
        </w:rPr>
        <w:t>Mq</w:t>
      </w:r>
      <w:proofErr w:type="spellEnd"/>
      <w:r w:rsidR="0020555D" w:rsidRPr="00BE46B0">
        <w:rPr>
          <w:vertAlign w:val="superscript"/>
        </w:rPr>
        <w:t>+2</w:t>
      </w:r>
      <w:r w:rsidR="0020555D" w:rsidRPr="00BE46B0">
        <w:t>.</w:t>
      </w:r>
    </w:p>
    <w:p w14:paraId="0B9A6D54" w14:textId="77777777" w:rsidR="0020555D" w:rsidRPr="00BE46B0" w:rsidRDefault="0020555D" w:rsidP="00665A34">
      <w:pPr>
        <w:spacing w:before="0" w:after="0"/>
        <w:ind w:firstLine="567"/>
      </w:pPr>
      <w:r w:rsidRPr="00BE46B0">
        <w:t>В результате реакции обмена образуются соли, обладающие большой растворимостью и неспособные в силу этого к образованию накипи.</w:t>
      </w:r>
    </w:p>
    <w:p w14:paraId="3E60F114" w14:textId="77777777" w:rsidR="0020555D" w:rsidRPr="00BE46B0" w:rsidRDefault="0020555D" w:rsidP="00665A34">
      <w:pPr>
        <w:spacing w:before="0" w:after="0"/>
        <w:ind w:firstLine="567"/>
        <w:rPr>
          <w:lang w:val="en-US"/>
        </w:rPr>
      </w:pPr>
      <w:proofErr w:type="spellStart"/>
      <w:proofErr w:type="gramStart"/>
      <w:r w:rsidRPr="00BE46B0">
        <w:rPr>
          <w:lang w:val="en-US"/>
        </w:rPr>
        <w:t>Ca</w:t>
      </w:r>
      <w:proofErr w:type="spellEnd"/>
      <w:r w:rsidRPr="00BE46B0">
        <w:rPr>
          <w:lang w:val="en-US"/>
        </w:rPr>
        <w:t>(</w:t>
      </w:r>
      <w:proofErr w:type="gramEnd"/>
      <w:r w:rsidRPr="00BE46B0">
        <w:rPr>
          <w:lang w:val="en-US"/>
        </w:rPr>
        <w:t>HCO</w:t>
      </w:r>
      <w:r w:rsidRPr="00BE46B0">
        <w:rPr>
          <w:vertAlign w:val="subscript"/>
          <w:lang w:val="en-US"/>
        </w:rPr>
        <w:t>3</w:t>
      </w:r>
      <w:r w:rsidRPr="00BE46B0">
        <w:rPr>
          <w:lang w:val="en-US"/>
        </w:rPr>
        <w:t>)</w:t>
      </w:r>
      <w:r w:rsidRPr="00BE46B0">
        <w:rPr>
          <w:vertAlign w:val="subscript"/>
          <w:lang w:val="en-US"/>
        </w:rPr>
        <w:t>2</w:t>
      </w:r>
      <w:r w:rsidRPr="00BE46B0">
        <w:rPr>
          <w:lang w:val="en-US"/>
        </w:rPr>
        <w:t xml:space="preserve"> + 2NaR =&gt; CaR</w:t>
      </w:r>
      <w:r w:rsidRPr="00BE46B0">
        <w:rPr>
          <w:vertAlign w:val="subscript"/>
          <w:lang w:val="en-US"/>
        </w:rPr>
        <w:t>2</w:t>
      </w:r>
      <w:r w:rsidRPr="00BE46B0">
        <w:rPr>
          <w:lang w:val="en-US"/>
        </w:rPr>
        <w:t xml:space="preserve"> + 2NaHCO</w:t>
      </w:r>
      <w:r w:rsidRPr="00BE46B0">
        <w:rPr>
          <w:vertAlign w:val="subscript"/>
          <w:lang w:val="en-US"/>
        </w:rPr>
        <w:t>3</w:t>
      </w:r>
      <w:r w:rsidRPr="00BE46B0">
        <w:rPr>
          <w:lang w:val="en-US"/>
        </w:rPr>
        <w:t>;</w:t>
      </w:r>
    </w:p>
    <w:p w14:paraId="280D63A2" w14:textId="77777777" w:rsidR="0020555D" w:rsidRPr="00BE46B0" w:rsidRDefault="0020555D" w:rsidP="00665A34">
      <w:pPr>
        <w:spacing w:before="0" w:after="0"/>
        <w:ind w:firstLine="567"/>
        <w:rPr>
          <w:lang w:val="en-US"/>
        </w:rPr>
      </w:pPr>
      <w:r w:rsidRPr="00BE46B0">
        <w:rPr>
          <w:lang w:val="en-US"/>
        </w:rPr>
        <w:t>CaCL</w:t>
      </w:r>
      <w:r w:rsidRPr="00BE46B0">
        <w:rPr>
          <w:vertAlign w:val="subscript"/>
          <w:lang w:val="en-US"/>
        </w:rPr>
        <w:t>2</w:t>
      </w:r>
      <w:r w:rsidRPr="00BE46B0">
        <w:rPr>
          <w:lang w:val="en-US"/>
        </w:rPr>
        <w:t xml:space="preserve"> + 2NaR =&gt; CaR</w:t>
      </w:r>
      <w:r w:rsidRPr="00BE46B0">
        <w:rPr>
          <w:vertAlign w:val="subscript"/>
          <w:lang w:val="en-US"/>
        </w:rPr>
        <w:t>2</w:t>
      </w:r>
      <w:r w:rsidRPr="00BE46B0">
        <w:rPr>
          <w:lang w:val="en-US"/>
        </w:rPr>
        <w:t xml:space="preserve"> + 2NaCl;</w:t>
      </w:r>
    </w:p>
    <w:p w14:paraId="24B40FC0" w14:textId="77777777" w:rsidR="0020555D" w:rsidRPr="00BE46B0" w:rsidRDefault="0020555D" w:rsidP="00665A34">
      <w:pPr>
        <w:spacing w:before="0" w:after="0"/>
        <w:ind w:firstLine="567"/>
        <w:rPr>
          <w:lang w:val="en-US"/>
        </w:rPr>
      </w:pPr>
      <w:proofErr w:type="spellStart"/>
      <w:proofErr w:type="gramStart"/>
      <w:r w:rsidRPr="00BE46B0">
        <w:rPr>
          <w:lang w:val="en-US"/>
        </w:rPr>
        <w:t>Mq</w:t>
      </w:r>
      <w:proofErr w:type="spellEnd"/>
      <w:r w:rsidRPr="00BE46B0">
        <w:rPr>
          <w:lang w:val="en-US"/>
        </w:rPr>
        <w:t>(</w:t>
      </w:r>
      <w:proofErr w:type="gramEnd"/>
      <w:r w:rsidRPr="00BE46B0">
        <w:rPr>
          <w:lang w:val="en-US"/>
        </w:rPr>
        <w:t>HCO</w:t>
      </w:r>
      <w:r w:rsidRPr="00BE46B0">
        <w:rPr>
          <w:vertAlign w:val="subscript"/>
          <w:lang w:val="en-US"/>
        </w:rPr>
        <w:t>3</w:t>
      </w:r>
      <w:r w:rsidRPr="00BE46B0">
        <w:rPr>
          <w:lang w:val="en-US"/>
        </w:rPr>
        <w:t>)</w:t>
      </w:r>
      <w:r w:rsidRPr="00BE46B0">
        <w:rPr>
          <w:vertAlign w:val="subscript"/>
          <w:lang w:val="en-US"/>
        </w:rPr>
        <w:t>2</w:t>
      </w:r>
      <w:r w:rsidRPr="00BE46B0">
        <w:rPr>
          <w:lang w:val="en-US"/>
        </w:rPr>
        <w:t xml:space="preserve"> + 2NaR =&gt; MqR</w:t>
      </w:r>
      <w:r w:rsidRPr="00BE46B0">
        <w:rPr>
          <w:vertAlign w:val="subscript"/>
          <w:lang w:val="en-US"/>
        </w:rPr>
        <w:t>2</w:t>
      </w:r>
      <w:r w:rsidRPr="00BE46B0">
        <w:rPr>
          <w:lang w:val="en-US"/>
        </w:rPr>
        <w:t xml:space="preserve"> + 2NaHCO</w:t>
      </w:r>
      <w:r w:rsidRPr="00BE46B0">
        <w:rPr>
          <w:vertAlign w:val="subscript"/>
          <w:lang w:val="en-US"/>
        </w:rPr>
        <w:t>3</w:t>
      </w:r>
      <w:r w:rsidRPr="00BE46B0">
        <w:rPr>
          <w:lang w:val="en-US"/>
        </w:rPr>
        <w:t>;</w:t>
      </w:r>
    </w:p>
    <w:p w14:paraId="2ACD00AF" w14:textId="77777777" w:rsidR="0020555D" w:rsidRPr="00BE46B0" w:rsidRDefault="0020555D" w:rsidP="00665A34">
      <w:pPr>
        <w:spacing w:before="0" w:after="0"/>
        <w:ind w:firstLine="567"/>
        <w:rPr>
          <w:lang w:val="en-US"/>
        </w:rPr>
      </w:pPr>
      <w:r w:rsidRPr="00BE46B0">
        <w:rPr>
          <w:lang w:val="en-US"/>
        </w:rPr>
        <w:t>MqCl</w:t>
      </w:r>
      <w:r w:rsidRPr="00BE46B0">
        <w:rPr>
          <w:vertAlign w:val="subscript"/>
          <w:lang w:val="en-US"/>
        </w:rPr>
        <w:t>2</w:t>
      </w:r>
      <w:r w:rsidRPr="00BE46B0">
        <w:rPr>
          <w:lang w:val="en-US"/>
        </w:rPr>
        <w:t xml:space="preserve"> +2NaR =&gt; MqR</w:t>
      </w:r>
      <w:r w:rsidRPr="00BE46B0">
        <w:rPr>
          <w:vertAlign w:val="subscript"/>
          <w:lang w:val="en-US"/>
        </w:rPr>
        <w:t>2</w:t>
      </w:r>
      <w:r w:rsidRPr="00BE46B0">
        <w:rPr>
          <w:lang w:val="en-US"/>
        </w:rPr>
        <w:t xml:space="preserve"> + 2NaCl;</w:t>
      </w:r>
    </w:p>
    <w:p w14:paraId="159FFB70" w14:textId="77777777" w:rsidR="0020555D" w:rsidRPr="00BE46B0" w:rsidRDefault="0020555D" w:rsidP="00665A34">
      <w:pPr>
        <w:spacing w:before="0" w:after="0"/>
        <w:ind w:firstLine="567"/>
        <w:rPr>
          <w:lang w:val="en-US"/>
        </w:rPr>
      </w:pPr>
      <w:r w:rsidRPr="00BE46B0">
        <w:rPr>
          <w:lang w:val="en-US"/>
        </w:rPr>
        <w:t>CaSO</w:t>
      </w:r>
      <w:r w:rsidRPr="00BE46B0">
        <w:rPr>
          <w:vertAlign w:val="subscript"/>
          <w:lang w:val="en-US"/>
        </w:rPr>
        <w:t>4</w:t>
      </w:r>
      <w:r w:rsidRPr="00BE46B0">
        <w:rPr>
          <w:lang w:val="en-US"/>
        </w:rPr>
        <w:t xml:space="preserve"> + 2NaR =&gt; CaR</w:t>
      </w:r>
      <w:r w:rsidRPr="00BE46B0">
        <w:rPr>
          <w:vertAlign w:val="subscript"/>
          <w:lang w:val="en-US"/>
        </w:rPr>
        <w:t>2</w:t>
      </w:r>
      <w:r w:rsidRPr="00BE46B0">
        <w:rPr>
          <w:lang w:val="en-US"/>
        </w:rPr>
        <w:t xml:space="preserve"> +Na</w:t>
      </w:r>
      <w:r w:rsidRPr="00BE46B0">
        <w:rPr>
          <w:vertAlign w:val="subscript"/>
          <w:lang w:val="en-US"/>
        </w:rPr>
        <w:t>2</w:t>
      </w:r>
      <w:r w:rsidRPr="00BE46B0">
        <w:rPr>
          <w:lang w:val="en-US"/>
        </w:rPr>
        <w:t>SO</w:t>
      </w:r>
      <w:r w:rsidRPr="00BE46B0">
        <w:rPr>
          <w:vertAlign w:val="subscript"/>
          <w:lang w:val="en-US"/>
        </w:rPr>
        <w:t>4</w:t>
      </w:r>
      <w:r w:rsidRPr="00BE46B0">
        <w:rPr>
          <w:lang w:val="en-US"/>
        </w:rPr>
        <w:t>;</w:t>
      </w:r>
    </w:p>
    <w:p w14:paraId="357DC491" w14:textId="77777777" w:rsidR="0020555D" w:rsidRPr="00BE46B0" w:rsidRDefault="0020555D" w:rsidP="00665A34">
      <w:pPr>
        <w:spacing w:before="0" w:after="0"/>
        <w:ind w:firstLine="567"/>
      </w:pPr>
      <w:r w:rsidRPr="00BE46B0">
        <w:rPr>
          <w:lang w:val="en-US"/>
        </w:rPr>
        <w:t xml:space="preserve"> </w:t>
      </w:r>
      <w:proofErr w:type="spellStart"/>
      <w:r w:rsidRPr="00BE46B0">
        <w:rPr>
          <w:lang w:val="en-US"/>
        </w:rPr>
        <w:t>Ca</w:t>
      </w:r>
      <w:proofErr w:type="spellEnd"/>
      <w:r w:rsidRPr="00BE46B0">
        <w:rPr>
          <w:vertAlign w:val="superscript"/>
        </w:rPr>
        <w:t>2+</w:t>
      </w:r>
      <w:r w:rsidRPr="00BE46B0">
        <w:t xml:space="preserve">, </w:t>
      </w:r>
      <w:proofErr w:type="spellStart"/>
      <w:r w:rsidRPr="00BE46B0">
        <w:rPr>
          <w:lang w:val="en-US"/>
        </w:rPr>
        <w:t>Mq</w:t>
      </w:r>
      <w:proofErr w:type="spellEnd"/>
      <w:r w:rsidRPr="00BE46B0">
        <w:rPr>
          <w:vertAlign w:val="superscript"/>
        </w:rPr>
        <w:t>2+</w:t>
      </w:r>
      <w:r w:rsidRPr="00BE46B0">
        <w:t xml:space="preserve"> - катионы </w:t>
      </w:r>
      <w:proofErr w:type="spellStart"/>
      <w:r w:rsidRPr="00BE46B0">
        <w:t>накипеобразователей</w:t>
      </w:r>
      <w:proofErr w:type="spellEnd"/>
      <w:r w:rsidRPr="00BE46B0">
        <w:t xml:space="preserve">, </w:t>
      </w:r>
      <w:r w:rsidRPr="00BE46B0">
        <w:rPr>
          <w:lang w:val="en-US"/>
        </w:rPr>
        <w:t>R</w:t>
      </w:r>
      <w:r w:rsidRPr="00BE46B0">
        <w:t xml:space="preserve"> – сложный комплекс молекул катионита, нерастворимый в воде.</w:t>
      </w:r>
    </w:p>
    <w:p w14:paraId="34EAB017" w14:textId="77777777" w:rsidR="0020555D" w:rsidRPr="00BE46B0" w:rsidRDefault="0020555D" w:rsidP="00665A34">
      <w:pPr>
        <w:spacing w:before="0" w:after="0"/>
        <w:ind w:firstLine="567"/>
      </w:pPr>
      <w:r w:rsidRPr="00BE46B0">
        <w:lastRenderedPageBreak/>
        <w:t xml:space="preserve">Содержащиеся в сырой воде анионы </w:t>
      </w:r>
      <w:proofErr w:type="spellStart"/>
      <w:r w:rsidRPr="00BE46B0">
        <w:rPr>
          <w:lang w:val="en-US"/>
        </w:rPr>
        <w:t>Cl</w:t>
      </w:r>
      <w:proofErr w:type="spellEnd"/>
      <w:r w:rsidRPr="00BE46B0">
        <w:t xml:space="preserve">, </w:t>
      </w:r>
      <w:r w:rsidRPr="00BE46B0">
        <w:rPr>
          <w:lang w:val="en-US"/>
        </w:rPr>
        <w:t>HCO</w:t>
      </w:r>
      <w:r w:rsidRPr="00BE46B0">
        <w:rPr>
          <w:vertAlign w:val="subscript"/>
        </w:rPr>
        <w:t>3</w:t>
      </w:r>
      <w:r w:rsidRPr="00BE46B0">
        <w:t xml:space="preserve">, </w:t>
      </w:r>
      <w:r w:rsidRPr="00BE46B0">
        <w:rPr>
          <w:lang w:val="en-US"/>
        </w:rPr>
        <w:t>SO</w:t>
      </w:r>
      <w:r w:rsidRPr="00BE46B0">
        <w:rPr>
          <w:vertAlign w:val="subscript"/>
        </w:rPr>
        <w:t>4</w:t>
      </w:r>
      <w:r w:rsidRPr="00BE46B0">
        <w:rPr>
          <w:vertAlign w:val="superscript"/>
        </w:rPr>
        <w:t>2-</w:t>
      </w:r>
      <w:r w:rsidRPr="00BE46B0">
        <w:t xml:space="preserve"> и др. при натрий-</w:t>
      </w:r>
      <w:proofErr w:type="spellStart"/>
      <w:r w:rsidRPr="00BE46B0">
        <w:t>катионировании</w:t>
      </w:r>
      <w:proofErr w:type="spellEnd"/>
      <w:r w:rsidRPr="00BE46B0">
        <w:t xml:space="preserve"> практически остаются неизменными. Постепенно насыщаясь катионами </w:t>
      </w:r>
      <w:proofErr w:type="spellStart"/>
      <w:r w:rsidRPr="00BE46B0">
        <w:rPr>
          <w:lang w:val="en-US"/>
        </w:rPr>
        <w:t>Ca</w:t>
      </w:r>
      <w:proofErr w:type="spellEnd"/>
      <w:r w:rsidRPr="00BE46B0">
        <w:rPr>
          <w:vertAlign w:val="superscript"/>
        </w:rPr>
        <w:t>2+</w:t>
      </w:r>
      <w:r w:rsidRPr="00BE46B0">
        <w:t xml:space="preserve"> и </w:t>
      </w:r>
      <w:proofErr w:type="spellStart"/>
      <w:r w:rsidRPr="00BE46B0">
        <w:rPr>
          <w:lang w:val="en-US"/>
        </w:rPr>
        <w:t>Mq</w:t>
      </w:r>
      <w:proofErr w:type="spellEnd"/>
      <w:r w:rsidRPr="00BE46B0">
        <w:rPr>
          <w:vertAlign w:val="superscript"/>
        </w:rPr>
        <w:t>2+</w:t>
      </w:r>
      <w:r w:rsidRPr="00BE46B0">
        <w:t xml:space="preserve"> катионит теряет способность умягчать воду.</w:t>
      </w:r>
    </w:p>
    <w:p w14:paraId="2A722BC9" w14:textId="77777777" w:rsidR="005F2492" w:rsidRPr="00BE46B0" w:rsidRDefault="0020555D" w:rsidP="00665A34">
      <w:pPr>
        <w:spacing w:before="0" w:after="0"/>
        <w:ind w:firstLine="567"/>
      </w:pPr>
      <w:r w:rsidRPr="00BE46B0">
        <w:t xml:space="preserve">Истощение катионита протекает послойно. Сначала истощается верхний слой катионита, затем нижерасположенный. При этом через верхний слой отработанного катионита жесткая вода проходит без изменения своего состава. Работающий слой (зона умягчения) в правильно работающем </w:t>
      </w:r>
      <w:proofErr w:type="spellStart"/>
      <w:r w:rsidRPr="00BE46B0">
        <w:t>катионитном</w:t>
      </w:r>
      <w:proofErr w:type="spellEnd"/>
      <w:r w:rsidRPr="00BE46B0">
        <w:t xml:space="preserve"> фильтре должен быть горизонтальным, постепенно и равномерно спускающимся вниз от верхней границы </w:t>
      </w:r>
      <w:proofErr w:type="spellStart"/>
      <w:r w:rsidRPr="00BE46B0">
        <w:t>катионитной</w:t>
      </w:r>
      <w:proofErr w:type="spellEnd"/>
      <w:r w:rsidRPr="00BE46B0">
        <w:t xml:space="preserve"> загрузки к нижней, когда граница зоны умягчения совпадает с нижней границей </w:t>
      </w:r>
      <w:proofErr w:type="spellStart"/>
      <w:r w:rsidRPr="00BE46B0">
        <w:t>катионитного</w:t>
      </w:r>
      <w:proofErr w:type="spellEnd"/>
      <w:r w:rsidRPr="00BE46B0">
        <w:t xml:space="preserve"> слоя в фильтре, в умягченной воде появляется повышенная остаточная жесткость (проскок жесткости) и фильтр отключается на регенерацию. Регенерацией фильтра называется процесс восстановления рабочей обменной емкости катионита. Регенерация фильтра включает в себя три стадии: взрыхление, собственно регенерация и отмывка.</w:t>
      </w:r>
    </w:p>
    <w:p w14:paraId="79069828" w14:textId="77777777" w:rsidR="0020555D" w:rsidRPr="00BE46B0" w:rsidRDefault="0020555D" w:rsidP="00665A34">
      <w:pPr>
        <w:spacing w:before="0" w:after="0"/>
        <w:ind w:firstLine="567"/>
      </w:pPr>
      <w:r w:rsidRPr="00BE46B0">
        <w:t xml:space="preserve">Взрыхление проводится током воды в направлении обратном фильтрованию для устранения местных уплотнений в слое катионита, для удаления механических примесей, занесенных поступившей на ХВО водой и обеспечение свободного доступа регенерационного раствора к зернам катионита. Регенерация фильтра производится путем пропуска раствора поваренной соли через слой катионита. При этом катионы </w:t>
      </w:r>
      <w:r w:rsidRPr="00BE46B0">
        <w:rPr>
          <w:lang w:val="en-US"/>
        </w:rPr>
        <w:t>Na</w:t>
      </w:r>
      <w:r w:rsidRPr="00BE46B0">
        <w:t xml:space="preserve">+ вытесняют из катионита поглощенные за рабочий период катионы </w:t>
      </w:r>
      <w:proofErr w:type="spellStart"/>
      <w:r w:rsidRPr="00BE46B0">
        <w:t>накипеобразователей</w:t>
      </w:r>
      <w:proofErr w:type="spellEnd"/>
      <w:r w:rsidRPr="00BE46B0">
        <w:t xml:space="preserve"> </w:t>
      </w:r>
      <w:proofErr w:type="spellStart"/>
      <w:r w:rsidRPr="00BE46B0">
        <w:rPr>
          <w:lang w:val="en-US"/>
        </w:rPr>
        <w:t>Ca</w:t>
      </w:r>
      <w:proofErr w:type="spellEnd"/>
      <w:r w:rsidRPr="00BE46B0">
        <w:rPr>
          <w:vertAlign w:val="superscript"/>
        </w:rPr>
        <w:t>2+</w:t>
      </w:r>
      <w:r w:rsidRPr="00BE46B0">
        <w:t xml:space="preserve"> и </w:t>
      </w:r>
      <w:proofErr w:type="spellStart"/>
      <w:r w:rsidRPr="00BE46B0">
        <w:rPr>
          <w:lang w:val="en-US"/>
        </w:rPr>
        <w:t>Mq</w:t>
      </w:r>
      <w:proofErr w:type="spellEnd"/>
      <w:r w:rsidRPr="00BE46B0">
        <w:rPr>
          <w:vertAlign w:val="superscript"/>
        </w:rPr>
        <w:t>2+</w:t>
      </w:r>
      <w:r w:rsidRPr="00BE46B0">
        <w:t>, которые переходят в раствор и удаляются при отмывке.</w:t>
      </w:r>
    </w:p>
    <w:p w14:paraId="0D082414" w14:textId="77777777" w:rsidR="0020555D" w:rsidRPr="00BE46B0" w:rsidRDefault="0020555D" w:rsidP="00665A34">
      <w:pPr>
        <w:spacing w:before="0" w:after="0"/>
        <w:ind w:firstLine="567"/>
      </w:pPr>
      <w:r w:rsidRPr="00BE46B0">
        <w:t>Процесс регенерации может быть представлен следующим уравнением:</w:t>
      </w:r>
    </w:p>
    <w:p w14:paraId="0C5CDC53" w14:textId="77777777" w:rsidR="0020555D" w:rsidRPr="00BE46B0" w:rsidRDefault="0020555D" w:rsidP="00665A34">
      <w:pPr>
        <w:spacing w:before="0" w:after="0"/>
        <w:ind w:firstLine="567"/>
        <w:rPr>
          <w:lang w:val="en-US"/>
        </w:rPr>
      </w:pPr>
      <w:r w:rsidRPr="00BE46B0">
        <w:rPr>
          <w:lang w:val="en-US"/>
        </w:rPr>
        <w:t>CaR</w:t>
      </w:r>
      <w:r w:rsidRPr="00BE46B0">
        <w:rPr>
          <w:vertAlign w:val="subscript"/>
          <w:lang w:val="en-US"/>
        </w:rPr>
        <w:t>2</w:t>
      </w:r>
      <w:r w:rsidRPr="00BE46B0">
        <w:rPr>
          <w:lang w:val="en-US"/>
        </w:rPr>
        <w:t xml:space="preserve"> + n </w:t>
      </w:r>
      <w:proofErr w:type="spellStart"/>
      <w:r w:rsidRPr="00BE46B0">
        <w:rPr>
          <w:lang w:val="en-US"/>
        </w:rPr>
        <w:t>NaCl</w:t>
      </w:r>
      <w:proofErr w:type="spellEnd"/>
      <w:r w:rsidRPr="00BE46B0">
        <w:rPr>
          <w:lang w:val="en-US"/>
        </w:rPr>
        <w:t xml:space="preserve"> =&gt; (n-2) </w:t>
      </w:r>
      <w:proofErr w:type="spellStart"/>
      <w:r w:rsidRPr="00BE46B0">
        <w:rPr>
          <w:lang w:val="en-US"/>
        </w:rPr>
        <w:t>NaCl</w:t>
      </w:r>
      <w:proofErr w:type="spellEnd"/>
      <w:r w:rsidRPr="00BE46B0">
        <w:rPr>
          <w:lang w:val="en-US"/>
        </w:rPr>
        <w:t xml:space="preserve"> + 2NaR + CaCl</w:t>
      </w:r>
      <w:r w:rsidRPr="00BE46B0">
        <w:rPr>
          <w:vertAlign w:val="subscript"/>
          <w:lang w:val="en-US"/>
        </w:rPr>
        <w:t>2</w:t>
      </w:r>
      <w:r w:rsidRPr="00BE46B0">
        <w:rPr>
          <w:lang w:val="en-US"/>
        </w:rPr>
        <w:t>;</w:t>
      </w:r>
    </w:p>
    <w:p w14:paraId="617D1373" w14:textId="77777777" w:rsidR="0020555D" w:rsidRPr="00BE46B0" w:rsidRDefault="0020555D" w:rsidP="00665A34">
      <w:pPr>
        <w:spacing w:before="0" w:after="0"/>
        <w:ind w:firstLine="567"/>
        <w:rPr>
          <w:lang w:val="en-US"/>
        </w:rPr>
      </w:pPr>
      <w:r w:rsidRPr="00BE46B0">
        <w:rPr>
          <w:lang w:val="en-US"/>
        </w:rPr>
        <w:t>MqR</w:t>
      </w:r>
      <w:r w:rsidRPr="00BE46B0">
        <w:rPr>
          <w:vertAlign w:val="subscript"/>
          <w:lang w:val="en-US"/>
        </w:rPr>
        <w:t>2</w:t>
      </w:r>
      <w:r w:rsidRPr="00BE46B0">
        <w:rPr>
          <w:lang w:val="en-US"/>
        </w:rPr>
        <w:t xml:space="preserve"> + n </w:t>
      </w:r>
      <w:proofErr w:type="spellStart"/>
      <w:r w:rsidRPr="00BE46B0">
        <w:rPr>
          <w:lang w:val="en-US"/>
        </w:rPr>
        <w:t>NaCl</w:t>
      </w:r>
      <w:proofErr w:type="spellEnd"/>
      <w:r w:rsidRPr="00BE46B0">
        <w:rPr>
          <w:lang w:val="en-US"/>
        </w:rPr>
        <w:t xml:space="preserve"> =&gt; (n-2) </w:t>
      </w:r>
      <w:proofErr w:type="spellStart"/>
      <w:r w:rsidRPr="00BE46B0">
        <w:rPr>
          <w:lang w:val="en-US"/>
        </w:rPr>
        <w:t>NaCl</w:t>
      </w:r>
      <w:proofErr w:type="spellEnd"/>
      <w:r w:rsidRPr="00BE46B0">
        <w:rPr>
          <w:lang w:val="en-US"/>
        </w:rPr>
        <w:t xml:space="preserve"> + 2NaR + MqCl</w:t>
      </w:r>
      <w:r w:rsidRPr="00BE46B0">
        <w:rPr>
          <w:vertAlign w:val="subscript"/>
          <w:lang w:val="en-US"/>
        </w:rPr>
        <w:t>2</w:t>
      </w:r>
      <w:r w:rsidRPr="00BE46B0">
        <w:rPr>
          <w:lang w:val="en-US"/>
        </w:rPr>
        <w:t>;</w:t>
      </w:r>
    </w:p>
    <w:p w14:paraId="165FFE91" w14:textId="77777777" w:rsidR="0020555D" w:rsidRPr="00BE46B0" w:rsidRDefault="0020555D" w:rsidP="00665A34">
      <w:pPr>
        <w:spacing w:before="0" w:after="0"/>
        <w:ind w:firstLine="567"/>
      </w:pPr>
      <w:r w:rsidRPr="00BE46B0">
        <w:rPr>
          <w:lang w:val="en-US"/>
        </w:rPr>
        <w:t>n</w:t>
      </w:r>
      <w:r w:rsidR="006B7F1C" w:rsidRPr="00BE46B0">
        <w:t xml:space="preserve">– </w:t>
      </w:r>
      <w:proofErr w:type="spellStart"/>
      <w:proofErr w:type="gramStart"/>
      <w:r w:rsidR="006B7F1C" w:rsidRPr="00BE46B0">
        <w:t>указывает</w:t>
      </w:r>
      <w:r w:rsidRPr="00BE46B0">
        <w:t>на</w:t>
      </w:r>
      <w:proofErr w:type="spellEnd"/>
      <w:proofErr w:type="gramEnd"/>
      <w:r w:rsidRPr="00BE46B0">
        <w:t xml:space="preserve"> избыток против стехиометрического количества поваренной соли.</w:t>
      </w:r>
    </w:p>
    <w:p w14:paraId="7BB5C7B4" w14:textId="77777777" w:rsidR="0020555D" w:rsidRPr="00BE46B0" w:rsidRDefault="0020555D" w:rsidP="00665A34">
      <w:pPr>
        <w:spacing w:before="0" w:after="0"/>
        <w:ind w:firstLine="567"/>
      </w:pPr>
      <w:r w:rsidRPr="00BE46B0">
        <w:t>Заключительной стадией регенерации катионита является его отмывка от продуктов регенерации. Отмывка осуществляется током воды в том же направлении, что и фильтрование.</w:t>
      </w:r>
    </w:p>
    <w:p w14:paraId="07BB4C17" w14:textId="77777777" w:rsidR="00C80992" w:rsidRPr="00BE46B0" w:rsidRDefault="00C80992" w:rsidP="00665A34">
      <w:pPr>
        <w:spacing w:before="0" w:after="0"/>
        <w:ind w:firstLine="567"/>
        <w:rPr>
          <w:b/>
        </w:rPr>
      </w:pPr>
      <w:r w:rsidRPr="00BE46B0">
        <w:rPr>
          <w:b/>
        </w:rPr>
        <w:t>Устройство натрий-</w:t>
      </w:r>
      <w:proofErr w:type="spellStart"/>
      <w:r w:rsidRPr="00BE46B0">
        <w:rPr>
          <w:b/>
        </w:rPr>
        <w:t>катионитного</w:t>
      </w:r>
      <w:proofErr w:type="spellEnd"/>
      <w:r w:rsidRPr="00BE46B0">
        <w:rPr>
          <w:b/>
        </w:rPr>
        <w:t xml:space="preserve"> фильтра:</w:t>
      </w:r>
    </w:p>
    <w:p w14:paraId="3762C009" w14:textId="77777777" w:rsidR="00C80992" w:rsidRPr="00BE46B0" w:rsidRDefault="00C80992" w:rsidP="00665A34">
      <w:pPr>
        <w:spacing w:before="0" w:after="0"/>
        <w:ind w:firstLine="567"/>
      </w:pPr>
      <w:r w:rsidRPr="00BE46B0">
        <w:t>Натрий-</w:t>
      </w:r>
      <w:proofErr w:type="spellStart"/>
      <w:r w:rsidRPr="00BE46B0">
        <w:t>катионитный</w:t>
      </w:r>
      <w:proofErr w:type="spellEnd"/>
      <w:r w:rsidRPr="00BE46B0">
        <w:t xml:space="preserve"> фильтр представляет собой цилиндрический корпус со сфери</w:t>
      </w:r>
      <w:r w:rsidRPr="00BE46B0">
        <w:softHyphen/>
        <w:t>ческими днищами, рассчитанный на рабочее давление 6 кгс/см и пробное давление 9 кг/см. Внутри фильтра на нижнем днище из кислотоупорного бетона расположе</w:t>
      </w:r>
      <w:r w:rsidRPr="00BE46B0">
        <w:softHyphen/>
        <w:t xml:space="preserve">но </w:t>
      </w:r>
      <w:r w:rsidRPr="00BE46B0">
        <w:lastRenderedPageBreak/>
        <w:t>щелевое дренажное устройство, служащее для равномерного отвода воды по всему сечению фильтра. Дренажное устройство выполняется из нержавеющей стали в виде трубок, отходящих от центрального сборного коллектора, отверстия, которые сверху прикрыты полукожухами. Трубки наполовину своего диаметра залиты бето</w:t>
      </w:r>
      <w:r w:rsidRPr="00BE46B0">
        <w:softHyphen/>
        <w:t xml:space="preserve">ном. Вверху фильтра расположено распределительное устройство, выполненное из нержавеющей стали. Внутренняя поверхность имеет </w:t>
      </w:r>
      <w:proofErr w:type="spellStart"/>
      <w:r w:rsidRPr="00BE46B0">
        <w:t>противокоррозийное</w:t>
      </w:r>
      <w:proofErr w:type="spellEnd"/>
      <w:r w:rsidRPr="00BE46B0">
        <w:t xml:space="preserve"> покрытие. Трубопроводы, работающие в условиях коррозийной среды, гуммированы. Фильтр имеет верхний и нижний люки для ремонта и ревизии. Фильтр снабжен запорной арматурой для управления технологическим процессом. Эксплуатация фильтра заключается в периодическом осуществлении следующих операций: умягчение, взрыхление, регенерация.</w:t>
      </w:r>
    </w:p>
    <w:p w14:paraId="626DDD27" w14:textId="77777777" w:rsidR="0020555D" w:rsidRPr="00BE46B0" w:rsidRDefault="0020555D" w:rsidP="00665A34">
      <w:pPr>
        <w:spacing w:before="0" w:after="0"/>
        <w:ind w:firstLine="567"/>
        <w:rPr>
          <w:b/>
        </w:rPr>
      </w:pPr>
      <w:r w:rsidRPr="00BE46B0">
        <w:rPr>
          <w:b/>
        </w:rPr>
        <w:t>Принцип работы автоматической установки смягчения второй ступени</w:t>
      </w:r>
    </w:p>
    <w:p w14:paraId="2BCA10BD" w14:textId="77777777" w:rsidR="0020555D" w:rsidRPr="00BE46B0" w:rsidRDefault="0020555D" w:rsidP="00665A34">
      <w:pPr>
        <w:spacing w:before="0" w:after="0"/>
        <w:ind w:firstLine="567"/>
      </w:pPr>
      <w:r w:rsidRPr="00BE46B0">
        <w:t>Установка состоит из двух корпусов фильтров, на каждом из которых установлен блок управления и двух баков солерастворителей. Корпус каждого фильтра изготовлен из полиэтилена высокой плотности с наружным покрытием из стекловолокна на эпоксидной смоле. В корпусе имеется верхнее резьбовое отверстие для установки дренажно-распределительной системы, загрузки фильтрующего материала, крепления блока управления.</w:t>
      </w:r>
    </w:p>
    <w:p w14:paraId="01F0E7E6" w14:textId="77777777" w:rsidR="0020555D" w:rsidRPr="00BE46B0" w:rsidRDefault="005C5F0F" w:rsidP="00665A34">
      <w:pPr>
        <w:spacing w:before="0" w:after="0"/>
        <w:ind w:firstLine="567"/>
      </w:pPr>
      <w:r w:rsidRPr="00BE46B0">
        <w:t xml:space="preserve">Баки солерастворителей используются для автоматического приготовления раствора поваренной соли, предназначенного для проведения регенерации фильтрующего материала. В качестве фильтрующего материала используется сильнокислотная </w:t>
      </w:r>
      <w:proofErr w:type="spellStart"/>
      <w:r w:rsidRPr="00BE46B0">
        <w:t>катионообменная</w:t>
      </w:r>
      <w:proofErr w:type="spellEnd"/>
      <w:r w:rsidRPr="00BE46B0">
        <w:t xml:space="preserve"> смола в </w:t>
      </w:r>
      <w:r w:rsidRPr="00BE46B0">
        <w:rPr>
          <w:lang w:val="en-US"/>
        </w:rPr>
        <w:t>Na</w:t>
      </w:r>
      <w:r w:rsidRPr="00BE46B0">
        <w:t>-форме.</w:t>
      </w:r>
    </w:p>
    <w:p w14:paraId="11FD0FBD" w14:textId="77777777" w:rsidR="005C5F0F" w:rsidRPr="00BE46B0" w:rsidRDefault="005C5F0F" w:rsidP="00665A34">
      <w:pPr>
        <w:spacing w:before="0" w:after="0"/>
        <w:ind w:firstLine="567"/>
      </w:pPr>
      <w:r w:rsidRPr="00BE46B0">
        <w:t xml:space="preserve">Для приготовления регенерационного раствора соли используется </w:t>
      </w:r>
      <w:proofErr w:type="spellStart"/>
      <w:r w:rsidRPr="00BE46B0">
        <w:t>таблетированная</w:t>
      </w:r>
      <w:proofErr w:type="spellEnd"/>
      <w:r w:rsidRPr="00BE46B0">
        <w:t xml:space="preserve"> поваренная соль, производимая специально для этой цели. Регенерация осуществляется путем обработки ионообменной смолы раствором поваренной соли из бака солерастворителя. Концентрированный раствор соли в баке солерастворителе образуется в результате ее контакта с водой. Для получения концентрированного солевого раствора необходим контакт избыточного количества соли с водой, для чего в солевом баке всегда должен находиться запас соли не менее чем на 2-3 регенерации. Показателем насыщенности солевого раствора является наличие нерастворенной соли в баке при продолжительном контакте соли с водой (в течение не менее 4-5 часов).</w:t>
      </w:r>
    </w:p>
    <w:p w14:paraId="34518D72" w14:textId="77777777" w:rsidR="005C5F0F" w:rsidRPr="00BE46B0" w:rsidRDefault="005C5F0F" w:rsidP="00665A34">
      <w:pPr>
        <w:spacing w:before="0" w:after="0"/>
        <w:ind w:firstLine="567"/>
      </w:pPr>
      <w:r w:rsidRPr="00BE46B0">
        <w:lastRenderedPageBreak/>
        <w:t xml:space="preserve">Регенерация производится без применения специальных насосов за счет давления исходной воды (засасывание солевого раствора производится по принципу инжекции). Периодическая загрузка соли в бак осуществляется обслуживающим персоналом. Система умягчения работает в непрерывном режиме. Работа установки полностью автоматизирована и не требует постоянного присутствия обслуживающего персонала. Во всех операциях процесса регенерации одного </w:t>
      </w:r>
      <w:r w:rsidR="006B7F1C" w:rsidRPr="00BE46B0">
        <w:t xml:space="preserve">фильтра используется умягченная </w:t>
      </w:r>
      <w:r w:rsidRPr="00BE46B0">
        <w:t>вода</w:t>
      </w:r>
      <w:r w:rsidR="006B7F1C" w:rsidRPr="00BE46B0">
        <w:t>,</w:t>
      </w:r>
      <w:r w:rsidRPr="00BE46B0">
        <w:t xml:space="preserve"> вырабатываемая другим фильтром.  </w:t>
      </w:r>
    </w:p>
    <w:p w14:paraId="37AC1958" w14:textId="77777777" w:rsidR="005C5F0F" w:rsidRPr="00BE46B0" w:rsidRDefault="005C5F0F" w:rsidP="00665A34">
      <w:pPr>
        <w:spacing w:before="0" w:after="0"/>
        <w:ind w:firstLine="567"/>
        <w:rPr>
          <w:b/>
        </w:rPr>
      </w:pPr>
      <w:r w:rsidRPr="00BE46B0">
        <w:rPr>
          <w:b/>
        </w:rPr>
        <w:t xml:space="preserve">Комплекс дозирования реагентов в </w:t>
      </w:r>
      <w:proofErr w:type="spellStart"/>
      <w:r w:rsidRPr="00BE46B0">
        <w:rPr>
          <w:b/>
        </w:rPr>
        <w:t>подпиточную</w:t>
      </w:r>
      <w:proofErr w:type="spellEnd"/>
      <w:r w:rsidRPr="00BE46B0">
        <w:rPr>
          <w:b/>
        </w:rPr>
        <w:t xml:space="preserve"> воду котлового контура</w:t>
      </w:r>
    </w:p>
    <w:p w14:paraId="60551105" w14:textId="77777777" w:rsidR="005C5F0F" w:rsidRPr="00BE46B0" w:rsidRDefault="005C5F0F" w:rsidP="00665A34">
      <w:pPr>
        <w:spacing w:before="0" w:after="0"/>
        <w:ind w:firstLine="567"/>
      </w:pPr>
      <w:r w:rsidRPr="00BE46B0">
        <w:t xml:space="preserve">Смесь регентов дозируется в </w:t>
      </w:r>
      <w:proofErr w:type="spellStart"/>
      <w:r w:rsidRPr="00BE46B0">
        <w:t>подпиточный</w:t>
      </w:r>
      <w:proofErr w:type="spellEnd"/>
      <w:r w:rsidRPr="00BE46B0">
        <w:t xml:space="preserve"> трубопровод после фильтров второй ступени умягчения, пропорционально расходу </w:t>
      </w:r>
      <w:proofErr w:type="spellStart"/>
      <w:r w:rsidRPr="00BE46B0">
        <w:t>подпиточной</w:t>
      </w:r>
      <w:proofErr w:type="spellEnd"/>
      <w:r w:rsidRPr="00BE46B0">
        <w:t xml:space="preserve"> воды на котловой контур. Для этой цели используются два дозирующих насоса типа </w:t>
      </w:r>
      <w:r w:rsidRPr="00BE46B0">
        <w:rPr>
          <w:lang w:val="en-US"/>
        </w:rPr>
        <w:t>DPZ</w:t>
      </w:r>
      <w:r w:rsidRPr="00BE46B0">
        <w:t xml:space="preserve"> 602</w:t>
      </w:r>
      <w:r w:rsidRPr="00BE46B0">
        <w:rPr>
          <w:lang w:val="en-US"/>
        </w:rPr>
        <w:t>ASP</w:t>
      </w:r>
      <w:r w:rsidRPr="00BE46B0">
        <w:t xml:space="preserve">0000, работающие по замкнутому сигналу от </w:t>
      </w:r>
      <w:proofErr w:type="spellStart"/>
      <w:r w:rsidRPr="00BE46B0">
        <w:t>водосчетчика</w:t>
      </w:r>
      <w:proofErr w:type="spellEnd"/>
      <w:r w:rsidRPr="00BE46B0">
        <w:t>.</w:t>
      </w:r>
    </w:p>
    <w:p w14:paraId="3A7AD4AB" w14:textId="77777777" w:rsidR="005C5F0F" w:rsidRPr="00BE46B0" w:rsidRDefault="005C5F0F" w:rsidP="00665A34">
      <w:pPr>
        <w:spacing w:before="0" w:after="0"/>
        <w:ind w:firstLine="567"/>
      </w:pPr>
      <w:r w:rsidRPr="00BE46B0">
        <w:t xml:space="preserve">Едкий натр </w:t>
      </w:r>
      <w:proofErr w:type="spellStart"/>
      <w:r w:rsidRPr="00BE46B0">
        <w:rPr>
          <w:lang w:val="en-US"/>
        </w:rPr>
        <w:t>NaOH</w:t>
      </w:r>
      <w:proofErr w:type="spellEnd"/>
      <w:r w:rsidRPr="00BE46B0">
        <w:t xml:space="preserve"> – применяется в случае необходимости повышения рН сетевой воды для защиты от коррозии оборудования сетевого тракта. Повышение рН до 8,3-8,5 позволяет прекратить углекислотную коррозию и уменьшить вынос оксидов железа, но при передозировке может вызвать </w:t>
      </w:r>
      <w:proofErr w:type="spellStart"/>
      <w:r w:rsidRPr="00BE46B0">
        <w:t>накипеобразование</w:t>
      </w:r>
      <w:proofErr w:type="spellEnd"/>
      <w:r w:rsidRPr="00BE46B0">
        <w:t>.</w:t>
      </w:r>
    </w:p>
    <w:p w14:paraId="153D7486" w14:textId="77777777" w:rsidR="005C5F0F" w:rsidRPr="00BE46B0" w:rsidRDefault="005C5F0F" w:rsidP="00665A34">
      <w:pPr>
        <w:spacing w:before="0" w:after="0"/>
        <w:ind w:firstLine="567"/>
      </w:pPr>
      <w:r w:rsidRPr="00BE46B0">
        <w:t xml:space="preserve">Натрий </w:t>
      </w:r>
      <w:proofErr w:type="spellStart"/>
      <w:r w:rsidRPr="00BE46B0">
        <w:t>сернистокислотный</w:t>
      </w:r>
      <w:proofErr w:type="spellEnd"/>
      <w:r w:rsidRPr="00BE46B0">
        <w:t xml:space="preserve"> безводный </w:t>
      </w:r>
      <w:r w:rsidRPr="00BE46B0">
        <w:rPr>
          <w:lang w:val="en-US"/>
        </w:rPr>
        <w:t>Na</w:t>
      </w:r>
      <w:r w:rsidRPr="00BE46B0">
        <w:rPr>
          <w:vertAlign w:val="subscript"/>
        </w:rPr>
        <w:t>2</w:t>
      </w:r>
      <w:r w:rsidRPr="00BE46B0">
        <w:rPr>
          <w:lang w:val="en-US"/>
        </w:rPr>
        <w:t>SO</w:t>
      </w:r>
      <w:r w:rsidRPr="00BE46B0">
        <w:rPr>
          <w:vertAlign w:val="subscript"/>
        </w:rPr>
        <w:t>3</w:t>
      </w:r>
      <w:r w:rsidRPr="00BE46B0">
        <w:t xml:space="preserve"> – применяется для </w:t>
      </w:r>
      <w:proofErr w:type="spellStart"/>
      <w:r w:rsidRPr="00BE46B0">
        <w:t>сульфитирования</w:t>
      </w:r>
      <w:proofErr w:type="spellEnd"/>
      <w:r w:rsidRPr="00BE46B0">
        <w:t xml:space="preserve"> сетевой воды, производится в целях полного связывания свободного кислорода.</w:t>
      </w:r>
    </w:p>
    <w:p w14:paraId="71ABE855" w14:textId="77777777" w:rsidR="005C5F0F" w:rsidRPr="00BE46B0" w:rsidRDefault="00D53D98" w:rsidP="00665A34">
      <w:pPr>
        <w:spacing w:before="0" w:after="0"/>
        <w:ind w:firstLine="567"/>
      </w:pPr>
      <w:r w:rsidRPr="00BE46B0">
        <w:t>Реакции химического связывания кислорода выражаются следующим уравнением:</w:t>
      </w:r>
    </w:p>
    <w:p w14:paraId="6AFCF2CC" w14:textId="77777777" w:rsidR="00D53D98" w:rsidRPr="00BE46B0" w:rsidRDefault="00D53D98" w:rsidP="00665A34">
      <w:pPr>
        <w:spacing w:before="0" w:after="0"/>
        <w:ind w:firstLine="567"/>
      </w:pPr>
      <w:r w:rsidRPr="00BE46B0">
        <w:t>2</w:t>
      </w:r>
      <w:r w:rsidRPr="00BE46B0">
        <w:rPr>
          <w:lang w:val="en-US"/>
        </w:rPr>
        <w:t>Na</w:t>
      </w:r>
      <w:r w:rsidRPr="00BE46B0">
        <w:rPr>
          <w:vertAlign w:val="subscript"/>
        </w:rPr>
        <w:t>2</w:t>
      </w:r>
      <w:r w:rsidRPr="00BE46B0">
        <w:rPr>
          <w:lang w:val="en-US"/>
        </w:rPr>
        <w:t>SO</w:t>
      </w:r>
      <w:r w:rsidRPr="00BE46B0">
        <w:rPr>
          <w:vertAlign w:val="subscript"/>
        </w:rPr>
        <w:t>3</w:t>
      </w:r>
      <w:r w:rsidRPr="00BE46B0">
        <w:t xml:space="preserve"> + </w:t>
      </w:r>
      <w:r w:rsidRPr="00BE46B0">
        <w:rPr>
          <w:lang w:val="en-US"/>
        </w:rPr>
        <w:t>O</w:t>
      </w:r>
      <w:r w:rsidRPr="00BE46B0">
        <w:rPr>
          <w:vertAlign w:val="subscript"/>
        </w:rPr>
        <w:t>2</w:t>
      </w:r>
      <w:r w:rsidRPr="00BE46B0">
        <w:t xml:space="preserve"> = 2</w:t>
      </w:r>
      <w:r w:rsidRPr="00BE46B0">
        <w:rPr>
          <w:lang w:val="en-US"/>
        </w:rPr>
        <w:t>Na</w:t>
      </w:r>
      <w:r w:rsidRPr="00BE46B0">
        <w:rPr>
          <w:vertAlign w:val="subscript"/>
        </w:rPr>
        <w:t>2</w:t>
      </w:r>
      <w:r w:rsidRPr="00BE46B0">
        <w:rPr>
          <w:lang w:val="en-US"/>
        </w:rPr>
        <w:t>SO</w:t>
      </w:r>
      <w:r w:rsidRPr="00BE46B0">
        <w:rPr>
          <w:vertAlign w:val="subscript"/>
        </w:rPr>
        <w:t>4</w:t>
      </w:r>
      <w:r w:rsidRPr="00BE46B0">
        <w:t>;</w:t>
      </w:r>
    </w:p>
    <w:p w14:paraId="04FB67EF" w14:textId="77777777" w:rsidR="00D53D98" w:rsidRPr="00BE46B0" w:rsidRDefault="00D53D98" w:rsidP="00665A34">
      <w:pPr>
        <w:spacing w:before="0" w:after="0"/>
        <w:ind w:firstLine="567"/>
      </w:pPr>
      <w:r w:rsidRPr="00BE46B0">
        <w:t>На 1 мг удаляемого кислорода необходимо вводить 8мг безводного 100%-</w:t>
      </w:r>
      <w:proofErr w:type="spellStart"/>
      <w:r w:rsidRPr="00BE46B0">
        <w:t>ного</w:t>
      </w:r>
      <w:proofErr w:type="spellEnd"/>
      <w:r w:rsidRPr="00BE46B0">
        <w:t xml:space="preserve"> </w:t>
      </w:r>
      <w:r w:rsidRPr="00BE46B0">
        <w:rPr>
          <w:lang w:val="en-US"/>
        </w:rPr>
        <w:t>Na</w:t>
      </w:r>
      <w:r w:rsidRPr="00BE46B0">
        <w:t>2</w:t>
      </w:r>
      <w:r w:rsidRPr="00BE46B0">
        <w:rPr>
          <w:lang w:val="en-US"/>
        </w:rPr>
        <w:t>SO</w:t>
      </w:r>
      <w:r w:rsidRPr="00BE46B0">
        <w:t xml:space="preserve">3. Практически же с учетом необходимого избытка </w:t>
      </w:r>
      <w:r w:rsidRPr="00BE46B0">
        <w:rPr>
          <w:lang w:val="en-US"/>
        </w:rPr>
        <w:t>Na</w:t>
      </w:r>
      <w:r w:rsidRPr="00BE46B0">
        <w:t>2</w:t>
      </w:r>
      <w:r w:rsidRPr="00BE46B0">
        <w:rPr>
          <w:lang w:val="en-US"/>
        </w:rPr>
        <w:t>SO</w:t>
      </w:r>
      <w:r w:rsidRPr="00BE46B0">
        <w:t>3 и наличия в безводном техническом сульфите сульфата натрия на 1 мг кислорода необходимо вводить 12-16 мг технического сульфита. На эту же величину повышается и сухой остаток воды. Быстрая и полная реакция между сульфитом и кислородом происходит при температуре 70-100°C.</w:t>
      </w:r>
    </w:p>
    <w:p w14:paraId="3BCEFDFD" w14:textId="77777777" w:rsidR="00D53D98" w:rsidRPr="00BE46B0" w:rsidRDefault="008D7143" w:rsidP="00665A34">
      <w:pPr>
        <w:spacing w:before="0" w:after="0"/>
        <w:ind w:firstLine="567"/>
        <w:rPr>
          <w:b/>
        </w:rPr>
      </w:pPr>
      <w:r w:rsidRPr="00BE46B0">
        <w:rPr>
          <w:b/>
        </w:rPr>
        <w:t xml:space="preserve">Автоматическая станция пропорционального дозирования и контроля уровня рН в </w:t>
      </w:r>
      <w:proofErr w:type="spellStart"/>
      <w:r w:rsidRPr="00BE46B0">
        <w:rPr>
          <w:b/>
        </w:rPr>
        <w:t>подпиточную</w:t>
      </w:r>
      <w:proofErr w:type="spellEnd"/>
      <w:r w:rsidRPr="00BE46B0">
        <w:rPr>
          <w:b/>
        </w:rPr>
        <w:t xml:space="preserve"> воду сетевого контура</w:t>
      </w:r>
    </w:p>
    <w:p w14:paraId="0EF2954D" w14:textId="77777777" w:rsidR="008D7143" w:rsidRPr="00BE46B0" w:rsidRDefault="008D7143" w:rsidP="00665A34">
      <w:pPr>
        <w:spacing w:before="0" w:after="0"/>
        <w:ind w:firstLine="567"/>
      </w:pPr>
      <w:r w:rsidRPr="00BE46B0">
        <w:t xml:space="preserve">Установлен </w:t>
      </w:r>
      <w:proofErr w:type="spellStart"/>
      <w:r w:rsidRPr="00BE46B0">
        <w:t>соленоидный</w:t>
      </w:r>
      <w:proofErr w:type="spellEnd"/>
      <w:r w:rsidRPr="00BE46B0">
        <w:t xml:space="preserve"> мембранный дозирующий насос серии </w:t>
      </w:r>
      <w:proofErr w:type="spellStart"/>
      <w:r w:rsidRPr="00BE46B0">
        <w:rPr>
          <w:lang w:val="en-US"/>
        </w:rPr>
        <w:t>DLXpH</w:t>
      </w:r>
      <w:proofErr w:type="spellEnd"/>
      <w:r w:rsidRPr="00BE46B0">
        <w:t>-</w:t>
      </w:r>
      <w:r w:rsidRPr="00BE46B0">
        <w:rPr>
          <w:lang w:val="en-US"/>
        </w:rPr>
        <w:t>RX</w:t>
      </w:r>
      <w:r w:rsidRPr="00BE46B0">
        <w:t>-</w:t>
      </w:r>
      <w:r w:rsidRPr="00BE46B0">
        <w:rPr>
          <w:lang w:val="en-US"/>
        </w:rPr>
        <w:t>CL</w:t>
      </w:r>
      <w:r w:rsidRPr="00BE46B0">
        <w:t xml:space="preserve">, дозирование 10-12% раствора едкого натра производится в зависимости от настройки </w:t>
      </w:r>
      <w:r w:rsidRPr="00BE46B0">
        <w:lastRenderedPageBreak/>
        <w:t xml:space="preserve">датчика по измерению значения рН обрабатываемой воды, </w:t>
      </w:r>
      <w:proofErr w:type="spellStart"/>
      <w:r w:rsidRPr="00BE46B0">
        <w:t>сцелью</w:t>
      </w:r>
      <w:proofErr w:type="spellEnd"/>
      <w:r w:rsidRPr="00BE46B0">
        <w:t xml:space="preserve"> поддержания необходимых значений рН.</w:t>
      </w:r>
    </w:p>
    <w:p w14:paraId="0B565BE8" w14:textId="77777777" w:rsidR="005C5F0F" w:rsidRPr="00665A34" w:rsidRDefault="008D7143" w:rsidP="00665A34">
      <w:pPr>
        <w:spacing w:before="0" w:after="0"/>
        <w:ind w:firstLine="567"/>
        <w:rPr>
          <w:b/>
        </w:rPr>
      </w:pPr>
      <w:r w:rsidRPr="00665A34">
        <w:rPr>
          <w:b/>
        </w:rPr>
        <w:t>Коррекционная обработка воды реагентом типа АКВАРЕЗАЛТ-1040</w:t>
      </w:r>
    </w:p>
    <w:p w14:paraId="0B1077DA" w14:textId="77777777" w:rsidR="008D7143" w:rsidRPr="00BE46B0" w:rsidRDefault="008D7143" w:rsidP="00665A34">
      <w:pPr>
        <w:spacing w:before="0" w:after="0"/>
        <w:ind w:firstLine="567"/>
      </w:pPr>
      <w:r w:rsidRPr="00BE46B0">
        <w:t>«АКВАРЕЗАЛТ 1040» ингибитор коррозии и солеотложения. Реагент отвечает повышенным экологическим требованиям к качеству питьевой воды – не токсичен. Соответствует СанПиН 2.1.4.1074-01 «Питьевая вода», предназначен для обработки воды в открытых и закрытых системах централизованного горячего водоснабжения.</w:t>
      </w:r>
    </w:p>
    <w:p w14:paraId="11D28BE3" w14:textId="77777777" w:rsidR="008D7143" w:rsidRPr="00BE46B0" w:rsidRDefault="008D7143" w:rsidP="00665A34">
      <w:pPr>
        <w:spacing w:before="0" w:after="0"/>
        <w:ind w:firstLine="567"/>
      </w:pPr>
      <w:r w:rsidRPr="00BE46B0">
        <w:t>Реагенты сери «</w:t>
      </w:r>
      <w:proofErr w:type="spellStart"/>
      <w:r w:rsidRPr="00BE46B0">
        <w:t>Акварезалт</w:t>
      </w:r>
      <w:proofErr w:type="spellEnd"/>
      <w:r w:rsidRPr="00BE46B0">
        <w:t xml:space="preserve">» обладают синергетическим эффектом – каждый компонент усиливает действие всего продукта за счет </w:t>
      </w:r>
      <w:proofErr w:type="spellStart"/>
      <w:r w:rsidRPr="00BE46B0">
        <w:t>комплексообразования</w:t>
      </w:r>
      <w:proofErr w:type="spellEnd"/>
      <w:r w:rsidRPr="00BE46B0">
        <w:t xml:space="preserve"> кальция и формирования защитной пленки. Продукт является высокоэффективным ингибитором коррозии и </w:t>
      </w:r>
      <w:proofErr w:type="spellStart"/>
      <w:r w:rsidRPr="00BE46B0">
        <w:t>накипеобразования</w:t>
      </w:r>
      <w:proofErr w:type="spellEnd"/>
      <w:r w:rsidRPr="00BE46B0">
        <w:t xml:space="preserve"> для воды средней и высокой жесткости до 20 мг-</w:t>
      </w:r>
      <w:proofErr w:type="spellStart"/>
      <w:r w:rsidRPr="00BE46B0">
        <w:t>экв</w:t>
      </w:r>
      <w:proofErr w:type="spellEnd"/>
      <w:r w:rsidRPr="00BE46B0">
        <w:t xml:space="preserve">/л. </w:t>
      </w:r>
      <w:proofErr w:type="spellStart"/>
      <w:r w:rsidRPr="00BE46B0">
        <w:t>Противонакипный</w:t>
      </w:r>
      <w:proofErr w:type="spellEnd"/>
      <w:r w:rsidRPr="00BE46B0">
        <w:t xml:space="preserve"> эффект заключается в совместном действии водорастворимых полимеров и комплексонов на основе </w:t>
      </w:r>
      <w:proofErr w:type="spellStart"/>
      <w:r w:rsidRPr="00BE46B0">
        <w:t>фосфоновых</w:t>
      </w:r>
      <w:proofErr w:type="spellEnd"/>
      <w:r w:rsidRPr="00BE46B0">
        <w:t xml:space="preserve"> кислот, при этом реализуется механизм блокирования центров кристаллизации, искривления поверхности кристаллов и высокоэффективного диспергирования.</w:t>
      </w:r>
    </w:p>
    <w:p w14:paraId="44631E64" w14:textId="77777777" w:rsidR="005E5FD7" w:rsidRDefault="005E5FD7" w:rsidP="00665A34">
      <w:pPr>
        <w:spacing w:before="0" w:after="0"/>
        <w:ind w:firstLine="567"/>
      </w:pPr>
    </w:p>
    <w:p w14:paraId="554D44F4" w14:textId="33C1AE58" w:rsidR="006A1535" w:rsidRPr="00BE46B0" w:rsidRDefault="006A1535" w:rsidP="00665A34">
      <w:pPr>
        <w:spacing w:before="0" w:after="0"/>
        <w:ind w:firstLine="567"/>
      </w:pPr>
      <w:proofErr w:type="spellStart"/>
      <w:r w:rsidRPr="00BE46B0">
        <w:t>Химводоподготовка</w:t>
      </w:r>
      <w:proofErr w:type="spellEnd"/>
      <w:r w:rsidRPr="00BE46B0">
        <w:t xml:space="preserve"> на остальных котельных </w:t>
      </w:r>
      <w:r w:rsidR="00665A34">
        <w:t>МО</w:t>
      </w:r>
      <w:r w:rsidR="00D761DA" w:rsidRPr="00D761DA">
        <w:t xml:space="preserve"> «</w:t>
      </w:r>
      <w:proofErr w:type="spellStart"/>
      <w:r w:rsidR="00D761DA" w:rsidRPr="00D761DA">
        <w:t>Лесколовское</w:t>
      </w:r>
      <w:proofErr w:type="spellEnd"/>
      <w:r w:rsidR="00D761DA" w:rsidRPr="00D761DA">
        <w:t xml:space="preserve"> сельское поселение» </w:t>
      </w:r>
      <w:r w:rsidRPr="00BE46B0">
        <w:t>(</w:t>
      </w:r>
      <w:r w:rsidR="009B4ADE" w:rsidRPr="00E31F3B">
        <w:t>ТГУ НОРД 120</w:t>
      </w:r>
      <w:r w:rsidR="009B4ADE">
        <w:t xml:space="preserve"> </w:t>
      </w:r>
      <w:r w:rsidR="002A3AD0">
        <w:t xml:space="preserve">(п. </w:t>
      </w:r>
      <w:proofErr w:type="spellStart"/>
      <w:r w:rsidR="002A3AD0">
        <w:t>Осельки</w:t>
      </w:r>
      <w:proofErr w:type="spellEnd"/>
      <w:r w:rsidR="002A3AD0">
        <w:t>)</w:t>
      </w:r>
      <w:r w:rsidRPr="00BE46B0">
        <w:t xml:space="preserve">, котельная №8 (п. </w:t>
      </w:r>
      <w:proofErr w:type="spellStart"/>
      <w:r w:rsidRPr="00BE46B0">
        <w:t>Осельки</w:t>
      </w:r>
      <w:proofErr w:type="spellEnd"/>
      <w:r w:rsidRPr="00BE46B0">
        <w:t>)</w:t>
      </w:r>
      <w:r w:rsidR="005E5FD7">
        <w:t>)</w:t>
      </w:r>
      <w:r w:rsidRPr="00BE46B0">
        <w:t xml:space="preserve"> отсутствует.</w:t>
      </w:r>
    </w:p>
    <w:p w14:paraId="105B150B" w14:textId="77777777" w:rsidR="00665A34" w:rsidRPr="00665A34" w:rsidRDefault="00665A34" w:rsidP="00795583">
      <w:pPr>
        <w:pStyle w:val="22"/>
        <w:spacing w:before="120" w:after="120" w:line="360" w:lineRule="auto"/>
        <w:ind w:firstLine="567"/>
        <w:jc w:val="both"/>
      </w:pPr>
      <w:bookmarkStart w:id="259" w:name="_Toc61356900"/>
      <w:bookmarkStart w:id="260" w:name="_Toc193185296"/>
      <w:r w:rsidRPr="00665A34">
        <w:t>1.7.1. Утвержденные балансы производительности водоподготовительных установок и максимального потребления теплоносителя в теплоиспользующих установках потребителей в перспективных зонах действия систем теплоснабжения и источников тепловой энергии, в том числе работающих на единую тепловую сеть</w:t>
      </w:r>
      <w:bookmarkEnd w:id="259"/>
      <w:bookmarkEnd w:id="260"/>
    </w:p>
    <w:p w14:paraId="1142F6A7" w14:textId="77777777" w:rsidR="006302CA" w:rsidRPr="00BE46B0" w:rsidRDefault="00246E6A" w:rsidP="007D05C4">
      <w:pPr>
        <w:spacing w:before="0" w:after="0"/>
        <w:ind w:firstLine="567"/>
      </w:pPr>
      <w:r w:rsidRPr="00BE46B0">
        <w:t>Данные о</w:t>
      </w:r>
      <w:r w:rsidR="00EF10FD" w:rsidRPr="00BE46B0">
        <w:t>б</w:t>
      </w:r>
      <w:r w:rsidR="003515DE">
        <w:t xml:space="preserve"> </w:t>
      </w:r>
      <w:r w:rsidR="00887085" w:rsidRPr="00BE46B0">
        <w:t xml:space="preserve">утвержденных балансах производительности водоподготовительных установок </w:t>
      </w:r>
      <w:r w:rsidR="004E01A5" w:rsidRPr="00BE46B0">
        <w:t>заказчиком не предоставлены</w:t>
      </w:r>
      <w:r w:rsidR="00571CE8" w:rsidRPr="00BE46B0">
        <w:t>.</w:t>
      </w:r>
    </w:p>
    <w:p w14:paraId="50FD2C39" w14:textId="77777777" w:rsidR="006302CA" w:rsidRPr="00665A34" w:rsidRDefault="008F3FAF" w:rsidP="00795583">
      <w:pPr>
        <w:pStyle w:val="22"/>
        <w:spacing w:before="120" w:after="120" w:line="360" w:lineRule="auto"/>
        <w:ind w:firstLine="567"/>
        <w:jc w:val="both"/>
      </w:pPr>
      <w:bookmarkStart w:id="261" w:name="_Toc193185297"/>
      <w:r w:rsidRPr="00665A34">
        <w:t>1.</w:t>
      </w:r>
      <w:r w:rsidR="006302CA" w:rsidRPr="00665A34">
        <w:t>7.2.</w:t>
      </w:r>
      <w:r w:rsidR="00665A34" w:rsidRPr="00665A34">
        <w:t xml:space="preserve"> </w:t>
      </w:r>
      <w:r w:rsidR="00665A34" w:rsidRPr="006D062D">
        <w:t>Утвержденные балансы производительности водоподготовительных установок теплоносителя для тепловых сетей и максимального потребления теплоносителя в аварийных режимах систем теплоснабжения</w:t>
      </w:r>
      <w:r w:rsidR="006302CA" w:rsidRPr="00665A34">
        <w:t>.</w:t>
      </w:r>
      <w:bookmarkEnd w:id="261"/>
    </w:p>
    <w:p w14:paraId="1B967275" w14:textId="77777777" w:rsidR="00906065" w:rsidRDefault="00FC61F7" w:rsidP="005B50AE">
      <w:pPr>
        <w:spacing w:before="0" w:after="0"/>
        <w:ind w:firstLine="567"/>
      </w:pPr>
      <w:r w:rsidRPr="00BE46B0">
        <w:t>Утвержденных балансов ВПУ в аварийных режимах системы теплоснабжения не предоставлено.</w:t>
      </w:r>
    </w:p>
    <w:p w14:paraId="132D5ECC" w14:textId="77777777" w:rsidR="00906065" w:rsidRPr="00665A34" w:rsidRDefault="00906065" w:rsidP="00665A34">
      <w:pPr>
        <w:pStyle w:val="22"/>
        <w:keepLines w:val="0"/>
        <w:spacing w:after="60"/>
        <w:jc w:val="both"/>
        <w:rPr>
          <w:rFonts w:ascii="Calibri Light" w:hAnsi="Calibri Light" w:cs="Times New Roman"/>
          <w:bCs/>
          <w:i/>
          <w:noProof w:val="0"/>
          <w:w w:val="99"/>
          <w:sz w:val="28"/>
          <w:szCs w:val="28"/>
        </w:rPr>
      </w:pPr>
      <w:bookmarkStart w:id="262" w:name="_Toc193185298"/>
      <w:r w:rsidRPr="00665A34">
        <w:rPr>
          <w:rFonts w:ascii="Calibri Light" w:hAnsi="Calibri Light" w:cs="Times New Roman"/>
          <w:bCs/>
          <w:i/>
          <w:noProof w:val="0"/>
          <w:w w:val="99"/>
          <w:sz w:val="28"/>
          <w:szCs w:val="28"/>
        </w:rPr>
        <w:lastRenderedPageBreak/>
        <w:t>1.8. Топливные балансы источников тепловой энергии и система обеспечения топливом</w:t>
      </w:r>
      <w:bookmarkEnd w:id="262"/>
    </w:p>
    <w:p w14:paraId="6995B650" w14:textId="77777777" w:rsidR="00590D9C" w:rsidRDefault="00590D9C" w:rsidP="00795583">
      <w:pPr>
        <w:pStyle w:val="22"/>
        <w:spacing w:before="120" w:after="120" w:line="360" w:lineRule="auto"/>
        <w:ind w:firstLine="567"/>
        <w:jc w:val="both"/>
      </w:pPr>
    </w:p>
    <w:p w14:paraId="191A9D42" w14:textId="55CE6215" w:rsidR="00D322CF" w:rsidRPr="00665A34" w:rsidRDefault="00D322CF" w:rsidP="00795583">
      <w:pPr>
        <w:pStyle w:val="22"/>
        <w:spacing w:before="120" w:after="120" w:line="360" w:lineRule="auto"/>
        <w:ind w:firstLine="567"/>
        <w:jc w:val="both"/>
      </w:pPr>
      <w:bookmarkStart w:id="263" w:name="_Toc193185299"/>
      <w:r w:rsidRPr="00665A34">
        <w:t>1.8.1. Описание видов и количества используемого основного топлива для каждого источника тепловой энергии</w:t>
      </w:r>
      <w:bookmarkEnd w:id="263"/>
    </w:p>
    <w:p w14:paraId="0141D67E" w14:textId="024E3C82" w:rsidR="00590D9C" w:rsidRPr="00BE46B0" w:rsidRDefault="00590D9C" w:rsidP="00590D9C">
      <w:pPr>
        <w:spacing w:before="0" w:after="0"/>
        <w:ind w:firstLine="567"/>
      </w:pPr>
      <w:r w:rsidRPr="00BE46B0">
        <w:t xml:space="preserve">В </w:t>
      </w:r>
      <w:r>
        <w:t>МО</w:t>
      </w:r>
      <w:r w:rsidRPr="00D761DA">
        <w:t xml:space="preserve"> «</w:t>
      </w:r>
      <w:proofErr w:type="spellStart"/>
      <w:r w:rsidRPr="00D761DA">
        <w:t>Лесколовское</w:t>
      </w:r>
      <w:proofErr w:type="spellEnd"/>
      <w:r w:rsidRPr="00D761DA">
        <w:t xml:space="preserve"> сельское поселение» </w:t>
      </w:r>
      <w:r w:rsidRPr="00BE46B0">
        <w:t xml:space="preserve">котельная №22 (д. </w:t>
      </w:r>
      <w:proofErr w:type="spellStart"/>
      <w:r w:rsidRPr="00BE46B0">
        <w:t>Лесколово</w:t>
      </w:r>
      <w:proofErr w:type="spellEnd"/>
      <w:r w:rsidRPr="00BE46B0">
        <w:t>)</w:t>
      </w:r>
      <w:r>
        <w:t xml:space="preserve">, котельная </w:t>
      </w:r>
      <w:r w:rsidRPr="00BE46B0">
        <w:t xml:space="preserve">№8 (п. </w:t>
      </w:r>
      <w:proofErr w:type="spellStart"/>
      <w:r w:rsidRPr="00BE46B0">
        <w:t>Осельки</w:t>
      </w:r>
      <w:proofErr w:type="spellEnd"/>
      <w:r w:rsidRPr="00BE46B0">
        <w:t>)</w:t>
      </w:r>
      <w:r>
        <w:t xml:space="preserve"> и</w:t>
      </w:r>
      <w:r w:rsidRPr="00BE46B0">
        <w:t xml:space="preserve"> </w:t>
      </w:r>
      <w:r w:rsidR="009B4ADE" w:rsidRPr="00E31F3B">
        <w:t>ТГУ НОРД 120</w:t>
      </w:r>
      <w:r w:rsidR="009B4ADE" w:rsidRPr="00BE46B0">
        <w:t xml:space="preserve"> </w:t>
      </w:r>
      <w:r w:rsidRPr="00BE46B0">
        <w:t xml:space="preserve">(п. </w:t>
      </w:r>
      <w:proofErr w:type="spellStart"/>
      <w:r w:rsidRPr="00BE46B0">
        <w:t>Осельки</w:t>
      </w:r>
      <w:proofErr w:type="spellEnd"/>
      <w:r w:rsidRPr="00BE46B0">
        <w:t>) в качестве основного топлива использу</w:t>
      </w:r>
      <w:r>
        <w:t>ю</w:t>
      </w:r>
      <w:r w:rsidRPr="00BE46B0">
        <w:t xml:space="preserve">т природный газ. В качестве резервного топлива на котельной №22 </w:t>
      </w:r>
      <w:r w:rsidR="002C67AA">
        <w:br/>
      </w:r>
      <w:r w:rsidRPr="00BE46B0">
        <w:t xml:space="preserve">(д. </w:t>
      </w:r>
      <w:proofErr w:type="spellStart"/>
      <w:r w:rsidRPr="00BE46B0">
        <w:t>Лесколово</w:t>
      </w:r>
      <w:proofErr w:type="spellEnd"/>
      <w:r w:rsidRPr="00BE46B0">
        <w:t>) используется дизель, на остальных котельных сельского поселения резервное топливо отсутствует.</w:t>
      </w:r>
    </w:p>
    <w:p w14:paraId="4AB3BD83" w14:textId="2E401EF7" w:rsidR="00D322CF" w:rsidRPr="00BE46B0" w:rsidRDefault="00D322CF" w:rsidP="00906065">
      <w:pPr>
        <w:spacing w:before="0" w:after="0"/>
        <w:ind w:firstLine="567"/>
      </w:pPr>
      <w:r w:rsidRPr="00BE46B0">
        <w:t xml:space="preserve">Данные о фактическом потреблении топлива </w:t>
      </w:r>
      <w:r w:rsidR="004E01A5" w:rsidRPr="00BE46B0">
        <w:t>котельными ООО «ГТМ-</w:t>
      </w:r>
      <w:proofErr w:type="spellStart"/>
      <w:r w:rsidR="004E01A5" w:rsidRPr="00BE46B0">
        <w:t>теплосервис</w:t>
      </w:r>
      <w:proofErr w:type="spellEnd"/>
      <w:r w:rsidR="004E01A5" w:rsidRPr="00BE46B0">
        <w:t>»</w:t>
      </w:r>
      <w:r w:rsidR="00F81BB9" w:rsidRPr="00F81BB9">
        <w:t xml:space="preserve"> </w:t>
      </w:r>
      <w:r w:rsidRPr="00BE46B0">
        <w:t xml:space="preserve">представлены </w:t>
      </w:r>
      <w:r w:rsidR="003B71DE">
        <w:t>ниже</w:t>
      </w:r>
      <w:r w:rsidR="00BA61C4">
        <w:t xml:space="preserve"> (</w:t>
      </w:r>
      <w:r w:rsidR="00BA61C4">
        <w:fldChar w:fldCharType="begin"/>
      </w:r>
      <w:r w:rsidR="00BA61C4">
        <w:instrText xml:space="preserve"> REF _Ref104717538 \h </w:instrText>
      </w:r>
      <w:r w:rsidR="00BA61C4">
        <w:fldChar w:fldCharType="separate"/>
      </w:r>
      <w:r w:rsidR="00A04CFC">
        <w:t xml:space="preserve">Таблица </w:t>
      </w:r>
      <w:r w:rsidR="00A04CFC">
        <w:rPr>
          <w:noProof/>
        </w:rPr>
        <w:t>33</w:t>
      </w:r>
      <w:r w:rsidR="00BA61C4">
        <w:fldChar w:fldCharType="end"/>
      </w:r>
      <w:r w:rsidR="00BA61C4">
        <w:t xml:space="preserve"> -</w:t>
      </w:r>
      <w:r w:rsidR="00177E7A">
        <w:t xml:space="preserve"> </w:t>
      </w:r>
      <w:r w:rsidR="00177E7A">
        <w:fldChar w:fldCharType="begin"/>
      </w:r>
      <w:r w:rsidR="00177E7A">
        <w:instrText xml:space="preserve"> REF _Ref165147555 \h </w:instrText>
      </w:r>
      <w:r w:rsidR="00177E7A">
        <w:fldChar w:fldCharType="separate"/>
      </w:r>
      <w:r w:rsidR="00A04CFC">
        <w:t xml:space="preserve">Таблица </w:t>
      </w:r>
      <w:r w:rsidR="00A04CFC">
        <w:rPr>
          <w:noProof/>
        </w:rPr>
        <w:t>36</w:t>
      </w:r>
      <w:r w:rsidR="00177E7A">
        <w:fldChar w:fldCharType="end"/>
      </w:r>
      <w:r w:rsidR="00BA61C4">
        <w:t>)</w:t>
      </w:r>
      <w:r w:rsidRPr="00BE46B0">
        <w:t>.</w:t>
      </w:r>
    </w:p>
    <w:p w14:paraId="6C7A2626" w14:textId="77777777" w:rsidR="00B139A3" w:rsidRDefault="00B139A3" w:rsidP="00B139A3">
      <w:pPr>
        <w:spacing w:before="0" w:after="0"/>
        <w:ind w:firstLine="567"/>
        <w:sectPr w:rsidR="00B139A3" w:rsidSect="00A04CFC">
          <w:pgSz w:w="11907" w:h="16840" w:code="9"/>
          <w:pgMar w:top="680" w:right="992" w:bottom="1134" w:left="1134" w:header="680" w:footer="0" w:gutter="0"/>
          <w:pgNumType w:start="73"/>
          <w:cols w:space="708"/>
          <w:formProt w:val="0"/>
          <w:titlePg/>
          <w:docGrid w:linePitch="360"/>
        </w:sectPr>
      </w:pPr>
    </w:p>
    <w:p w14:paraId="1E3A8D9D" w14:textId="69D9373F" w:rsidR="00BA61C4" w:rsidRDefault="00BA61C4" w:rsidP="00BA61C4">
      <w:pPr>
        <w:spacing w:before="0" w:after="0"/>
        <w:ind w:firstLine="567"/>
      </w:pPr>
      <w:bookmarkStart w:id="264" w:name="_Ref104717538"/>
      <w:r>
        <w:lastRenderedPageBreak/>
        <w:t xml:space="preserve">Таблица </w:t>
      </w:r>
      <w:fldSimple w:instr=" SEQ Таблица \* ARABIC ">
        <w:r w:rsidR="00A04CFC">
          <w:rPr>
            <w:noProof/>
          </w:rPr>
          <w:t>33</w:t>
        </w:r>
      </w:fldSimple>
      <w:bookmarkEnd w:id="264"/>
      <w:r>
        <w:t xml:space="preserve"> - </w:t>
      </w:r>
      <w:r w:rsidRPr="00B139A3">
        <w:t>Потребление топлива в 201</w:t>
      </w:r>
      <w:r>
        <w:t>9</w:t>
      </w:r>
      <w:r w:rsidRPr="00B139A3">
        <w:t xml:space="preserve"> году </w:t>
      </w:r>
      <w:r w:rsidRPr="00327D6D">
        <w:t xml:space="preserve">для каждого источника тепловой энергии в </w:t>
      </w:r>
      <w:proofErr w:type="spellStart"/>
      <w:r w:rsidRPr="00327D6D">
        <w:t>Лесколовском</w:t>
      </w:r>
      <w:proofErr w:type="spellEnd"/>
      <w:r w:rsidRPr="00327D6D">
        <w:t xml:space="preserve"> СП</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6"/>
        <w:gridCol w:w="2176"/>
        <w:gridCol w:w="1092"/>
        <w:gridCol w:w="846"/>
        <w:gridCol w:w="774"/>
        <w:gridCol w:w="1230"/>
        <w:gridCol w:w="780"/>
        <w:gridCol w:w="780"/>
        <w:gridCol w:w="903"/>
        <w:gridCol w:w="780"/>
        <w:gridCol w:w="903"/>
        <w:gridCol w:w="780"/>
        <w:gridCol w:w="898"/>
        <w:gridCol w:w="819"/>
        <w:gridCol w:w="760"/>
        <w:gridCol w:w="819"/>
      </w:tblGrid>
      <w:tr w:rsidR="00B139A3" w:rsidRPr="00B139A3" w14:paraId="4D07A84F" w14:textId="77777777" w:rsidTr="00271495">
        <w:trPr>
          <w:trHeight w:val="240"/>
        </w:trPr>
        <w:tc>
          <w:tcPr>
            <w:tcW w:w="225" w:type="pct"/>
            <w:vMerge w:val="restart"/>
            <w:shd w:val="clear" w:color="auto" w:fill="auto"/>
            <w:noWrap/>
            <w:vAlign w:val="center"/>
            <w:hideMark/>
          </w:tcPr>
          <w:p w14:paraId="6B05E0CD" w14:textId="77777777" w:rsidR="00B139A3" w:rsidRPr="00B139A3" w:rsidRDefault="00B139A3" w:rsidP="00B139A3">
            <w:pPr>
              <w:spacing w:before="0" w:after="0" w:line="240" w:lineRule="auto"/>
              <w:ind w:firstLine="0"/>
              <w:jc w:val="center"/>
              <w:rPr>
                <w:sz w:val="18"/>
                <w:szCs w:val="18"/>
              </w:rPr>
            </w:pPr>
            <w:r w:rsidRPr="00B139A3">
              <w:rPr>
                <w:sz w:val="18"/>
                <w:szCs w:val="18"/>
              </w:rPr>
              <w:t>№ п/п</w:t>
            </w:r>
          </w:p>
        </w:tc>
        <w:tc>
          <w:tcPr>
            <w:tcW w:w="725" w:type="pct"/>
            <w:vMerge w:val="restart"/>
            <w:shd w:val="clear" w:color="auto" w:fill="auto"/>
            <w:noWrap/>
            <w:vAlign w:val="center"/>
            <w:hideMark/>
          </w:tcPr>
          <w:p w14:paraId="5B8DF648" w14:textId="77777777" w:rsidR="00B139A3" w:rsidRPr="00B139A3" w:rsidRDefault="00B139A3" w:rsidP="00B139A3">
            <w:pPr>
              <w:spacing w:before="0" w:after="0" w:line="240" w:lineRule="auto"/>
              <w:ind w:firstLine="0"/>
              <w:jc w:val="center"/>
              <w:rPr>
                <w:sz w:val="18"/>
                <w:szCs w:val="18"/>
              </w:rPr>
            </w:pPr>
            <w:r w:rsidRPr="00B139A3">
              <w:rPr>
                <w:sz w:val="18"/>
                <w:szCs w:val="18"/>
              </w:rPr>
              <w:t>Наименование котельной</w:t>
            </w:r>
          </w:p>
        </w:tc>
        <w:tc>
          <w:tcPr>
            <w:tcW w:w="364" w:type="pct"/>
            <w:shd w:val="clear" w:color="auto" w:fill="auto"/>
            <w:noWrap/>
            <w:vAlign w:val="center"/>
            <w:hideMark/>
          </w:tcPr>
          <w:p w14:paraId="702E11E1" w14:textId="77777777" w:rsidR="00B139A3" w:rsidRPr="00B139A3" w:rsidRDefault="00B139A3" w:rsidP="00B139A3">
            <w:pPr>
              <w:spacing w:before="0" w:after="0" w:line="240" w:lineRule="auto"/>
              <w:ind w:firstLine="0"/>
              <w:jc w:val="center"/>
              <w:rPr>
                <w:sz w:val="18"/>
                <w:szCs w:val="18"/>
              </w:rPr>
            </w:pPr>
          </w:p>
        </w:tc>
        <w:tc>
          <w:tcPr>
            <w:tcW w:w="282" w:type="pct"/>
            <w:shd w:val="clear" w:color="auto" w:fill="auto"/>
            <w:noWrap/>
            <w:vAlign w:val="center"/>
            <w:hideMark/>
          </w:tcPr>
          <w:p w14:paraId="3270C9E5" w14:textId="77777777" w:rsidR="00B139A3" w:rsidRPr="00B139A3" w:rsidRDefault="00B139A3" w:rsidP="00B139A3">
            <w:pPr>
              <w:spacing w:before="0" w:after="0" w:line="240" w:lineRule="auto"/>
              <w:ind w:firstLine="0"/>
              <w:jc w:val="center"/>
              <w:rPr>
                <w:sz w:val="18"/>
                <w:szCs w:val="18"/>
              </w:rPr>
            </w:pPr>
          </w:p>
        </w:tc>
        <w:tc>
          <w:tcPr>
            <w:tcW w:w="3405" w:type="pct"/>
            <w:gridSpan w:val="12"/>
            <w:shd w:val="clear" w:color="auto" w:fill="auto"/>
            <w:noWrap/>
            <w:vAlign w:val="center"/>
            <w:hideMark/>
          </w:tcPr>
          <w:p w14:paraId="2BFE1210" w14:textId="77777777" w:rsidR="00B139A3" w:rsidRPr="00B139A3" w:rsidRDefault="00B139A3" w:rsidP="00B139A3">
            <w:pPr>
              <w:spacing w:before="0" w:after="0" w:line="240" w:lineRule="auto"/>
              <w:ind w:firstLine="0"/>
              <w:jc w:val="center"/>
              <w:rPr>
                <w:sz w:val="18"/>
                <w:szCs w:val="18"/>
              </w:rPr>
            </w:pPr>
            <w:r w:rsidRPr="00B139A3">
              <w:rPr>
                <w:sz w:val="18"/>
                <w:szCs w:val="18"/>
              </w:rPr>
              <w:t>2019 год</w:t>
            </w:r>
          </w:p>
        </w:tc>
      </w:tr>
      <w:tr w:rsidR="00895D2B" w:rsidRPr="00B139A3" w14:paraId="76011701" w14:textId="77777777" w:rsidTr="00271495">
        <w:trPr>
          <w:trHeight w:val="480"/>
        </w:trPr>
        <w:tc>
          <w:tcPr>
            <w:tcW w:w="225" w:type="pct"/>
            <w:vMerge/>
            <w:shd w:val="clear" w:color="auto" w:fill="auto"/>
            <w:vAlign w:val="center"/>
            <w:hideMark/>
          </w:tcPr>
          <w:p w14:paraId="39D0B6E4" w14:textId="77777777" w:rsidR="00B139A3" w:rsidRPr="00B139A3" w:rsidRDefault="00B139A3" w:rsidP="00B139A3">
            <w:pPr>
              <w:spacing w:before="0" w:after="0" w:line="240" w:lineRule="auto"/>
              <w:ind w:firstLine="0"/>
              <w:jc w:val="left"/>
              <w:rPr>
                <w:sz w:val="18"/>
                <w:szCs w:val="18"/>
              </w:rPr>
            </w:pPr>
          </w:p>
        </w:tc>
        <w:tc>
          <w:tcPr>
            <w:tcW w:w="725" w:type="pct"/>
            <w:vMerge/>
            <w:shd w:val="clear" w:color="auto" w:fill="auto"/>
            <w:vAlign w:val="center"/>
            <w:hideMark/>
          </w:tcPr>
          <w:p w14:paraId="17051AA7" w14:textId="77777777" w:rsidR="00B139A3" w:rsidRPr="00B139A3" w:rsidRDefault="00B139A3" w:rsidP="00B139A3">
            <w:pPr>
              <w:spacing w:before="0" w:after="0" w:line="240" w:lineRule="auto"/>
              <w:ind w:firstLine="0"/>
              <w:jc w:val="left"/>
              <w:rPr>
                <w:sz w:val="18"/>
                <w:szCs w:val="18"/>
              </w:rPr>
            </w:pPr>
          </w:p>
        </w:tc>
        <w:tc>
          <w:tcPr>
            <w:tcW w:w="364" w:type="pct"/>
            <w:shd w:val="clear" w:color="auto" w:fill="auto"/>
            <w:vAlign w:val="center"/>
            <w:hideMark/>
          </w:tcPr>
          <w:p w14:paraId="39DC39A2" w14:textId="77777777" w:rsidR="00B139A3" w:rsidRPr="00B139A3" w:rsidRDefault="00B139A3" w:rsidP="00B139A3">
            <w:pPr>
              <w:spacing w:before="0" w:after="0" w:line="240" w:lineRule="auto"/>
              <w:ind w:firstLine="0"/>
              <w:jc w:val="center"/>
              <w:rPr>
                <w:sz w:val="18"/>
                <w:szCs w:val="18"/>
              </w:rPr>
            </w:pPr>
            <w:r w:rsidRPr="00B139A3">
              <w:rPr>
                <w:sz w:val="18"/>
                <w:szCs w:val="18"/>
              </w:rPr>
              <w:t>Вид топлива</w:t>
            </w:r>
          </w:p>
        </w:tc>
        <w:tc>
          <w:tcPr>
            <w:tcW w:w="282" w:type="pct"/>
            <w:shd w:val="clear" w:color="auto" w:fill="auto"/>
            <w:vAlign w:val="center"/>
            <w:hideMark/>
          </w:tcPr>
          <w:p w14:paraId="509BC1D5" w14:textId="77777777" w:rsidR="00B139A3" w:rsidRPr="00B139A3" w:rsidRDefault="00B139A3" w:rsidP="00B139A3">
            <w:pPr>
              <w:spacing w:before="0" w:after="0" w:line="240" w:lineRule="auto"/>
              <w:ind w:firstLine="0"/>
              <w:jc w:val="center"/>
              <w:rPr>
                <w:b/>
                <w:bCs/>
                <w:sz w:val="18"/>
                <w:szCs w:val="18"/>
              </w:rPr>
            </w:pPr>
            <w:r w:rsidRPr="00B139A3">
              <w:rPr>
                <w:b/>
                <w:bCs/>
                <w:sz w:val="18"/>
                <w:szCs w:val="18"/>
              </w:rPr>
              <w:t>Итого</w:t>
            </w:r>
          </w:p>
        </w:tc>
        <w:tc>
          <w:tcPr>
            <w:tcW w:w="258" w:type="pct"/>
            <w:shd w:val="clear" w:color="auto" w:fill="auto"/>
            <w:vAlign w:val="center"/>
            <w:hideMark/>
          </w:tcPr>
          <w:p w14:paraId="0267FB40" w14:textId="77777777" w:rsidR="00B139A3" w:rsidRPr="00B139A3" w:rsidRDefault="00B139A3" w:rsidP="00B139A3">
            <w:pPr>
              <w:spacing w:before="0" w:after="0" w:line="240" w:lineRule="auto"/>
              <w:ind w:firstLine="0"/>
              <w:jc w:val="center"/>
              <w:rPr>
                <w:sz w:val="18"/>
                <w:szCs w:val="18"/>
              </w:rPr>
            </w:pPr>
            <w:proofErr w:type="gramStart"/>
            <w:r w:rsidRPr="00B139A3">
              <w:rPr>
                <w:sz w:val="18"/>
                <w:szCs w:val="18"/>
              </w:rPr>
              <w:t>январь</w:t>
            </w:r>
            <w:proofErr w:type="gramEnd"/>
          </w:p>
        </w:tc>
        <w:tc>
          <w:tcPr>
            <w:tcW w:w="410" w:type="pct"/>
            <w:shd w:val="clear" w:color="auto" w:fill="auto"/>
            <w:vAlign w:val="center"/>
            <w:hideMark/>
          </w:tcPr>
          <w:p w14:paraId="6A1E64D2" w14:textId="77777777" w:rsidR="00B139A3" w:rsidRPr="00B139A3" w:rsidRDefault="00B139A3" w:rsidP="00B139A3">
            <w:pPr>
              <w:spacing w:before="0" w:after="0" w:line="240" w:lineRule="auto"/>
              <w:ind w:firstLine="0"/>
              <w:jc w:val="center"/>
              <w:rPr>
                <w:sz w:val="18"/>
                <w:szCs w:val="18"/>
              </w:rPr>
            </w:pPr>
            <w:proofErr w:type="gramStart"/>
            <w:r w:rsidRPr="00B139A3">
              <w:rPr>
                <w:sz w:val="18"/>
                <w:szCs w:val="18"/>
              </w:rPr>
              <w:t>февраль</w:t>
            </w:r>
            <w:proofErr w:type="gramEnd"/>
          </w:p>
        </w:tc>
        <w:tc>
          <w:tcPr>
            <w:tcW w:w="260" w:type="pct"/>
            <w:shd w:val="clear" w:color="auto" w:fill="auto"/>
            <w:vAlign w:val="center"/>
            <w:hideMark/>
          </w:tcPr>
          <w:p w14:paraId="2B0EAA54" w14:textId="77777777" w:rsidR="00B139A3" w:rsidRPr="00B139A3" w:rsidRDefault="00B139A3" w:rsidP="00B139A3">
            <w:pPr>
              <w:spacing w:before="0" w:after="0" w:line="240" w:lineRule="auto"/>
              <w:ind w:firstLine="0"/>
              <w:jc w:val="center"/>
              <w:rPr>
                <w:sz w:val="18"/>
                <w:szCs w:val="18"/>
              </w:rPr>
            </w:pPr>
            <w:proofErr w:type="gramStart"/>
            <w:r w:rsidRPr="00B139A3">
              <w:rPr>
                <w:sz w:val="18"/>
                <w:szCs w:val="18"/>
              </w:rPr>
              <w:t>март</w:t>
            </w:r>
            <w:proofErr w:type="gramEnd"/>
          </w:p>
        </w:tc>
        <w:tc>
          <w:tcPr>
            <w:tcW w:w="260" w:type="pct"/>
            <w:shd w:val="clear" w:color="auto" w:fill="auto"/>
            <w:vAlign w:val="center"/>
            <w:hideMark/>
          </w:tcPr>
          <w:p w14:paraId="6CA9216B" w14:textId="77777777" w:rsidR="00B139A3" w:rsidRPr="00B139A3" w:rsidRDefault="00B139A3" w:rsidP="00B139A3">
            <w:pPr>
              <w:spacing w:before="0" w:after="0" w:line="240" w:lineRule="auto"/>
              <w:ind w:firstLine="0"/>
              <w:jc w:val="center"/>
              <w:rPr>
                <w:sz w:val="18"/>
                <w:szCs w:val="18"/>
              </w:rPr>
            </w:pPr>
            <w:proofErr w:type="gramStart"/>
            <w:r w:rsidRPr="00B139A3">
              <w:rPr>
                <w:sz w:val="18"/>
                <w:szCs w:val="18"/>
              </w:rPr>
              <w:t>апрель</w:t>
            </w:r>
            <w:proofErr w:type="gramEnd"/>
          </w:p>
        </w:tc>
        <w:tc>
          <w:tcPr>
            <w:tcW w:w="301" w:type="pct"/>
            <w:shd w:val="clear" w:color="auto" w:fill="auto"/>
            <w:vAlign w:val="center"/>
            <w:hideMark/>
          </w:tcPr>
          <w:p w14:paraId="2F73FBF6" w14:textId="77777777" w:rsidR="00B139A3" w:rsidRPr="00B139A3" w:rsidRDefault="00B139A3" w:rsidP="00B139A3">
            <w:pPr>
              <w:spacing w:before="0" w:after="0" w:line="240" w:lineRule="auto"/>
              <w:ind w:firstLine="0"/>
              <w:jc w:val="center"/>
              <w:rPr>
                <w:sz w:val="18"/>
                <w:szCs w:val="18"/>
              </w:rPr>
            </w:pPr>
            <w:proofErr w:type="gramStart"/>
            <w:r w:rsidRPr="00B139A3">
              <w:rPr>
                <w:sz w:val="18"/>
                <w:szCs w:val="18"/>
              </w:rPr>
              <w:t>май</w:t>
            </w:r>
            <w:proofErr w:type="gramEnd"/>
          </w:p>
        </w:tc>
        <w:tc>
          <w:tcPr>
            <w:tcW w:w="260" w:type="pct"/>
            <w:shd w:val="clear" w:color="auto" w:fill="auto"/>
            <w:vAlign w:val="center"/>
            <w:hideMark/>
          </w:tcPr>
          <w:p w14:paraId="0F95CA09" w14:textId="77777777" w:rsidR="00B139A3" w:rsidRPr="00B139A3" w:rsidRDefault="00B139A3" w:rsidP="00B139A3">
            <w:pPr>
              <w:spacing w:before="0" w:after="0" w:line="240" w:lineRule="auto"/>
              <w:ind w:firstLine="0"/>
              <w:jc w:val="center"/>
              <w:rPr>
                <w:sz w:val="18"/>
                <w:szCs w:val="18"/>
              </w:rPr>
            </w:pPr>
            <w:proofErr w:type="gramStart"/>
            <w:r w:rsidRPr="00B139A3">
              <w:rPr>
                <w:sz w:val="18"/>
                <w:szCs w:val="18"/>
              </w:rPr>
              <w:t>июнь</w:t>
            </w:r>
            <w:proofErr w:type="gramEnd"/>
          </w:p>
        </w:tc>
        <w:tc>
          <w:tcPr>
            <w:tcW w:w="301" w:type="pct"/>
            <w:shd w:val="clear" w:color="auto" w:fill="auto"/>
            <w:vAlign w:val="center"/>
            <w:hideMark/>
          </w:tcPr>
          <w:p w14:paraId="0074818E" w14:textId="77777777" w:rsidR="00B139A3" w:rsidRPr="00B139A3" w:rsidRDefault="00B139A3" w:rsidP="00B139A3">
            <w:pPr>
              <w:spacing w:before="0" w:after="0" w:line="240" w:lineRule="auto"/>
              <w:ind w:firstLine="0"/>
              <w:jc w:val="center"/>
              <w:rPr>
                <w:sz w:val="18"/>
                <w:szCs w:val="18"/>
              </w:rPr>
            </w:pPr>
            <w:proofErr w:type="gramStart"/>
            <w:r w:rsidRPr="00B139A3">
              <w:rPr>
                <w:sz w:val="18"/>
                <w:szCs w:val="18"/>
              </w:rPr>
              <w:t>июль</w:t>
            </w:r>
            <w:proofErr w:type="gramEnd"/>
          </w:p>
        </w:tc>
        <w:tc>
          <w:tcPr>
            <w:tcW w:w="260" w:type="pct"/>
            <w:shd w:val="clear" w:color="auto" w:fill="auto"/>
            <w:vAlign w:val="center"/>
            <w:hideMark/>
          </w:tcPr>
          <w:p w14:paraId="109AE69A" w14:textId="77777777" w:rsidR="00B139A3" w:rsidRPr="00B139A3" w:rsidRDefault="00B139A3" w:rsidP="00B139A3">
            <w:pPr>
              <w:spacing w:before="0" w:after="0" w:line="240" w:lineRule="auto"/>
              <w:ind w:firstLine="0"/>
              <w:jc w:val="center"/>
              <w:rPr>
                <w:sz w:val="18"/>
                <w:szCs w:val="18"/>
              </w:rPr>
            </w:pPr>
            <w:proofErr w:type="gramStart"/>
            <w:r w:rsidRPr="00B139A3">
              <w:rPr>
                <w:sz w:val="18"/>
                <w:szCs w:val="18"/>
              </w:rPr>
              <w:t>август</w:t>
            </w:r>
            <w:proofErr w:type="gramEnd"/>
          </w:p>
        </w:tc>
        <w:tc>
          <w:tcPr>
            <w:tcW w:w="299" w:type="pct"/>
            <w:shd w:val="clear" w:color="auto" w:fill="auto"/>
            <w:vAlign w:val="center"/>
            <w:hideMark/>
          </w:tcPr>
          <w:p w14:paraId="218D5666" w14:textId="77777777" w:rsidR="00B139A3" w:rsidRPr="00B139A3" w:rsidRDefault="00B139A3" w:rsidP="00B139A3">
            <w:pPr>
              <w:spacing w:before="0" w:after="0" w:line="240" w:lineRule="auto"/>
              <w:ind w:firstLine="0"/>
              <w:jc w:val="center"/>
              <w:rPr>
                <w:sz w:val="18"/>
                <w:szCs w:val="18"/>
              </w:rPr>
            </w:pPr>
            <w:proofErr w:type="gramStart"/>
            <w:r w:rsidRPr="00B139A3">
              <w:rPr>
                <w:sz w:val="18"/>
                <w:szCs w:val="18"/>
              </w:rPr>
              <w:t>сентябрь</w:t>
            </w:r>
            <w:proofErr w:type="gramEnd"/>
          </w:p>
        </w:tc>
        <w:tc>
          <w:tcPr>
            <w:tcW w:w="273" w:type="pct"/>
            <w:shd w:val="clear" w:color="auto" w:fill="auto"/>
            <w:vAlign w:val="center"/>
            <w:hideMark/>
          </w:tcPr>
          <w:p w14:paraId="46384BBA" w14:textId="77777777" w:rsidR="00B139A3" w:rsidRPr="00B139A3" w:rsidRDefault="00B139A3" w:rsidP="00B139A3">
            <w:pPr>
              <w:spacing w:before="0" w:after="0" w:line="240" w:lineRule="auto"/>
              <w:ind w:firstLine="0"/>
              <w:jc w:val="center"/>
              <w:rPr>
                <w:sz w:val="18"/>
                <w:szCs w:val="18"/>
              </w:rPr>
            </w:pPr>
            <w:proofErr w:type="gramStart"/>
            <w:r w:rsidRPr="00B139A3">
              <w:rPr>
                <w:sz w:val="18"/>
                <w:szCs w:val="18"/>
              </w:rPr>
              <w:t>октябрь</w:t>
            </w:r>
            <w:proofErr w:type="gramEnd"/>
          </w:p>
        </w:tc>
        <w:tc>
          <w:tcPr>
            <w:tcW w:w="253" w:type="pct"/>
            <w:shd w:val="clear" w:color="auto" w:fill="auto"/>
            <w:vAlign w:val="center"/>
            <w:hideMark/>
          </w:tcPr>
          <w:p w14:paraId="78BDF765" w14:textId="77777777" w:rsidR="00B139A3" w:rsidRPr="00B139A3" w:rsidRDefault="00B139A3" w:rsidP="00B139A3">
            <w:pPr>
              <w:spacing w:before="0" w:after="0" w:line="240" w:lineRule="auto"/>
              <w:ind w:firstLine="0"/>
              <w:jc w:val="center"/>
              <w:rPr>
                <w:sz w:val="18"/>
                <w:szCs w:val="18"/>
              </w:rPr>
            </w:pPr>
            <w:proofErr w:type="gramStart"/>
            <w:r w:rsidRPr="00B139A3">
              <w:rPr>
                <w:sz w:val="18"/>
                <w:szCs w:val="18"/>
              </w:rPr>
              <w:t>ноябрь</w:t>
            </w:r>
            <w:proofErr w:type="gramEnd"/>
          </w:p>
        </w:tc>
        <w:tc>
          <w:tcPr>
            <w:tcW w:w="273" w:type="pct"/>
            <w:shd w:val="clear" w:color="auto" w:fill="auto"/>
            <w:vAlign w:val="center"/>
            <w:hideMark/>
          </w:tcPr>
          <w:p w14:paraId="2AC8D787" w14:textId="77777777" w:rsidR="00B139A3" w:rsidRPr="00B139A3" w:rsidRDefault="00B139A3" w:rsidP="00B139A3">
            <w:pPr>
              <w:spacing w:before="0" w:after="0" w:line="240" w:lineRule="auto"/>
              <w:ind w:firstLine="0"/>
              <w:jc w:val="center"/>
              <w:rPr>
                <w:sz w:val="18"/>
                <w:szCs w:val="18"/>
              </w:rPr>
            </w:pPr>
            <w:proofErr w:type="gramStart"/>
            <w:r w:rsidRPr="00B139A3">
              <w:rPr>
                <w:sz w:val="18"/>
                <w:szCs w:val="18"/>
              </w:rPr>
              <w:t>декабрь</w:t>
            </w:r>
            <w:proofErr w:type="gramEnd"/>
          </w:p>
        </w:tc>
      </w:tr>
      <w:tr w:rsidR="00895D2B" w:rsidRPr="00B139A3" w14:paraId="79D27912" w14:textId="77777777" w:rsidTr="00271495">
        <w:trPr>
          <w:trHeight w:val="240"/>
        </w:trPr>
        <w:tc>
          <w:tcPr>
            <w:tcW w:w="225" w:type="pct"/>
            <w:shd w:val="clear" w:color="auto" w:fill="auto"/>
            <w:noWrap/>
            <w:vAlign w:val="center"/>
            <w:hideMark/>
          </w:tcPr>
          <w:p w14:paraId="22DC6DB6" w14:textId="77777777" w:rsidR="003B71DE" w:rsidRPr="00B139A3" w:rsidRDefault="003B71DE" w:rsidP="003B71DE">
            <w:pPr>
              <w:spacing w:before="0" w:after="0" w:line="240" w:lineRule="auto"/>
              <w:ind w:firstLine="0"/>
              <w:jc w:val="center"/>
              <w:rPr>
                <w:sz w:val="18"/>
                <w:szCs w:val="18"/>
              </w:rPr>
            </w:pPr>
            <w:r w:rsidRPr="00B139A3">
              <w:rPr>
                <w:sz w:val="18"/>
                <w:szCs w:val="18"/>
              </w:rPr>
              <w:t>1</w:t>
            </w:r>
          </w:p>
        </w:tc>
        <w:tc>
          <w:tcPr>
            <w:tcW w:w="725" w:type="pct"/>
            <w:shd w:val="clear" w:color="auto" w:fill="auto"/>
            <w:vAlign w:val="center"/>
            <w:hideMark/>
          </w:tcPr>
          <w:p w14:paraId="7D69ABC4" w14:textId="77777777" w:rsidR="003B71DE" w:rsidRPr="00B139A3" w:rsidRDefault="003B71DE" w:rsidP="003B71DE">
            <w:pPr>
              <w:spacing w:before="0" w:after="0" w:line="240" w:lineRule="auto"/>
              <w:ind w:firstLine="0"/>
              <w:jc w:val="center"/>
              <w:rPr>
                <w:sz w:val="18"/>
                <w:szCs w:val="18"/>
              </w:rPr>
            </w:pPr>
            <w:r w:rsidRPr="00B139A3">
              <w:rPr>
                <w:sz w:val="18"/>
                <w:szCs w:val="18"/>
              </w:rPr>
              <w:t xml:space="preserve">Котельная № 8 п. </w:t>
            </w:r>
            <w:proofErr w:type="spellStart"/>
            <w:r w:rsidRPr="00B139A3">
              <w:rPr>
                <w:sz w:val="18"/>
                <w:szCs w:val="18"/>
              </w:rPr>
              <w:t>Осельки</w:t>
            </w:r>
            <w:proofErr w:type="spellEnd"/>
          </w:p>
        </w:tc>
        <w:tc>
          <w:tcPr>
            <w:tcW w:w="364" w:type="pct"/>
            <w:shd w:val="clear" w:color="auto" w:fill="auto"/>
            <w:vAlign w:val="center"/>
            <w:hideMark/>
          </w:tcPr>
          <w:p w14:paraId="59EF7770" w14:textId="5FDD9BBF" w:rsidR="003B71DE" w:rsidRPr="00B139A3" w:rsidRDefault="00895D2B" w:rsidP="003B71DE">
            <w:pPr>
              <w:spacing w:before="0" w:after="0" w:line="240" w:lineRule="auto"/>
              <w:ind w:firstLine="0"/>
              <w:jc w:val="center"/>
              <w:rPr>
                <w:sz w:val="18"/>
                <w:szCs w:val="18"/>
              </w:rPr>
            </w:pPr>
            <w:r>
              <w:rPr>
                <w:sz w:val="18"/>
                <w:szCs w:val="18"/>
              </w:rPr>
              <w:t xml:space="preserve">Дизельное </w:t>
            </w:r>
            <w:proofErr w:type="gramStart"/>
            <w:r>
              <w:rPr>
                <w:sz w:val="18"/>
                <w:szCs w:val="18"/>
              </w:rPr>
              <w:t>топливо</w:t>
            </w:r>
            <w:r w:rsidR="003B71DE" w:rsidRPr="00B139A3">
              <w:rPr>
                <w:sz w:val="18"/>
                <w:szCs w:val="18"/>
              </w:rPr>
              <w:t>,м</w:t>
            </w:r>
            <w:proofErr w:type="gramEnd"/>
            <w:r w:rsidR="003B71DE" w:rsidRPr="00B139A3">
              <w:rPr>
                <w:sz w:val="18"/>
                <w:szCs w:val="18"/>
              </w:rPr>
              <w:t>3</w:t>
            </w:r>
          </w:p>
        </w:tc>
        <w:tc>
          <w:tcPr>
            <w:tcW w:w="282" w:type="pct"/>
            <w:shd w:val="clear" w:color="auto" w:fill="auto"/>
            <w:vAlign w:val="center"/>
            <w:hideMark/>
          </w:tcPr>
          <w:p w14:paraId="52C5D9A1" w14:textId="38478C99" w:rsidR="003B71DE" w:rsidRPr="00B139A3" w:rsidRDefault="003B71DE" w:rsidP="003B71DE">
            <w:pPr>
              <w:spacing w:before="0" w:after="0" w:line="240" w:lineRule="auto"/>
              <w:ind w:firstLine="0"/>
              <w:jc w:val="center"/>
              <w:rPr>
                <w:b/>
                <w:bCs/>
                <w:sz w:val="18"/>
                <w:szCs w:val="18"/>
              </w:rPr>
            </w:pPr>
            <w:r>
              <w:rPr>
                <w:b/>
                <w:bCs/>
                <w:color w:val="000000"/>
                <w:sz w:val="18"/>
                <w:szCs w:val="18"/>
              </w:rPr>
              <w:t>1338013</w:t>
            </w:r>
          </w:p>
        </w:tc>
        <w:tc>
          <w:tcPr>
            <w:tcW w:w="258" w:type="pct"/>
            <w:shd w:val="clear" w:color="auto" w:fill="auto"/>
            <w:noWrap/>
            <w:vAlign w:val="center"/>
            <w:hideMark/>
          </w:tcPr>
          <w:p w14:paraId="0B3ADC71" w14:textId="3EAD86B5" w:rsidR="003B71DE" w:rsidRPr="00B139A3" w:rsidRDefault="003B71DE" w:rsidP="003B71DE">
            <w:pPr>
              <w:spacing w:before="0" w:after="0" w:line="240" w:lineRule="auto"/>
              <w:ind w:firstLine="0"/>
              <w:jc w:val="center"/>
              <w:rPr>
                <w:sz w:val="18"/>
                <w:szCs w:val="18"/>
              </w:rPr>
            </w:pPr>
            <w:r>
              <w:rPr>
                <w:color w:val="000000"/>
                <w:sz w:val="18"/>
                <w:szCs w:val="18"/>
              </w:rPr>
              <w:t>192489</w:t>
            </w:r>
          </w:p>
        </w:tc>
        <w:tc>
          <w:tcPr>
            <w:tcW w:w="410" w:type="pct"/>
            <w:shd w:val="clear" w:color="auto" w:fill="auto"/>
            <w:noWrap/>
            <w:vAlign w:val="center"/>
            <w:hideMark/>
          </w:tcPr>
          <w:p w14:paraId="6C27A48E" w14:textId="321377AE" w:rsidR="003B71DE" w:rsidRPr="00B139A3" w:rsidRDefault="003B71DE" w:rsidP="003B71DE">
            <w:pPr>
              <w:spacing w:before="0" w:after="0" w:line="240" w:lineRule="auto"/>
              <w:ind w:firstLine="0"/>
              <w:jc w:val="center"/>
              <w:rPr>
                <w:sz w:val="18"/>
                <w:szCs w:val="18"/>
              </w:rPr>
            </w:pPr>
            <w:r>
              <w:rPr>
                <w:color w:val="000000"/>
                <w:sz w:val="18"/>
                <w:szCs w:val="18"/>
              </w:rPr>
              <w:t>148606</w:t>
            </w:r>
          </w:p>
        </w:tc>
        <w:tc>
          <w:tcPr>
            <w:tcW w:w="260" w:type="pct"/>
            <w:shd w:val="clear" w:color="auto" w:fill="auto"/>
            <w:noWrap/>
            <w:vAlign w:val="center"/>
            <w:hideMark/>
          </w:tcPr>
          <w:p w14:paraId="47E0BCB1" w14:textId="3534528C" w:rsidR="003B71DE" w:rsidRPr="00B139A3" w:rsidRDefault="003B71DE" w:rsidP="003B71DE">
            <w:pPr>
              <w:spacing w:before="0" w:after="0" w:line="240" w:lineRule="auto"/>
              <w:ind w:firstLine="0"/>
              <w:jc w:val="center"/>
              <w:rPr>
                <w:sz w:val="18"/>
                <w:szCs w:val="18"/>
              </w:rPr>
            </w:pPr>
            <w:r>
              <w:rPr>
                <w:color w:val="000000"/>
                <w:sz w:val="18"/>
                <w:szCs w:val="18"/>
              </w:rPr>
              <w:t>158419</w:t>
            </w:r>
          </w:p>
        </w:tc>
        <w:tc>
          <w:tcPr>
            <w:tcW w:w="260" w:type="pct"/>
            <w:shd w:val="clear" w:color="auto" w:fill="auto"/>
            <w:noWrap/>
            <w:vAlign w:val="center"/>
            <w:hideMark/>
          </w:tcPr>
          <w:p w14:paraId="13B3BBBA" w14:textId="0EADC00B" w:rsidR="003B71DE" w:rsidRPr="00B139A3" w:rsidRDefault="003B71DE" w:rsidP="003B71DE">
            <w:pPr>
              <w:spacing w:before="0" w:after="0" w:line="240" w:lineRule="auto"/>
              <w:ind w:firstLine="0"/>
              <w:jc w:val="center"/>
              <w:rPr>
                <w:sz w:val="18"/>
                <w:szCs w:val="18"/>
              </w:rPr>
            </w:pPr>
            <w:r>
              <w:rPr>
                <w:color w:val="000000"/>
                <w:sz w:val="18"/>
                <w:szCs w:val="18"/>
              </w:rPr>
              <w:t>104543</w:t>
            </w:r>
          </w:p>
        </w:tc>
        <w:tc>
          <w:tcPr>
            <w:tcW w:w="301" w:type="pct"/>
            <w:shd w:val="clear" w:color="auto" w:fill="auto"/>
            <w:noWrap/>
            <w:vAlign w:val="center"/>
            <w:hideMark/>
          </w:tcPr>
          <w:p w14:paraId="713597D9" w14:textId="1C107BA4" w:rsidR="003B71DE" w:rsidRPr="00B139A3" w:rsidRDefault="003B71DE" w:rsidP="003B71DE">
            <w:pPr>
              <w:spacing w:before="0" w:after="0" w:line="240" w:lineRule="auto"/>
              <w:ind w:firstLine="0"/>
              <w:jc w:val="center"/>
              <w:rPr>
                <w:sz w:val="18"/>
                <w:szCs w:val="18"/>
              </w:rPr>
            </w:pPr>
            <w:r>
              <w:rPr>
                <w:color w:val="000000"/>
                <w:sz w:val="18"/>
                <w:szCs w:val="18"/>
              </w:rPr>
              <w:t>59073</w:t>
            </w:r>
          </w:p>
        </w:tc>
        <w:tc>
          <w:tcPr>
            <w:tcW w:w="260" w:type="pct"/>
            <w:shd w:val="clear" w:color="auto" w:fill="auto"/>
            <w:noWrap/>
            <w:vAlign w:val="center"/>
            <w:hideMark/>
          </w:tcPr>
          <w:p w14:paraId="300F5266" w14:textId="7D5E3527" w:rsidR="003B71DE" w:rsidRPr="00B139A3" w:rsidRDefault="003B71DE" w:rsidP="003B71DE">
            <w:pPr>
              <w:spacing w:before="0" w:after="0" w:line="240" w:lineRule="auto"/>
              <w:ind w:firstLine="0"/>
              <w:jc w:val="center"/>
              <w:rPr>
                <w:sz w:val="18"/>
                <w:szCs w:val="18"/>
              </w:rPr>
            </w:pPr>
            <w:r>
              <w:rPr>
                <w:color w:val="000000"/>
                <w:sz w:val="18"/>
                <w:szCs w:val="18"/>
              </w:rPr>
              <w:t>32001</w:t>
            </w:r>
          </w:p>
        </w:tc>
        <w:tc>
          <w:tcPr>
            <w:tcW w:w="301" w:type="pct"/>
            <w:shd w:val="clear" w:color="auto" w:fill="auto"/>
            <w:noWrap/>
            <w:vAlign w:val="center"/>
            <w:hideMark/>
          </w:tcPr>
          <w:p w14:paraId="56D8E28D" w14:textId="44D6FAC7" w:rsidR="003B71DE" w:rsidRPr="00B139A3" w:rsidRDefault="003B71DE" w:rsidP="003B71DE">
            <w:pPr>
              <w:spacing w:before="0" w:after="0" w:line="240" w:lineRule="auto"/>
              <w:ind w:firstLine="0"/>
              <w:jc w:val="center"/>
              <w:rPr>
                <w:sz w:val="18"/>
                <w:szCs w:val="18"/>
              </w:rPr>
            </w:pPr>
            <w:r>
              <w:rPr>
                <w:color w:val="000000"/>
                <w:sz w:val="18"/>
                <w:szCs w:val="18"/>
              </w:rPr>
              <w:t>34112</w:t>
            </w:r>
          </w:p>
        </w:tc>
        <w:tc>
          <w:tcPr>
            <w:tcW w:w="260" w:type="pct"/>
            <w:shd w:val="clear" w:color="auto" w:fill="auto"/>
            <w:noWrap/>
            <w:vAlign w:val="center"/>
            <w:hideMark/>
          </w:tcPr>
          <w:p w14:paraId="597830B6" w14:textId="187F4FA3" w:rsidR="003B71DE" w:rsidRPr="00B139A3" w:rsidRDefault="003B71DE" w:rsidP="003B71DE">
            <w:pPr>
              <w:spacing w:before="0" w:after="0" w:line="240" w:lineRule="auto"/>
              <w:ind w:firstLine="0"/>
              <w:jc w:val="center"/>
              <w:rPr>
                <w:sz w:val="18"/>
                <w:szCs w:val="18"/>
              </w:rPr>
            </w:pPr>
            <w:r>
              <w:rPr>
                <w:color w:val="000000"/>
                <w:sz w:val="18"/>
                <w:szCs w:val="18"/>
              </w:rPr>
              <w:t>27816</w:t>
            </w:r>
          </w:p>
        </w:tc>
        <w:tc>
          <w:tcPr>
            <w:tcW w:w="299" w:type="pct"/>
            <w:shd w:val="clear" w:color="auto" w:fill="auto"/>
            <w:noWrap/>
            <w:vAlign w:val="center"/>
            <w:hideMark/>
          </w:tcPr>
          <w:p w14:paraId="72F188C3" w14:textId="288032E0" w:rsidR="003B71DE" w:rsidRPr="00B139A3" w:rsidRDefault="003B71DE" w:rsidP="003B71DE">
            <w:pPr>
              <w:spacing w:before="0" w:after="0" w:line="240" w:lineRule="auto"/>
              <w:ind w:firstLine="0"/>
              <w:jc w:val="center"/>
              <w:rPr>
                <w:sz w:val="18"/>
                <w:szCs w:val="18"/>
              </w:rPr>
            </w:pPr>
            <w:r>
              <w:rPr>
                <w:color w:val="000000"/>
                <w:sz w:val="18"/>
                <w:szCs w:val="18"/>
              </w:rPr>
              <w:t>82930</w:t>
            </w:r>
          </w:p>
        </w:tc>
        <w:tc>
          <w:tcPr>
            <w:tcW w:w="273" w:type="pct"/>
            <w:shd w:val="clear" w:color="auto" w:fill="auto"/>
            <w:noWrap/>
            <w:vAlign w:val="center"/>
            <w:hideMark/>
          </w:tcPr>
          <w:p w14:paraId="37188818" w14:textId="1AB37B34" w:rsidR="003B71DE" w:rsidRPr="00B139A3" w:rsidRDefault="003B71DE" w:rsidP="003B71DE">
            <w:pPr>
              <w:spacing w:before="0" w:after="0" w:line="240" w:lineRule="auto"/>
              <w:ind w:firstLine="0"/>
              <w:jc w:val="center"/>
              <w:rPr>
                <w:sz w:val="18"/>
                <w:szCs w:val="18"/>
              </w:rPr>
            </w:pPr>
            <w:r>
              <w:rPr>
                <w:color w:val="000000"/>
                <w:sz w:val="18"/>
                <w:szCs w:val="18"/>
              </w:rPr>
              <w:t>179622</w:t>
            </w:r>
          </w:p>
        </w:tc>
        <w:tc>
          <w:tcPr>
            <w:tcW w:w="253" w:type="pct"/>
            <w:shd w:val="clear" w:color="auto" w:fill="auto"/>
            <w:noWrap/>
            <w:vAlign w:val="center"/>
            <w:hideMark/>
          </w:tcPr>
          <w:p w14:paraId="4329BFE2" w14:textId="3BE10AF7" w:rsidR="003B71DE" w:rsidRPr="00B139A3" w:rsidRDefault="003B71DE" w:rsidP="003B71DE">
            <w:pPr>
              <w:spacing w:before="0" w:after="0" w:line="240" w:lineRule="auto"/>
              <w:ind w:firstLine="0"/>
              <w:jc w:val="center"/>
              <w:rPr>
                <w:sz w:val="18"/>
                <w:szCs w:val="18"/>
              </w:rPr>
            </w:pPr>
            <w:r>
              <w:rPr>
                <w:color w:val="000000"/>
                <w:sz w:val="18"/>
                <w:szCs w:val="18"/>
              </w:rPr>
              <w:t>160811</w:t>
            </w:r>
          </w:p>
        </w:tc>
        <w:tc>
          <w:tcPr>
            <w:tcW w:w="273" w:type="pct"/>
            <w:shd w:val="clear" w:color="auto" w:fill="auto"/>
            <w:noWrap/>
            <w:vAlign w:val="center"/>
            <w:hideMark/>
          </w:tcPr>
          <w:p w14:paraId="33B31FAA" w14:textId="002F6094" w:rsidR="003B71DE" w:rsidRPr="00B139A3" w:rsidRDefault="003B71DE" w:rsidP="003B71DE">
            <w:pPr>
              <w:spacing w:before="0" w:after="0" w:line="240" w:lineRule="auto"/>
              <w:ind w:firstLine="0"/>
              <w:jc w:val="center"/>
              <w:rPr>
                <w:sz w:val="18"/>
                <w:szCs w:val="18"/>
              </w:rPr>
            </w:pPr>
            <w:r>
              <w:rPr>
                <w:color w:val="000000"/>
                <w:sz w:val="18"/>
                <w:szCs w:val="18"/>
              </w:rPr>
              <w:t>157591</w:t>
            </w:r>
          </w:p>
        </w:tc>
      </w:tr>
      <w:tr w:rsidR="00895D2B" w:rsidRPr="00B139A3" w14:paraId="3A553E2A" w14:textId="77777777" w:rsidTr="00271495">
        <w:trPr>
          <w:trHeight w:val="240"/>
        </w:trPr>
        <w:tc>
          <w:tcPr>
            <w:tcW w:w="225" w:type="pct"/>
            <w:shd w:val="clear" w:color="auto" w:fill="auto"/>
            <w:noWrap/>
            <w:vAlign w:val="center"/>
            <w:hideMark/>
          </w:tcPr>
          <w:p w14:paraId="1A7BB036" w14:textId="77777777" w:rsidR="003B71DE" w:rsidRPr="00B139A3" w:rsidRDefault="003B71DE" w:rsidP="003B71DE">
            <w:pPr>
              <w:spacing w:before="0" w:after="0" w:line="240" w:lineRule="auto"/>
              <w:ind w:firstLine="0"/>
              <w:jc w:val="center"/>
              <w:rPr>
                <w:sz w:val="18"/>
                <w:szCs w:val="18"/>
              </w:rPr>
            </w:pPr>
            <w:r w:rsidRPr="00B139A3">
              <w:rPr>
                <w:sz w:val="18"/>
                <w:szCs w:val="18"/>
              </w:rPr>
              <w:t>2</w:t>
            </w:r>
          </w:p>
        </w:tc>
        <w:tc>
          <w:tcPr>
            <w:tcW w:w="725" w:type="pct"/>
            <w:shd w:val="clear" w:color="auto" w:fill="auto"/>
            <w:vAlign w:val="center"/>
            <w:hideMark/>
          </w:tcPr>
          <w:p w14:paraId="1623C716" w14:textId="77777777" w:rsidR="003B71DE" w:rsidRPr="00B139A3" w:rsidRDefault="003B71DE" w:rsidP="003B71DE">
            <w:pPr>
              <w:spacing w:before="0" w:after="0" w:line="240" w:lineRule="auto"/>
              <w:ind w:firstLine="0"/>
              <w:jc w:val="center"/>
              <w:rPr>
                <w:sz w:val="18"/>
                <w:szCs w:val="18"/>
              </w:rPr>
            </w:pPr>
            <w:r w:rsidRPr="00B139A3">
              <w:rPr>
                <w:sz w:val="18"/>
                <w:szCs w:val="18"/>
              </w:rPr>
              <w:t xml:space="preserve">Котельная № 51 п. </w:t>
            </w:r>
            <w:proofErr w:type="spellStart"/>
            <w:r w:rsidRPr="00B139A3">
              <w:rPr>
                <w:sz w:val="18"/>
                <w:szCs w:val="18"/>
              </w:rPr>
              <w:t>Осельки</w:t>
            </w:r>
            <w:proofErr w:type="spellEnd"/>
          </w:p>
        </w:tc>
        <w:tc>
          <w:tcPr>
            <w:tcW w:w="364" w:type="pct"/>
            <w:shd w:val="clear" w:color="auto" w:fill="auto"/>
            <w:vAlign w:val="center"/>
            <w:hideMark/>
          </w:tcPr>
          <w:p w14:paraId="759944B2" w14:textId="77777777" w:rsidR="003B71DE" w:rsidRPr="00B139A3" w:rsidRDefault="003B71DE" w:rsidP="003B71DE">
            <w:pPr>
              <w:spacing w:before="0" w:after="0" w:line="240" w:lineRule="auto"/>
              <w:ind w:firstLine="0"/>
              <w:jc w:val="center"/>
              <w:rPr>
                <w:sz w:val="18"/>
                <w:szCs w:val="18"/>
              </w:rPr>
            </w:pPr>
            <w:proofErr w:type="gramStart"/>
            <w:r w:rsidRPr="00B139A3">
              <w:rPr>
                <w:sz w:val="18"/>
                <w:szCs w:val="18"/>
              </w:rPr>
              <w:t>уголь</w:t>
            </w:r>
            <w:proofErr w:type="gramEnd"/>
            <w:r w:rsidRPr="00B139A3">
              <w:rPr>
                <w:sz w:val="18"/>
                <w:szCs w:val="18"/>
              </w:rPr>
              <w:t>, т</w:t>
            </w:r>
          </w:p>
        </w:tc>
        <w:tc>
          <w:tcPr>
            <w:tcW w:w="282" w:type="pct"/>
            <w:shd w:val="clear" w:color="auto" w:fill="auto"/>
            <w:vAlign w:val="center"/>
            <w:hideMark/>
          </w:tcPr>
          <w:p w14:paraId="13ED593A" w14:textId="634B786B" w:rsidR="003B71DE" w:rsidRPr="00B139A3" w:rsidRDefault="003B71DE" w:rsidP="003B71DE">
            <w:pPr>
              <w:spacing w:before="0" w:after="0" w:line="240" w:lineRule="auto"/>
              <w:ind w:firstLine="0"/>
              <w:jc w:val="center"/>
              <w:rPr>
                <w:b/>
                <w:bCs/>
                <w:sz w:val="18"/>
                <w:szCs w:val="18"/>
              </w:rPr>
            </w:pPr>
            <w:r>
              <w:rPr>
                <w:b/>
                <w:bCs/>
                <w:color w:val="000000"/>
                <w:sz w:val="18"/>
                <w:szCs w:val="18"/>
              </w:rPr>
              <w:t>96,2</w:t>
            </w:r>
          </w:p>
        </w:tc>
        <w:tc>
          <w:tcPr>
            <w:tcW w:w="258" w:type="pct"/>
            <w:shd w:val="clear" w:color="auto" w:fill="auto"/>
            <w:noWrap/>
            <w:vAlign w:val="center"/>
            <w:hideMark/>
          </w:tcPr>
          <w:p w14:paraId="1384C397" w14:textId="782D3A32" w:rsidR="003B71DE" w:rsidRPr="00B139A3" w:rsidRDefault="003B71DE" w:rsidP="003B71DE">
            <w:pPr>
              <w:spacing w:before="0" w:after="0" w:line="240" w:lineRule="auto"/>
              <w:ind w:firstLine="0"/>
              <w:jc w:val="center"/>
              <w:rPr>
                <w:sz w:val="18"/>
                <w:szCs w:val="18"/>
              </w:rPr>
            </w:pPr>
            <w:r>
              <w:rPr>
                <w:color w:val="000000"/>
                <w:sz w:val="18"/>
                <w:szCs w:val="18"/>
              </w:rPr>
              <w:t>25</w:t>
            </w:r>
          </w:p>
        </w:tc>
        <w:tc>
          <w:tcPr>
            <w:tcW w:w="410" w:type="pct"/>
            <w:shd w:val="clear" w:color="auto" w:fill="auto"/>
            <w:noWrap/>
            <w:vAlign w:val="center"/>
            <w:hideMark/>
          </w:tcPr>
          <w:p w14:paraId="67503033" w14:textId="7E761BD8" w:rsidR="003B71DE" w:rsidRPr="00B139A3" w:rsidRDefault="003B71DE" w:rsidP="003B71DE">
            <w:pPr>
              <w:spacing w:before="0" w:after="0" w:line="240" w:lineRule="auto"/>
              <w:ind w:firstLine="0"/>
              <w:jc w:val="center"/>
              <w:rPr>
                <w:sz w:val="18"/>
                <w:szCs w:val="18"/>
              </w:rPr>
            </w:pPr>
            <w:r>
              <w:rPr>
                <w:color w:val="000000"/>
                <w:sz w:val="18"/>
                <w:szCs w:val="18"/>
              </w:rPr>
              <w:t>12,5</w:t>
            </w:r>
          </w:p>
        </w:tc>
        <w:tc>
          <w:tcPr>
            <w:tcW w:w="260" w:type="pct"/>
            <w:shd w:val="clear" w:color="auto" w:fill="auto"/>
            <w:noWrap/>
            <w:vAlign w:val="center"/>
            <w:hideMark/>
          </w:tcPr>
          <w:p w14:paraId="0A560526" w14:textId="5873AEE7" w:rsidR="003B71DE" w:rsidRPr="00B139A3" w:rsidRDefault="003B71DE" w:rsidP="003B71DE">
            <w:pPr>
              <w:spacing w:before="0" w:after="0" w:line="240" w:lineRule="auto"/>
              <w:ind w:firstLine="0"/>
              <w:jc w:val="center"/>
              <w:rPr>
                <w:sz w:val="18"/>
                <w:szCs w:val="18"/>
              </w:rPr>
            </w:pPr>
            <w:r>
              <w:rPr>
                <w:color w:val="000000"/>
                <w:sz w:val="18"/>
                <w:szCs w:val="18"/>
              </w:rPr>
              <w:t>13,5</w:t>
            </w:r>
          </w:p>
        </w:tc>
        <w:tc>
          <w:tcPr>
            <w:tcW w:w="260" w:type="pct"/>
            <w:shd w:val="clear" w:color="auto" w:fill="auto"/>
            <w:noWrap/>
            <w:vAlign w:val="center"/>
            <w:hideMark/>
          </w:tcPr>
          <w:p w14:paraId="21103682" w14:textId="34B78D80" w:rsidR="003B71DE" w:rsidRPr="00B139A3" w:rsidRDefault="003B71DE" w:rsidP="003B71DE">
            <w:pPr>
              <w:spacing w:before="0" w:after="0" w:line="240" w:lineRule="auto"/>
              <w:ind w:firstLine="0"/>
              <w:jc w:val="center"/>
              <w:rPr>
                <w:sz w:val="18"/>
                <w:szCs w:val="18"/>
              </w:rPr>
            </w:pPr>
            <w:r>
              <w:rPr>
                <w:color w:val="000000"/>
                <w:sz w:val="18"/>
                <w:szCs w:val="18"/>
              </w:rPr>
              <w:t>8,7</w:t>
            </w:r>
          </w:p>
        </w:tc>
        <w:tc>
          <w:tcPr>
            <w:tcW w:w="301" w:type="pct"/>
            <w:shd w:val="clear" w:color="auto" w:fill="auto"/>
            <w:noWrap/>
            <w:vAlign w:val="center"/>
            <w:hideMark/>
          </w:tcPr>
          <w:p w14:paraId="0607D972" w14:textId="511518EC" w:rsidR="003B71DE" w:rsidRPr="00B139A3" w:rsidRDefault="003B71DE" w:rsidP="003B71DE">
            <w:pPr>
              <w:spacing w:before="0" w:after="0" w:line="240" w:lineRule="auto"/>
              <w:ind w:firstLine="0"/>
              <w:jc w:val="center"/>
              <w:rPr>
                <w:sz w:val="18"/>
                <w:szCs w:val="18"/>
              </w:rPr>
            </w:pPr>
            <w:r>
              <w:rPr>
                <w:color w:val="000000"/>
                <w:sz w:val="18"/>
                <w:szCs w:val="18"/>
              </w:rPr>
              <w:t>4,1</w:t>
            </w:r>
          </w:p>
        </w:tc>
        <w:tc>
          <w:tcPr>
            <w:tcW w:w="260" w:type="pct"/>
            <w:shd w:val="clear" w:color="auto" w:fill="auto"/>
            <w:noWrap/>
            <w:vAlign w:val="center"/>
            <w:hideMark/>
          </w:tcPr>
          <w:p w14:paraId="762D9113" w14:textId="4B1DF4C0" w:rsidR="003B71DE" w:rsidRPr="00B139A3" w:rsidRDefault="003B71DE" w:rsidP="003B71DE">
            <w:pPr>
              <w:spacing w:before="0" w:after="0" w:line="240" w:lineRule="auto"/>
              <w:ind w:firstLine="0"/>
              <w:jc w:val="center"/>
              <w:rPr>
                <w:sz w:val="18"/>
                <w:szCs w:val="18"/>
              </w:rPr>
            </w:pPr>
            <w:r>
              <w:rPr>
                <w:color w:val="000000"/>
                <w:sz w:val="18"/>
                <w:szCs w:val="18"/>
              </w:rPr>
              <w:t>0</w:t>
            </w:r>
          </w:p>
        </w:tc>
        <w:tc>
          <w:tcPr>
            <w:tcW w:w="301" w:type="pct"/>
            <w:shd w:val="clear" w:color="auto" w:fill="auto"/>
            <w:noWrap/>
            <w:vAlign w:val="center"/>
            <w:hideMark/>
          </w:tcPr>
          <w:p w14:paraId="4D237B9D" w14:textId="49D85149" w:rsidR="003B71DE" w:rsidRPr="00B139A3" w:rsidRDefault="003B71DE" w:rsidP="003B71DE">
            <w:pPr>
              <w:spacing w:before="0" w:after="0" w:line="240" w:lineRule="auto"/>
              <w:ind w:firstLine="0"/>
              <w:jc w:val="center"/>
              <w:rPr>
                <w:sz w:val="18"/>
                <w:szCs w:val="18"/>
              </w:rPr>
            </w:pPr>
            <w:r>
              <w:rPr>
                <w:color w:val="000000"/>
                <w:sz w:val="18"/>
                <w:szCs w:val="18"/>
              </w:rPr>
              <w:t>0</w:t>
            </w:r>
          </w:p>
        </w:tc>
        <w:tc>
          <w:tcPr>
            <w:tcW w:w="260" w:type="pct"/>
            <w:shd w:val="clear" w:color="auto" w:fill="auto"/>
            <w:noWrap/>
            <w:vAlign w:val="center"/>
            <w:hideMark/>
          </w:tcPr>
          <w:p w14:paraId="654A1DA9" w14:textId="1ADDB963" w:rsidR="003B71DE" w:rsidRPr="00B139A3" w:rsidRDefault="003B71DE" w:rsidP="003B71DE">
            <w:pPr>
              <w:spacing w:before="0" w:after="0" w:line="240" w:lineRule="auto"/>
              <w:ind w:firstLine="0"/>
              <w:jc w:val="center"/>
              <w:rPr>
                <w:sz w:val="18"/>
                <w:szCs w:val="18"/>
              </w:rPr>
            </w:pPr>
            <w:r>
              <w:rPr>
                <w:color w:val="000000"/>
                <w:sz w:val="18"/>
                <w:szCs w:val="18"/>
              </w:rPr>
              <w:t>0</w:t>
            </w:r>
          </w:p>
        </w:tc>
        <w:tc>
          <w:tcPr>
            <w:tcW w:w="299" w:type="pct"/>
            <w:shd w:val="clear" w:color="auto" w:fill="auto"/>
            <w:noWrap/>
            <w:vAlign w:val="center"/>
            <w:hideMark/>
          </w:tcPr>
          <w:p w14:paraId="6760BE40" w14:textId="5BEEBD69" w:rsidR="003B71DE" w:rsidRPr="00B139A3" w:rsidRDefault="003B71DE" w:rsidP="003B71DE">
            <w:pPr>
              <w:spacing w:before="0" w:after="0" w:line="240" w:lineRule="auto"/>
              <w:ind w:firstLine="0"/>
              <w:jc w:val="center"/>
              <w:rPr>
                <w:sz w:val="18"/>
                <w:szCs w:val="18"/>
              </w:rPr>
            </w:pPr>
            <w:r>
              <w:rPr>
                <w:color w:val="000000"/>
                <w:sz w:val="18"/>
                <w:szCs w:val="18"/>
              </w:rPr>
              <w:t>1,8</w:t>
            </w:r>
          </w:p>
        </w:tc>
        <w:tc>
          <w:tcPr>
            <w:tcW w:w="273" w:type="pct"/>
            <w:shd w:val="clear" w:color="auto" w:fill="auto"/>
            <w:noWrap/>
            <w:vAlign w:val="center"/>
            <w:hideMark/>
          </w:tcPr>
          <w:p w14:paraId="056F7FA2" w14:textId="2723CA68" w:rsidR="003B71DE" w:rsidRPr="00B139A3" w:rsidRDefault="003B71DE" w:rsidP="003B71DE">
            <w:pPr>
              <w:spacing w:before="0" w:after="0" w:line="240" w:lineRule="auto"/>
              <w:ind w:firstLine="0"/>
              <w:jc w:val="center"/>
              <w:rPr>
                <w:sz w:val="18"/>
                <w:szCs w:val="18"/>
              </w:rPr>
            </w:pPr>
            <w:r>
              <w:rPr>
                <w:color w:val="000000"/>
                <w:sz w:val="18"/>
                <w:szCs w:val="18"/>
              </w:rPr>
              <w:t>8,5</w:t>
            </w:r>
          </w:p>
        </w:tc>
        <w:tc>
          <w:tcPr>
            <w:tcW w:w="253" w:type="pct"/>
            <w:shd w:val="clear" w:color="auto" w:fill="auto"/>
            <w:noWrap/>
            <w:vAlign w:val="center"/>
            <w:hideMark/>
          </w:tcPr>
          <w:p w14:paraId="21803049" w14:textId="0A5110E3" w:rsidR="003B71DE" w:rsidRPr="00B139A3" w:rsidRDefault="003B71DE" w:rsidP="003B71DE">
            <w:pPr>
              <w:spacing w:before="0" w:after="0" w:line="240" w:lineRule="auto"/>
              <w:ind w:firstLine="0"/>
              <w:jc w:val="center"/>
              <w:rPr>
                <w:sz w:val="18"/>
                <w:szCs w:val="18"/>
              </w:rPr>
            </w:pPr>
            <w:r>
              <w:rPr>
                <w:color w:val="000000"/>
                <w:sz w:val="18"/>
                <w:szCs w:val="18"/>
              </w:rPr>
              <w:t>10,9</w:t>
            </w:r>
          </w:p>
        </w:tc>
        <w:tc>
          <w:tcPr>
            <w:tcW w:w="273" w:type="pct"/>
            <w:shd w:val="clear" w:color="auto" w:fill="auto"/>
            <w:noWrap/>
            <w:vAlign w:val="center"/>
            <w:hideMark/>
          </w:tcPr>
          <w:p w14:paraId="4DC93078" w14:textId="4B0E4E23" w:rsidR="003B71DE" w:rsidRPr="00B139A3" w:rsidRDefault="003B71DE" w:rsidP="003B71DE">
            <w:pPr>
              <w:spacing w:before="0" w:after="0" w:line="240" w:lineRule="auto"/>
              <w:ind w:firstLine="0"/>
              <w:jc w:val="center"/>
              <w:rPr>
                <w:sz w:val="18"/>
                <w:szCs w:val="18"/>
              </w:rPr>
            </w:pPr>
            <w:r>
              <w:rPr>
                <w:color w:val="000000"/>
                <w:sz w:val="18"/>
                <w:szCs w:val="18"/>
              </w:rPr>
              <w:t>11,2</w:t>
            </w:r>
          </w:p>
        </w:tc>
      </w:tr>
      <w:tr w:rsidR="00895D2B" w:rsidRPr="00B139A3" w14:paraId="2714A977" w14:textId="77777777" w:rsidTr="00271495">
        <w:trPr>
          <w:trHeight w:val="300"/>
        </w:trPr>
        <w:tc>
          <w:tcPr>
            <w:tcW w:w="225" w:type="pct"/>
            <w:shd w:val="clear" w:color="auto" w:fill="auto"/>
            <w:noWrap/>
            <w:vAlign w:val="center"/>
            <w:hideMark/>
          </w:tcPr>
          <w:p w14:paraId="7439FB3B" w14:textId="51EBF4F4" w:rsidR="003B71DE" w:rsidRPr="00B139A3" w:rsidRDefault="00271495" w:rsidP="00271495">
            <w:pPr>
              <w:spacing w:before="0" w:after="0" w:line="240" w:lineRule="auto"/>
              <w:ind w:firstLine="0"/>
              <w:jc w:val="center"/>
              <w:rPr>
                <w:sz w:val="18"/>
                <w:szCs w:val="18"/>
              </w:rPr>
            </w:pPr>
            <w:r>
              <w:rPr>
                <w:sz w:val="18"/>
                <w:szCs w:val="18"/>
              </w:rPr>
              <w:t>3</w:t>
            </w:r>
          </w:p>
        </w:tc>
        <w:tc>
          <w:tcPr>
            <w:tcW w:w="725" w:type="pct"/>
            <w:shd w:val="clear" w:color="auto" w:fill="auto"/>
            <w:vAlign w:val="center"/>
            <w:hideMark/>
          </w:tcPr>
          <w:p w14:paraId="6F67E990" w14:textId="77777777" w:rsidR="003B71DE" w:rsidRPr="00B139A3" w:rsidRDefault="003B71DE" w:rsidP="003B71DE">
            <w:pPr>
              <w:spacing w:before="0" w:after="0" w:line="240" w:lineRule="auto"/>
              <w:ind w:firstLine="0"/>
              <w:jc w:val="center"/>
              <w:rPr>
                <w:sz w:val="18"/>
                <w:szCs w:val="18"/>
              </w:rPr>
            </w:pPr>
            <w:r w:rsidRPr="00B139A3">
              <w:rPr>
                <w:sz w:val="18"/>
                <w:szCs w:val="18"/>
              </w:rPr>
              <w:t xml:space="preserve">Котельная №22 д. </w:t>
            </w:r>
            <w:proofErr w:type="spellStart"/>
            <w:r w:rsidRPr="00B139A3">
              <w:rPr>
                <w:sz w:val="18"/>
                <w:szCs w:val="18"/>
              </w:rPr>
              <w:t>Лесколово</w:t>
            </w:r>
            <w:proofErr w:type="spellEnd"/>
          </w:p>
        </w:tc>
        <w:tc>
          <w:tcPr>
            <w:tcW w:w="364" w:type="pct"/>
            <w:shd w:val="clear" w:color="auto" w:fill="auto"/>
            <w:vAlign w:val="center"/>
            <w:hideMark/>
          </w:tcPr>
          <w:p w14:paraId="00781F25" w14:textId="77777777" w:rsidR="003B71DE" w:rsidRPr="00B139A3" w:rsidRDefault="003B71DE" w:rsidP="003B71DE">
            <w:pPr>
              <w:spacing w:before="0" w:after="0" w:line="240" w:lineRule="auto"/>
              <w:ind w:firstLine="0"/>
              <w:jc w:val="center"/>
              <w:rPr>
                <w:sz w:val="18"/>
                <w:szCs w:val="18"/>
              </w:rPr>
            </w:pPr>
            <w:proofErr w:type="gramStart"/>
            <w:r w:rsidRPr="00B139A3">
              <w:rPr>
                <w:sz w:val="18"/>
                <w:szCs w:val="18"/>
              </w:rPr>
              <w:t>газ</w:t>
            </w:r>
            <w:proofErr w:type="gramEnd"/>
            <w:r w:rsidRPr="00B139A3">
              <w:rPr>
                <w:sz w:val="18"/>
                <w:szCs w:val="18"/>
              </w:rPr>
              <w:t>, м3</w:t>
            </w:r>
          </w:p>
        </w:tc>
        <w:tc>
          <w:tcPr>
            <w:tcW w:w="282" w:type="pct"/>
            <w:shd w:val="clear" w:color="auto" w:fill="auto"/>
            <w:vAlign w:val="center"/>
            <w:hideMark/>
          </w:tcPr>
          <w:p w14:paraId="1B4F7C3A" w14:textId="379C4A27" w:rsidR="003B71DE" w:rsidRPr="00B139A3" w:rsidRDefault="003B71DE" w:rsidP="003B71DE">
            <w:pPr>
              <w:spacing w:before="0" w:after="0" w:line="240" w:lineRule="auto"/>
              <w:ind w:firstLine="0"/>
              <w:jc w:val="center"/>
              <w:rPr>
                <w:b/>
                <w:bCs/>
                <w:sz w:val="18"/>
                <w:szCs w:val="18"/>
              </w:rPr>
            </w:pPr>
            <w:r>
              <w:rPr>
                <w:b/>
                <w:bCs/>
                <w:color w:val="000000"/>
                <w:sz w:val="18"/>
                <w:szCs w:val="18"/>
              </w:rPr>
              <w:t>3533064</w:t>
            </w:r>
          </w:p>
        </w:tc>
        <w:tc>
          <w:tcPr>
            <w:tcW w:w="258" w:type="pct"/>
            <w:shd w:val="clear" w:color="auto" w:fill="auto"/>
            <w:noWrap/>
            <w:vAlign w:val="center"/>
            <w:hideMark/>
          </w:tcPr>
          <w:p w14:paraId="535D6FDF" w14:textId="75B94F24" w:rsidR="003B71DE" w:rsidRPr="00B139A3" w:rsidRDefault="003B71DE" w:rsidP="003B71DE">
            <w:pPr>
              <w:spacing w:before="0" w:after="0" w:line="240" w:lineRule="auto"/>
              <w:ind w:firstLine="0"/>
              <w:jc w:val="center"/>
              <w:rPr>
                <w:sz w:val="18"/>
                <w:szCs w:val="18"/>
              </w:rPr>
            </w:pPr>
            <w:r>
              <w:rPr>
                <w:color w:val="000000"/>
                <w:sz w:val="18"/>
                <w:szCs w:val="18"/>
              </w:rPr>
              <w:t>490981</w:t>
            </w:r>
          </w:p>
        </w:tc>
        <w:tc>
          <w:tcPr>
            <w:tcW w:w="410" w:type="pct"/>
            <w:shd w:val="clear" w:color="auto" w:fill="auto"/>
            <w:noWrap/>
            <w:vAlign w:val="center"/>
            <w:hideMark/>
          </w:tcPr>
          <w:p w14:paraId="4299A932" w14:textId="5B7C607C" w:rsidR="003B71DE" w:rsidRPr="00B139A3" w:rsidRDefault="003B71DE" w:rsidP="003B71DE">
            <w:pPr>
              <w:spacing w:before="0" w:after="0" w:line="240" w:lineRule="auto"/>
              <w:ind w:firstLine="0"/>
              <w:jc w:val="center"/>
              <w:rPr>
                <w:sz w:val="18"/>
                <w:szCs w:val="18"/>
              </w:rPr>
            </w:pPr>
            <w:r>
              <w:rPr>
                <w:color w:val="000000"/>
                <w:sz w:val="18"/>
                <w:szCs w:val="18"/>
              </w:rPr>
              <w:t>386108</w:t>
            </w:r>
          </w:p>
        </w:tc>
        <w:tc>
          <w:tcPr>
            <w:tcW w:w="260" w:type="pct"/>
            <w:shd w:val="clear" w:color="auto" w:fill="auto"/>
            <w:noWrap/>
            <w:vAlign w:val="center"/>
            <w:hideMark/>
          </w:tcPr>
          <w:p w14:paraId="1BFCC9F8" w14:textId="685E01A9" w:rsidR="003B71DE" w:rsidRPr="00B139A3" w:rsidRDefault="003B71DE" w:rsidP="003B71DE">
            <w:pPr>
              <w:spacing w:before="0" w:after="0" w:line="240" w:lineRule="auto"/>
              <w:ind w:firstLine="0"/>
              <w:jc w:val="center"/>
              <w:rPr>
                <w:sz w:val="18"/>
                <w:szCs w:val="18"/>
              </w:rPr>
            </w:pPr>
            <w:r>
              <w:rPr>
                <w:color w:val="000000"/>
                <w:sz w:val="18"/>
                <w:szCs w:val="18"/>
              </w:rPr>
              <w:t>419608</w:t>
            </w:r>
          </w:p>
        </w:tc>
        <w:tc>
          <w:tcPr>
            <w:tcW w:w="260" w:type="pct"/>
            <w:shd w:val="clear" w:color="auto" w:fill="auto"/>
            <w:noWrap/>
            <w:vAlign w:val="center"/>
            <w:hideMark/>
          </w:tcPr>
          <w:p w14:paraId="4BDCEAA9" w14:textId="3BD47E75" w:rsidR="003B71DE" w:rsidRPr="00B139A3" w:rsidRDefault="003B71DE" w:rsidP="003B71DE">
            <w:pPr>
              <w:spacing w:before="0" w:after="0" w:line="240" w:lineRule="auto"/>
              <w:ind w:firstLine="0"/>
              <w:jc w:val="center"/>
              <w:rPr>
                <w:sz w:val="18"/>
                <w:szCs w:val="18"/>
              </w:rPr>
            </w:pPr>
            <w:r>
              <w:rPr>
                <w:color w:val="000000"/>
                <w:sz w:val="18"/>
                <w:szCs w:val="18"/>
              </w:rPr>
              <w:t>357169</w:t>
            </w:r>
          </w:p>
        </w:tc>
        <w:tc>
          <w:tcPr>
            <w:tcW w:w="301" w:type="pct"/>
            <w:shd w:val="clear" w:color="auto" w:fill="auto"/>
            <w:noWrap/>
            <w:vAlign w:val="center"/>
            <w:hideMark/>
          </w:tcPr>
          <w:p w14:paraId="75233EBE" w14:textId="55B1BC73" w:rsidR="003B71DE" w:rsidRPr="00B139A3" w:rsidRDefault="003B71DE" w:rsidP="003B71DE">
            <w:pPr>
              <w:spacing w:before="0" w:after="0" w:line="240" w:lineRule="auto"/>
              <w:ind w:firstLine="0"/>
              <w:jc w:val="center"/>
              <w:rPr>
                <w:sz w:val="18"/>
                <w:szCs w:val="18"/>
              </w:rPr>
            </w:pPr>
            <w:r>
              <w:rPr>
                <w:color w:val="000000"/>
                <w:sz w:val="18"/>
                <w:szCs w:val="18"/>
              </w:rPr>
              <w:t>205773</w:t>
            </w:r>
          </w:p>
        </w:tc>
        <w:tc>
          <w:tcPr>
            <w:tcW w:w="260" w:type="pct"/>
            <w:shd w:val="clear" w:color="auto" w:fill="auto"/>
            <w:noWrap/>
            <w:vAlign w:val="center"/>
            <w:hideMark/>
          </w:tcPr>
          <w:p w14:paraId="642AE7B2" w14:textId="30B6BA01" w:rsidR="003B71DE" w:rsidRPr="00B139A3" w:rsidRDefault="003B71DE" w:rsidP="003B71DE">
            <w:pPr>
              <w:spacing w:before="0" w:after="0" w:line="240" w:lineRule="auto"/>
              <w:ind w:firstLine="0"/>
              <w:jc w:val="center"/>
              <w:rPr>
                <w:sz w:val="18"/>
                <w:szCs w:val="18"/>
              </w:rPr>
            </w:pPr>
            <w:r>
              <w:rPr>
                <w:color w:val="000000"/>
                <w:sz w:val="18"/>
                <w:szCs w:val="18"/>
              </w:rPr>
              <w:t>92218</w:t>
            </w:r>
          </w:p>
        </w:tc>
        <w:tc>
          <w:tcPr>
            <w:tcW w:w="301" w:type="pct"/>
            <w:shd w:val="clear" w:color="auto" w:fill="auto"/>
            <w:noWrap/>
            <w:vAlign w:val="center"/>
            <w:hideMark/>
          </w:tcPr>
          <w:p w14:paraId="5D078E6D" w14:textId="456496EE" w:rsidR="003B71DE" w:rsidRPr="00B139A3" w:rsidRDefault="003B71DE" w:rsidP="003B71DE">
            <w:pPr>
              <w:spacing w:before="0" w:after="0" w:line="240" w:lineRule="auto"/>
              <w:ind w:firstLine="0"/>
              <w:jc w:val="center"/>
              <w:rPr>
                <w:sz w:val="18"/>
                <w:szCs w:val="18"/>
              </w:rPr>
            </w:pPr>
            <w:r>
              <w:rPr>
                <w:color w:val="000000"/>
                <w:sz w:val="18"/>
                <w:szCs w:val="18"/>
              </w:rPr>
              <w:t>87423</w:t>
            </w:r>
          </w:p>
        </w:tc>
        <w:tc>
          <w:tcPr>
            <w:tcW w:w="260" w:type="pct"/>
            <w:shd w:val="clear" w:color="auto" w:fill="auto"/>
            <w:noWrap/>
            <w:vAlign w:val="center"/>
            <w:hideMark/>
          </w:tcPr>
          <w:p w14:paraId="05EFC19F" w14:textId="58F98AC8" w:rsidR="003B71DE" w:rsidRPr="00B139A3" w:rsidRDefault="003B71DE" w:rsidP="003B71DE">
            <w:pPr>
              <w:spacing w:before="0" w:after="0" w:line="240" w:lineRule="auto"/>
              <w:ind w:firstLine="0"/>
              <w:jc w:val="center"/>
              <w:rPr>
                <w:sz w:val="18"/>
                <w:szCs w:val="18"/>
              </w:rPr>
            </w:pPr>
            <w:r>
              <w:rPr>
                <w:color w:val="000000"/>
                <w:sz w:val="18"/>
                <w:szCs w:val="18"/>
              </w:rPr>
              <w:t>91072</w:t>
            </w:r>
          </w:p>
        </w:tc>
        <w:tc>
          <w:tcPr>
            <w:tcW w:w="299" w:type="pct"/>
            <w:shd w:val="clear" w:color="auto" w:fill="auto"/>
            <w:noWrap/>
            <w:vAlign w:val="center"/>
            <w:hideMark/>
          </w:tcPr>
          <w:p w14:paraId="59E391F4" w14:textId="6175C022" w:rsidR="003B71DE" w:rsidRPr="00B139A3" w:rsidRDefault="003B71DE" w:rsidP="003B71DE">
            <w:pPr>
              <w:spacing w:before="0" w:after="0" w:line="240" w:lineRule="auto"/>
              <w:ind w:firstLine="0"/>
              <w:jc w:val="center"/>
              <w:rPr>
                <w:sz w:val="18"/>
                <w:szCs w:val="18"/>
              </w:rPr>
            </w:pPr>
            <w:r>
              <w:rPr>
                <w:color w:val="000000"/>
                <w:sz w:val="18"/>
                <w:szCs w:val="18"/>
              </w:rPr>
              <w:t>167410</w:t>
            </w:r>
          </w:p>
        </w:tc>
        <w:tc>
          <w:tcPr>
            <w:tcW w:w="273" w:type="pct"/>
            <w:shd w:val="clear" w:color="auto" w:fill="auto"/>
            <w:noWrap/>
            <w:vAlign w:val="center"/>
            <w:hideMark/>
          </w:tcPr>
          <w:p w14:paraId="0A632964" w14:textId="5405966E" w:rsidR="003B71DE" w:rsidRPr="00B139A3" w:rsidRDefault="003B71DE" w:rsidP="003B71DE">
            <w:pPr>
              <w:spacing w:before="0" w:after="0" w:line="240" w:lineRule="auto"/>
              <w:ind w:firstLine="0"/>
              <w:jc w:val="center"/>
              <w:rPr>
                <w:sz w:val="18"/>
                <w:szCs w:val="18"/>
              </w:rPr>
            </w:pPr>
            <w:r>
              <w:rPr>
                <w:color w:val="000000"/>
                <w:sz w:val="18"/>
                <w:szCs w:val="18"/>
              </w:rPr>
              <w:t>373220</w:t>
            </w:r>
          </w:p>
        </w:tc>
        <w:tc>
          <w:tcPr>
            <w:tcW w:w="253" w:type="pct"/>
            <w:shd w:val="clear" w:color="auto" w:fill="auto"/>
            <w:noWrap/>
            <w:vAlign w:val="center"/>
            <w:hideMark/>
          </w:tcPr>
          <w:p w14:paraId="19379C73" w14:textId="533B9E01" w:rsidR="003B71DE" w:rsidRPr="00B139A3" w:rsidRDefault="003B71DE" w:rsidP="003B71DE">
            <w:pPr>
              <w:spacing w:before="0" w:after="0" w:line="240" w:lineRule="auto"/>
              <w:ind w:firstLine="0"/>
              <w:jc w:val="center"/>
              <w:rPr>
                <w:sz w:val="18"/>
                <w:szCs w:val="18"/>
              </w:rPr>
            </w:pPr>
            <w:r>
              <w:rPr>
                <w:color w:val="000000"/>
                <w:sz w:val="18"/>
                <w:szCs w:val="18"/>
              </w:rPr>
              <w:t>385836</w:t>
            </w:r>
          </w:p>
        </w:tc>
        <w:tc>
          <w:tcPr>
            <w:tcW w:w="273" w:type="pct"/>
            <w:shd w:val="clear" w:color="auto" w:fill="auto"/>
            <w:noWrap/>
            <w:vAlign w:val="center"/>
            <w:hideMark/>
          </w:tcPr>
          <w:p w14:paraId="0579A752" w14:textId="1CCCA45B" w:rsidR="003B71DE" w:rsidRPr="00B139A3" w:rsidRDefault="003B71DE" w:rsidP="003B71DE">
            <w:pPr>
              <w:spacing w:before="0" w:after="0" w:line="240" w:lineRule="auto"/>
              <w:ind w:firstLine="0"/>
              <w:jc w:val="center"/>
              <w:rPr>
                <w:sz w:val="18"/>
                <w:szCs w:val="18"/>
              </w:rPr>
            </w:pPr>
            <w:r>
              <w:rPr>
                <w:color w:val="000000"/>
                <w:sz w:val="18"/>
                <w:szCs w:val="18"/>
              </w:rPr>
              <w:t>476246</w:t>
            </w:r>
          </w:p>
        </w:tc>
      </w:tr>
    </w:tbl>
    <w:p w14:paraId="5EB6084E" w14:textId="77777777" w:rsidR="00B139A3" w:rsidRDefault="00B139A3" w:rsidP="00B139A3">
      <w:pPr>
        <w:spacing w:before="0" w:after="0"/>
        <w:ind w:firstLine="567"/>
      </w:pPr>
    </w:p>
    <w:p w14:paraId="2E861E35" w14:textId="3849B04A" w:rsidR="00BA61C4" w:rsidRDefault="00BA61C4" w:rsidP="00BA61C4">
      <w:pPr>
        <w:spacing w:before="0" w:after="0"/>
        <w:ind w:firstLine="567"/>
      </w:pPr>
      <w:r>
        <w:t xml:space="preserve">Таблица </w:t>
      </w:r>
      <w:fldSimple w:instr=" SEQ Таблица \* ARABIC ">
        <w:r w:rsidR="00A04CFC">
          <w:rPr>
            <w:noProof/>
          </w:rPr>
          <w:t>34</w:t>
        </w:r>
      </w:fldSimple>
      <w:r>
        <w:t xml:space="preserve"> - </w:t>
      </w:r>
      <w:r w:rsidRPr="00B139A3">
        <w:t>Потребление топлива в 20</w:t>
      </w:r>
      <w:r>
        <w:t>20</w:t>
      </w:r>
      <w:r w:rsidRPr="00B139A3">
        <w:t xml:space="preserve"> году </w:t>
      </w:r>
      <w:r w:rsidRPr="00665A34">
        <w:rPr>
          <w:rFonts w:cs="Arial"/>
        </w:rPr>
        <w:t>для каждого источника тепловой энергии</w:t>
      </w:r>
      <w:r>
        <w:rPr>
          <w:rFonts w:cs="Arial"/>
        </w:rPr>
        <w:t xml:space="preserve"> в </w:t>
      </w:r>
      <w:proofErr w:type="spellStart"/>
      <w:r>
        <w:rPr>
          <w:rFonts w:cs="Arial"/>
        </w:rPr>
        <w:t>Лесколовском</w:t>
      </w:r>
      <w:proofErr w:type="spellEnd"/>
      <w:r>
        <w:rPr>
          <w:rFonts w:cs="Arial"/>
        </w:rPr>
        <w:t xml:space="preserve"> СП</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6"/>
        <w:gridCol w:w="2179"/>
        <w:gridCol w:w="1093"/>
        <w:gridCol w:w="937"/>
        <w:gridCol w:w="805"/>
        <w:gridCol w:w="895"/>
        <w:gridCol w:w="877"/>
        <w:gridCol w:w="877"/>
        <w:gridCol w:w="823"/>
        <w:gridCol w:w="823"/>
        <w:gridCol w:w="823"/>
        <w:gridCol w:w="823"/>
        <w:gridCol w:w="898"/>
        <w:gridCol w:w="823"/>
        <w:gridCol w:w="823"/>
        <w:gridCol w:w="841"/>
      </w:tblGrid>
      <w:tr w:rsidR="00B139A3" w:rsidRPr="00B139A3" w14:paraId="2589C5C1" w14:textId="77777777" w:rsidTr="00271495">
        <w:trPr>
          <w:trHeight w:val="240"/>
        </w:trPr>
        <w:tc>
          <w:tcPr>
            <w:tcW w:w="225" w:type="pct"/>
            <w:vMerge w:val="restart"/>
            <w:shd w:val="clear" w:color="auto" w:fill="auto"/>
            <w:noWrap/>
            <w:vAlign w:val="center"/>
            <w:hideMark/>
          </w:tcPr>
          <w:p w14:paraId="51DAA82C" w14:textId="77777777" w:rsidR="00B139A3" w:rsidRPr="00B139A3" w:rsidRDefault="00B139A3" w:rsidP="00B139A3">
            <w:pPr>
              <w:spacing w:before="0" w:after="0" w:line="240" w:lineRule="auto"/>
              <w:ind w:firstLine="0"/>
              <w:jc w:val="center"/>
              <w:rPr>
                <w:sz w:val="18"/>
                <w:szCs w:val="18"/>
              </w:rPr>
            </w:pPr>
            <w:r w:rsidRPr="00B139A3">
              <w:rPr>
                <w:sz w:val="18"/>
                <w:szCs w:val="18"/>
              </w:rPr>
              <w:t>№ п/п</w:t>
            </w:r>
          </w:p>
        </w:tc>
        <w:tc>
          <w:tcPr>
            <w:tcW w:w="726" w:type="pct"/>
            <w:vMerge w:val="restart"/>
            <w:shd w:val="clear" w:color="auto" w:fill="auto"/>
            <w:noWrap/>
            <w:vAlign w:val="center"/>
            <w:hideMark/>
          </w:tcPr>
          <w:p w14:paraId="4C72801E" w14:textId="77777777" w:rsidR="00B139A3" w:rsidRPr="00B139A3" w:rsidRDefault="00B139A3" w:rsidP="00B139A3">
            <w:pPr>
              <w:spacing w:before="0" w:after="0" w:line="240" w:lineRule="auto"/>
              <w:ind w:firstLine="0"/>
              <w:jc w:val="center"/>
              <w:rPr>
                <w:sz w:val="18"/>
                <w:szCs w:val="18"/>
              </w:rPr>
            </w:pPr>
            <w:r w:rsidRPr="00B139A3">
              <w:rPr>
                <w:sz w:val="18"/>
                <w:szCs w:val="18"/>
              </w:rPr>
              <w:t>Наименование котельной</w:t>
            </w:r>
          </w:p>
        </w:tc>
        <w:tc>
          <w:tcPr>
            <w:tcW w:w="364" w:type="pct"/>
            <w:shd w:val="clear" w:color="auto" w:fill="auto"/>
            <w:noWrap/>
            <w:vAlign w:val="center"/>
            <w:hideMark/>
          </w:tcPr>
          <w:p w14:paraId="5FA9DA76" w14:textId="77777777" w:rsidR="00B139A3" w:rsidRPr="00B139A3" w:rsidRDefault="00B139A3" w:rsidP="00B139A3">
            <w:pPr>
              <w:spacing w:before="0" w:after="0" w:line="240" w:lineRule="auto"/>
              <w:ind w:firstLine="0"/>
              <w:jc w:val="center"/>
              <w:rPr>
                <w:sz w:val="18"/>
                <w:szCs w:val="18"/>
              </w:rPr>
            </w:pPr>
          </w:p>
        </w:tc>
        <w:tc>
          <w:tcPr>
            <w:tcW w:w="3685" w:type="pct"/>
            <w:gridSpan w:val="13"/>
            <w:shd w:val="clear" w:color="auto" w:fill="auto"/>
            <w:noWrap/>
            <w:vAlign w:val="center"/>
            <w:hideMark/>
          </w:tcPr>
          <w:p w14:paraId="122EB95C" w14:textId="77777777" w:rsidR="00B139A3" w:rsidRPr="00B139A3" w:rsidRDefault="00B139A3" w:rsidP="00B139A3">
            <w:pPr>
              <w:spacing w:before="0" w:after="0" w:line="240" w:lineRule="auto"/>
              <w:ind w:firstLine="0"/>
              <w:jc w:val="center"/>
              <w:rPr>
                <w:sz w:val="18"/>
                <w:szCs w:val="18"/>
              </w:rPr>
            </w:pPr>
            <w:r w:rsidRPr="00B139A3">
              <w:rPr>
                <w:sz w:val="18"/>
                <w:szCs w:val="18"/>
              </w:rPr>
              <w:t>2020 год</w:t>
            </w:r>
          </w:p>
        </w:tc>
      </w:tr>
      <w:tr w:rsidR="00B139A3" w:rsidRPr="00B139A3" w14:paraId="4B656251" w14:textId="77777777" w:rsidTr="00271495">
        <w:trPr>
          <w:trHeight w:val="480"/>
        </w:trPr>
        <w:tc>
          <w:tcPr>
            <w:tcW w:w="225" w:type="pct"/>
            <w:vMerge/>
            <w:shd w:val="clear" w:color="auto" w:fill="auto"/>
            <w:vAlign w:val="center"/>
            <w:hideMark/>
          </w:tcPr>
          <w:p w14:paraId="317453F5" w14:textId="77777777" w:rsidR="00B139A3" w:rsidRPr="00B139A3" w:rsidRDefault="00B139A3" w:rsidP="00B139A3">
            <w:pPr>
              <w:spacing w:before="0" w:after="0" w:line="240" w:lineRule="auto"/>
              <w:ind w:firstLine="0"/>
              <w:jc w:val="left"/>
              <w:rPr>
                <w:sz w:val="18"/>
                <w:szCs w:val="18"/>
              </w:rPr>
            </w:pPr>
          </w:p>
        </w:tc>
        <w:tc>
          <w:tcPr>
            <w:tcW w:w="726" w:type="pct"/>
            <w:vMerge/>
            <w:shd w:val="clear" w:color="auto" w:fill="auto"/>
            <w:vAlign w:val="center"/>
            <w:hideMark/>
          </w:tcPr>
          <w:p w14:paraId="56C5A57C" w14:textId="77777777" w:rsidR="00B139A3" w:rsidRPr="00B139A3" w:rsidRDefault="00B139A3" w:rsidP="00B139A3">
            <w:pPr>
              <w:spacing w:before="0" w:after="0" w:line="240" w:lineRule="auto"/>
              <w:ind w:firstLine="0"/>
              <w:jc w:val="left"/>
              <w:rPr>
                <w:sz w:val="18"/>
                <w:szCs w:val="18"/>
              </w:rPr>
            </w:pPr>
          </w:p>
        </w:tc>
        <w:tc>
          <w:tcPr>
            <w:tcW w:w="364" w:type="pct"/>
            <w:shd w:val="clear" w:color="auto" w:fill="auto"/>
            <w:vAlign w:val="center"/>
            <w:hideMark/>
          </w:tcPr>
          <w:p w14:paraId="776A6AD3" w14:textId="77777777" w:rsidR="00B139A3" w:rsidRPr="00B139A3" w:rsidRDefault="00B139A3" w:rsidP="00B139A3">
            <w:pPr>
              <w:spacing w:before="0" w:after="0" w:line="240" w:lineRule="auto"/>
              <w:ind w:firstLine="0"/>
              <w:jc w:val="center"/>
              <w:rPr>
                <w:sz w:val="18"/>
                <w:szCs w:val="18"/>
              </w:rPr>
            </w:pPr>
            <w:r w:rsidRPr="00B139A3">
              <w:rPr>
                <w:sz w:val="18"/>
                <w:szCs w:val="18"/>
              </w:rPr>
              <w:t>Вид топлива</w:t>
            </w:r>
          </w:p>
        </w:tc>
        <w:tc>
          <w:tcPr>
            <w:tcW w:w="312" w:type="pct"/>
            <w:shd w:val="clear" w:color="auto" w:fill="auto"/>
            <w:vAlign w:val="center"/>
            <w:hideMark/>
          </w:tcPr>
          <w:p w14:paraId="48910641" w14:textId="77777777" w:rsidR="00B139A3" w:rsidRPr="00B139A3" w:rsidRDefault="00B139A3" w:rsidP="00B139A3">
            <w:pPr>
              <w:spacing w:before="0" w:after="0" w:line="240" w:lineRule="auto"/>
              <w:ind w:firstLine="0"/>
              <w:jc w:val="center"/>
              <w:rPr>
                <w:b/>
                <w:bCs/>
                <w:sz w:val="18"/>
                <w:szCs w:val="18"/>
              </w:rPr>
            </w:pPr>
            <w:r w:rsidRPr="00B139A3">
              <w:rPr>
                <w:b/>
                <w:bCs/>
                <w:sz w:val="18"/>
                <w:szCs w:val="18"/>
              </w:rPr>
              <w:t>Итого, год</w:t>
            </w:r>
          </w:p>
        </w:tc>
        <w:tc>
          <w:tcPr>
            <w:tcW w:w="268" w:type="pct"/>
            <w:shd w:val="clear" w:color="auto" w:fill="auto"/>
            <w:noWrap/>
            <w:vAlign w:val="center"/>
            <w:hideMark/>
          </w:tcPr>
          <w:p w14:paraId="7EA9D123" w14:textId="77777777" w:rsidR="00B139A3" w:rsidRPr="00B139A3" w:rsidRDefault="00B139A3" w:rsidP="00B139A3">
            <w:pPr>
              <w:spacing w:before="0" w:after="0" w:line="240" w:lineRule="auto"/>
              <w:ind w:firstLine="0"/>
              <w:jc w:val="center"/>
              <w:rPr>
                <w:sz w:val="18"/>
                <w:szCs w:val="18"/>
              </w:rPr>
            </w:pPr>
            <w:proofErr w:type="gramStart"/>
            <w:r w:rsidRPr="00B139A3">
              <w:rPr>
                <w:sz w:val="18"/>
                <w:szCs w:val="18"/>
              </w:rPr>
              <w:t>январь</w:t>
            </w:r>
            <w:proofErr w:type="gramEnd"/>
          </w:p>
        </w:tc>
        <w:tc>
          <w:tcPr>
            <w:tcW w:w="298" w:type="pct"/>
            <w:shd w:val="clear" w:color="auto" w:fill="auto"/>
            <w:noWrap/>
            <w:vAlign w:val="center"/>
            <w:hideMark/>
          </w:tcPr>
          <w:p w14:paraId="53C930A3" w14:textId="77777777" w:rsidR="00B139A3" w:rsidRPr="00B139A3" w:rsidRDefault="00B139A3" w:rsidP="00B139A3">
            <w:pPr>
              <w:spacing w:before="0" w:after="0" w:line="240" w:lineRule="auto"/>
              <w:ind w:firstLine="0"/>
              <w:jc w:val="center"/>
              <w:rPr>
                <w:sz w:val="18"/>
                <w:szCs w:val="18"/>
              </w:rPr>
            </w:pPr>
            <w:proofErr w:type="gramStart"/>
            <w:r w:rsidRPr="00B139A3">
              <w:rPr>
                <w:sz w:val="18"/>
                <w:szCs w:val="18"/>
              </w:rPr>
              <w:t>февраль</w:t>
            </w:r>
            <w:proofErr w:type="gramEnd"/>
          </w:p>
        </w:tc>
        <w:tc>
          <w:tcPr>
            <w:tcW w:w="292" w:type="pct"/>
            <w:shd w:val="clear" w:color="auto" w:fill="auto"/>
            <w:noWrap/>
            <w:vAlign w:val="center"/>
            <w:hideMark/>
          </w:tcPr>
          <w:p w14:paraId="685BC00B" w14:textId="77777777" w:rsidR="00B139A3" w:rsidRPr="00B139A3" w:rsidRDefault="00B139A3" w:rsidP="00B139A3">
            <w:pPr>
              <w:spacing w:before="0" w:after="0" w:line="240" w:lineRule="auto"/>
              <w:ind w:firstLine="0"/>
              <w:jc w:val="center"/>
              <w:rPr>
                <w:sz w:val="18"/>
                <w:szCs w:val="18"/>
              </w:rPr>
            </w:pPr>
            <w:proofErr w:type="gramStart"/>
            <w:r w:rsidRPr="00B139A3">
              <w:rPr>
                <w:sz w:val="18"/>
                <w:szCs w:val="18"/>
              </w:rPr>
              <w:t>март</w:t>
            </w:r>
            <w:proofErr w:type="gramEnd"/>
          </w:p>
        </w:tc>
        <w:tc>
          <w:tcPr>
            <w:tcW w:w="292" w:type="pct"/>
            <w:shd w:val="clear" w:color="auto" w:fill="auto"/>
            <w:noWrap/>
            <w:vAlign w:val="center"/>
            <w:hideMark/>
          </w:tcPr>
          <w:p w14:paraId="22E3563E" w14:textId="77777777" w:rsidR="00B139A3" w:rsidRPr="00B139A3" w:rsidRDefault="00B139A3" w:rsidP="00B139A3">
            <w:pPr>
              <w:spacing w:before="0" w:after="0" w:line="240" w:lineRule="auto"/>
              <w:ind w:firstLine="0"/>
              <w:jc w:val="center"/>
              <w:rPr>
                <w:sz w:val="18"/>
                <w:szCs w:val="18"/>
              </w:rPr>
            </w:pPr>
            <w:proofErr w:type="gramStart"/>
            <w:r w:rsidRPr="00B139A3">
              <w:rPr>
                <w:sz w:val="18"/>
                <w:szCs w:val="18"/>
              </w:rPr>
              <w:t>апрель</w:t>
            </w:r>
            <w:proofErr w:type="gramEnd"/>
          </w:p>
        </w:tc>
        <w:tc>
          <w:tcPr>
            <w:tcW w:w="274" w:type="pct"/>
            <w:shd w:val="clear" w:color="auto" w:fill="auto"/>
            <w:noWrap/>
            <w:vAlign w:val="center"/>
            <w:hideMark/>
          </w:tcPr>
          <w:p w14:paraId="06703FC0" w14:textId="77777777" w:rsidR="00B139A3" w:rsidRPr="00B139A3" w:rsidRDefault="00B139A3" w:rsidP="00B139A3">
            <w:pPr>
              <w:spacing w:before="0" w:after="0" w:line="240" w:lineRule="auto"/>
              <w:ind w:firstLine="0"/>
              <w:jc w:val="center"/>
              <w:rPr>
                <w:sz w:val="18"/>
                <w:szCs w:val="18"/>
              </w:rPr>
            </w:pPr>
            <w:proofErr w:type="gramStart"/>
            <w:r w:rsidRPr="00B139A3">
              <w:rPr>
                <w:sz w:val="18"/>
                <w:szCs w:val="18"/>
              </w:rPr>
              <w:t>май</w:t>
            </w:r>
            <w:proofErr w:type="gramEnd"/>
          </w:p>
        </w:tc>
        <w:tc>
          <w:tcPr>
            <w:tcW w:w="274" w:type="pct"/>
            <w:shd w:val="clear" w:color="auto" w:fill="auto"/>
            <w:noWrap/>
            <w:vAlign w:val="center"/>
            <w:hideMark/>
          </w:tcPr>
          <w:p w14:paraId="1B4A5735" w14:textId="77777777" w:rsidR="00B139A3" w:rsidRPr="00B139A3" w:rsidRDefault="00B139A3" w:rsidP="00B139A3">
            <w:pPr>
              <w:spacing w:before="0" w:after="0" w:line="240" w:lineRule="auto"/>
              <w:ind w:firstLine="0"/>
              <w:jc w:val="center"/>
              <w:rPr>
                <w:sz w:val="18"/>
                <w:szCs w:val="18"/>
              </w:rPr>
            </w:pPr>
            <w:proofErr w:type="gramStart"/>
            <w:r w:rsidRPr="00B139A3">
              <w:rPr>
                <w:sz w:val="18"/>
                <w:szCs w:val="18"/>
              </w:rPr>
              <w:t>июнь</w:t>
            </w:r>
            <w:proofErr w:type="gramEnd"/>
          </w:p>
        </w:tc>
        <w:tc>
          <w:tcPr>
            <w:tcW w:w="274" w:type="pct"/>
            <w:shd w:val="clear" w:color="auto" w:fill="auto"/>
            <w:noWrap/>
            <w:vAlign w:val="center"/>
            <w:hideMark/>
          </w:tcPr>
          <w:p w14:paraId="0E005769" w14:textId="77777777" w:rsidR="00B139A3" w:rsidRPr="00B139A3" w:rsidRDefault="00B139A3" w:rsidP="00B139A3">
            <w:pPr>
              <w:spacing w:before="0" w:after="0" w:line="240" w:lineRule="auto"/>
              <w:ind w:firstLine="0"/>
              <w:jc w:val="center"/>
              <w:rPr>
                <w:sz w:val="18"/>
                <w:szCs w:val="18"/>
              </w:rPr>
            </w:pPr>
            <w:proofErr w:type="gramStart"/>
            <w:r w:rsidRPr="00B139A3">
              <w:rPr>
                <w:sz w:val="18"/>
                <w:szCs w:val="18"/>
              </w:rPr>
              <w:t>июль</w:t>
            </w:r>
            <w:proofErr w:type="gramEnd"/>
          </w:p>
        </w:tc>
        <w:tc>
          <w:tcPr>
            <w:tcW w:w="274" w:type="pct"/>
            <w:shd w:val="clear" w:color="auto" w:fill="auto"/>
            <w:noWrap/>
            <w:vAlign w:val="center"/>
            <w:hideMark/>
          </w:tcPr>
          <w:p w14:paraId="3E2611BD" w14:textId="77777777" w:rsidR="00B139A3" w:rsidRPr="00B139A3" w:rsidRDefault="00B139A3" w:rsidP="00B139A3">
            <w:pPr>
              <w:spacing w:before="0" w:after="0" w:line="240" w:lineRule="auto"/>
              <w:ind w:firstLine="0"/>
              <w:jc w:val="center"/>
              <w:rPr>
                <w:sz w:val="18"/>
                <w:szCs w:val="18"/>
              </w:rPr>
            </w:pPr>
            <w:proofErr w:type="gramStart"/>
            <w:r w:rsidRPr="00B139A3">
              <w:rPr>
                <w:sz w:val="18"/>
                <w:szCs w:val="18"/>
              </w:rPr>
              <w:t>август</w:t>
            </w:r>
            <w:proofErr w:type="gramEnd"/>
          </w:p>
        </w:tc>
        <w:tc>
          <w:tcPr>
            <w:tcW w:w="299" w:type="pct"/>
            <w:shd w:val="clear" w:color="auto" w:fill="auto"/>
            <w:noWrap/>
            <w:vAlign w:val="center"/>
            <w:hideMark/>
          </w:tcPr>
          <w:p w14:paraId="55835B26" w14:textId="77777777" w:rsidR="00B139A3" w:rsidRPr="00B139A3" w:rsidRDefault="00B139A3" w:rsidP="00B139A3">
            <w:pPr>
              <w:spacing w:before="0" w:after="0" w:line="240" w:lineRule="auto"/>
              <w:ind w:firstLine="0"/>
              <w:jc w:val="center"/>
              <w:rPr>
                <w:sz w:val="18"/>
                <w:szCs w:val="18"/>
              </w:rPr>
            </w:pPr>
            <w:proofErr w:type="gramStart"/>
            <w:r w:rsidRPr="00B139A3">
              <w:rPr>
                <w:sz w:val="18"/>
                <w:szCs w:val="18"/>
              </w:rPr>
              <w:t>сентябрь</w:t>
            </w:r>
            <w:proofErr w:type="gramEnd"/>
          </w:p>
        </w:tc>
        <w:tc>
          <w:tcPr>
            <w:tcW w:w="274" w:type="pct"/>
            <w:shd w:val="clear" w:color="auto" w:fill="auto"/>
            <w:noWrap/>
            <w:vAlign w:val="center"/>
            <w:hideMark/>
          </w:tcPr>
          <w:p w14:paraId="2B4C9254" w14:textId="77777777" w:rsidR="00B139A3" w:rsidRPr="00B139A3" w:rsidRDefault="00B139A3" w:rsidP="00B139A3">
            <w:pPr>
              <w:spacing w:before="0" w:after="0" w:line="240" w:lineRule="auto"/>
              <w:ind w:firstLine="0"/>
              <w:jc w:val="center"/>
              <w:rPr>
                <w:sz w:val="18"/>
                <w:szCs w:val="18"/>
              </w:rPr>
            </w:pPr>
            <w:proofErr w:type="gramStart"/>
            <w:r w:rsidRPr="00B139A3">
              <w:rPr>
                <w:sz w:val="18"/>
                <w:szCs w:val="18"/>
              </w:rPr>
              <w:t>октябрь</w:t>
            </w:r>
            <w:proofErr w:type="gramEnd"/>
          </w:p>
        </w:tc>
        <w:tc>
          <w:tcPr>
            <w:tcW w:w="274" w:type="pct"/>
            <w:shd w:val="clear" w:color="auto" w:fill="auto"/>
            <w:noWrap/>
            <w:vAlign w:val="center"/>
            <w:hideMark/>
          </w:tcPr>
          <w:p w14:paraId="33966BF8" w14:textId="77777777" w:rsidR="00B139A3" w:rsidRPr="00B139A3" w:rsidRDefault="00B139A3" w:rsidP="00B139A3">
            <w:pPr>
              <w:spacing w:before="0" w:after="0" w:line="240" w:lineRule="auto"/>
              <w:ind w:firstLine="0"/>
              <w:jc w:val="center"/>
              <w:rPr>
                <w:sz w:val="18"/>
                <w:szCs w:val="18"/>
              </w:rPr>
            </w:pPr>
            <w:proofErr w:type="gramStart"/>
            <w:r w:rsidRPr="00B139A3">
              <w:rPr>
                <w:sz w:val="18"/>
                <w:szCs w:val="18"/>
              </w:rPr>
              <w:t>ноябрь</w:t>
            </w:r>
            <w:proofErr w:type="gramEnd"/>
          </w:p>
        </w:tc>
        <w:tc>
          <w:tcPr>
            <w:tcW w:w="277" w:type="pct"/>
            <w:shd w:val="clear" w:color="auto" w:fill="auto"/>
            <w:noWrap/>
            <w:vAlign w:val="center"/>
            <w:hideMark/>
          </w:tcPr>
          <w:p w14:paraId="2CB8DF90" w14:textId="77777777" w:rsidR="00B139A3" w:rsidRPr="00B139A3" w:rsidRDefault="00B139A3" w:rsidP="00B139A3">
            <w:pPr>
              <w:spacing w:before="0" w:after="0" w:line="240" w:lineRule="auto"/>
              <w:ind w:firstLine="0"/>
              <w:jc w:val="center"/>
              <w:rPr>
                <w:sz w:val="18"/>
                <w:szCs w:val="18"/>
              </w:rPr>
            </w:pPr>
            <w:proofErr w:type="gramStart"/>
            <w:r w:rsidRPr="00B139A3">
              <w:rPr>
                <w:sz w:val="18"/>
                <w:szCs w:val="18"/>
              </w:rPr>
              <w:t>декабрь</w:t>
            </w:r>
            <w:proofErr w:type="gramEnd"/>
          </w:p>
        </w:tc>
      </w:tr>
      <w:tr w:rsidR="003B71DE" w:rsidRPr="00B139A3" w14:paraId="3DF749A6" w14:textId="77777777" w:rsidTr="00271495">
        <w:trPr>
          <w:trHeight w:val="240"/>
        </w:trPr>
        <w:tc>
          <w:tcPr>
            <w:tcW w:w="225" w:type="pct"/>
            <w:shd w:val="clear" w:color="auto" w:fill="auto"/>
            <w:noWrap/>
            <w:vAlign w:val="center"/>
            <w:hideMark/>
          </w:tcPr>
          <w:p w14:paraId="0B799073" w14:textId="77777777" w:rsidR="003B71DE" w:rsidRPr="00B139A3" w:rsidRDefault="003B71DE" w:rsidP="003B71DE">
            <w:pPr>
              <w:spacing w:before="0" w:after="0" w:line="240" w:lineRule="auto"/>
              <w:ind w:firstLine="0"/>
              <w:jc w:val="center"/>
              <w:rPr>
                <w:sz w:val="18"/>
                <w:szCs w:val="18"/>
              </w:rPr>
            </w:pPr>
            <w:r w:rsidRPr="00B139A3">
              <w:rPr>
                <w:sz w:val="18"/>
                <w:szCs w:val="18"/>
              </w:rPr>
              <w:t>1</w:t>
            </w:r>
          </w:p>
        </w:tc>
        <w:tc>
          <w:tcPr>
            <w:tcW w:w="726" w:type="pct"/>
            <w:shd w:val="clear" w:color="auto" w:fill="auto"/>
            <w:vAlign w:val="center"/>
            <w:hideMark/>
          </w:tcPr>
          <w:p w14:paraId="51A74925" w14:textId="77777777" w:rsidR="003B71DE" w:rsidRPr="00B139A3" w:rsidRDefault="003B71DE" w:rsidP="003B71DE">
            <w:pPr>
              <w:spacing w:before="0" w:after="0" w:line="240" w:lineRule="auto"/>
              <w:ind w:firstLine="0"/>
              <w:jc w:val="center"/>
              <w:rPr>
                <w:sz w:val="18"/>
                <w:szCs w:val="18"/>
              </w:rPr>
            </w:pPr>
            <w:r w:rsidRPr="00B139A3">
              <w:rPr>
                <w:sz w:val="18"/>
                <w:szCs w:val="18"/>
              </w:rPr>
              <w:t xml:space="preserve">Котельная № 8 п. </w:t>
            </w:r>
            <w:proofErr w:type="spellStart"/>
            <w:r w:rsidRPr="00B139A3">
              <w:rPr>
                <w:sz w:val="18"/>
                <w:szCs w:val="18"/>
              </w:rPr>
              <w:t>Осельки</w:t>
            </w:r>
            <w:proofErr w:type="spellEnd"/>
          </w:p>
        </w:tc>
        <w:tc>
          <w:tcPr>
            <w:tcW w:w="364" w:type="pct"/>
            <w:shd w:val="clear" w:color="auto" w:fill="auto"/>
            <w:vAlign w:val="center"/>
            <w:hideMark/>
          </w:tcPr>
          <w:p w14:paraId="19ADE137" w14:textId="203322F3" w:rsidR="003B71DE" w:rsidRPr="00B139A3" w:rsidRDefault="00895D2B" w:rsidP="003B71DE">
            <w:pPr>
              <w:spacing w:before="0" w:after="0" w:line="240" w:lineRule="auto"/>
              <w:ind w:firstLine="0"/>
              <w:jc w:val="center"/>
              <w:rPr>
                <w:sz w:val="18"/>
                <w:szCs w:val="18"/>
              </w:rPr>
            </w:pPr>
            <w:r>
              <w:rPr>
                <w:sz w:val="18"/>
                <w:szCs w:val="18"/>
              </w:rPr>
              <w:t xml:space="preserve">Дизельное </w:t>
            </w:r>
            <w:proofErr w:type="gramStart"/>
            <w:r>
              <w:rPr>
                <w:sz w:val="18"/>
                <w:szCs w:val="18"/>
              </w:rPr>
              <w:t>топливо</w:t>
            </w:r>
            <w:r w:rsidR="003B71DE" w:rsidRPr="00B139A3">
              <w:rPr>
                <w:sz w:val="18"/>
                <w:szCs w:val="18"/>
              </w:rPr>
              <w:t>,м</w:t>
            </w:r>
            <w:proofErr w:type="gramEnd"/>
            <w:r w:rsidR="003B71DE" w:rsidRPr="00B139A3">
              <w:rPr>
                <w:sz w:val="18"/>
                <w:szCs w:val="18"/>
              </w:rPr>
              <w:t>3</w:t>
            </w:r>
          </w:p>
        </w:tc>
        <w:tc>
          <w:tcPr>
            <w:tcW w:w="312" w:type="pct"/>
            <w:shd w:val="clear" w:color="auto" w:fill="auto"/>
            <w:noWrap/>
            <w:vAlign w:val="center"/>
            <w:hideMark/>
          </w:tcPr>
          <w:p w14:paraId="3EA5CD7A" w14:textId="1F99175A" w:rsidR="003B71DE" w:rsidRPr="00B139A3" w:rsidRDefault="003B71DE" w:rsidP="003B71DE">
            <w:pPr>
              <w:spacing w:before="0" w:after="0" w:line="240" w:lineRule="auto"/>
              <w:ind w:firstLine="0"/>
              <w:jc w:val="center"/>
              <w:rPr>
                <w:b/>
                <w:bCs/>
                <w:sz w:val="18"/>
                <w:szCs w:val="18"/>
              </w:rPr>
            </w:pPr>
            <w:r>
              <w:rPr>
                <w:b/>
                <w:bCs/>
                <w:color w:val="000000"/>
                <w:sz w:val="18"/>
                <w:szCs w:val="18"/>
              </w:rPr>
              <w:t>1153498</w:t>
            </w:r>
          </w:p>
        </w:tc>
        <w:tc>
          <w:tcPr>
            <w:tcW w:w="268" w:type="pct"/>
            <w:shd w:val="clear" w:color="auto" w:fill="auto"/>
            <w:noWrap/>
            <w:vAlign w:val="center"/>
            <w:hideMark/>
          </w:tcPr>
          <w:p w14:paraId="79C89AA2" w14:textId="59967299" w:rsidR="003B71DE" w:rsidRPr="00B139A3" w:rsidRDefault="003B71DE" w:rsidP="003B71DE">
            <w:pPr>
              <w:spacing w:before="0" w:after="0" w:line="240" w:lineRule="auto"/>
              <w:ind w:firstLine="0"/>
              <w:jc w:val="center"/>
              <w:rPr>
                <w:sz w:val="18"/>
                <w:szCs w:val="18"/>
              </w:rPr>
            </w:pPr>
            <w:r>
              <w:rPr>
                <w:color w:val="000000"/>
                <w:sz w:val="18"/>
                <w:szCs w:val="18"/>
              </w:rPr>
              <w:t>152436</w:t>
            </w:r>
          </w:p>
        </w:tc>
        <w:tc>
          <w:tcPr>
            <w:tcW w:w="298" w:type="pct"/>
            <w:shd w:val="clear" w:color="auto" w:fill="auto"/>
            <w:noWrap/>
            <w:vAlign w:val="center"/>
            <w:hideMark/>
          </w:tcPr>
          <w:p w14:paraId="1FE12679" w14:textId="3E6E4837" w:rsidR="003B71DE" w:rsidRPr="00B139A3" w:rsidRDefault="003B71DE" w:rsidP="003B71DE">
            <w:pPr>
              <w:spacing w:before="0" w:after="0" w:line="240" w:lineRule="auto"/>
              <w:ind w:firstLine="0"/>
              <w:jc w:val="center"/>
              <w:rPr>
                <w:sz w:val="18"/>
                <w:szCs w:val="18"/>
              </w:rPr>
            </w:pPr>
            <w:r>
              <w:rPr>
                <w:color w:val="000000"/>
                <w:sz w:val="18"/>
                <w:szCs w:val="18"/>
              </w:rPr>
              <w:t>147517</w:t>
            </w:r>
          </w:p>
        </w:tc>
        <w:tc>
          <w:tcPr>
            <w:tcW w:w="292" w:type="pct"/>
            <w:shd w:val="clear" w:color="auto" w:fill="auto"/>
            <w:noWrap/>
            <w:vAlign w:val="center"/>
            <w:hideMark/>
          </w:tcPr>
          <w:p w14:paraId="1B8DBFE8" w14:textId="3C851B60" w:rsidR="003B71DE" w:rsidRPr="00B139A3" w:rsidRDefault="003B71DE" w:rsidP="003B71DE">
            <w:pPr>
              <w:spacing w:before="0" w:after="0" w:line="240" w:lineRule="auto"/>
              <w:ind w:firstLine="0"/>
              <w:jc w:val="center"/>
              <w:rPr>
                <w:sz w:val="18"/>
                <w:szCs w:val="18"/>
              </w:rPr>
            </w:pPr>
            <w:r>
              <w:rPr>
                <w:color w:val="000000"/>
                <w:sz w:val="18"/>
                <w:szCs w:val="18"/>
              </w:rPr>
              <w:t>148859</w:t>
            </w:r>
          </w:p>
        </w:tc>
        <w:tc>
          <w:tcPr>
            <w:tcW w:w="292" w:type="pct"/>
            <w:shd w:val="clear" w:color="auto" w:fill="auto"/>
            <w:noWrap/>
            <w:vAlign w:val="center"/>
            <w:hideMark/>
          </w:tcPr>
          <w:p w14:paraId="2807F9DB" w14:textId="69D42647" w:rsidR="003B71DE" w:rsidRPr="00B139A3" w:rsidRDefault="003B71DE" w:rsidP="003B71DE">
            <w:pPr>
              <w:spacing w:before="0" w:after="0" w:line="240" w:lineRule="auto"/>
              <w:ind w:firstLine="0"/>
              <w:jc w:val="center"/>
              <w:rPr>
                <w:sz w:val="18"/>
                <w:szCs w:val="18"/>
              </w:rPr>
            </w:pPr>
            <w:r>
              <w:rPr>
                <w:color w:val="000000"/>
                <w:sz w:val="18"/>
                <w:szCs w:val="18"/>
              </w:rPr>
              <w:t>120642</w:t>
            </w:r>
          </w:p>
        </w:tc>
        <w:tc>
          <w:tcPr>
            <w:tcW w:w="274" w:type="pct"/>
            <w:shd w:val="clear" w:color="auto" w:fill="auto"/>
            <w:noWrap/>
            <w:vAlign w:val="center"/>
            <w:hideMark/>
          </w:tcPr>
          <w:p w14:paraId="5509007A" w14:textId="01B5CDB3" w:rsidR="003B71DE" w:rsidRPr="00B139A3" w:rsidRDefault="003B71DE" w:rsidP="003B71DE">
            <w:pPr>
              <w:spacing w:before="0" w:after="0" w:line="240" w:lineRule="auto"/>
              <w:ind w:firstLine="0"/>
              <w:jc w:val="center"/>
              <w:rPr>
                <w:sz w:val="18"/>
                <w:szCs w:val="18"/>
              </w:rPr>
            </w:pPr>
            <w:r>
              <w:rPr>
                <w:color w:val="000000"/>
                <w:sz w:val="18"/>
                <w:szCs w:val="18"/>
              </w:rPr>
              <w:t>75611</w:t>
            </w:r>
          </w:p>
        </w:tc>
        <w:tc>
          <w:tcPr>
            <w:tcW w:w="274" w:type="pct"/>
            <w:shd w:val="clear" w:color="auto" w:fill="auto"/>
            <w:noWrap/>
            <w:vAlign w:val="center"/>
            <w:hideMark/>
          </w:tcPr>
          <w:p w14:paraId="556431D2" w14:textId="5874152D" w:rsidR="003B71DE" w:rsidRPr="00B139A3" w:rsidRDefault="003B71DE" w:rsidP="003B71DE">
            <w:pPr>
              <w:spacing w:before="0" w:after="0" w:line="240" w:lineRule="auto"/>
              <w:ind w:firstLine="0"/>
              <w:jc w:val="center"/>
              <w:rPr>
                <w:sz w:val="18"/>
                <w:szCs w:val="18"/>
              </w:rPr>
            </w:pPr>
            <w:r>
              <w:rPr>
                <w:color w:val="000000"/>
                <w:sz w:val="18"/>
                <w:szCs w:val="18"/>
              </w:rPr>
              <w:t>33790</w:t>
            </w:r>
          </w:p>
        </w:tc>
        <w:tc>
          <w:tcPr>
            <w:tcW w:w="274" w:type="pct"/>
            <w:shd w:val="clear" w:color="auto" w:fill="auto"/>
            <w:noWrap/>
            <w:vAlign w:val="center"/>
            <w:hideMark/>
          </w:tcPr>
          <w:p w14:paraId="7FD81589" w14:textId="2CE0472B" w:rsidR="003B71DE" w:rsidRPr="00B139A3" w:rsidRDefault="003B71DE" w:rsidP="003B71DE">
            <w:pPr>
              <w:spacing w:before="0" w:after="0" w:line="240" w:lineRule="auto"/>
              <w:ind w:firstLine="0"/>
              <w:jc w:val="center"/>
              <w:rPr>
                <w:sz w:val="18"/>
                <w:szCs w:val="18"/>
              </w:rPr>
            </w:pPr>
            <w:r>
              <w:rPr>
                <w:color w:val="000000"/>
                <w:sz w:val="18"/>
                <w:szCs w:val="18"/>
              </w:rPr>
              <w:t>25032</w:t>
            </w:r>
          </w:p>
        </w:tc>
        <w:tc>
          <w:tcPr>
            <w:tcW w:w="274" w:type="pct"/>
            <w:shd w:val="clear" w:color="auto" w:fill="auto"/>
            <w:noWrap/>
            <w:vAlign w:val="center"/>
            <w:hideMark/>
          </w:tcPr>
          <w:p w14:paraId="1FBF1737" w14:textId="174CC3F9" w:rsidR="003B71DE" w:rsidRPr="00B139A3" w:rsidRDefault="003B71DE" w:rsidP="003B71DE">
            <w:pPr>
              <w:spacing w:before="0" w:after="0" w:line="240" w:lineRule="auto"/>
              <w:ind w:firstLine="0"/>
              <w:jc w:val="center"/>
              <w:rPr>
                <w:sz w:val="18"/>
                <w:szCs w:val="18"/>
              </w:rPr>
            </w:pPr>
            <w:r>
              <w:rPr>
                <w:color w:val="000000"/>
                <w:sz w:val="18"/>
                <w:szCs w:val="18"/>
              </w:rPr>
              <w:t>16647</w:t>
            </w:r>
          </w:p>
        </w:tc>
        <w:tc>
          <w:tcPr>
            <w:tcW w:w="299" w:type="pct"/>
            <w:shd w:val="clear" w:color="auto" w:fill="auto"/>
            <w:noWrap/>
            <w:vAlign w:val="center"/>
            <w:hideMark/>
          </w:tcPr>
          <w:p w14:paraId="00EA68EF" w14:textId="5FE9B363" w:rsidR="003B71DE" w:rsidRPr="00B139A3" w:rsidRDefault="003B71DE" w:rsidP="003B71DE">
            <w:pPr>
              <w:spacing w:before="0" w:after="0" w:line="240" w:lineRule="auto"/>
              <w:ind w:firstLine="0"/>
              <w:jc w:val="center"/>
              <w:rPr>
                <w:sz w:val="18"/>
                <w:szCs w:val="18"/>
              </w:rPr>
            </w:pPr>
            <w:r>
              <w:rPr>
                <w:color w:val="000000"/>
                <w:sz w:val="18"/>
                <w:szCs w:val="18"/>
              </w:rPr>
              <w:t>35912</w:t>
            </w:r>
          </w:p>
        </w:tc>
        <w:tc>
          <w:tcPr>
            <w:tcW w:w="274" w:type="pct"/>
            <w:shd w:val="clear" w:color="auto" w:fill="auto"/>
            <w:noWrap/>
            <w:vAlign w:val="center"/>
            <w:hideMark/>
          </w:tcPr>
          <w:p w14:paraId="3BC84508" w14:textId="77AD2DEA" w:rsidR="003B71DE" w:rsidRPr="00B139A3" w:rsidRDefault="003B71DE" w:rsidP="003B71DE">
            <w:pPr>
              <w:spacing w:before="0" w:after="0" w:line="240" w:lineRule="auto"/>
              <w:ind w:firstLine="0"/>
              <w:jc w:val="center"/>
              <w:rPr>
                <w:sz w:val="18"/>
                <w:szCs w:val="18"/>
              </w:rPr>
            </w:pPr>
            <w:r>
              <w:rPr>
                <w:color w:val="000000"/>
                <w:sz w:val="18"/>
                <w:szCs w:val="18"/>
              </w:rPr>
              <w:t>99469</w:t>
            </w:r>
          </w:p>
        </w:tc>
        <w:tc>
          <w:tcPr>
            <w:tcW w:w="274" w:type="pct"/>
            <w:shd w:val="clear" w:color="auto" w:fill="auto"/>
            <w:noWrap/>
            <w:vAlign w:val="center"/>
            <w:hideMark/>
          </w:tcPr>
          <w:p w14:paraId="0D0D2432" w14:textId="01C9B0CD" w:rsidR="003B71DE" w:rsidRPr="00B139A3" w:rsidRDefault="003B71DE" w:rsidP="003B71DE">
            <w:pPr>
              <w:spacing w:before="0" w:after="0" w:line="240" w:lineRule="auto"/>
              <w:ind w:firstLine="0"/>
              <w:jc w:val="center"/>
              <w:rPr>
                <w:sz w:val="18"/>
                <w:szCs w:val="18"/>
              </w:rPr>
            </w:pPr>
            <w:r>
              <w:rPr>
                <w:color w:val="000000"/>
                <w:sz w:val="18"/>
                <w:szCs w:val="18"/>
              </w:rPr>
              <w:t>137130</w:t>
            </w:r>
          </w:p>
        </w:tc>
        <w:tc>
          <w:tcPr>
            <w:tcW w:w="277" w:type="pct"/>
            <w:shd w:val="clear" w:color="auto" w:fill="auto"/>
            <w:noWrap/>
            <w:vAlign w:val="center"/>
            <w:hideMark/>
          </w:tcPr>
          <w:p w14:paraId="4C323A66" w14:textId="084FC009" w:rsidR="003B71DE" w:rsidRPr="00B139A3" w:rsidRDefault="003B71DE" w:rsidP="003B71DE">
            <w:pPr>
              <w:spacing w:before="0" w:after="0" w:line="240" w:lineRule="auto"/>
              <w:ind w:firstLine="0"/>
              <w:jc w:val="center"/>
              <w:rPr>
                <w:sz w:val="18"/>
                <w:szCs w:val="18"/>
              </w:rPr>
            </w:pPr>
            <w:r>
              <w:rPr>
                <w:color w:val="000000"/>
                <w:sz w:val="18"/>
                <w:szCs w:val="18"/>
              </w:rPr>
              <w:t>160453</w:t>
            </w:r>
          </w:p>
        </w:tc>
      </w:tr>
      <w:tr w:rsidR="003B71DE" w:rsidRPr="00B139A3" w14:paraId="7D0C329E" w14:textId="77777777" w:rsidTr="00271495">
        <w:trPr>
          <w:trHeight w:val="240"/>
        </w:trPr>
        <w:tc>
          <w:tcPr>
            <w:tcW w:w="225" w:type="pct"/>
            <w:shd w:val="clear" w:color="auto" w:fill="auto"/>
            <w:noWrap/>
            <w:vAlign w:val="center"/>
            <w:hideMark/>
          </w:tcPr>
          <w:p w14:paraId="52D1430A" w14:textId="77777777" w:rsidR="003B71DE" w:rsidRPr="00B139A3" w:rsidRDefault="003B71DE" w:rsidP="003B71DE">
            <w:pPr>
              <w:spacing w:before="0" w:after="0" w:line="240" w:lineRule="auto"/>
              <w:ind w:firstLine="0"/>
              <w:jc w:val="center"/>
              <w:rPr>
                <w:sz w:val="18"/>
                <w:szCs w:val="18"/>
              </w:rPr>
            </w:pPr>
            <w:r w:rsidRPr="00B139A3">
              <w:rPr>
                <w:sz w:val="18"/>
                <w:szCs w:val="18"/>
              </w:rPr>
              <w:t>2</w:t>
            </w:r>
          </w:p>
        </w:tc>
        <w:tc>
          <w:tcPr>
            <w:tcW w:w="726" w:type="pct"/>
            <w:shd w:val="clear" w:color="auto" w:fill="auto"/>
            <w:vAlign w:val="center"/>
            <w:hideMark/>
          </w:tcPr>
          <w:p w14:paraId="4105B963" w14:textId="77777777" w:rsidR="003B71DE" w:rsidRPr="00B139A3" w:rsidRDefault="003B71DE" w:rsidP="003B71DE">
            <w:pPr>
              <w:spacing w:before="0" w:after="0" w:line="240" w:lineRule="auto"/>
              <w:ind w:firstLine="0"/>
              <w:jc w:val="center"/>
              <w:rPr>
                <w:sz w:val="18"/>
                <w:szCs w:val="18"/>
              </w:rPr>
            </w:pPr>
            <w:r w:rsidRPr="00B139A3">
              <w:rPr>
                <w:sz w:val="18"/>
                <w:szCs w:val="18"/>
              </w:rPr>
              <w:t xml:space="preserve">Котельная № 51 п. </w:t>
            </w:r>
            <w:proofErr w:type="spellStart"/>
            <w:r w:rsidRPr="00B139A3">
              <w:rPr>
                <w:sz w:val="18"/>
                <w:szCs w:val="18"/>
              </w:rPr>
              <w:t>Осельки</w:t>
            </w:r>
            <w:proofErr w:type="spellEnd"/>
          </w:p>
        </w:tc>
        <w:tc>
          <w:tcPr>
            <w:tcW w:w="364" w:type="pct"/>
            <w:shd w:val="clear" w:color="auto" w:fill="auto"/>
            <w:vAlign w:val="center"/>
            <w:hideMark/>
          </w:tcPr>
          <w:p w14:paraId="13A5F43E" w14:textId="77777777" w:rsidR="003B71DE" w:rsidRPr="00B139A3" w:rsidRDefault="003B71DE" w:rsidP="003B71DE">
            <w:pPr>
              <w:spacing w:before="0" w:after="0" w:line="240" w:lineRule="auto"/>
              <w:ind w:firstLine="0"/>
              <w:jc w:val="center"/>
              <w:rPr>
                <w:sz w:val="18"/>
                <w:szCs w:val="18"/>
              </w:rPr>
            </w:pPr>
            <w:proofErr w:type="gramStart"/>
            <w:r w:rsidRPr="00B139A3">
              <w:rPr>
                <w:sz w:val="18"/>
                <w:szCs w:val="18"/>
              </w:rPr>
              <w:t>уголь</w:t>
            </w:r>
            <w:proofErr w:type="gramEnd"/>
            <w:r w:rsidRPr="00B139A3">
              <w:rPr>
                <w:sz w:val="18"/>
                <w:szCs w:val="18"/>
              </w:rPr>
              <w:t>, т</w:t>
            </w:r>
          </w:p>
        </w:tc>
        <w:tc>
          <w:tcPr>
            <w:tcW w:w="312" w:type="pct"/>
            <w:shd w:val="clear" w:color="auto" w:fill="auto"/>
            <w:noWrap/>
            <w:vAlign w:val="center"/>
            <w:hideMark/>
          </w:tcPr>
          <w:p w14:paraId="6097A9DD" w14:textId="2CF94698" w:rsidR="003B71DE" w:rsidRPr="00B139A3" w:rsidRDefault="003B71DE" w:rsidP="003B71DE">
            <w:pPr>
              <w:spacing w:before="0" w:after="0" w:line="240" w:lineRule="auto"/>
              <w:ind w:firstLine="0"/>
              <w:jc w:val="center"/>
              <w:rPr>
                <w:b/>
                <w:bCs/>
                <w:sz w:val="18"/>
                <w:szCs w:val="18"/>
              </w:rPr>
            </w:pPr>
            <w:r>
              <w:rPr>
                <w:b/>
                <w:bCs/>
                <w:color w:val="000000"/>
                <w:sz w:val="18"/>
                <w:szCs w:val="18"/>
              </w:rPr>
              <w:t>75,4</w:t>
            </w:r>
          </w:p>
        </w:tc>
        <w:tc>
          <w:tcPr>
            <w:tcW w:w="268" w:type="pct"/>
            <w:shd w:val="clear" w:color="auto" w:fill="auto"/>
            <w:noWrap/>
            <w:vAlign w:val="center"/>
            <w:hideMark/>
          </w:tcPr>
          <w:p w14:paraId="355C7E18" w14:textId="51191D78" w:rsidR="003B71DE" w:rsidRPr="00B139A3" w:rsidRDefault="003B71DE" w:rsidP="003B71DE">
            <w:pPr>
              <w:spacing w:before="0" w:after="0" w:line="240" w:lineRule="auto"/>
              <w:ind w:firstLine="0"/>
              <w:jc w:val="center"/>
              <w:rPr>
                <w:sz w:val="18"/>
                <w:szCs w:val="18"/>
              </w:rPr>
            </w:pPr>
            <w:r>
              <w:rPr>
                <w:color w:val="000000"/>
                <w:sz w:val="18"/>
                <w:szCs w:val="18"/>
              </w:rPr>
              <w:t>11,6</w:t>
            </w:r>
          </w:p>
        </w:tc>
        <w:tc>
          <w:tcPr>
            <w:tcW w:w="298" w:type="pct"/>
            <w:shd w:val="clear" w:color="auto" w:fill="auto"/>
            <w:noWrap/>
            <w:vAlign w:val="center"/>
            <w:hideMark/>
          </w:tcPr>
          <w:p w14:paraId="385E2D65" w14:textId="635496E4" w:rsidR="003B71DE" w:rsidRPr="00B139A3" w:rsidRDefault="003B71DE" w:rsidP="003B71DE">
            <w:pPr>
              <w:spacing w:before="0" w:after="0" w:line="240" w:lineRule="auto"/>
              <w:ind w:firstLine="0"/>
              <w:jc w:val="center"/>
              <w:rPr>
                <w:sz w:val="18"/>
                <w:szCs w:val="18"/>
              </w:rPr>
            </w:pPr>
            <w:r>
              <w:rPr>
                <w:color w:val="000000"/>
                <w:sz w:val="18"/>
                <w:szCs w:val="18"/>
              </w:rPr>
              <w:t>11,9</w:t>
            </w:r>
          </w:p>
        </w:tc>
        <w:tc>
          <w:tcPr>
            <w:tcW w:w="292" w:type="pct"/>
            <w:shd w:val="clear" w:color="auto" w:fill="auto"/>
            <w:noWrap/>
            <w:vAlign w:val="center"/>
            <w:hideMark/>
          </w:tcPr>
          <w:p w14:paraId="10004AE5" w14:textId="525650A2" w:rsidR="003B71DE" w:rsidRPr="00B139A3" w:rsidRDefault="003B71DE" w:rsidP="003B71DE">
            <w:pPr>
              <w:spacing w:before="0" w:after="0" w:line="240" w:lineRule="auto"/>
              <w:ind w:firstLine="0"/>
              <w:jc w:val="center"/>
              <w:rPr>
                <w:sz w:val="18"/>
                <w:szCs w:val="18"/>
              </w:rPr>
            </w:pPr>
            <w:r>
              <w:rPr>
                <w:color w:val="000000"/>
                <w:sz w:val="18"/>
                <w:szCs w:val="18"/>
              </w:rPr>
              <w:t>11,9</w:t>
            </w:r>
          </w:p>
        </w:tc>
        <w:tc>
          <w:tcPr>
            <w:tcW w:w="292" w:type="pct"/>
            <w:shd w:val="clear" w:color="auto" w:fill="auto"/>
            <w:noWrap/>
            <w:vAlign w:val="center"/>
            <w:hideMark/>
          </w:tcPr>
          <w:p w14:paraId="7645E670" w14:textId="0BB12B86" w:rsidR="003B71DE" w:rsidRPr="00B139A3" w:rsidRDefault="003B71DE" w:rsidP="003B71DE">
            <w:pPr>
              <w:spacing w:before="0" w:after="0" w:line="240" w:lineRule="auto"/>
              <w:ind w:firstLine="0"/>
              <w:jc w:val="center"/>
              <w:rPr>
                <w:sz w:val="18"/>
                <w:szCs w:val="18"/>
              </w:rPr>
            </w:pPr>
            <w:r>
              <w:rPr>
                <w:color w:val="000000"/>
                <w:sz w:val="18"/>
                <w:szCs w:val="18"/>
              </w:rPr>
              <w:t>9,1</w:t>
            </w:r>
          </w:p>
        </w:tc>
        <w:tc>
          <w:tcPr>
            <w:tcW w:w="274" w:type="pct"/>
            <w:shd w:val="clear" w:color="auto" w:fill="auto"/>
            <w:noWrap/>
            <w:vAlign w:val="center"/>
            <w:hideMark/>
          </w:tcPr>
          <w:p w14:paraId="72A6602E" w14:textId="659063AA" w:rsidR="003B71DE" w:rsidRPr="00B139A3" w:rsidRDefault="003B71DE" w:rsidP="003B71DE">
            <w:pPr>
              <w:spacing w:before="0" w:after="0" w:line="240" w:lineRule="auto"/>
              <w:ind w:firstLine="0"/>
              <w:jc w:val="center"/>
              <w:rPr>
                <w:sz w:val="18"/>
                <w:szCs w:val="18"/>
              </w:rPr>
            </w:pPr>
            <w:r>
              <w:rPr>
                <w:color w:val="000000"/>
                <w:sz w:val="18"/>
                <w:szCs w:val="18"/>
              </w:rPr>
              <w:t>3,9</w:t>
            </w:r>
          </w:p>
        </w:tc>
        <w:tc>
          <w:tcPr>
            <w:tcW w:w="274" w:type="pct"/>
            <w:shd w:val="clear" w:color="auto" w:fill="auto"/>
            <w:noWrap/>
            <w:vAlign w:val="center"/>
            <w:hideMark/>
          </w:tcPr>
          <w:p w14:paraId="73C4AA89" w14:textId="5F5A8449" w:rsidR="003B71DE" w:rsidRPr="00B139A3" w:rsidRDefault="003B71DE" w:rsidP="003B71DE">
            <w:pPr>
              <w:spacing w:before="0" w:after="0" w:line="240" w:lineRule="auto"/>
              <w:ind w:firstLine="0"/>
              <w:jc w:val="center"/>
              <w:rPr>
                <w:sz w:val="18"/>
                <w:szCs w:val="18"/>
              </w:rPr>
            </w:pPr>
            <w:r>
              <w:rPr>
                <w:color w:val="000000"/>
                <w:sz w:val="18"/>
                <w:szCs w:val="18"/>
              </w:rPr>
              <w:t>0</w:t>
            </w:r>
          </w:p>
        </w:tc>
        <w:tc>
          <w:tcPr>
            <w:tcW w:w="274" w:type="pct"/>
            <w:shd w:val="clear" w:color="auto" w:fill="auto"/>
            <w:noWrap/>
            <w:vAlign w:val="center"/>
            <w:hideMark/>
          </w:tcPr>
          <w:p w14:paraId="5ACF4447" w14:textId="27D925C0" w:rsidR="003B71DE" w:rsidRPr="00B139A3" w:rsidRDefault="003B71DE" w:rsidP="003B71DE">
            <w:pPr>
              <w:spacing w:before="0" w:after="0" w:line="240" w:lineRule="auto"/>
              <w:ind w:firstLine="0"/>
              <w:jc w:val="center"/>
              <w:rPr>
                <w:sz w:val="18"/>
                <w:szCs w:val="18"/>
              </w:rPr>
            </w:pPr>
            <w:r>
              <w:rPr>
                <w:color w:val="000000"/>
                <w:sz w:val="18"/>
                <w:szCs w:val="18"/>
              </w:rPr>
              <w:t>0</w:t>
            </w:r>
          </w:p>
        </w:tc>
        <w:tc>
          <w:tcPr>
            <w:tcW w:w="274" w:type="pct"/>
            <w:shd w:val="clear" w:color="auto" w:fill="auto"/>
            <w:noWrap/>
            <w:vAlign w:val="center"/>
            <w:hideMark/>
          </w:tcPr>
          <w:p w14:paraId="5C7B3108" w14:textId="5AD68C19" w:rsidR="003B71DE" w:rsidRPr="00B139A3" w:rsidRDefault="003B71DE" w:rsidP="003B71DE">
            <w:pPr>
              <w:spacing w:before="0" w:after="0" w:line="240" w:lineRule="auto"/>
              <w:ind w:firstLine="0"/>
              <w:jc w:val="center"/>
              <w:rPr>
                <w:sz w:val="18"/>
                <w:szCs w:val="18"/>
              </w:rPr>
            </w:pPr>
            <w:r>
              <w:rPr>
                <w:color w:val="000000"/>
                <w:sz w:val="18"/>
                <w:szCs w:val="18"/>
              </w:rPr>
              <w:t>0</w:t>
            </w:r>
          </w:p>
        </w:tc>
        <w:tc>
          <w:tcPr>
            <w:tcW w:w="299" w:type="pct"/>
            <w:shd w:val="clear" w:color="auto" w:fill="auto"/>
            <w:noWrap/>
            <w:vAlign w:val="center"/>
            <w:hideMark/>
          </w:tcPr>
          <w:p w14:paraId="7D14E68E" w14:textId="123B578C" w:rsidR="003B71DE" w:rsidRPr="00B139A3" w:rsidRDefault="003B71DE" w:rsidP="003B71DE">
            <w:pPr>
              <w:spacing w:before="0" w:after="0" w:line="240" w:lineRule="auto"/>
              <w:ind w:firstLine="0"/>
              <w:jc w:val="center"/>
              <w:rPr>
                <w:sz w:val="18"/>
                <w:szCs w:val="18"/>
              </w:rPr>
            </w:pPr>
            <w:r>
              <w:rPr>
                <w:color w:val="000000"/>
                <w:sz w:val="18"/>
                <w:szCs w:val="18"/>
              </w:rPr>
              <w:t>0,9</w:t>
            </w:r>
          </w:p>
        </w:tc>
        <w:tc>
          <w:tcPr>
            <w:tcW w:w="274" w:type="pct"/>
            <w:shd w:val="clear" w:color="auto" w:fill="auto"/>
            <w:noWrap/>
            <w:vAlign w:val="center"/>
            <w:hideMark/>
          </w:tcPr>
          <w:p w14:paraId="25DDCFF2" w14:textId="01749D77" w:rsidR="003B71DE" w:rsidRPr="00B139A3" w:rsidRDefault="003B71DE" w:rsidP="003B71DE">
            <w:pPr>
              <w:spacing w:before="0" w:after="0" w:line="240" w:lineRule="auto"/>
              <w:ind w:firstLine="0"/>
              <w:jc w:val="center"/>
              <w:rPr>
                <w:sz w:val="18"/>
                <w:szCs w:val="18"/>
              </w:rPr>
            </w:pPr>
            <w:r>
              <w:rPr>
                <w:color w:val="000000"/>
                <w:sz w:val="18"/>
                <w:szCs w:val="18"/>
              </w:rPr>
              <w:t>5,1</w:t>
            </w:r>
          </w:p>
        </w:tc>
        <w:tc>
          <w:tcPr>
            <w:tcW w:w="274" w:type="pct"/>
            <w:shd w:val="clear" w:color="auto" w:fill="auto"/>
            <w:noWrap/>
            <w:vAlign w:val="center"/>
            <w:hideMark/>
          </w:tcPr>
          <w:p w14:paraId="497F4237" w14:textId="5EF2C6E3" w:rsidR="003B71DE" w:rsidRPr="00B139A3" w:rsidRDefault="003B71DE" w:rsidP="003B71DE">
            <w:pPr>
              <w:spacing w:before="0" w:after="0" w:line="240" w:lineRule="auto"/>
              <w:ind w:firstLine="0"/>
              <w:jc w:val="center"/>
              <w:rPr>
                <w:sz w:val="18"/>
                <w:szCs w:val="18"/>
              </w:rPr>
            </w:pPr>
            <w:r>
              <w:rPr>
                <w:color w:val="000000"/>
                <w:sz w:val="18"/>
                <w:szCs w:val="18"/>
              </w:rPr>
              <w:t>8,5</w:t>
            </w:r>
          </w:p>
        </w:tc>
        <w:tc>
          <w:tcPr>
            <w:tcW w:w="277" w:type="pct"/>
            <w:shd w:val="clear" w:color="auto" w:fill="auto"/>
            <w:noWrap/>
            <w:vAlign w:val="center"/>
            <w:hideMark/>
          </w:tcPr>
          <w:p w14:paraId="321C26E0" w14:textId="771D2D1F" w:rsidR="003B71DE" w:rsidRPr="00B139A3" w:rsidRDefault="003B71DE" w:rsidP="003B71DE">
            <w:pPr>
              <w:spacing w:before="0" w:after="0" w:line="240" w:lineRule="auto"/>
              <w:ind w:firstLine="0"/>
              <w:jc w:val="center"/>
              <w:rPr>
                <w:sz w:val="18"/>
                <w:szCs w:val="18"/>
              </w:rPr>
            </w:pPr>
            <w:r>
              <w:rPr>
                <w:color w:val="000000"/>
                <w:sz w:val="18"/>
                <w:szCs w:val="18"/>
              </w:rPr>
              <w:t>12,5</w:t>
            </w:r>
          </w:p>
        </w:tc>
      </w:tr>
      <w:tr w:rsidR="003B71DE" w:rsidRPr="00B139A3" w14:paraId="7DFAECBD" w14:textId="77777777" w:rsidTr="00271495">
        <w:trPr>
          <w:trHeight w:val="300"/>
        </w:trPr>
        <w:tc>
          <w:tcPr>
            <w:tcW w:w="225" w:type="pct"/>
            <w:shd w:val="clear" w:color="auto" w:fill="auto"/>
            <w:noWrap/>
            <w:vAlign w:val="center"/>
            <w:hideMark/>
          </w:tcPr>
          <w:p w14:paraId="1AFFBE8C" w14:textId="66855034" w:rsidR="003B71DE" w:rsidRPr="00B139A3" w:rsidRDefault="00271495" w:rsidP="00271495">
            <w:pPr>
              <w:spacing w:before="0" w:after="0" w:line="240" w:lineRule="auto"/>
              <w:ind w:firstLine="0"/>
              <w:jc w:val="center"/>
              <w:rPr>
                <w:sz w:val="18"/>
                <w:szCs w:val="18"/>
              </w:rPr>
            </w:pPr>
            <w:r>
              <w:rPr>
                <w:sz w:val="18"/>
                <w:szCs w:val="18"/>
              </w:rPr>
              <w:t>3</w:t>
            </w:r>
          </w:p>
        </w:tc>
        <w:tc>
          <w:tcPr>
            <w:tcW w:w="726" w:type="pct"/>
            <w:shd w:val="clear" w:color="auto" w:fill="auto"/>
            <w:vAlign w:val="center"/>
            <w:hideMark/>
          </w:tcPr>
          <w:p w14:paraId="603DC6EA" w14:textId="77777777" w:rsidR="003B71DE" w:rsidRPr="00B139A3" w:rsidRDefault="003B71DE" w:rsidP="003B71DE">
            <w:pPr>
              <w:spacing w:before="0" w:after="0" w:line="240" w:lineRule="auto"/>
              <w:ind w:firstLine="0"/>
              <w:jc w:val="center"/>
              <w:rPr>
                <w:sz w:val="18"/>
                <w:szCs w:val="18"/>
              </w:rPr>
            </w:pPr>
            <w:r w:rsidRPr="00B139A3">
              <w:rPr>
                <w:sz w:val="18"/>
                <w:szCs w:val="18"/>
              </w:rPr>
              <w:t xml:space="preserve">Котельная №22 д. </w:t>
            </w:r>
            <w:proofErr w:type="spellStart"/>
            <w:r w:rsidRPr="00B139A3">
              <w:rPr>
                <w:sz w:val="18"/>
                <w:szCs w:val="18"/>
              </w:rPr>
              <w:t>Лесколово</w:t>
            </w:r>
            <w:proofErr w:type="spellEnd"/>
          </w:p>
        </w:tc>
        <w:tc>
          <w:tcPr>
            <w:tcW w:w="364" w:type="pct"/>
            <w:shd w:val="clear" w:color="auto" w:fill="auto"/>
            <w:vAlign w:val="center"/>
            <w:hideMark/>
          </w:tcPr>
          <w:p w14:paraId="3D04F8D7" w14:textId="77777777" w:rsidR="003B71DE" w:rsidRPr="00B139A3" w:rsidRDefault="003B71DE" w:rsidP="003B71DE">
            <w:pPr>
              <w:spacing w:before="0" w:after="0" w:line="240" w:lineRule="auto"/>
              <w:ind w:firstLine="0"/>
              <w:jc w:val="center"/>
              <w:rPr>
                <w:sz w:val="18"/>
                <w:szCs w:val="18"/>
              </w:rPr>
            </w:pPr>
            <w:proofErr w:type="gramStart"/>
            <w:r w:rsidRPr="00B139A3">
              <w:rPr>
                <w:sz w:val="18"/>
                <w:szCs w:val="18"/>
              </w:rPr>
              <w:t>газ</w:t>
            </w:r>
            <w:proofErr w:type="gramEnd"/>
            <w:r w:rsidRPr="00B139A3">
              <w:rPr>
                <w:sz w:val="18"/>
                <w:szCs w:val="18"/>
              </w:rPr>
              <w:t>, м3</w:t>
            </w:r>
          </w:p>
        </w:tc>
        <w:tc>
          <w:tcPr>
            <w:tcW w:w="312" w:type="pct"/>
            <w:shd w:val="clear" w:color="auto" w:fill="auto"/>
            <w:noWrap/>
            <w:vAlign w:val="center"/>
            <w:hideMark/>
          </w:tcPr>
          <w:p w14:paraId="02CB3749" w14:textId="660E94F7" w:rsidR="003B71DE" w:rsidRPr="00B139A3" w:rsidRDefault="003B71DE" w:rsidP="003B71DE">
            <w:pPr>
              <w:spacing w:before="0" w:after="0" w:line="240" w:lineRule="auto"/>
              <w:ind w:firstLine="0"/>
              <w:jc w:val="center"/>
              <w:rPr>
                <w:b/>
                <w:bCs/>
                <w:sz w:val="18"/>
                <w:szCs w:val="18"/>
              </w:rPr>
            </w:pPr>
            <w:r>
              <w:rPr>
                <w:b/>
                <w:bCs/>
                <w:color w:val="000000"/>
                <w:sz w:val="18"/>
                <w:szCs w:val="18"/>
              </w:rPr>
              <w:t>3 602 658</w:t>
            </w:r>
          </w:p>
        </w:tc>
        <w:tc>
          <w:tcPr>
            <w:tcW w:w="268" w:type="pct"/>
            <w:shd w:val="clear" w:color="auto" w:fill="auto"/>
            <w:vAlign w:val="center"/>
            <w:hideMark/>
          </w:tcPr>
          <w:p w14:paraId="4914A391" w14:textId="34DB032B" w:rsidR="003B71DE" w:rsidRPr="002D0339" w:rsidRDefault="003B71DE" w:rsidP="003B71DE">
            <w:pPr>
              <w:spacing w:before="0" w:after="0" w:line="240" w:lineRule="auto"/>
              <w:ind w:firstLine="0"/>
              <w:jc w:val="center"/>
              <w:rPr>
                <w:sz w:val="18"/>
                <w:szCs w:val="18"/>
              </w:rPr>
            </w:pPr>
            <w:r>
              <w:rPr>
                <w:color w:val="000000"/>
                <w:sz w:val="18"/>
                <w:szCs w:val="18"/>
              </w:rPr>
              <w:t>621 674</w:t>
            </w:r>
          </w:p>
        </w:tc>
        <w:tc>
          <w:tcPr>
            <w:tcW w:w="298" w:type="pct"/>
            <w:shd w:val="clear" w:color="auto" w:fill="auto"/>
            <w:vAlign w:val="center"/>
            <w:hideMark/>
          </w:tcPr>
          <w:p w14:paraId="37D3C66C" w14:textId="39F3D71F" w:rsidR="003B71DE" w:rsidRPr="002D0339" w:rsidRDefault="003B71DE" w:rsidP="003B71DE">
            <w:pPr>
              <w:spacing w:before="0" w:after="0" w:line="240" w:lineRule="auto"/>
              <w:ind w:firstLine="0"/>
              <w:jc w:val="center"/>
              <w:rPr>
                <w:sz w:val="18"/>
                <w:szCs w:val="18"/>
              </w:rPr>
            </w:pPr>
            <w:r>
              <w:rPr>
                <w:color w:val="000000"/>
                <w:sz w:val="18"/>
                <w:szCs w:val="18"/>
              </w:rPr>
              <w:t>458 756</w:t>
            </w:r>
          </w:p>
        </w:tc>
        <w:tc>
          <w:tcPr>
            <w:tcW w:w="292" w:type="pct"/>
            <w:shd w:val="clear" w:color="auto" w:fill="auto"/>
            <w:vAlign w:val="center"/>
            <w:hideMark/>
          </w:tcPr>
          <w:p w14:paraId="526FF86C" w14:textId="76E51B17" w:rsidR="003B71DE" w:rsidRPr="002D0339" w:rsidRDefault="003B71DE" w:rsidP="003B71DE">
            <w:pPr>
              <w:spacing w:before="0" w:after="0" w:line="240" w:lineRule="auto"/>
              <w:ind w:firstLine="0"/>
              <w:jc w:val="center"/>
              <w:rPr>
                <w:sz w:val="18"/>
                <w:szCs w:val="18"/>
              </w:rPr>
            </w:pPr>
            <w:r>
              <w:rPr>
                <w:color w:val="000000"/>
                <w:sz w:val="18"/>
                <w:szCs w:val="18"/>
              </w:rPr>
              <w:t>403 993</w:t>
            </w:r>
          </w:p>
        </w:tc>
        <w:tc>
          <w:tcPr>
            <w:tcW w:w="292" w:type="pct"/>
            <w:shd w:val="clear" w:color="auto" w:fill="auto"/>
            <w:vAlign w:val="center"/>
            <w:hideMark/>
          </w:tcPr>
          <w:p w14:paraId="2C9A233F" w14:textId="04630214" w:rsidR="003B71DE" w:rsidRPr="002D0339" w:rsidRDefault="003B71DE" w:rsidP="003B71DE">
            <w:pPr>
              <w:spacing w:before="0" w:after="0" w:line="240" w:lineRule="auto"/>
              <w:ind w:firstLine="0"/>
              <w:jc w:val="center"/>
              <w:rPr>
                <w:sz w:val="18"/>
                <w:szCs w:val="18"/>
              </w:rPr>
            </w:pPr>
            <w:r>
              <w:rPr>
                <w:color w:val="000000"/>
                <w:sz w:val="18"/>
                <w:szCs w:val="18"/>
              </w:rPr>
              <w:t>348 090</w:t>
            </w:r>
          </w:p>
        </w:tc>
        <w:tc>
          <w:tcPr>
            <w:tcW w:w="274" w:type="pct"/>
            <w:shd w:val="clear" w:color="auto" w:fill="auto"/>
            <w:vAlign w:val="center"/>
            <w:hideMark/>
          </w:tcPr>
          <w:p w14:paraId="304703D3" w14:textId="4B1836DC" w:rsidR="003B71DE" w:rsidRPr="002D0339" w:rsidRDefault="003B71DE" w:rsidP="003B71DE">
            <w:pPr>
              <w:spacing w:before="0" w:after="0" w:line="240" w:lineRule="auto"/>
              <w:ind w:firstLine="0"/>
              <w:jc w:val="center"/>
              <w:rPr>
                <w:sz w:val="18"/>
                <w:szCs w:val="18"/>
              </w:rPr>
            </w:pPr>
            <w:r>
              <w:rPr>
                <w:color w:val="000000"/>
                <w:sz w:val="18"/>
                <w:szCs w:val="18"/>
              </w:rPr>
              <w:t>284 629</w:t>
            </w:r>
          </w:p>
        </w:tc>
        <w:tc>
          <w:tcPr>
            <w:tcW w:w="274" w:type="pct"/>
            <w:shd w:val="clear" w:color="auto" w:fill="auto"/>
            <w:vAlign w:val="center"/>
            <w:hideMark/>
          </w:tcPr>
          <w:p w14:paraId="2F6A8A9F" w14:textId="6A19A1F7" w:rsidR="003B71DE" w:rsidRPr="002D0339" w:rsidRDefault="003B71DE" w:rsidP="003B71DE">
            <w:pPr>
              <w:spacing w:before="0" w:after="0" w:line="240" w:lineRule="auto"/>
              <w:ind w:firstLine="0"/>
              <w:jc w:val="center"/>
              <w:rPr>
                <w:sz w:val="18"/>
                <w:szCs w:val="18"/>
              </w:rPr>
            </w:pPr>
            <w:r>
              <w:rPr>
                <w:color w:val="000000"/>
                <w:sz w:val="18"/>
                <w:szCs w:val="18"/>
              </w:rPr>
              <w:t>85 246</w:t>
            </w:r>
          </w:p>
        </w:tc>
        <w:tc>
          <w:tcPr>
            <w:tcW w:w="274" w:type="pct"/>
            <w:shd w:val="clear" w:color="auto" w:fill="auto"/>
            <w:vAlign w:val="center"/>
            <w:hideMark/>
          </w:tcPr>
          <w:p w14:paraId="2554CEDA" w14:textId="3CAB5D78" w:rsidR="003B71DE" w:rsidRPr="002D0339" w:rsidRDefault="003B71DE" w:rsidP="003B71DE">
            <w:pPr>
              <w:spacing w:before="0" w:after="0" w:line="240" w:lineRule="auto"/>
              <w:ind w:firstLine="0"/>
              <w:jc w:val="center"/>
              <w:rPr>
                <w:sz w:val="18"/>
                <w:szCs w:val="18"/>
              </w:rPr>
            </w:pPr>
            <w:r>
              <w:rPr>
                <w:color w:val="000000"/>
                <w:sz w:val="18"/>
                <w:szCs w:val="18"/>
              </w:rPr>
              <w:t>25 032</w:t>
            </w:r>
          </w:p>
        </w:tc>
        <w:tc>
          <w:tcPr>
            <w:tcW w:w="274" w:type="pct"/>
            <w:shd w:val="clear" w:color="auto" w:fill="auto"/>
            <w:vAlign w:val="center"/>
            <w:hideMark/>
          </w:tcPr>
          <w:p w14:paraId="419059E9" w14:textId="12015B8D" w:rsidR="003B71DE" w:rsidRPr="002D0339" w:rsidRDefault="003B71DE" w:rsidP="003B71DE">
            <w:pPr>
              <w:spacing w:before="0" w:after="0" w:line="240" w:lineRule="auto"/>
              <w:ind w:firstLine="0"/>
              <w:jc w:val="center"/>
              <w:rPr>
                <w:sz w:val="18"/>
                <w:szCs w:val="18"/>
              </w:rPr>
            </w:pPr>
            <w:r>
              <w:rPr>
                <w:color w:val="000000"/>
                <w:sz w:val="18"/>
                <w:szCs w:val="18"/>
              </w:rPr>
              <w:t>86 990</w:t>
            </w:r>
          </w:p>
        </w:tc>
        <w:tc>
          <w:tcPr>
            <w:tcW w:w="299" w:type="pct"/>
            <w:shd w:val="clear" w:color="auto" w:fill="auto"/>
            <w:vAlign w:val="center"/>
            <w:hideMark/>
          </w:tcPr>
          <w:p w14:paraId="59D61BE1" w14:textId="05C14957" w:rsidR="003B71DE" w:rsidRPr="002D0339" w:rsidRDefault="003B71DE" w:rsidP="003B71DE">
            <w:pPr>
              <w:spacing w:before="0" w:after="0" w:line="240" w:lineRule="auto"/>
              <w:ind w:firstLine="0"/>
              <w:jc w:val="center"/>
              <w:rPr>
                <w:sz w:val="18"/>
                <w:szCs w:val="18"/>
              </w:rPr>
            </w:pPr>
            <w:r>
              <w:rPr>
                <w:color w:val="000000"/>
                <w:sz w:val="18"/>
                <w:szCs w:val="18"/>
              </w:rPr>
              <w:t>106 698</w:t>
            </w:r>
          </w:p>
        </w:tc>
        <w:tc>
          <w:tcPr>
            <w:tcW w:w="274" w:type="pct"/>
            <w:shd w:val="clear" w:color="auto" w:fill="auto"/>
            <w:vAlign w:val="center"/>
            <w:hideMark/>
          </w:tcPr>
          <w:p w14:paraId="05F87796" w14:textId="729802E3" w:rsidR="003B71DE" w:rsidRPr="002D0339" w:rsidRDefault="003B71DE" w:rsidP="003B71DE">
            <w:pPr>
              <w:spacing w:before="0" w:after="0" w:line="240" w:lineRule="auto"/>
              <w:ind w:firstLine="0"/>
              <w:jc w:val="center"/>
              <w:rPr>
                <w:sz w:val="18"/>
                <w:szCs w:val="18"/>
              </w:rPr>
            </w:pPr>
            <w:r>
              <w:rPr>
                <w:color w:val="000000"/>
                <w:sz w:val="18"/>
                <w:szCs w:val="18"/>
              </w:rPr>
              <w:t>325 868</w:t>
            </w:r>
          </w:p>
        </w:tc>
        <w:tc>
          <w:tcPr>
            <w:tcW w:w="274" w:type="pct"/>
            <w:shd w:val="clear" w:color="auto" w:fill="auto"/>
            <w:vAlign w:val="center"/>
            <w:hideMark/>
          </w:tcPr>
          <w:p w14:paraId="281057BC" w14:textId="24565283" w:rsidR="003B71DE" w:rsidRPr="002D0339" w:rsidRDefault="003B71DE" w:rsidP="003B71DE">
            <w:pPr>
              <w:spacing w:before="0" w:after="0" w:line="240" w:lineRule="auto"/>
              <w:ind w:firstLine="0"/>
              <w:jc w:val="center"/>
              <w:rPr>
                <w:sz w:val="18"/>
                <w:szCs w:val="18"/>
              </w:rPr>
            </w:pPr>
            <w:r>
              <w:rPr>
                <w:color w:val="000000"/>
                <w:sz w:val="18"/>
                <w:szCs w:val="18"/>
              </w:rPr>
              <w:t>382 966</w:t>
            </w:r>
          </w:p>
        </w:tc>
        <w:tc>
          <w:tcPr>
            <w:tcW w:w="277" w:type="pct"/>
            <w:shd w:val="clear" w:color="auto" w:fill="auto"/>
            <w:vAlign w:val="center"/>
            <w:hideMark/>
          </w:tcPr>
          <w:p w14:paraId="1602A183" w14:textId="34746D10" w:rsidR="003B71DE" w:rsidRPr="002D0339" w:rsidRDefault="003B71DE" w:rsidP="003B71DE">
            <w:pPr>
              <w:spacing w:before="0" w:after="0" w:line="240" w:lineRule="auto"/>
              <w:ind w:firstLine="0"/>
              <w:jc w:val="center"/>
              <w:rPr>
                <w:sz w:val="18"/>
                <w:szCs w:val="18"/>
              </w:rPr>
            </w:pPr>
            <w:r>
              <w:rPr>
                <w:color w:val="000000"/>
                <w:sz w:val="18"/>
                <w:szCs w:val="18"/>
              </w:rPr>
              <w:t>472 716</w:t>
            </w:r>
          </w:p>
        </w:tc>
      </w:tr>
    </w:tbl>
    <w:p w14:paraId="1E58F9CF" w14:textId="77777777" w:rsidR="00B139A3" w:rsidRDefault="00B139A3" w:rsidP="00B139A3">
      <w:pPr>
        <w:spacing w:before="0" w:after="0"/>
        <w:ind w:firstLine="567"/>
      </w:pPr>
    </w:p>
    <w:p w14:paraId="6002D879" w14:textId="4807F72D" w:rsidR="00BA61C4" w:rsidRDefault="00BA61C4" w:rsidP="00BA61C4">
      <w:pPr>
        <w:spacing w:before="0" w:after="0"/>
        <w:ind w:firstLine="567"/>
      </w:pPr>
      <w:bookmarkStart w:id="265" w:name="_Ref104717544"/>
      <w:r>
        <w:t xml:space="preserve">Таблица </w:t>
      </w:r>
      <w:fldSimple w:instr=" SEQ Таблица \* ARABIC ">
        <w:r w:rsidR="00A04CFC">
          <w:rPr>
            <w:noProof/>
          </w:rPr>
          <w:t>35</w:t>
        </w:r>
      </w:fldSimple>
      <w:bookmarkEnd w:id="265"/>
      <w:r>
        <w:t xml:space="preserve"> - </w:t>
      </w:r>
      <w:r w:rsidRPr="00B139A3">
        <w:t>Потребление топлива в 20</w:t>
      </w:r>
      <w:r>
        <w:t>21</w:t>
      </w:r>
      <w:r w:rsidRPr="00B139A3">
        <w:t xml:space="preserve"> году </w:t>
      </w:r>
      <w:r w:rsidRPr="00665A34">
        <w:rPr>
          <w:rFonts w:cs="Arial"/>
        </w:rPr>
        <w:t>для каждого источника тепловой энергии</w:t>
      </w:r>
      <w:r>
        <w:rPr>
          <w:rFonts w:cs="Arial"/>
        </w:rPr>
        <w:t xml:space="preserve"> в </w:t>
      </w:r>
      <w:proofErr w:type="spellStart"/>
      <w:r>
        <w:rPr>
          <w:rFonts w:cs="Arial"/>
        </w:rPr>
        <w:t>Лесколовском</w:t>
      </w:r>
      <w:proofErr w:type="spellEnd"/>
      <w:r>
        <w:rPr>
          <w:rFonts w:cs="Arial"/>
        </w:rPr>
        <w:t xml:space="preserve"> СП</w:t>
      </w:r>
    </w:p>
    <w:tbl>
      <w:tblPr>
        <w:tblW w:w="5000" w:type="pct"/>
        <w:tblLook w:val="04A0" w:firstRow="1" w:lastRow="0" w:firstColumn="1" w:lastColumn="0" w:noHBand="0" w:noVBand="1"/>
      </w:tblPr>
      <w:tblGrid>
        <w:gridCol w:w="676"/>
        <w:gridCol w:w="2176"/>
        <w:gridCol w:w="1092"/>
        <w:gridCol w:w="1024"/>
        <w:gridCol w:w="866"/>
        <w:gridCol w:w="866"/>
        <w:gridCol w:w="866"/>
        <w:gridCol w:w="866"/>
        <w:gridCol w:w="766"/>
        <w:gridCol w:w="766"/>
        <w:gridCol w:w="795"/>
        <w:gridCol w:w="808"/>
        <w:gridCol w:w="898"/>
        <w:gridCol w:w="866"/>
        <w:gridCol w:w="866"/>
        <w:gridCol w:w="819"/>
      </w:tblGrid>
      <w:tr w:rsidR="00D24F81" w:rsidRPr="00D24F81" w14:paraId="44C7B0F6" w14:textId="77777777" w:rsidTr="00271495">
        <w:trPr>
          <w:trHeight w:val="240"/>
        </w:trPr>
        <w:tc>
          <w:tcPr>
            <w:tcW w:w="157"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33D178D8" w14:textId="77777777" w:rsidR="00D24F81" w:rsidRPr="00D24F81" w:rsidRDefault="00D24F81" w:rsidP="00D24F81">
            <w:pPr>
              <w:spacing w:before="0" w:after="0" w:line="240" w:lineRule="auto"/>
              <w:ind w:firstLine="0"/>
              <w:jc w:val="center"/>
              <w:rPr>
                <w:color w:val="000000"/>
                <w:sz w:val="18"/>
                <w:szCs w:val="18"/>
              </w:rPr>
            </w:pPr>
            <w:r w:rsidRPr="00D24F81">
              <w:rPr>
                <w:color w:val="000000"/>
                <w:sz w:val="18"/>
                <w:szCs w:val="18"/>
              </w:rPr>
              <w:t>№ п/п</w:t>
            </w:r>
          </w:p>
        </w:tc>
        <w:tc>
          <w:tcPr>
            <w:tcW w:w="738"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615B2CA" w14:textId="77777777" w:rsidR="00D24F81" w:rsidRPr="00D24F81" w:rsidRDefault="00D24F81" w:rsidP="00D24F81">
            <w:pPr>
              <w:spacing w:before="0" w:after="0" w:line="240" w:lineRule="auto"/>
              <w:ind w:firstLine="0"/>
              <w:jc w:val="center"/>
              <w:rPr>
                <w:color w:val="000000"/>
                <w:sz w:val="18"/>
                <w:szCs w:val="18"/>
              </w:rPr>
            </w:pPr>
            <w:r w:rsidRPr="00D24F81">
              <w:rPr>
                <w:color w:val="000000"/>
                <w:sz w:val="18"/>
                <w:szCs w:val="18"/>
              </w:rPr>
              <w:t>Наименование котельной</w:t>
            </w:r>
          </w:p>
        </w:tc>
        <w:tc>
          <w:tcPr>
            <w:tcW w:w="330" w:type="pct"/>
            <w:tcBorders>
              <w:top w:val="single" w:sz="4" w:space="0" w:color="auto"/>
              <w:left w:val="nil"/>
              <w:bottom w:val="single" w:sz="4" w:space="0" w:color="auto"/>
              <w:right w:val="single" w:sz="4" w:space="0" w:color="auto"/>
            </w:tcBorders>
            <w:shd w:val="clear" w:color="auto" w:fill="auto"/>
            <w:noWrap/>
            <w:vAlign w:val="center"/>
            <w:hideMark/>
          </w:tcPr>
          <w:p w14:paraId="0978AB54" w14:textId="77777777" w:rsidR="00D24F81" w:rsidRPr="00D24F81" w:rsidRDefault="00D24F81" w:rsidP="00D24F81">
            <w:pPr>
              <w:spacing w:before="0" w:after="0" w:line="240" w:lineRule="auto"/>
              <w:ind w:firstLine="0"/>
              <w:jc w:val="center"/>
              <w:rPr>
                <w:color w:val="000000"/>
                <w:sz w:val="18"/>
                <w:szCs w:val="18"/>
              </w:rPr>
            </w:pPr>
            <w:r w:rsidRPr="00D24F81">
              <w:rPr>
                <w:color w:val="000000"/>
                <w:sz w:val="18"/>
                <w:szCs w:val="18"/>
              </w:rPr>
              <w:t> </w:t>
            </w:r>
          </w:p>
        </w:tc>
        <w:tc>
          <w:tcPr>
            <w:tcW w:w="290" w:type="pct"/>
            <w:tcBorders>
              <w:top w:val="single" w:sz="4" w:space="0" w:color="auto"/>
              <w:left w:val="nil"/>
              <w:bottom w:val="single" w:sz="4" w:space="0" w:color="auto"/>
              <w:right w:val="single" w:sz="4" w:space="0" w:color="auto"/>
            </w:tcBorders>
            <w:shd w:val="clear" w:color="auto" w:fill="auto"/>
            <w:noWrap/>
            <w:vAlign w:val="center"/>
            <w:hideMark/>
          </w:tcPr>
          <w:p w14:paraId="755174FA" w14:textId="77777777" w:rsidR="00D24F81" w:rsidRPr="00D24F81" w:rsidRDefault="00D24F81" w:rsidP="00D24F81">
            <w:pPr>
              <w:spacing w:before="0" w:after="0" w:line="240" w:lineRule="auto"/>
              <w:ind w:firstLine="0"/>
              <w:jc w:val="center"/>
              <w:rPr>
                <w:color w:val="000000"/>
                <w:sz w:val="18"/>
                <w:szCs w:val="18"/>
              </w:rPr>
            </w:pPr>
            <w:r w:rsidRPr="00D24F81">
              <w:rPr>
                <w:color w:val="000000"/>
                <w:sz w:val="18"/>
                <w:szCs w:val="18"/>
              </w:rPr>
              <w:t> </w:t>
            </w:r>
          </w:p>
        </w:tc>
        <w:tc>
          <w:tcPr>
            <w:tcW w:w="3484" w:type="pct"/>
            <w:gridSpan w:val="12"/>
            <w:tcBorders>
              <w:top w:val="single" w:sz="4" w:space="0" w:color="auto"/>
              <w:left w:val="nil"/>
              <w:bottom w:val="single" w:sz="4" w:space="0" w:color="auto"/>
              <w:right w:val="single" w:sz="4" w:space="0" w:color="auto"/>
            </w:tcBorders>
            <w:shd w:val="clear" w:color="auto" w:fill="auto"/>
            <w:noWrap/>
            <w:vAlign w:val="center"/>
            <w:hideMark/>
          </w:tcPr>
          <w:p w14:paraId="51019541" w14:textId="77777777" w:rsidR="00D24F81" w:rsidRPr="00D24F81" w:rsidRDefault="00D24F81" w:rsidP="00D24F81">
            <w:pPr>
              <w:spacing w:before="0" w:after="0" w:line="240" w:lineRule="auto"/>
              <w:ind w:firstLine="0"/>
              <w:jc w:val="center"/>
              <w:rPr>
                <w:color w:val="000000"/>
                <w:sz w:val="18"/>
                <w:szCs w:val="18"/>
              </w:rPr>
            </w:pPr>
            <w:r w:rsidRPr="00D24F81">
              <w:rPr>
                <w:color w:val="000000"/>
                <w:sz w:val="18"/>
                <w:szCs w:val="18"/>
              </w:rPr>
              <w:t>2021 год</w:t>
            </w:r>
          </w:p>
        </w:tc>
      </w:tr>
      <w:tr w:rsidR="00D24F81" w:rsidRPr="00D24F81" w14:paraId="4696C930" w14:textId="77777777" w:rsidTr="00271495">
        <w:trPr>
          <w:trHeight w:val="480"/>
        </w:trPr>
        <w:tc>
          <w:tcPr>
            <w:tcW w:w="157"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3BDC98BF" w14:textId="77777777" w:rsidR="00D24F81" w:rsidRPr="00D24F81" w:rsidRDefault="00D24F81" w:rsidP="00D24F81">
            <w:pPr>
              <w:spacing w:before="0" w:after="0" w:line="240" w:lineRule="auto"/>
              <w:ind w:firstLine="0"/>
              <w:jc w:val="left"/>
              <w:rPr>
                <w:color w:val="000000"/>
                <w:sz w:val="18"/>
                <w:szCs w:val="18"/>
              </w:rPr>
            </w:pPr>
          </w:p>
        </w:tc>
        <w:tc>
          <w:tcPr>
            <w:tcW w:w="738" w:type="pct"/>
            <w:vMerge/>
            <w:tcBorders>
              <w:top w:val="single" w:sz="4" w:space="0" w:color="auto"/>
              <w:left w:val="single" w:sz="4" w:space="0" w:color="auto"/>
              <w:bottom w:val="single" w:sz="4" w:space="0" w:color="auto"/>
              <w:right w:val="single" w:sz="4" w:space="0" w:color="auto"/>
            </w:tcBorders>
            <w:shd w:val="clear" w:color="auto" w:fill="auto"/>
            <w:vAlign w:val="center"/>
            <w:hideMark/>
          </w:tcPr>
          <w:p w14:paraId="18DCA6E3" w14:textId="77777777" w:rsidR="00D24F81" w:rsidRPr="00D24F81" w:rsidRDefault="00D24F81" w:rsidP="00D24F81">
            <w:pPr>
              <w:spacing w:before="0" w:after="0" w:line="240" w:lineRule="auto"/>
              <w:ind w:firstLine="0"/>
              <w:jc w:val="left"/>
              <w:rPr>
                <w:color w:val="000000"/>
                <w:sz w:val="18"/>
                <w:szCs w:val="18"/>
              </w:rPr>
            </w:pPr>
          </w:p>
        </w:tc>
        <w:tc>
          <w:tcPr>
            <w:tcW w:w="330" w:type="pct"/>
            <w:tcBorders>
              <w:top w:val="nil"/>
              <w:left w:val="nil"/>
              <w:bottom w:val="single" w:sz="4" w:space="0" w:color="auto"/>
              <w:right w:val="single" w:sz="4" w:space="0" w:color="auto"/>
            </w:tcBorders>
            <w:shd w:val="clear" w:color="auto" w:fill="auto"/>
            <w:vAlign w:val="center"/>
            <w:hideMark/>
          </w:tcPr>
          <w:p w14:paraId="63FB2196" w14:textId="77777777" w:rsidR="00D24F81" w:rsidRPr="00D24F81" w:rsidRDefault="00D24F81" w:rsidP="00D24F81">
            <w:pPr>
              <w:spacing w:before="0" w:after="0" w:line="240" w:lineRule="auto"/>
              <w:ind w:firstLine="0"/>
              <w:jc w:val="center"/>
              <w:rPr>
                <w:color w:val="000000"/>
                <w:sz w:val="18"/>
                <w:szCs w:val="18"/>
              </w:rPr>
            </w:pPr>
            <w:r w:rsidRPr="00D24F81">
              <w:rPr>
                <w:color w:val="000000"/>
                <w:sz w:val="18"/>
                <w:szCs w:val="18"/>
              </w:rPr>
              <w:t>Вид топлива</w:t>
            </w:r>
          </w:p>
        </w:tc>
        <w:tc>
          <w:tcPr>
            <w:tcW w:w="290" w:type="pct"/>
            <w:tcBorders>
              <w:top w:val="nil"/>
              <w:left w:val="nil"/>
              <w:bottom w:val="single" w:sz="4" w:space="0" w:color="auto"/>
              <w:right w:val="single" w:sz="4" w:space="0" w:color="auto"/>
            </w:tcBorders>
            <w:shd w:val="clear" w:color="auto" w:fill="auto"/>
            <w:noWrap/>
            <w:vAlign w:val="center"/>
            <w:hideMark/>
          </w:tcPr>
          <w:p w14:paraId="34447081" w14:textId="77777777" w:rsidR="00D24F81" w:rsidRPr="00D24F81" w:rsidRDefault="00D24F81" w:rsidP="00D24F81">
            <w:pPr>
              <w:spacing w:before="0" w:after="0" w:line="240" w:lineRule="auto"/>
              <w:ind w:firstLine="0"/>
              <w:jc w:val="center"/>
              <w:rPr>
                <w:color w:val="000000"/>
                <w:sz w:val="18"/>
                <w:szCs w:val="18"/>
              </w:rPr>
            </w:pPr>
            <w:r w:rsidRPr="00D24F81">
              <w:rPr>
                <w:color w:val="000000"/>
                <w:sz w:val="18"/>
                <w:szCs w:val="18"/>
              </w:rPr>
              <w:t>Итого, год</w:t>
            </w:r>
          </w:p>
        </w:tc>
        <w:tc>
          <w:tcPr>
            <w:tcW w:w="290" w:type="pct"/>
            <w:tcBorders>
              <w:top w:val="nil"/>
              <w:left w:val="nil"/>
              <w:bottom w:val="single" w:sz="4" w:space="0" w:color="auto"/>
              <w:right w:val="single" w:sz="4" w:space="0" w:color="auto"/>
            </w:tcBorders>
            <w:shd w:val="clear" w:color="auto" w:fill="auto"/>
            <w:vAlign w:val="center"/>
            <w:hideMark/>
          </w:tcPr>
          <w:p w14:paraId="409CC5C0" w14:textId="77777777" w:rsidR="00D24F81" w:rsidRPr="00D24F81" w:rsidRDefault="00D24F81" w:rsidP="00D24F81">
            <w:pPr>
              <w:spacing w:before="0" w:after="0" w:line="240" w:lineRule="auto"/>
              <w:ind w:firstLine="0"/>
              <w:jc w:val="center"/>
              <w:rPr>
                <w:color w:val="000000"/>
                <w:sz w:val="18"/>
                <w:szCs w:val="18"/>
              </w:rPr>
            </w:pPr>
            <w:proofErr w:type="gramStart"/>
            <w:r w:rsidRPr="00D24F81">
              <w:rPr>
                <w:color w:val="000000"/>
                <w:sz w:val="18"/>
                <w:szCs w:val="18"/>
              </w:rPr>
              <w:t>январь</w:t>
            </w:r>
            <w:proofErr w:type="gramEnd"/>
          </w:p>
        </w:tc>
        <w:tc>
          <w:tcPr>
            <w:tcW w:w="290" w:type="pct"/>
            <w:tcBorders>
              <w:top w:val="nil"/>
              <w:left w:val="nil"/>
              <w:bottom w:val="single" w:sz="4" w:space="0" w:color="auto"/>
              <w:right w:val="single" w:sz="4" w:space="0" w:color="auto"/>
            </w:tcBorders>
            <w:shd w:val="clear" w:color="auto" w:fill="auto"/>
            <w:vAlign w:val="center"/>
            <w:hideMark/>
          </w:tcPr>
          <w:p w14:paraId="595B3C20" w14:textId="77777777" w:rsidR="00D24F81" w:rsidRPr="00D24F81" w:rsidRDefault="00D24F81" w:rsidP="00D24F81">
            <w:pPr>
              <w:spacing w:before="0" w:after="0" w:line="240" w:lineRule="auto"/>
              <w:ind w:firstLine="0"/>
              <w:jc w:val="center"/>
              <w:rPr>
                <w:color w:val="000000"/>
                <w:sz w:val="18"/>
                <w:szCs w:val="18"/>
              </w:rPr>
            </w:pPr>
            <w:proofErr w:type="gramStart"/>
            <w:r w:rsidRPr="00D24F81">
              <w:rPr>
                <w:color w:val="000000"/>
                <w:sz w:val="18"/>
                <w:szCs w:val="18"/>
              </w:rPr>
              <w:t>февраль</w:t>
            </w:r>
            <w:proofErr w:type="gramEnd"/>
          </w:p>
        </w:tc>
        <w:tc>
          <w:tcPr>
            <w:tcW w:w="290" w:type="pct"/>
            <w:tcBorders>
              <w:top w:val="nil"/>
              <w:left w:val="nil"/>
              <w:bottom w:val="single" w:sz="4" w:space="0" w:color="auto"/>
              <w:right w:val="single" w:sz="4" w:space="0" w:color="auto"/>
            </w:tcBorders>
            <w:shd w:val="clear" w:color="auto" w:fill="auto"/>
            <w:vAlign w:val="center"/>
            <w:hideMark/>
          </w:tcPr>
          <w:p w14:paraId="1C1E8E9D" w14:textId="77777777" w:rsidR="00D24F81" w:rsidRPr="00D24F81" w:rsidRDefault="00D24F81" w:rsidP="00D24F81">
            <w:pPr>
              <w:spacing w:before="0" w:after="0" w:line="240" w:lineRule="auto"/>
              <w:ind w:firstLine="0"/>
              <w:jc w:val="center"/>
              <w:rPr>
                <w:color w:val="000000"/>
                <w:sz w:val="18"/>
                <w:szCs w:val="18"/>
              </w:rPr>
            </w:pPr>
            <w:proofErr w:type="gramStart"/>
            <w:r w:rsidRPr="00D24F81">
              <w:rPr>
                <w:color w:val="000000"/>
                <w:sz w:val="18"/>
                <w:szCs w:val="18"/>
              </w:rPr>
              <w:t>март</w:t>
            </w:r>
            <w:proofErr w:type="gramEnd"/>
          </w:p>
        </w:tc>
        <w:tc>
          <w:tcPr>
            <w:tcW w:w="290" w:type="pct"/>
            <w:tcBorders>
              <w:top w:val="nil"/>
              <w:left w:val="nil"/>
              <w:bottom w:val="single" w:sz="4" w:space="0" w:color="auto"/>
              <w:right w:val="single" w:sz="4" w:space="0" w:color="auto"/>
            </w:tcBorders>
            <w:shd w:val="clear" w:color="auto" w:fill="auto"/>
            <w:vAlign w:val="center"/>
            <w:hideMark/>
          </w:tcPr>
          <w:p w14:paraId="5B51E198" w14:textId="77777777" w:rsidR="00D24F81" w:rsidRPr="00D24F81" w:rsidRDefault="00D24F81" w:rsidP="00D24F81">
            <w:pPr>
              <w:spacing w:before="0" w:after="0" w:line="240" w:lineRule="auto"/>
              <w:ind w:firstLine="0"/>
              <w:jc w:val="center"/>
              <w:rPr>
                <w:color w:val="000000"/>
                <w:sz w:val="18"/>
                <w:szCs w:val="18"/>
              </w:rPr>
            </w:pPr>
            <w:proofErr w:type="gramStart"/>
            <w:r w:rsidRPr="00D24F81">
              <w:rPr>
                <w:color w:val="000000"/>
                <w:sz w:val="18"/>
                <w:szCs w:val="18"/>
              </w:rPr>
              <w:t>апрель</w:t>
            </w:r>
            <w:proofErr w:type="gramEnd"/>
          </w:p>
        </w:tc>
        <w:tc>
          <w:tcPr>
            <w:tcW w:w="290" w:type="pct"/>
            <w:tcBorders>
              <w:top w:val="nil"/>
              <w:left w:val="nil"/>
              <w:bottom w:val="single" w:sz="4" w:space="0" w:color="auto"/>
              <w:right w:val="single" w:sz="4" w:space="0" w:color="auto"/>
            </w:tcBorders>
            <w:shd w:val="clear" w:color="auto" w:fill="auto"/>
            <w:vAlign w:val="center"/>
            <w:hideMark/>
          </w:tcPr>
          <w:p w14:paraId="6F4865C6" w14:textId="77777777" w:rsidR="00D24F81" w:rsidRPr="00D24F81" w:rsidRDefault="00D24F81" w:rsidP="00D24F81">
            <w:pPr>
              <w:spacing w:before="0" w:after="0" w:line="240" w:lineRule="auto"/>
              <w:ind w:firstLine="0"/>
              <w:jc w:val="center"/>
              <w:rPr>
                <w:color w:val="000000"/>
                <w:sz w:val="18"/>
                <w:szCs w:val="18"/>
              </w:rPr>
            </w:pPr>
            <w:proofErr w:type="gramStart"/>
            <w:r w:rsidRPr="00D24F81">
              <w:rPr>
                <w:color w:val="000000"/>
                <w:sz w:val="18"/>
                <w:szCs w:val="18"/>
              </w:rPr>
              <w:t>май</w:t>
            </w:r>
            <w:proofErr w:type="gramEnd"/>
          </w:p>
        </w:tc>
        <w:tc>
          <w:tcPr>
            <w:tcW w:w="290" w:type="pct"/>
            <w:tcBorders>
              <w:top w:val="nil"/>
              <w:left w:val="nil"/>
              <w:bottom w:val="single" w:sz="4" w:space="0" w:color="auto"/>
              <w:right w:val="single" w:sz="4" w:space="0" w:color="auto"/>
            </w:tcBorders>
            <w:shd w:val="clear" w:color="auto" w:fill="auto"/>
            <w:vAlign w:val="center"/>
            <w:hideMark/>
          </w:tcPr>
          <w:p w14:paraId="477549CD" w14:textId="77777777" w:rsidR="00D24F81" w:rsidRPr="00D24F81" w:rsidRDefault="00D24F81" w:rsidP="00D24F81">
            <w:pPr>
              <w:spacing w:before="0" w:after="0" w:line="240" w:lineRule="auto"/>
              <w:ind w:firstLine="0"/>
              <w:jc w:val="center"/>
              <w:rPr>
                <w:color w:val="000000"/>
                <w:sz w:val="18"/>
                <w:szCs w:val="18"/>
              </w:rPr>
            </w:pPr>
            <w:proofErr w:type="gramStart"/>
            <w:r w:rsidRPr="00D24F81">
              <w:rPr>
                <w:color w:val="000000"/>
                <w:sz w:val="18"/>
                <w:szCs w:val="18"/>
              </w:rPr>
              <w:t>июнь</w:t>
            </w:r>
            <w:proofErr w:type="gramEnd"/>
          </w:p>
        </w:tc>
        <w:tc>
          <w:tcPr>
            <w:tcW w:w="290" w:type="pct"/>
            <w:tcBorders>
              <w:top w:val="nil"/>
              <w:left w:val="nil"/>
              <w:bottom w:val="single" w:sz="4" w:space="0" w:color="auto"/>
              <w:right w:val="single" w:sz="4" w:space="0" w:color="auto"/>
            </w:tcBorders>
            <w:shd w:val="clear" w:color="auto" w:fill="auto"/>
            <w:vAlign w:val="center"/>
            <w:hideMark/>
          </w:tcPr>
          <w:p w14:paraId="799D1476" w14:textId="77777777" w:rsidR="00D24F81" w:rsidRPr="00D24F81" w:rsidRDefault="00D24F81" w:rsidP="00D24F81">
            <w:pPr>
              <w:spacing w:before="0" w:after="0" w:line="240" w:lineRule="auto"/>
              <w:ind w:firstLine="0"/>
              <w:jc w:val="center"/>
              <w:rPr>
                <w:color w:val="000000"/>
                <w:sz w:val="18"/>
                <w:szCs w:val="18"/>
              </w:rPr>
            </w:pPr>
            <w:proofErr w:type="gramStart"/>
            <w:r w:rsidRPr="00D24F81">
              <w:rPr>
                <w:color w:val="000000"/>
                <w:sz w:val="18"/>
                <w:szCs w:val="18"/>
              </w:rPr>
              <w:t>июль</w:t>
            </w:r>
            <w:proofErr w:type="gramEnd"/>
          </w:p>
        </w:tc>
        <w:tc>
          <w:tcPr>
            <w:tcW w:w="290" w:type="pct"/>
            <w:tcBorders>
              <w:top w:val="nil"/>
              <w:left w:val="nil"/>
              <w:bottom w:val="single" w:sz="4" w:space="0" w:color="auto"/>
              <w:right w:val="single" w:sz="4" w:space="0" w:color="auto"/>
            </w:tcBorders>
            <w:shd w:val="clear" w:color="auto" w:fill="auto"/>
            <w:vAlign w:val="center"/>
            <w:hideMark/>
          </w:tcPr>
          <w:p w14:paraId="1A26EEA7" w14:textId="77777777" w:rsidR="00D24F81" w:rsidRPr="00D24F81" w:rsidRDefault="00D24F81" w:rsidP="00D24F81">
            <w:pPr>
              <w:spacing w:before="0" w:after="0" w:line="240" w:lineRule="auto"/>
              <w:ind w:firstLine="0"/>
              <w:jc w:val="center"/>
              <w:rPr>
                <w:color w:val="000000"/>
                <w:sz w:val="18"/>
                <w:szCs w:val="18"/>
              </w:rPr>
            </w:pPr>
            <w:proofErr w:type="gramStart"/>
            <w:r w:rsidRPr="00D24F81">
              <w:rPr>
                <w:color w:val="000000"/>
                <w:sz w:val="18"/>
                <w:szCs w:val="18"/>
              </w:rPr>
              <w:t>август</w:t>
            </w:r>
            <w:proofErr w:type="gramEnd"/>
          </w:p>
        </w:tc>
        <w:tc>
          <w:tcPr>
            <w:tcW w:w="290" w:type="pct"/>
            <w:tcBorders>
              <w:top w:val="nil"/>
              <w:left w:val="nil"/>
              <w:bottom w:val="single" w:sz="4" w:space="0" w:color="auto"/>
              <w:right w:val="single" w:sz="4" w:space="0" w:color="auto"/>
            </w:tcBorders>
            <w:shd w:val="clear" w:color="auto" w:fill="auto"/>
            <w:vAlign w:val="center"/>
            <w:hideMark/>
          </w:tcPr>
          <w:p w14:paraId="629E32D7" w14:textId="77777777" w:rsidR="00D24F81" w:rsidRPr="00D24F81" w:rsidRDefault="00D24F81" w:rsidP="00D24F81">
            <w:pPr>
              <w:spacing w:before="0" w:after="0" w:line="240" w:lineRule="auto"/>
              <w:ind w:firstLine="0"/>
              <w:jc w:val="center"/>
              <w:rPr>
                <w:color w:val="000000"/>
                <w:sz w:val="18"/>
                <w:szCs w:val="18"/>
              </w:rPr>
            </w:pPr>
            <w:proofErr w:type="gramStart"/>
            <w:r w:rsidRPr="00D24F81">
              <w:rPr>
                <w:color w:val="000000"/>
                <w:sz w:val="18"/>
                <w:szCs w:val="18"/>
              </w:rPr>
              <w:t>сентябрь</w:t>
            </w:r>
            <w:proofErr w:type="gramEnd"/>
          </w:p>
        </w:tc>
        <w:tc>
          <w:tcPr>
            <w:tcW w:w="290" w:type="pct"/>
            <w:tcBorders>
              <w:top w:val="nil"/>
              <w:left w:val="nil"/>
              <w:bottom w:val="single" w:sz="4" w:space="0" w:color="auto"/>
              <w:right w:val="single" w:sz="4" w:space="0" w:color="auto"/>
            </w:tcBorders>
            <w:shd w:val="clear" w:color="auto" w:fill="auto"/>
            <w:vAlign w:val="center"/>
            <w:hideMark/>
          </w:tcPr>
          <w:p w14:paraId="6A114875" w14:textId="77777777" w:rsidR="00D24F81" w:rsidRPr="00D24F81" w:rsidRDefault="00D24F81" w:rsidP="00D24F81">
            <w:pPr>
              <w:spacing w:before="0" w:after="0" w:line="240" w:lineRule="auto"/>
              <w:ind w:firstLine="0"/>
              <w:jc w:val="center"/>
              <w:rPr>
                <w:color w:val="000000"/>
                <w:sz w:val="18"/>
                <w:szCs w:val="18"/>
              </w:rPr>
            </w:pPr>
            <w:proofErr w:type="gramStart"/>
            <w:r w:rsidRPr="00D24F81">
              <w:rPr>
                <w:color w:val="000000"/>
                <w:sz w:val="18"/>
                <w:szCs w:val="18"/>
              </w:rPr>
              <w:t>октябрь</w:t>
            </w:r>
            <w:proofErr w:type="gramEnd"/>
          </w:p>
        </w:tc>
        <w:tc>
          <w:tcPr>
            <w:tcW w:w="290" w:type="pct"/>
            <w:tcBorders>
              <w:top w:val="nil"/>
              <w:left w:val="nil"/>
              <w:bottom w:val="single" w:sz="4" w:space="0" w:color="auto"/>
              <w:right w:val="single" w:sz="4" w:space="0" w:color="auto"/>
            </w:tcBorders>
            <w:shd w:val="clear" w:color="auto" w:fill="auto"/>
            <w:vAlign w:val="center"/>
            <w:hideMark/>
          </w:tcPr>
          <w:p w14:paraId="34158EFD" w14:textId="77777777" w:rsidR="00D24F81" w:rsidRPr="00D24F81" w:rsidRDefault="00D24F81" w:rsidP="00D24F81">
            <w:pPr>
              <w:spacing w:before="0" w:after="0" w:line="240" w:lineRule="auto"/>
              <w:ind w:firstLine="0"/>
              <w:jc w:val="center"/>
              <w:rPr>
                <w:color w:val="000000"/>
                <w:sz w:val="18"/>
                <w:szCs w:val="18"/>
              </w:rPr>
            </w:pPr>
            <w:proofErr w:type="gramStart"/>
            <w:r w:rsidRPr="00D24F81">
              <w:rPr>
                <w:color w:val="000000"/>
                <w:sz w:val="18"/>
                <w:szCs w:val="18"/>
              </w:rPr>
              <w:t>ноябрь</w:t>
            </w:r>
            <w:proofErr w:type="gramEnd"/>
          </w:p>
        </w:tc>
        <w:tc>
          <w:tcPr>
            <w:tcW w:w="290" w:type="pct"/>
            <w:tcBorders>
              <w:top w:val="nil"/>
              <w:left w:val="nil"/>
              <w:bottom w:val="single" w:sz="4" w:space="0" w:color="auto"/>
              <w:right w:val="single" w:sz="4" w:space="0" w:color="auto"/>
            </w:tcBorders>
            <w:shd w:val="clear" w:color="auto" w:fill="auto"/>
            <w:vAlign w:val="center"/>
            <w:hideMark/>
          </w:tcPr>
          <w:p w14:paraId="3A1B5BA0" w14:textId="77777777" w:rsidR="00D24F81" w:rsidRPr="00D24F81" w:rsidRDefault="00D24F81" w:rsidP="00D24F81">
            <w:pPr>
              <w:spacing w:before="0" w:after="0" w:line="240" w:lineRule="auto"/>
              <w:ind w:firstLine="0"/>
              <w:jc w:val="center"/>
              <w:rPr>
                <w:color w:val="000000"/>
                <w:sz w:val="18"/>
                <w:szCs w:val="18"/>
              </w:rPr>
            </w:pPr>
            <w:proofErr w:type="gramStart"/>
            <w:r w:rsidRPr="00D24F81">
              <w:rPr>
                <w:color w:val="000000"/>
                <w:sz w:val="18"/>
                <w:szCs w:val="18"/>
              </w:rPr>
              <w:t>декабрь</w:t>
            </w:r>
            <w:proofErr w:type="gramEnd"/>
          </w:p>
        </w:tc>
      </w:tr>
      <w:tr w:rsidR="00D24F81" w:rsidRPr="00D24F81" w14:paraId="53788B10" w14:textId="77777777" w:rsidTr="00271495">
        <w:trPr>
          <w:trHeight w:val="255"/>
        </w:trPr>
        <w:tc>
          <w:tcPr>
            <w:tcW w:w="157" w:type="pct"/>
            <w:tcBorders>
              <w:top w:val="nil"/>
              <w:left w:val="single" w:sz="4" w:space="0" w:color="auto"/>
              <w:bottom w:val="single" w:sz="4" w:space="0" w:color="auto"/>
              <w:right w:val="single" w:sz="4" w:space="0" w:color="auto"/>
            </w:tcBorders>
            <w:shd w:val="clear" w:color="auto" w:fill="auto"/>
            <w:noWrap/>
            <w:vAlign w:val="center"/>
            <w:hideMark/>
          </w:tcPr>
          <w:p w14:paraId="21B11BE5" w14:textId="77777777" w:rsidR="00D24F81" w:rsidRPr="00D24F81" w:rsidRDefault="00D24F81" w:rsidP="00D24F81">
            <w:pPr>
              <w:spacing w:before="0" w:after="0" w:line="240" w:lineRule="auto"/>
              <w:ind w:firstLine="0"/>
              <w:jc w:val="center"/>
              <w:rPr>
                <w:color w:val="000000"/>
                <w:sz w:val="18"/>
                <w:szCs w:val="18"/>
              </w:rPr>
            </w:pPr>
            <w:r w:rsidRPr="00D24F81">
              <w:rPr>
                <w:color w:val="000000"/>
                <w:sz w:val="18"/>
                <w:szCs w:val="18"/>
              </w:rPr>
              <w:t>1</w:t>
            </w:r>
          </w:p>
        </w:tc>
        <w:tc>
          <w:tcPr>
            <w:tcW w:w="738" w:type="pct"/>
            <w:tcBorders>
              <w:top w:val="nil"/>
              <w:left w:val="nil"/>
              <w:bottom w:val="single" w:sz="4" w:space="0" w:color="auto"/>
              <w:right w:val="single" w:sz="4" w:space="0" w:color="auto"/>
            </w:tcBorders>
            <w:shd w:val="clear" w:color="auto" w:fill="auto"/>
            <w:vAlign w:val="center"/>
            <w:hideMark/>
          </w:tcPr>
          <w:p w14:paraId="2287D16C" w14:textId="77777777" w:rsidR="00D24F81" w:rsidRPr="00D24F81" w:rsidRDefault="00D24F81" w:rsidP="00D24F81">
            <w:pPr>
              <w:spacing w:before="0" w:after="0" w:line="240" w:lineRule="auto"/>
              <w:ind w:firstLine="0"/>
              <w:jc w:val="center"/>
              <w:rPr>
                <w:color w:val="000000"/>
                <w:sz w:val="18"/>
                <w:szCs w:val="18"/>
              </w:rPr>
            </w:pPr>
            <w:r w:rsidRPr="00D24F81">
              <w:rPr>
                <w:color w:val="000000"/>
                <w:sz w:val="18"/>
                <w:szCs w:val="18"/>
              </w:rPr>
              <w:t xml:space="preserve">Котельная № 8 п. </w:t>
            </w:r>
            <w:proofErr w:type="spellStart"/>
            <w:r w:rsidRPr="00D24F81">
              <w:rPr>
                <w:color w:val="000000"/>
                <w:sz w:val="18"/>
                <w:szCs w:val="18"/>
              </w:rPr>
              <w:t>Осельки</w:t>
            </w:r>
            <w:proofErr w:type="spellEnd"/>
          </w:p>
        </w:tc>
        <w:tc>
          <w:tcPr>
            <w:tcW w:w="330" w:type="pct"/>
            <w:tcBorders>
              <w:top w:val="nil"/>
              <w:left w:val="nil"/>
              <w:bottom w:val="single" w:sz="4" w:space="0" w:color="auto"/>
              <w:right w:val="single" w:sz="4" w:space="0" w:color="auto"/>
            </w:tcBorders>
            <w:shd w:val="clear" w:color="auto" w:fill="auto"/>
            <w:vAlign w:val="center"/>
            <w:hideMark/>
          </w:tcPr>
          <w:p w14:paraId="4F79DCAC" w14:textId="2C4CDBC3" w:rsidR="00D24F81" w:rsidRPr="00D24F81" w:rsidRDefault="00895D2B" w:rsidP="00D24F81">
            <w:pPr>
              <w:spacing w:before="0" w:after="0" w:line="240" w:lineRule="auto"/>
              <w:ind w:firstLine="0"/>
              <w:jc w:val="center"/>
              <w:rPr>
                <w:color w:val="000000"/>
                <w:sz w:val="18"/>
                <w:szCs w:val="18"/>
              </w:rPr>
            </w:pPr>
            <w:r>
              <w:rPr>
                <w:sz w:val="18"/>
                <w:szCs w:val="18"/>
              </w:rPr>
              <w:t xml:space="preserve">Дизельное </w:t>
            </w:r>
            <w:proofErr w:type="gramStart"/>
            <w:r>
              <w:rPr>
                <w:sz w:val="18"/>
                <w:szCs w:val="18"/>
              </w:rPr>
              <w:t>топливо</w:t>
            </w:r>
            <w:r w:rsidR="00D24F81" w:rsidRPr="00D24F81">
              <w:rPr>
                <w:color w:val="000000"/>
                <w:sz w:val="18"/>
                <w:szCs w:val="18"/>
              </w:rPr>
              <w:t>,м</w:t>
            </w:r>
            <w:proofErr w:type="gramEnd"/>
            <w:r w:rsidR="00D24F81" w:rsidRPr="00D24F81">
              <w:rPr>
                <w:color w:val="000000"/>
                <w:sz w:val="18"/>
                <w:szCs w:val="18"/>
              </w:rPr>
              <w:t>3</w:t>
            </w:r>
          </w:p>
        </w:tc>
        <w:tc>
          <w:tcPr>
            <w:tcW w:w="290" w:type="pct"/>
            <w:tcBorders>
              <w:top w:val="nil"/>
              <w:left w:val="nil"/>
              <w:bottom w:val="single" w:sz="4" w:space="0" w:color="auto"/>
              <w:right w:val="single" w:sz="4" w:space="0" w:color="auto"/>
            </w:tcBorders>
            <w:shd w:val="clear" w:color="auto" w:fill="auto"/>
            <w:noWrap/>
            <w:vAlign w:val="center"/>
            <w:hideMark/>
          </w:tcPr>
          <w:p w14:paraId="1113946B" w14:textId="37E7D3FB" w:rsidR="00D24F81" w:rsidRPr="00D24F81" w:rsidRDefault="00D24F81" w:rsidP="00D24F81">
            <w:pPr>
              <w:spacing w:before="0" w:after="0" w:line="240" w:lineRule="auto"/>
              <w:ind w:firstLine="0"/>
              <w:jc w:val="center"/>
              <w:rPr>
                <w:b/>
                <w:bCs/>
                <w:color w:val="000000"/>
                <w:sz w:val="18"/>
                <w:szCs w:val="18"/>
              </w:rPr>
            </w:pPr>
            <w:r w:rsidRPr="00D24F81">
              <w:rPr>
                <w:b/>
                <w:bCs/>
                <w:color w:val="000000"/>
                <w:sz w:val="18"/>
                <w:szCs w:val="18"/>
              </w:rPr>
              <w:t>13174980</w:t>
            </w:r>
          </w:p>
        </w:tc>
        <w:tc>
          <w:tcPr>
            <w:tcW w:w="290" w:type="pct"/>
            <w:tcBorders>
              <w:top w:val="nil"/>
              <w:left w:val="nil"/>
              <w:bottom w:val="single" w:sz="4" w:space="0" w:color="auto"/>
              <w:right w:val="single" w:sz="4" w:space="0" w:color="auto"/>
            </w:tcBorders>
            <w:shd w:val="clear" w:color="auto" w:fill="auto"/>
            <w:noWrap/>
            <w:vAlign w:val="center"/>
            <w:hideMark/>
          </w:tcPr>
          <w:p w14:paraId="37318FDC" w14:textId="77777777" w:rsidR="00D24F81" w:rsidRPr="00D24F81" w:rsidRDefault="00D24F81" w:rsidP="00D24F81">
            <w:pPr>
              <w:spacing w:before="0" w:after="0" w:line="240" w:lineRule="auto"/>
              <w:ind w:firstLine="0"/>
              <w:jc w:val="center"/>
              <w:rPr>
                <w:color w:val="000000"/>
                <w:sz w:val="20"/>
                <w:szCs w:val="20"/>
              </w:rPr>
            </w:pPr>
            <w:r w:rsidRPr="00D24F81">
              <w:rPr>
                <w:color w:val="000000"/>
                <w:sz w:val="20"/>
                <w:szCs w:val="20"/>
              </w:rPr>
              <w:t>182,336</w:t>
            </w:r>
          </w:p>
        </w:tc>
        <w:tc>
          <w:tcPr>
            <w:tcW w:w="290" w:type="pct"/>
            <w:tcBorders>
              <w:top w:val="nil"/>
              <w:left w:val="nil"/>
              <w:bottom w:val="single" w:sz="4" w:space="0" w:color="auto"/>
              <w:right w:val="single" w:sz="4" w:space="0" w:color="auto"/>
            </w:tcBorders>
            <w:shd w:val="clear" w:color="auto" w:fill="auto"/>
            <w:noWrap/>
            <w:vAlign w:val="center"/>
            <w:hideMark/>
          </w:tcPr>
          <w:p w14:paraId="0368AD3D" w14:textId="77777777" w:rsidR="00D24F81" w:rsidRPr="00D24F81" w:rsidRDefault="00D24F81" w:rsidP="00D24F81">
            <w:pPr>
              <w:spacing w:before="0" w:after="0" w:line="240" w:lineRule="auto"/>
              <w:ind w:firstLine="0"/>
              <w:jc w:val="center"/>
              <w:rPr>
                <w:color w:val="000000"/>
                <w:sz w:val="20"/>
                <w:szCs w:val="20"/>
              </w:rPr>
            </w:pPr>
            <w:r w:rsidRPr="00D24F81">
              <w:rPr>
                <w:color w:val="000000"/>
                <w:sz w:val="20"/>
                <w:szCs w:val="20"/>
              </w:rPr>
              <w:t>190,022</w:t>
            </w:r>
          </w:p>
        </w:tc>
        <w:tc>
          <w:tcPr>
            <w:tcW w:w="290" w:type="pct"/>
            <w:tcBorders>
              <w:top w:val="nil"/>
              <w:left w:val="nil"/>
              <w:bottom w:val="single" w:sz="4" w:space="0" w:color="auto"/>
              <w:right w:val="single" w:sz="4" w:space="0" w:color="auto"/>
            </w:tcBorders>
            <w:shd w:val="clear" w:color="auto" w:fill="auto"/>
            <w:noWrap/>
            <w:vAlign w:val="center"/>
            <w:hideMark/>
          </w:tcPr>
          <w:p w14:paraId="61CAA71E" w14:textId="77777777" w:rsidR="00D24F81" w:rsidRPr="00D24F81" w:rsidRDefault="00D24F81" w:rsidP="00D24F81">
            <w:pPr>
              <w:spacing w:before="0" w:after="0" w:line="240" w:lineRule="auto"/>
              <w:ind w:firstLine="0"/>
              <w:jc w:val="center"/>
              <w:rPr>
                <w:color w:val="000000"/>
                <w:sz w:val="20"/>
                <w:szCs w:val="20"/>
              </w:rPr>
            </w:pPr>
            <w:r w:rsidRPr="00D24F81">
              <w:rPr>
                <w:color w:val="000000"/>
                <w:sz w:val="20"/>
                <w:szCs w:val="20"/>
              </w:rPr>
              <w:t>171,556</w:t>
            </w:r>
          </w:p>
        </w:tc>
        <w:tc>
          <w:tcPr>
            <w:tcW w:w="290" w:type="pct"/>
            <w:tcBorders>
              <w:top w:val="nil"/>
              <w:left w:val="nil"/>
              <w:bottom w:val="single" w:sz="4" w:space="0" w:color="auto"/>
              <w:right w:val="single" w:sz="4" w:space="0" w:color="auto"/>
            </w:tcBorders>
            <w:shd w:val="clear" w:color="auto" w:fill="auto"/>
            <w:noWrap/>
            <w:vAlign w:val="center"/>
            <w:hideMark/>
          </w:tcPr>
          <w:p w14:paraId="367A1F50" w14:textId="77777777" w:rsidR="00D24F81" w:rsidRPr="00D24F81" w:rsidRDefault="00D24F81" w:rsidP="00D24F81">
            <w:pPr>
              <w:spacing w:before="0" w:after="0" w:line="240" w:lineRule="auto"/>
              <w:ind w:firstLine="0"/>
              <w:jc w:val="center"/>
              <w:rPr>
                <w:color w:val="000000"/>
                <w:sz w:val="20"/>
                <w:szCs w:val="20"/>
              </w:rPr>
            </w:pPr>
            <w:r w:rsidRPr="00D24F81">
              <w:rPr>
                <w:color w:val="000000"/>
                <w:sz w:val="20"/>
                <w:szCs w:val="20"/>
              </w:rPr>
              <w:t>121,591</w:t>
            </w:r>
          </w:p>
        </w:tc>
        <w:tc>
          <w:tcPr>
            <w:tcW w:w="290" w:type="pct"/>
            <w:tcBorders>
              <w:top w:val="nil"/>
              <w:left w:val="nil"/>
              <w:bottom w:val="single" w:sz="4" w:space="0" w:color="auto"/>
              <w:right w:val="single" w:sz="4" w:space="0" w:color="auto"/>
            </w:tcBorders>
            <w:shd w:val="clear" w:color="auto" w:fill="auto"/>
            <w:noWrap/>
            <w:vAlign w:val="center"/>
            <w:hideMark/>
          </w:tcPr>
          <w:p w14:paraId="06100BBE" w14:textId="77777777" w:rsidR="00D24F81" w:rsidRPr="00D24F81" w:rsidRDefault="00D24F81" w:rsidP="00D24F81">
            <w:pPr>
              <w:spacing w:before="0" w:after="0" w:line="240" w:lineRule="auto"/>
              <w:ind w:firstLine="0"/>
              <w:jc w:val="center"/>
              <w:rPr>
                <w:color w:val="000000"/>
                <w:sz w:val="20"/>
                <w:szCs w:val="20"/>
              </w:rPr>
            </w:pPr>
            <w:r w:rsidRPr="00D24F81">
              <w:rPr>
                <w:color w:val="000000"/>
                <w:sz w:val="20"/>
                <w:szCs w:val="20"/>
              </w:rPr>
              <w:t>65,851</w:t>
            </w:r>
          </w:p>
        </w:tc>
        <w:tc>
          <w:tcPr>
            <w:tcW w:w="290" w:type="pct"/>
            <w:tcBorders>
              <w:top w:val="nil"/>
              <w:left w:val="nil"/>
              <w:bottom w:val="single" w:sz="4" w:space="0" w:color="auto"/>
              <w:right w:val="single" w:sz="4" w:space="0" w:color="auto"/>
            </w:tcBorders>
            <w:shd w:val="clear" w:color="auto" w:fill="auto"/>
            <w:noWrap/>
            <w:vAlign w:val="center"/>
            <w:hideMark/>
          </w:tcPr>
          <w:p w14:paraId="309F3D09" w14:textId="77777777" w:rsidR="00D24F81" w:rsidRPr="00D24F81" w:rsidRDefault="00D24F81" w:rsidP="00D24F81">
            <w:pPr>
              <w:spacing w:before="0" w:after="0" w:line="240" w:lineRule="auto"/>
              <w:ind w:firstLine="0"/>
              <w:jc w:val="center"/>
              <w:rPr>
                <w:color w:val="000000"/>
                <w:sz w:val="20"/>
                <w:szCs w:val="20"/>
              </w:rPr>
            </w:pPr>
            <w:r w:rsidRPr="00D24F81">
              <w:rPr>
                <w:color w:val="000000"/>
                <w:sz w:val="20"/>
                <w:szCs w:val="20"/>
              </w:rPr>
              <w:t>32,318</w:t>
            </w:r>
          </w:p>
        </w:tc>
        <w:tc>
          <w:tcPr>
            <w:tcW w:w="290" w:type="pct"/>
            <w:tcBorders>
              <w:top w:val="nil"/>
              <w:left w:val="nil"/>
              <w:bottom w:val="single" w:sz="4" w:space="0" w:color="auto"/>
              <w:right w:val="single" w:sz="4" w:space="0" w:color="auto"/>
            </w:tcBorders>
            <w:shd w:val="clear" w:color="auto" w:fill="auto"/>
            <w:noWrap/>
            <w:vAlign w:val="center"/>
            <w:hideMark/>
          </w:tcPr>
          <w:p w14:paraId="67F540E8" w14:textId="77777777" w:rsidR="00D24F81" w:rsidRPr="00D24F81" w:rsidRDefault="00D24F81" w:rsidP="00D24F81">
            <w:pPr>
              <w:spacing w:before="0" w:after="0" w:line="240" w:lineRule="auto"/>
              <w:ind w:firstLine="0"/>
              <w:jc w:val="center"/>
              <w:rPr>
                <w:color w:val="000000"/>
                <w:sz w:val="20"/>
                <w:szCs w:val="20"/>
              </w:rPr>
            </w:pPr>
            <w:r w:rsidRPr="00D24F81">
              <w:rPr>
                <w:color w:val="000000"/>
                <w:sz w:val="20"/>
                <w:szCs w:val="20"/>
              </w:rPr>
              <w:t>19,945</w:t>
            </w:r>
          </w:p>
        </w:tc>
        <w:tc>
          <w:tcPr>
            <w:tcW w:w="290" w:type="pct"/>
            <w:tcBorders>
              <w:top w:val="nil"/>
              <w:left w:val="nil"/>
              <w:bottom w:val="single" w:sz="4" w:space="0" w:color="auto"/>
              <w:right w:val="single" w:sz="4" w:space="0" w:color="auto"/>
            </w:tcBorders>
            <w:shd w:val="clear" w:color="auto" w:fill="auto"/>
            <w:noWrap/>
            <w:vAlign w:val="center"/>
            <w:hideMark/>
          </w:tcPr>
          <w:p w14:paraId="46C7FECA" w14:textId="77777777" w:rsidR="00D24F81" w:rsidRPr="00D24F81" w:rsidRDefault="00D24F81" w:rsidP="00D24F81">
            <w:pPr>
              <w:spacing w:before="0" w:after="0" w:line="240" w:lineRule="auto"/>
              <w:ind w:firstLine="0"/>
              <w:jc w:val="center"/>
              <w:rPr>
                <w:color w:val="000000"/>
                <w:sz w:val="20"/>
                <w:szCs w:val="20"/>
              </w:rPr>
            </w:pPr>
            <w:r w:rsidRPr="00D24F81">
              <w:rPr>
                <w:color w:val="000000"/>
                <w:sz w:val="20"/>
                <w:szCs w:val="20"/>
              </w:rPr>
              <w:t>34,203</w:t>
            </w:r>
          </w:p>
        </w:tc>
        <w:tc>
          <w:tcPr>
            <w:tcW w:w="290" w:type="pct"/>
            <w:tcBorders>
              <w:top w:val="nil"/>
              <w:left w:val="nil"/>
              <w:bottom w:val="single" w:sz="4" w:space="0" w:color="auto"/>
              <w:right w:val="single" w:sz="4" w:space="0" w:color="auto"/>
            </w:tcBorders>
            <w:shd w:val="clear" w:color="auto" w:fill="auto"/>
            <w:noWrap/>
            <w:vAlign w:val="center"/>
            <w:hideMark/>
          </w:tcPr>
          <w:p w14:paraId="0186648D" w14:textId="77777777" w:rsidR="00D24F81" w:rsidRPr="00D24F81" w:rsidRDefault="00D24F81" w:rsidP="00D24F81">
            <w:pPr>
              <w:spacing w:before="0" w:after="0" w:line="240" w:lineRule="auto"/>
              <w:ind w:firstLine="0"/>
              <w:jc w:val="center"/>
              <w:rPr>
                <w:color w:val="000000"/>
                <w:sz w:val="20"/>
                <w:szCs w:val="20"/>
              </w:rPr>
            </w:pPr>
            <w:r w:rsidRPr="00D24F81">
              <w:rPr>
                <w:color w:val="000000"/>
                <w:sz w:val="20"/>
                <w:szCs w:val="20"/>
              </w:rPr>
              <w:t>65,523</w:t>
            </w:r>
          </w:p>
        </w:tc>
        <w:tc>
          <w:tcPr>
            <w:tcW w:w="290" w:type="pct"/>
            <w:tcBorders>
              <w:top w:val="nil"/>
              <w:left w:val="nil"/>
              <w:bottom w:val="single" w:sz="4" w:space="0" w:color="auto"/>
              <w:right w:val="single" w:sz="4" w:space="0" w:color="auto"/>
            </w:tcBorders>
            <w:shd w:val="clear" w:color="auto" w:fill="auto"/>
            <w:noWrap/>
            <w:vAlign w:val="center"/>
            <w:hideMark/>
          </w:tcPr>
          <w:p w14:paraId="1BCC2E8C" w14:textId="77777777" w:rsidR="00D24F81" w:rsidRPr="00D24F81" w:rsidRDefault="00D24F81" w:rsidP="00D24F81">
            <w:pPr>
              <w:spacing w:before="0" w:after="0" w:line="240" w:lineRule="auto"/>
              <w:ind w:firstLine="0"/>
              <w:jc w:val="center"/>
              <w:rPr>
                <w:color w:val="000000"/>
                <w:sz w:val="20"/>
                <w:szCs w:val="20"/>
              </w:rPr>
            </w:pPr>
            <w:r w:rsidRPr="00D24F81">
              <w:rPr>
                <w:color w:val="000000"/>
                <w:sz w:val="20"/>
                <w:szCs w:val="20"/>
              </w:rPr>
              <w:t>103,916</w:t>
            </w:r>
          </w:p>
        </w:tc>
        <w:tc>
          <w:tcPr>
            <w:tcW w:w="290" w:type="pct"/>
            <w:tcBorders>
              <w:top w:val="nil"/>
              <w:left w:val="nil"/>
              <w:bottom w:val="single" w:sz="4" w:space="0" w:color="auto"/>
              <w:right w:val="single" w:sz="4" w:space="0" w:color="auto"/>
            </w:tcBorders>
            <w:shd w:val="clear" w:color="auto" w:fill="auto"/>
            <w:noWrap/>
            <w:vAlign w:val="center"/>
            <w:hideMark/>
          </w:tcPr>
          <w:p w14:paraId="0322629E" w14:textId="77777777" w:rsidR="00D24F81" w:rsidRPr="00D24F81" w:rsidRDefault="00D24F81" w:rsidP="00D24F81">
            <w:pPr>
              <w:spacing w:before="0" w:after="0" w:line="240" w:lineRule="auto"/>
              <w:ind w:firstLine="0"/>
              <w:jc w:val="center"/>
              <w:rPr>
                <w:color w:val="000000"/>
                <w:sz w:val="20"/>
                <w:szCs w:val="20"/>
              </w:rPr>
            </w:pPr>
            <w:r w:rsidRPr="00D24F81">
              <w:rPr>
                <w:color w:val="000000"/>
                <w:sz w:val="20"/>
                <w:szCs w:val="20"/>
              </w:rPr>
              <w:t>140,587</w:t>
            </w:r>
          </w:p>
        </w:tc>
        <w:tc>
          <w:tcPr>
            <w:tcW w:w="290" w:type="pct"/>
            <w:tcBorders>
              <w:top w:val="nil"/>
              <w:left w:val="nil"/>
              <w:bottom w:val="single" w:sz="4" w:space="0" w:color="auto"/>
              <w:right w:val="single" w:sz="4" w:space="0" w:color="auto"/>
            </w:tcBorders>
            <w:shd w:val="clear" w:color="auto" w:fill="auto"/>
            <w:noWrap/>
            <w:vAlign w:val="center"/>
            <w:hideMark/>
          </w:tcPr>
          <w:p w14:paraId="592DF764" w14:textId="77777777" w:rsidR="00D24F81" w:rsidRPr="00D24F81" w:rsidRDefault="00D24F81" w:rsidP="00D24F81">
            <w:pPr>
              <w:spacing w:before="0" w:after="0" w:line="240" w:lineRule="auto"/>
              <w:ind w:firstLine="0"/>
              <w:jc w:val="center"/>
              <w:rPr>
                <w:color w:val="000000"/>
                <w:sz w:val="20"/>
                <w:szCs w:val="20"/>
              </w:rPr>
            </w:pPr>
            <w:r w:rsidRPr="00D24F81">
              <w:rPr>
                <w:color w:val="000000"/>
                <w:sz w:val="20"/>
                <w:szCs w:val="20"/>
              </w:rPr>
              <w:t>189,65</w:t>
            </w:r>
          </w:p>
        </w:tc>
      </w:tr>
      <w:tr w:rsidR="00D24F81" w:rsidRPr="00D24F81" w14:paraId="70580731" w14:textId="77777777" w:rsidTr="00271495">
        <w:trPr>
          <w:trHeight w:val="255"/>
        </w:trPr>
        <w:tc>
          <w:tcPr>
            <w:tcW w:w="157" w:type="pct"/>
            <w:tcBorders>
              <w:top w:val="nil"/>
              <w:left w:val="single" w:sz="4" w:space="0" w:color="auto"/>
              <w:bottom w:val="single" w:sz="4" w:space="0" w:color="auto"/>
              <w:right w:val="single" w:sz="4" w:space="0" w:color="auto"/>
            </w:tcBorders>
            <w:shd w:val="clear" w:color="auto" w:fill="auto"/>
            <w:noWrap/>
            <w:vAlign w:val="center"/>
            <w:hideMark/>
          </w:tcPr>
          <w:p w14:paraId="527BC1CC" w14:textId="77777777" w:rsidR="00D24F81" w:rsidRPr="00D24F81" w:rsidRDefault="00D24F81" w:rsidP="00D24F81">
            <w:pPr>
              <w:spacing w:before="0" w:after="0" w:line="240" w:lineRule="auto"/>
              <w:ind w:firstLine="0"/>
              <w:jc w:val="center"/>
              <w:rPr>
                <w:color w:val="000000"/>
                <w:sz w:val="18"/>
                <w:szCs w:val="18"/>
              </w:rPr>
            </w:pPr>
            <w:r w:rsidRPr="00D24F81">
              <w:rPr>
                <w:color w:val="000000"/>
                <w:sz w:val="18"/>
                <w:szCs w:val="18"/>
              </w:rPr>
              <w:t>2</w:t>
            </w:r>
          </w:p>
        </w:tc>
        <w:tc>
          <w:tcPr>
            <w:tcW w:w="738" w:type="pct"/>
            <w:tcBorders>
              <w:top w:val="nil"/>
              <w:left w:val="nil"/>
              <w:bottom w:val="single" w:sz="4" w:space="0" w:color="auto"/>
              <w:right w:val="single" w:sz="4" w:space="0" w:color="auto"/>
            </w:tcBorders>
            <w:shd w:val="clear" w:color="auto" w:fill="auto"/>
            <w:vAlign w:val="center"/>
            <w:hideMark/>
          </w:tcPr>
          <w:p w14:paraId="70C698E8" w14:textId="77777777" w:rsidR="00D24F81" w:rsidRPr="00D24F81" w:rsidRDefault="00D24F81" w:rsidP="00D24F81">
            <w:pPr>
              <w:spacing w:before="0" w:after="0" w:line="240" w:lineRule="auto"/>
              <w:ind w:firstLine="0"/>
              <w:jc w:val="center"/>
              <w:rPr>
                <w:color w:val="000000"/>
                <w:sz w:val="18"/>
                <w:szCs w:val="18"/>
              </w:rPr>
            </w:pPr>
            <w:r w:rsidRPr="00D24F81">
              <w:rPr>
                <w:color w:val="000000"/>
                <w:sz w:val="18"/>
                <w:szCs w:val="18"/>
              </w:rPr>
              <w:t xml:space="preserve">Котельная № 51 п. </w:t>
            </w:r>
            <w:proofErr w:type="spellStart"/>
            <w:r w:rsidRPr="00D24F81">
              <w:rPr>
                <w:color w:val="000000"/>
                <w:sz w:val="18"/>
                <w:szCs w:val="18"/>
              </w:rPr>
              <w:t>Осельки</w:t>
            </w:r>
            <w:proofErr w:type="spellEnd"/>
          </w:p>
        </w:tc>
        <w:tc>
          <w:tcPr>
            <w:tcW w:w="330" w:type="pct"/>
            <w:tcBorders>
              <w:top w:val="nil"/>
              <w:left w:val="nil"/>
              <w:bottom w:val="single" w:sz="4" w:space="0" w:color="auto"/>
              <w:right w:val="single" w:sz="4" w:space="0" w:color="auto"/>
            </w:tcBorders>
            <w:shd w:val="clear" w:color="auto" w:fill="auto"/>
            <w:vAlign w:val="center"/>
            <w:hideMark/>
          </w:tcPr>
          <w:p w14:paraId="0DE4E868" w14:textId="77777777" w:rsidR="00D24F81" w:rsidRPr="00D24F81" w:rsidRDefault="00D24F81" w:rsidP="00D24F81">
            <w:pPr>
              <w:spacing w:before="0" w:after="0" w:line="240" w:lineRule="auto"/>
              <w:ind w:firstLine="0"/>
              <w:jc w:val="center"/>
              <w:rPr>
                <w:color w:val="000000"/>
                <w:sz w:val="18"/>
                <w:szCs w:val="18"/>
              </w:rPr>
            </w:pPr>
            <w:proofErr w:type="gramStart"/>
            <w:r w:rsidRPr="00D24F81">
              <w:rPr>
                <w:color w:val="000000"/>
                <w:sz w:val="18"/>
                <w:szCs w:val="18"/>
              </w:rPr>
              <w:t>уголь</w:t>
            </w:r>
            <w:proofErr w:type="gramEnd"/>
            <w:r w:rsidRPr="00D24F81">
              <w:rPr>
                <w:color w:val="000000"/>
                <w:sz w:val="18"/>
                <w:szCs w:val="18"/>
              </w:rPr>
              <w:t>, т</w:t>
            </w:r>
          </w:p>
        </w:tc>
        <w:tc>
          <w:tcPr>
            <w:tcW w:w="290" w:type="pct"/>
            <w:tcBorders>
              <w:top w:val="nil"/>
              <w:left w:val="nil"/>
              <w:bottom w:val="single" w:sz="4" w:space="0" w:color="auto"/>
              <w:right w:val="single" w:sz="4" w:space="0" w:color="auto"/>
            </w:tcBorders>
            <w:shd w:val="clear" w:color="auto" w:fill="auto"/>
            <w:noWrap/>
            <w:vAlign w:val="center"/>
            <w:hideMark/>
          </w:tcPr>
          <w:p w14:paraId="21B49575" w14:textId="77777777" w:rsidR="00D24F81" w:rsidRPr="00D24F81" w:rsidRDefault="00D24F81" w:rsidP="00D24F81">
            <w:pPr>
              <w:spacing w:before="0" w:after="0" w:line="240" w:lineRule="auto"/>
              <w:ind w:firstLine="0"/>
              <w:jc w:val="center"/>
              <w:rPr>
                <w:b/>
                <w:bCs/>
                <w:color w:val="000000"/>
                <w:sz w:val="18"/>
                <w:szCs w:val="18"/>
              </w:rPr>
            </w:pPr>
            <w:r w:rsidRPr="00D24F81">
              <w:rPr>
                <w:b/>
                <w:bCs/>
                <w:color w:val="000000"/>
                <w:sz w:val="18"/>
                <w:szCs w:val="18"/>
              </w:rPr>
              <w:t>103,5</w:t>
            </w:r>
          </w:p>
        </w:tc>
        <w:tc>
          <w:tcPr>
            <w:tcW w:w="290" w:type="pct"/>
            <w:tcBorders>
              <w:top w:val="nil"/>
              <w:left w:val="nil"/>
              <w:bottom w:val="single" w:sz="4" w:space="0" w:color="auto"/>
              <w:right w:val="single" w:sz="4" w:space="0" w:color="auto"/>
            </w:tcBorders>
            <w:shd w:val="clear" w:color="auto" w:fill="auto"/>
            <w:noWrap/>
            <w:vAlign w:val="center"/>
            <w:hideMark/>
          </w:tcPr>
          <w:p w14:paraId="27D65B68" w14:textId="77777777" w:rsidR="00D24F81" w:rsidRPr="00D24F81" w:rsidRDefault="00D24F81" w:rsidP="00D24F81">
            <w:pPr>
              <w:spacing w:before="0" w:after="0" w:line="240" w:lineRule="auto"/>
              <w:ind w:firstLine="0"/>
              <w:jc w:val="center"/>
              <w:rPr>
                <w:color w:val="000000"/>
                <w:sz w:val="20"/>
                <w:szCs w:val="20"/>
              </w:rPr>
            </w:pPr>
            <w:r w:rsidRPr="00D24F81">
              <w:rPr>
                <w:color w:val="000000"/>
                <w:sz w:val="20"/>
                <w:szCs w:val="20"/>
              </w:rPr>
              <w:t>18,6</w:t>
            </w:r>
          </w:p>
        </w:tc>
        <w:tc>
          <w:tcPr>
            <w:tcW w:w="290" w:type="pct"/>
            <w:tcBorders>
              <w:top w:val="nil"/>
              <w:left w:val="nil"/>
              <w:bottom w:val="single" w:sz="4" w:space="0" w:color="auto"/>
              <w:right w:val="single" w:sz="4" w:space="0" w:color="auto"/>
            </w:tcBorders>
            <w:shd w:val="clear" w:color="auto" w:fill="auto"/>
            <w:noWrap/>
            <w:vAlign w:val="center"/>
            <w:hideMark/>
          </w:tcPr>
          <w:p w14:paraId="657D7D92" w14:textId="77777777" w:rsidR="00D24F81" w:rsidRPr="00D24F81" w:rsidRDefault="00D24F81" w:rsidP="00D24F81">
            <w:pPr>
              <w:spacing w:before="0" w:after="0" w:line="240" w:lineRule="auto"/>
              <w:ind w:firstLine="0"/>
              <w:jc w:val="center"/>
              <w:rPr>
                <w:color w:val="000000"/>
                <w:sz w:val="20"/>
                <w:szCs w:val="20"/>
              </w:rPr>
            </w:pPr>
            <w:r w:rsidRPr="00D24F81">
              <w:rPr>
                <w:color w:val="000000"/>
                <w:sz w:val="20"/>
                <w:szCs w:val="20"/>
              </w:rPr>
              <w:t>19,9</w:t>
            </w:r>
          </w:p>
        </w:tc>
        <w:tc>
          <w:tcPr>
            <w:tcW w:w="290" w:type="pct"/>
            <w:tcBorders>
              <w:top w:val="nil"/>
              <w:left w:val="nil"/>
              <w:bottom w:val="single" w:sz="4" w:space="0" w:color="auto"/>
              <w:right w:val="single" w:sz="4" w:space="0" w:color="auto"/>
            </w:tcBorders>
            <w:shd w:val="clear" w:color="auto" w:fill="auto"/>
            <w:noWrap/>
            <w:vAlign w:val="center"/>
            <w:hideMark/>
          </w:tcPr>
          <w:p w14:paraId="1A472D3F" w14:textId="77777777" w:rsidR="00D24F81" w:rsidRPr="00D24F81" w:rsidRDefault="00D24F81" w:rsidP="00D24F81">
            <w:pPr>
              <w:spacing w:before="0" w:after="0" w:line="240" w:lineRule="auto"/>
              <w:ind w:firstLine="0"/>
              <w:jc w:val="center"/>
              <w:rPr>
                <w:color w:val="000000"/>
                <w:sz w:val="20"/>
                <w:szCs w:val="20"/>
              </w:rPr>
            </w:pPr>
            <w:r w:rsidRPr="00D24F81">
              <w:rPr>
                <w:color w:val="000000"/>
                <w:sz w:val="20"/>
                <w:szCs w:val="20"/>
              </w:rPr>
              <w:t>13,3</w:t>
            </w:r>
          </w:p>
        </w:tc>
        <w:tc>
          <w:tcPr>
            <w:tcW w:w="290" w:type="pct"/>
            <w:tcBorders>
              <w:top w:val="nil"/>
              <w:left w:val="nil"/>
              <w:bottom w:val="single" w:sz="4" w:space="0" w:color="auto"/>
              <w:right w:val="single" w:sz="4" w:space="0" w:color="auto"/>
            </w:tcBorders>
            <w:shd w:val="clear" w:color="auto" w:fill="auto"/>
            <w:noWrap/>
            <w:vAlign w:val="center"/>
            <w:hideMark/>
          </w:tcPr>
          <w:p w14:paraId="379F903F" w14:textId="77777777" w:rsidR="00D24F81" w:rsidRPr="00D24F81" w:rsidRDefault="00D24F81" w:rsidP="00D24F81">
            <w:pPr>
              <w:spacing w:before="0" w:after="0" w:line="240" w:lineRule="auto"/>
              <w:ind w:firstLine="0"/>
              <w:jc w:val="center"/>
              <w:rPr>
                <w:color w:val="000000"/>
                <w:sz w:val="20"/>
                <w:szCs w:val="20"/>
              </w:rPr>
            </w:pPr>
            <w:r w:rsidRPr="00D24F81">
              <w:rPr>
                <w:color w:val="000000"/>
                <w:sz w:val="20"/>
                <w:szCs w:val="20"/>
              </w:rPr>
              <w:t>7,1</w:t>
            </w:r>
          </w:p>
        </w:tc>
        <w:tc>
          <w:tcPr>
            <w:tcW w:w="290" w:type="pct"/>
            <w:tcBorders>
              <w:top w:val="nil"/>
              <w:left w:val="nil"/>
              <w:bottom w:val="single" w:sz="4" w:space="0" w:color="auto"/>
              <w:right w:val="single" w:sz="4" w:space="0" w:color="auto"/>
            </w:tcBorders>
            <w:shd w:val="clear" w:color="auto" w:fill="auto"/>
            <w:noWrap/>
            <w:vAlign w:val="center"/>
            <w:hideMark/>
          </w:tcPr>
          <w:p w14:paraId="7F6D89DD" w14:textId="77777777" w:rsidR="00D24F81" w:rsidRPr="00D24F81" w:rsidRDefault="00D24F81" w:rsidP="00D24F81">
            <w:pPr>
              <w:spacing w:before="0" w:after="0" w:line="240" w:lineRule="auto"/>
              <w:ind w:firstLine="0"/>
              <w:jc w:val="center"/>
              <w:rPr>
                <w:color w:val="000000"/>
                <w:sz w:val="20"/>
                <w:szCs w:val="20"/>
              </w:rPr>
            </w:pPr>
            <w:r w:rsidRPr="00D24F81">
              <w:rPr>
                <w:color w:val="000000"/>
                <w:sz w:val="20"/>
                <w:szCs w:val="20"/>
              </w:rPr>
              <w:t>3,6</w:t>
            </w:r>
          </w:p>
        </w:tc>
        <w:tc>
          <w:tcPr>
            <w:tcW w:w="290" w:type="pct"/>
            <w:tcBorders>
              <w:top w:val="nil"/>
              <w:left w:val="nil"/>
              <w:bottom w:val="single" w:sz="4" w:space="0" w:color="auto"/>
              <w:right w:val="single" w:sz="4" w:space="0" w:color="auto"/>
            </w:tcBorders>
            <w:shd w:val="clear" w:color="auto" w:fill="auto"/>
            <w:noWrap/>
            <w:vAlign w:val="center"/>
            <w:hideMark/>
          </w:tcPr>
          <w:p w14:paraId="284EE058" w14:textId="77777777" w:rsidR="00D24F81" w:rsidRPr="00D24F81" w:rsidRDefault="00D24F81" w:rsidP="00D24F81">
            <w:pPr>
              <w:spacing w:before="0" w:after="0" w:line="240" w:lineRule="auto"/>
              <w:ind w:firstLine="0"/>
              <w:jc w:val="center"/>
              <w:rPr>
                <w:color w:val="000000"/>
                <w:sz w:val="20"/>
                <w:szCs w:val="20"/>
              </w:rPr>
            </w:pPr>
            <w:r w:rsidRPr="00D24F81">
              <w:rPr>
                <w:color w:val="000000"/>
                <w:sz w:val="20"/>
                <w:szCs w:val="20"/>
              </w:rPr>
              <w:t>0</w:t>
            </w:r>
          </w:p>
        </w:tc>
        <w:tc>
          <w:tcPr>
            <w:tcW w:w="290" w:type="pct"/>
            <w:tcBorders>
              <w:top w:val="nil"/>
              <w:left w:val="nil"/>
              <w:bottom w:val="single" w:sz="4" w:space="0" w:color="auto"/>
              <w:right w:val="single" w:sz="4" w:space="0" w:color="auto"/>
            </w:tcBorders>
            <w:shd w:val="clear" w:color="auto" w:fill="auto"/>
            <w:noWrap/>
            <w:vAlign w:val="center"/>
            <w:hideMark/>
          </w:tcPr>
          <w:p w14:paraId="75014996" w14:textId="77777777" w:rsidR="00D24F81" w:rsidRPr="00D24F81" w:rsidRDefault="00D24F81" w:rsidP="00D24F81">
            <w:pPr>
              <w:spacing w:before="0" w:after="0" w:line="240" w:lineRule="auto"/>
              <w:ind w:firstLine="0"/>
              <w:jc w:val="center"/>
              <w:rPr>
                <w:color w:val="000000"/>
                <w:sz w:val="20"/>
                <w:szCs w:val="20"/>
              </w:rPr>
            </w:pPr>
            <w:r w:rsidRPr="00D24F81">
              <w:rPr>
                <w:color w:val="000000"/>
                <w:sz w:val="20"/>
                <w:szCs w:val="20"/>
              </w:rPr>
              <w:t>0</w:t>
            </w:r>
          </w:p>
        </w:tc>
        <w:tc>
          <w:tcPr>
            <w:tcW w:w="290" w:type="pct"/>
            <w:tcBorders>
              <w:top w:val="nil"/>
              <w:left w:val="nil"/>
              <w:bottom w:val="single" w:sz="4" w:space="0" w:color="auto"/>
              <w:right w:val="single" w:sz="4" w:space="0" w:color="auto"/>
            </w:tcBorders>
            <w:shd w:val="clear" w:color="auto" w:fill="auto"/>
            <w:noWrap/>
            <w:vAlign w:val="center"/>
            <w:hideMark/>
          </w:tcPr>
          <w:p w14:paraId="4D70F37B" w14:textId="77777777" w:rsidR="00D24F81" w:rsidRPr="00D24F81" w:rsidRDefault="00D24F81" w:rsidP="00D24F81">
            <w:pPr>
              <w:spacing w:before="0" w:after="0" w:line="240" w:lineRule="auto"/>
              <w:ind w:firstLine="0"/>
              <w:jc w:val="center"/>
              <w:rPr>
                <w:color w:val="000000"/>
                <w:sz w:val="20"/>
                <w:szCs w:val="20"/>
              </w:rPr>
            </w:pPr>
            <w:r w:rsidRPr="00D24F81">
              <w:rPr>
                <w:color w:val="000000"/>
                <w:sz w:val="20"/>
                <w:szCs w:val="20"/>
              </w:rPr>
              <w:t>0</w:t>
            </w:r>
          </w:p>
        </w:tc>
        <w:tc>
          <w:tcPr>
            <w:tcW w:w="290" w:type="pct"/>
            <w:tcBorders>
              <w:top w:val="nil"/>
              <w:left w:val="nil"/>
              <w:bottom w:val="single" w:sz="4" w:space="0" w:color="auto"/>
              <w:right w:val="single" w:sz="4" w:space="0" w:color="auto"/>
            </w:tcBorders>
            <w:shd w:val="clear" w:color="auto" w:fill="auto"/>
            <w:noWrap/>
            <w:vAlign w:val="center"/>
            <w:hideMark/>
          </w:tcPr>
          <w:p w14:paraId="0139966C" w14:textId="77777777" w:rsidR="00D24F81" w:rsidRPr="00D24F81" w:rsidRDefault="00D24F81" w:rsidP="00D24F81">
            <w:pPr>
              <w:spacing w:before="0" w:after="0" w:line="240" w:lineRule="auto"/>
              <w:ind w:firstLine="0"/>
              <w:jc w:val="center"/>
              <w:rPr>
                <w:color w:val="000000"/>
                <w:sz w:val="20"/>
                <w:szCs w:val="20"/>
              </w:rPr>
            </w:pPr>
            <w:r w:rsidRPr="00D24F81">
              <w:rPr>
                <w:color w:val="000000"/>
                <w:sz w:val="20"/>
                <w:szCs w:val="20"/>
              </w:rPr>
              <w:t>3,2</w:t>
            </w:r>
          </w:p>
        </w:tc>
        <w:tc>
          <w:tcPr>
            <w:tcW w:w="290" w:type="pct"/>
            <w:tcBorders>
              <w:top w:val="nil"/>
              <w:left w:val="nil"/>
              <w:bottom w:val="single" w:sz="4" w:space="0" w:color="auto"/>
              <w:right w:val="single" w:sz="4" w:space="0" w:color="auto"/>
            </w:tcBorders>
            <w:shd w:val="clear" w:color="auto" w:fill="auto"/>
            <w:noWrap/>
            <w:vAlign w:val="center"/>
            <w:hideMark/>
          </w:tcPr>
          <w:p w14:paraId="194C4D75" w14:textId="77777777" w:rsidR="00D24F81" w:rsidRPr="00D24F81" w:rsidRDefault="00D24F81" w:rsidP="00D24F81">
            <w:pPr>
              <w:spacing w:before="0" w:after="0" w:line="240" w:lineRule="auto"/>
              <w:ind w:firstLine="0"/>
              <w:jc w:val="center"/>
              <w:rPr>
                <w:color w:val="000000"/>
                <w:sz w:val="20"/>
                <w:szCs w:val="20"/>
              </w:rPr>
            </w:pPr>
            <w:r w:rsidRPr="00D24F81">
              <w:rPr>
                <w:color w:val="000000"/>
                <w:sz w:val="20"/>
                <w:szCs w:val="20"/>
              </w:rPr>
              <w:t>7,8</w:t>
            </w:r>
          </w:p>
        </w:tc>
        <w:tc>
          <w:tcPr>
            <w:tcW w:w="290" w:type="pct"/>
            <w:tcBorders>
              <w:top w:val="nil"/>
              <w:left w:val="nil"/>
              <w:bottom w:val="single" w:sz="4" w:space="0" w:color="auto"/>
              <w:right w:val="single" w:sz="4" w:space="0" w:color="auto"/>
            </w:tcBorders>
            <w:shd w:val="clear" w:color="auto" w:fill="auto"/>
            <w:noWrap/>
            <w:vAlign w:val="center"/>
            <w:hideMark/>
          </w:tcPr>
          <w:p w14:paraId="1F443907" w14:textId="77777777" w:rsidR="00D24F81" w:rsidRPr="00D24F81" w:rsidRDefault="00D24F81" w:rsidP="00D24F81">
            <w:pPr>
              <w:spacing w:before="0" w:after="0" w:line="240" w:lineRule="auto"/>
              <w:ind w:firstLine="0"/>
              <w:jc w:val="center"/>
              <w:rPr>
                <w:color w:val="000000"/>
                <w:sz w:val="20"/>
                <w:szCs w:val="20"/>
              </w:rPr>
            </w:pPr>
            <w:r w:rsidRPr="00D24F81">
              <w:rPr>
                <w:color w:val="000000"/>
                <w:sz w:val="20"/>
                <w:szCs w:val="20"/>
              </w:rPr>
              <w:t>12,3</w:t>
            </w:r>
          </w:p>
        </w:tc>
        <w:tc>
          <w:tcPr>
            <w:tcW w:w="290" w:type="pct"/>
            <w:tcBorders>
              <w:top w:val="nil"/>
              <w:left w:val="nil"/>
              <w:bottom w:val="single" w:sz="4" w:space="0" w:color="auto"/>
              <w:right w:val="single" w:sz="4" w:space="0" w:color="auto"/>
            </w:tcBorders>
            <w:shd w:val="clear" w:color="auto" w:fill="auto"/>
            <w:noWrap/>
            <w:vAlign w:val="center"/>
            <w:hideMark/>
          </w:tcPr>
          <w:p w14:paraId="174C9760" w14:textId="77777777" w:rsidR="00D24F81" w:rsidRPr="00D24F81" w:rsidRDefault="00D24F81" w:rsidP="00D24F81">
            <w:pPr>
              <w:spacing w:before="0" w:after="0" w:line="240" w:lineRule="auto"/>
              <w:ind w:firstLine="0"/>
              <w:jc w:val="center"/>
              <w:rPr>
                <w:color w:val="000000"/>
                <w:sz w:val="20"/>
                <w:szCs w:val="20"/>
              </w:rPr>
            </w:pPr>
            <w:r w:rsidRPr="00D24F81">
              <w:rPr>
                <w:color w:val="000000"/>
                <w:sz w:val="20"/>
                <w:szCs w:val="20"/>
              </w:rPr>
              <w:t>17,7</w:t>
            </w:r>
          </w:p>
        </w:tc>
      </w:tr>
      <w:tr w:rsidR="00D24F81" w:rsidRPr="00D24F81" w14:paraId="3C7FDB86" w14:textId="77777777" w:rsidTr="00271495">
        <w:trPr>
          <w:trHeight w:val="300"/>
        </w:trPr>
        <w:tc>
          <w:tcPr>
            <w:tcW w:w="157" w:type="pct"/>
            <w:tcBorders>
              <w:top w:val="nil"/>
              <w:left w:val="single" w:sz="4" w:space="0" w:color="auto"/>
              <w:bottom w:val="single" w:sz="4" w:space="0" w:color="auto"/>
              <w:right w:val="single" w:sz="4" w:space="0" w:color="auto"/>
            </w:tcBorders>
            <w:shd w:val="clear" w:color="auto" w:fill="auto"/>
            <w:noWrap/>
            <w:vAlign w:val="center"/>
            <w:hideMark/>
          </w:tcPr>
          <w:p w14:paraId="4EFCC1E2" w14:textId="1E7407D2" w:rsidR="00D24F81" w:rsidRPr="00D24F81" w:rsidRDefault="00271495" w:rsidP="00D24F81">
            <w:pPr>
              <w:spacing w:before="0" w:after="0" w:line="240" w:lineRule="auto"/>
              <w:ind w:firstLine="0"/>
              <w:jc w:val="center"/>
              <w:rPr>
                <w:color w:val="000000"/>
                <w:sz w:val="18"/>
                <w:szCs w:val="18"/>
              </w:rPr>
            </w:pPr>
            <w:r>
              <w:rPr>
                <w:color w:val="000000"/>
                <w:sz w:val="18"/>
                <w:szCs w:val="18"/>
              </w:rPr>
              <w:t>3</w:t>
            </w:r>
          </w:p>
        </w:tc>
        <w:tc>
          <w:tcPr>
            <w:tcW w:w="738" w:type="pct"/>
            <w:tcBorders>
              <w:top w:val="nil"/>
              <w:left w:val="nil"/>
              <w:bottom w:val="single" w:sz="4" w:space="0" w:color="auto"/>
              <w:right w:val="single" w:sz="4" w:space="0" w:color="auto"/>
            </w:tcBorders>
            <w:shd w:val="clear" w:color="auto" w:fill="auto"/>
            <w:vAlign w:val="center"/>
            <w:hideMark/>
          </w:tcPr>
          <w:p w14:paraId="51A6CEA5" w14:textId="77777777" w:rsidR="00D24F81" w:rsidRPr="00D24F81" w:rsidRDefault="00D24F81" w:rsidP="00D24F81">
            <w:pPr>
              <w:spacing w:before="0" w:after="0" w:line="240" w:lineRule="auto"/>
              <w:ind w:firstLine="0"/>
              <w:jc w:val="center"/>
              <w:rPr>
                <w:color w:val="000000"/>
                <w:sz w:val="18"/>
                <w:szCs w:val="18"/>
              </w:rPr>
            </w:pPr>
            <w:r w:rsidRPr="00D24F81">
              <w:rPr>
                <w:color w:val="000000"/>
                <w:sz w:val="18"/>
                <w:szCs w:val="18"/>
              </w:rPr>
              <w:t xml:space="preserve">Котельная №22 д. </w:t>
            </w:r>
            <w:proofErr w:type="spellStart"/>
            <w:r w:rsidRPr="00D24F81">
              <w:rPr>
                <w:color w:val="000000"/>
                <w:sz w:val="18"/>
                <w:szCs w:val="18"/>
              </w:rPr>
              <w:t>Лесколово</w:t>
            </w:r>
            <w:proofErr w:type="spellEnd"/>
          </w:p>
        </w:tc>
        <w:tc>
          <w:tcPr>
            <w:tcW w:w="330" w:type="pct"/>
            <w:tcBorders>
              <w:top w:val="nil"/>
              <w:left w:val="nil"/>
              <w:bottom w:val="single" w:sz="4" w:space="0" w:color="auto"/>
              <w:right w:val="single" w:sz="4" w:space="0" w:color="auto"/>
            </w:tcBorders>
            <w:shd w:val="clear" w:color="auto" w:fill="auto"/>
            <w:vAlign w:val="center"/>
            <w:hideMark/>
          </w:tcPr>
          <w:p w14:paraId="07527E17" w14:textId="77777777" w:rsidR="00D24F81" w:rsidRPr="00D24F81" w:rsidRDefault="00D24F81" w:rsidP="00D24F81">
            <w:pPr>
              <w:spacing w:before="0" w:after="0" w:line="240" w:lineRule="auto"/>
              <w:ind w:firstLine="0"/>
              <w:jc w:val="center"/>
              <w:rPr>
                <w:color w:val="000000"/>
                <w:sz w:val="18"/>
                <w:szCs w:val="18"/>
              </w:rPr>
            </w:pPr>
            <w:proofErr w:type="gramStart"/>
            <w:r w:rsidRPr="00D24F81">
              <w:rPr>
                <w:color w:val="000000"/>
                <w:sz w:val="18"/>
                <w:szCs w:val="18"/>
              </w:rPr>
              <w:t>газ</w:t>
            </w:r>
            <w:proofErr w:type="gramEnd"/>
            <w:r w:rsidRPr="00D24F81">
              <w:rPr>
                <w:color w:val="000000"/>
                <w:sz w:val="18"/>
                <w:szCs w:val="18"/>
              </w:rPr>
              <w:t>, м3</w:t>
            </w:r>
          </w:p>
        </w:tc>
        <w:tc>
          <w:tcPr>
            <w:tcW w:w="290" w:type="pct"/>
            <w:tcBorders>
              <w:top w:val="nil"/>
              <w:left w:val="nil"/>
              <w:bottom w:val="single" w:sz="4" w:space="0" w:color="auto"/>
              <w:right w:val="single" w:sz="4" w:space="0" w:color="auto"/>
            </w:tcBorders>
            <w:shd w:val="clear" w:color="auto" w:fill="auto"/>
            <w:vAlign w:val="center"/>
            <w:hideMark/>
          </w:tcPr>
          <w:p w14:paraId="02BBEC49" w14:textId="5BCB51A7" w:rsidR="00D24F81" w:rsidRPr="00D24F81" w:rsidRDefault="00D24F81" w:rsidP="00D24F81">
            <w:pPr>
              <w:spacing w:before="0" w:after="0" w:line="240" w:lineRule="auto"/>
              <w:ind w:firstLine="0"/>
              <w:jc w:val="center"/>
              <w:rPr>
                <w:b/>
                <w:bCs/>
                <w:color w:val="000000"/>
                <w:sz w:val="18"/>
                <w:szCs w:val="18"/>
              </w:rPr>
            </w:pPr>
            <w:r w:rsidRPr="00D24F81">
              <w:rPr>
                <w:b/>
                <w:bCs/>
                <w:color w:val="000000"/>
                <w:sz w:val="18"/>
                <w:szCs w:val="18"/>
              </w:rPr>
              <w:t>3 780 120</w:t>
            </w:r>
          </w:p>
        </w:tc>
        <w:tc>
          <w:tcPr>
            <w:tcW w:w="290" w:type="pct"/>
            <w:tcBorders>
              <w:top w:val="nil"/>
              <w:left w:val="nil"/>
              <w:bottom w:val="single" w:sz="4" w:space="0" w:color="auto"/>
              <w:right w:val="single" w:sz="4" w:space="0" w:color="auto"/>
            </w:tcBorders>
            <w:shd w:val="clear" w:color="auto" w:fill="auto"/>
            <w:vAlign w:val="center"/>
            <w:hideMark/>
          </w:tcPr>
          <w:p w14:paraId="7E645B45" w14:textId="77777777" w:rsidR="00D24F81" w:rsidRPr="00D24F81" w:rsidRDefault="00D24F81" w:rsidP="00D24F81">
            <w:pPr>
              <w:spacing w:before="0" w:after="0" w:line="240" w:lineRule="auto"/>
              <w:ind w:firstLine="0"/>
              <w:jc w:val="center"/>
              <w:rPr>
                <w:color w:val="000000"/>
                <w:sz w:val="20"/>
                <w:szCs w:val="20"/>
              </w:rPr>
            </w:pPr>
            <w:r w:rsidRPr="00D24F81">
              <w:rPr>
                <w:color w:val="000000"/>
                <w:sz w:val="20"/>
                <w:szCs w:val="20"/>
              </w:rPr>
              <w:t>514,66</w:t>
            </w:r>
          </w:p>
        </w:tc>
        <w:tc>
          <w:tcPr>
            <w:tcW w:w="290" w:type="pct"/>
            <w:tcBorders>
              <w:top w:val="nil"/>
              <w:left w:val="nil"/>
              <w:bottom w:val="single" w:sz="4" w:space="0" w:color="auto"/>
              <w:right w:val="single" w:sz="4" w:space="0" w:color="auto"/>
            </w:tcBorders>
            <w:shd w:val="clear" w:color="auto" w:fill="auto"/>
            <w:vAlign w:val="center"/>
            <w:hideMark/>
          </w:tcPr>
          <w:p w14:paraId="6B0E7375" w14:textId="77777777" w:rsidR="00D24F81" w:rsidRPr="00D24F81" w:rsidRDefault="00D24F81" w:rsidP="00D24F81">
            <w:pPr>
              <w:spacing w:before="0" w:after="0" w:line="240" w:lineRule="auto"/>
              <w:ind w:firstLine="0"/>
              <w:jc w:val="center"/>
              <w:rPr>
                <w:color w:val="000000"/>
                <w:sz w:val="20"/>
                <w:szCs w:val="20"/>
              </w:rPr>
            </w:pPr>
            <w:r w:rsidRPr="00D24F81">
              <w:rPr>
                <w:color w:val="000000"/>
                <w:sz w:val="20"/>
                <w:szCs w:val="20"/>
              </w:rPr>
              <w:t>489,76</w:t>
            </w:r>
          </w:p>
        </w:tc>
        <w:tc>
          <w:tcPr>
            <w:tcW w:w="290" w:type="pct"/>
            <w:tcBorders>
              <w:top w:val="nil"/>
              <w:left w:val="nil"/>
              <w:bottom w:val="single" w:sz="4" w:space="0" w:color="auto"/>
              <w:right w:val="single" w:sz="4" w:space="0" w:color="auto"/>
            </w:tcBorders>
            <w:shd w:val="clear" w:color="auto" w:fill="auto"/>
            <w:vAlign w:val="center"/>
            <w:hideMark/>
          </w:tcPr>
          <w:p w14:paraId="247036FB" w14:textId="77777777" w:rsidR="00D24F81" w:rsidRPr="00D24F81" w:rsidRDefault="00D24F81" w:rsidP="00D24F81">
            <w:pPr>
              <w:spacing w:before="0" w:after="0" w:line="240" w:lineRule="auto"/>
              <w:ind w:firstLine="0"/>
              <w:jc w:val="center"/>
              <w:rPr>
                <w:color w:val="000000"/>
                <w:sz w:val="20"/>
                <w:szCs w:val="20"/>
              </w:rPr>
            </w:pPr>
            <w:r w:rsidRPr="00D24F81">
              <w:rPr>
                <w:color w:val="000000"/>
                <w:sz w:val="20"/>
                <w:szCs w:val="20"/>
              </w:rPr>
              <w:t>489,85</w:t>
            </w:r>
          </w:p>
        </w:tc>
        <w:tc>
          <w:tcPr>
            <w:tcW w:w="290" w:type="pct"/>
            <w:tcBorders>
              <w:top w:val="nil"/>
              <w:left w:val="nil"/>
              <w:bottom w:val="single" w:sz="4" w:space="0" w:color="auto"/>
              <w:right w:val="single" w:sz="4" w:space="0" w:color="auto"/>
            </w:tcBorders>
            <w:shd w:val="clear" w:color="auto" w:fill="auto"/>
            <w:vAlign w:val="center"/>
            <w:hideMark/>
          </w:tcPr>
          <w:p w14:paraId="7FFA0F2D" w14:textId="77777777" w:rsidR="00D24F81" w:rsidRPr="00D24F81" w:rsidRDefault="00D24F81" w:rsidP="00D24F81">
            <w:pPr>
              <w:spacing w:before="0" w:after="0" w:line="240" w:lineRule="auto"/>
              <w:ind w:firstLine="0"/>
              <w:jc w:val="center"/>
              <w:rPr>
                <w:color w:val="000000"/>
                <w:sz w:val="20"/>
                <w:szCs w:val="20"/>
              </w:rPr>
            </w:pPr>
            <w:r w:rsidRPr="00D24F81">
              <w:rPr>
                <w:color w:val="000000"/>
                <w:sz w:val="20"/>
                <w:szCs w:val="20"/>
              </w:rPr>
              <w:t>388,21</w:t>
            </w:r>
          </w:p>
        </w:tc>
        <w:tc>
          <w:tcPr>
            <w:tcW w:w="290" w:type="pct"/>
            <w:tcBorders>
              <w:top w:val="nil"/>
              <w:left w:val="nil"/>
              <w:bottom w:val="single" w:sz="4" w:space="0" w:color="auto"/>
              <w:right w:val="single" w:sz="4" w:space="0" w:color="auto"/>
            </w:tcBorders>
            <w:shd w:val="clear" w:color="auto" w:fill="auto"/>
            <w:vAlign w:val="center"/>
            <w:hideMark/>
          </w:tcPr>
          <w:p w14:paraId="372522F1" w14:textId="77777777" w:rsidR="00D24F81" w:rsidRPr="00D24F81" w:rsidRDefault="00D24F81" w:rsidP="00D24F81">
            <w:pPr>
              <w:spacing w:before="0" w:after="0" w:line="240" w:lineRule="auto"/>
              <w:ind w:firstLine="0"/>
              <w:jc w:val="center"/>
              <w:rPr>
                <w:color w:val="000000"/>
                <w:sz w:val="20"/>
                <w:szCs w:val="20"/>
              </w:rPr>
            </w:pPr>
            <w:r w:rsidRPr="00D24F81">
              <w:rPr>
                <w:color w:val="000000"/>
                <w:sz w:val="20"/>
                <w:szCs w:val="20"/>
              </w:rPr>
              <w:t>215,57</w:t>
            </w:r>
          </w:p>
        </w:tc>
        <w:tc>
          <w:tcPr>
            <w:tcW w:w="290" w:type="pct"/>
            <w:tcBorders>
              <w:top w:val="nil"/>
              <w:left w:val="nil"/>
              <w:bottom w:val="single" w:sz="4" w:space="0" w:color="auto"/>
              <w:right w:val="single" w:sz="4" w:space="0" w:color="auto"/>
            </w:tcBorders>
            <w:shd w:val="clear" w:color="auto" w:fill="auto"/>
            <w:vAlign w:val="center"/>
            <w:hideMark/>
          </w:tcPr>
          <w:p w14:paraId="26BA391D" w14:textId="77777777" w:rsidR="00D24F81" w:rsidRPr="00D24F81" w:rsidRDefault="00D24F81" w:rsidP="00D24F81">
            <w:pPr>
              <w:spacing w:before="0" w:after="0" w:line="240" w:lineRule="auto"/>
              <w:ind w:firstLine="0"/>
              <w:jc w:val="center"/>
              <w:rPr>
                <w:color w:val="000000"/>
                <w:sz w:val="20"/>
                <w:szCs w:val="20"/>
              </w:rPr>
            </w:pPr>
            <w:r w:rsidRPr="00D24F81">
              <w:rPr>
                <w:color w:val="000000"/>
                <w:sz w:val="20"/>
                <w:szCs w:val="20"/>
              </w:rPr>
              <w:t>109,52</w:t>
            </w:r>
          </w:p>
        </w:tc>
        <w:tc>
          <w:tcPr>
            <w:tcW w:w="290" w:type="pct"/>
            <w:tcBorders>
              <w:top w:val="nil"/>
              <w:left w:val="nil"/>
              <w:bottom w:val="single" w:sz="4" w:space="0" w:color="auto"/>
              <w:right w:val="single" w:sz="4" w:space="0" w:color="auto"/>
            </w:tcBorders>
            <w:shd w:val="clear" w:color="auto" w:fill="auto"/>
            <w:vAlign w:val="center"/>
            <w:hideMark/>
          </w:tcPr>
          <w:p w14:paraId="512DE4E7" w14:textId="77777777" w:rsidR="00D24F81" w:rsidRPr="00D24F81" w:rsidRDefault="00D24F81" w:rsidP="00D24F81">
            <w:pPr>
              <w:spacing w:before="0" w:after="0" w:line="240" w:lineRule="auto"/>
              <w:ind w:firstLine="0"/>
              <w:jc w:val="center"/>
              <w:rPr>
                <w:color w:val="000000"/>
                <w:sz w:val="20"/>
                <w:szCs w:val="20"/>
              </w:rPr>
            </w:pPr>
            <w:r w:rsidRPr="00D24F81">
              <w:rPr>
                <w:color w:val="000000"/>
                <w:sz w:val="20"/>
                <w:szCs w:val="20"/>
              </w:rPr>
              <w:t>101,09</w:t>
            </w:r>
          </w:p>
        </w:tc>
        <w:tc>
          <w:tcPr>
            <w:tcW w:w="290" w:type="pct"/>
            <w:tcBorders>
              <w:top w:val="nil"/>
              <w:left w:val="nil"/>
              <w:bottom w:val="single" w:sz="4" w:space="0" w:color="auto"/>
              <w:right w:val="single" w:sz="4" w:space="0" w:color="auto"/>
            </w:tcBorders>
            <w:shd w:val="clear" w:color="auto" w:fill="auto"/>
            <w:vAlign w:val="center"/>
            <w:hideMark/>
          </w:tcPr>
          <w:p w14:paraId="68B343D0" w14:textId="77777777" w:rsidR="00D24F81" w:rsidRPr="00D24F81" w:rsidRDefault="00D24F81" w:rsidP="00D24F81">
            <w:pPr>
              <w:spacing w:before="0" w:after="0" w:line="240" w:lineRule="auto"/>
              <w:ind w:firstLine="0"/>
              <w:jc w:val="center"/>
              <w:rPr>
                <w:color w:val="000000"/>
                <w:sz w:val="20"/>
                <w:szCs w:val="20"/>
              </w:rPr>
            </w:pPr>
            <w:r w:rsidRPr="00D24F81">
              <w:rPr>
                <w:color w:val="000000"/>
                <w:sz w:val="20"/>
                <w:szCs w:val="20"/>
              </w:rPr>
              <w:t>98,88</w:t>
            </w:r>
          </w:p>
        </w:tc>
        <w:tc>
          <w:tcPr>
            <w:tcW w:w="290" w:type="pct"/>
            <w:tcBorders>
              <w:top w:val="nil"/>
              <w:left w:val="nil"/>
              <w:bottom w:val="single" w:sz="4" w:space="0" w:color="auto"/>
              <w:right w:val="single" w:sz="4" w:space="0" w:color="auto"/>
            </w:tcBorders>
            <w:shd w:val="clear" w:color="auto" w:fill="auto"/>
            <w:vAlign w:val="center"/>
            <w:hideMark/>
          </w:tcPr>
          <w:p w14:paraId="403D70DB" w14:textId="77777777" w:rsidR="00D24F81" w:rsidRPr="00D24F81" w:rsidRDefault="00D24F81" w:rsidP="00D24F81">
            <w:pPr>
              <w:spacing w:before="0" w:after="0" w:line="240" w:lineRule="auto"/>
              <w:ind w:firstLine="0"/>
              <w:jc w:val="center"/>
              <w:rPr>
                <w:color w:val="000000"/>
                <w:sz w:val="20"/>
                <w:szCs w:val="20"/>
              </w:rPr>
            </w:pPr>
            <w:r w:rsidRPr="00D24F81">
              <w:rPr>
                <w:color w:val="000000"/>
                <w:sz w:val="20"/>
                <w:szCs w:val="20"/>
              </w:rPr>
              <w:t>168,71</w:t>
            </w:r>
          </w:p>
        </w:tc>
        <w:tc>
          <w:tcPr>
            <w:tcW w:w="290" w:type="pct"/>
            <w:tcBorders>
              <w:top w:val="nil"/>
              <w:left w:val="nil"/>
              <w:bottom w:val="single" w:sz="4" w:space="0" w:color="auto"/>
              <w:right w:val="single" w:sz="4" w:space="0" w:color="auto"/>
            </w:tcBorders>
            <w:shd w:val="clear" w:color="auto" w:fill="auto"/>
            <w:vAlign w:val="center"/>
            <w:hideMark/>
          </w:tcPr>
          <w:p w14:paraId="101F69C9" w14:textId="77777777" w:rsidR="00D24F81" w:rsidRPr="00D24F81" w:rsidRDefault="00D24F81" w:rsidP="00D24F81">
            <w:pPr>
              <w:spacing w:before="0" w:after="0" w:line="240" w:lineRule="auto"/>
              <w:ind w:firstLine="0"/>
              <w:jc w:val="center"/>
              <w:rPr>
                <w:color w:val="000000"/>
                <w:sz w:val="20"/>
                <w:szCs w:val="20"/>
              </w:rPr>
            </w:pPr>
            <w:r w:rsidRPr="00D24F81">
              <w:rPr>
                <w:color w:val="000000"/>
                <w:sz w:val="20"/>
                <w:szCs w:val="20"/>
              </w:rPr>
              <w:t>352,71</w:t>
            </w:r>
          </w:p>
        </w:tc>
        <w:tc>
          <w:tcPr>
            <w:tcW w:w="290" w:type="pct"/>
            <w:tcBorders>
              <w:top w:val="nil"/>
              <w:left w:val="nil"/>
              <w:bottom w:val="single" w:sz="4" w:space="0" w:color="auto"/>
              <w:right w:val="single" w:sz="4" w:space="0" w:color="auto"/>
            </w:tcBorders>
            <w:shd w:val="clear" w:color="auto" w:fill="auto"/>
            <w:vAlign w:val="center"/>
            <w:hideMark/>
          </w:tcPr>
          <w:p w14:paraId="202A10E6" w14:textId="77777777" w:rsidR="00D24F81" w:rsidRPr="00D24F81" w:rsidRDefault="00D24F81" w:rsidP="00D24F81">
            <w:pPr>
              <w:spacing w:before="0" w:after="0" w:line="240" w:lineRule="auto"/>
              <w:ind w:firstLine="0"/>
              <w:jc w:val="center"/>
              <w:rPr>
                <w:color w:val="000000"/>
                <w:sz w:val="20"/>
                <w:szCs w:val="20"/>
              </w:rPr>
            </w:pPr>
            <w:r w:rsidRPr="00D24F81">
              <w:rPr>
                <w:color w:val="000000"/>
                <w:sz w:val="20"/>
                <w:szCs w:val="20"/>
              </w:rPr>
              <w:t>375,98</w:t>
            </w:r>
          </w:p>
        </w:tc>
        <w:tc>
          <w:tcPr>
            <w:tcW w:w="290" w:type="pct"/>
            <w:tcBorders>
              <w:top w:val="nil"/>
              <w:left w:val="nil"/>
              <w:bottom w:val="single" w:sz="4" w:space="0" w:color="auto"/>
              <w:right w:val="single" w:sz="4" w:space="0" w:color="auto"/>
            </w:tcBorders>
            <w:shd w:val="clear" w:color="auto" w:fill="auto"/>
            <w:vAlign w:val="center"/>
            <w:hideMark/>
          </w:tcPr>
          <w:p w14:paraId="08D708F9" w14:textId="77777777" w:rsidR="00D24F81" w:rsidRPr="00D24F81" w:rsidRDefault="00D24F81" w:rsidP="00D24F81">
            <w:pPr>
              <w:spacing w:before="0" w:after="0" w:line="240" w:lineRule="auto"/>
              <w:ind w:firstLine="0"/>
              <w:jc w:val="center"/>
              <w:rPr>
                <w:color w:val="000000"/>
                <w:sz w:val="20"/>
                <w:szCs w:val="20"/>
              </w:rPr>
            </w:pPr>
            <w:r w:rsidRPr="00D24F81">
              <w:rPr>
                <w:color w:val="000000"/>
                <w:sz w:val="20"/>
                <w:szCs w:val="20"/>
              </w:rPr>
              <w:t>475,19</w:t>
            </w:r>
          </w:p>
        </w:tc>
      </w:tr>
    </w:tbl>
    <w:p w14:paraId="4A6FA650" w14:textId="77777777" w:rsidR="00B139A3" w:rsidRDefault="00B139A3" w:rsidP="00B139A3">
      <w:pPr>
        <w:spacing w:before="0" w:after="0"/>
        <w:ind w:firstLine="567"/>
      </w:pPr>
    </w:p>
    <w:p w14:paraId="384C2953" w14:textId="202E2222" w:rsidR="00B139A3" w:rsidRDefault="00B139A3" w:rsidP="00B139A3">
      <w:pPr>
        <w:spacing w:before="0" w:after="0"/>
        <w:ind w:firstLine="567"/>
      </w:pPr>
    </w:p>
    <w:p w14:paraId="47069CF4" w14:textId="6556C380" w:rsidR="00271495" w:rsidRDefault="00271495" w:rsidP="00271495">
      <w:pPr>
        <w:spacing w:before="0" w:after="0"/>
        <w:ind w:firstLine="567"/>
      </w:pPr>
      <w:bookmarkStart w:id="266" w:name="_Ref165147555"/>
      <w:r>
        <w:lastRenderedPageBreak/>
        <w:t xml:space="preserve">Таблица </w:t>
      </w:r>
      <w:fldSimple w:instr=" SEQ Таблица \* ARABIC ">
        <w:r w:rsidR="00A04CFC">
          <w:rPr>
            <w:noProof/>
          </w:rPr>
          <w:t>36</w:t>
        </w:r>
      </w:fldSimple>
      <w:bookmarkEnd w:id="266"/>
      <w:r>
        <w:t xml:space="preserve"> - </w:t>
      </w:r>
      <w:r w:rsidRPr="00B139A3">
        <w:t>Потребление топлива в 20</w:t>
      </w:r>
      <w:r>
        <w:t>2</w:t>
      </w:r>
      <w:r w:rsidR="00177E7A">
        <w:t>2-2023</w:t>
      </w:r>
      <w:r w:rsidRPr="00B139A3">
        <w:t xml:space="preserve"> год</w:t>
      </w:r>
      <w:r w:rsidR="00177E7A">
        <w:t>ах</w:t>
      </w:r>
      <w:r w:rsidRPr="00B139A3">
        <w:t xml:space="preserve"> </w:t>
      </w:r>
      <w:r w:rsidRPr="00665A34">
        <w:rPr>
          <w:rFonts w:cs="Arial"/>
        </w:rPr>
        <w:t>для каждого источника тепловой энергии</w:t>
      </w:r>
      <w:r>
        <w:rPr>
          <w:rFonts w:cs="Arial"/>
        </w:rPr>
        <w:t xml:space="preserve"> в </w:t>
      </w:r>
      <w:proofErr w:type="spellStart"/>
      <w:r>
        <w:rPr>
          <w:rFonts w:cs="Arial"/>
        </w:rPr>
        <w:t>Лесколовском</w:t>
      </w:r>
      <w:proofErr w:type="spellEnd"/>
      <w:r>
        <w:rPr>
          <w:rFonts w:cs="Arial"/>
        </w:rPr>
        <w:t xml:space="preserve"> СП</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676"/>
        <w:gridCol w:w="2176"/>
        <w:gridCol w:w="833"/>
        <w:gridCol w:w="576"/>
        <w:gridCol w:w="846"/>
        <w:gridCol w:w="762"/>
        <w:gridCol w:w="1161"/>
        <w:gridCol w:w="756"/>
        <w:gridCol w:w="756"/>
        <w:gridCol w:w="828"/>
        <w:gridCol w:w="757"/>
        <w:gridCol w:w="838"/>
        <w:gridCol w:w="757"/>
        <w:gridCol w:w="898"/>
        <w:gridCol w:w="820"/>
        <w:gridCol w:w="757"/>
        <w:gridCol w:w="819"/>
      </w:tblGrid>
      <w:tr w:rsidR="00271495" w:rsidRPr="00271495" w14:paraId="39EAC248" w14:textId="77777777" w:rsidTr="00271495">
        <w:trPr>
          <w:trHeight w:val="480"/>
        </w:trPr>
        <w:tc>
          <w:tcPr>
            <w:tcW w:w="225" w:type="pct"/>
            <w:shd w:val="clear" w:color="auto" w:fill="auto"/>
            <w:noWrap/>
            <w:vAlign w:val="center"/>
            <w:hideMark/>
          </w:tcPr>
          <w:p w14:paraId="1876CBDB" w14:textId="3937FB5A"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 п/п</w:t>
            </w:r>
          </w:p>
        </w:tc>
        <w:tc>
          <w:tcPr>
            <w:tcW w:w="725" w:type="pct"/>
            <w:shd w:val="clear" w:color="auto" w:fill="auto"/>
            <w:noWrap/>
            <w:vAlign w:val="center"/>
            <w:hideMark/>
          </w:tcPr>
          <w:p w14:paraId="2077587E" w14:textId="6369028D"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Наименование котельной</w:t>
            </w:r>
          </w:p>
        </w:tc>
        <w:tc>
          <w:tcPr>
            <w:tcW w:w="277" w:type="pct"/>
            <w:shd w:val="clear" w:color="auto" w:fill="auto"/>
            <w:vAlign w:val="center"/>
            <w:hideMark/>
          </w:tcPr>
          <w:p w14:paraId="1D8A9BA3"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Вид топлива</w:t>
            </w:r>
          </w:p>
        </w:tc>
        <w:tc>
          <w:tcPr>
            <w:tcW w:w="192" w:type="pct"/>
            <w:shd w:val="clear" w:color="auto" w:fill="auto"/>
            <w:vAlign w:val="center"/>
            <w:hideMark/>
          </w:tcPr>
          <w:p w14:paraId="69818917" w14:textId="77777777" w:rsidR="00271495" w:rsidRPr="00271495" w:rsidRDefault="00271495" w:rsidP="00271495">
            <w:pPr>
              <w:spacing w:before="0" w:after="0" w:line="240" w:lineRule="auto"/>
              <w:ind w:firstLine="0"/>
              <w:jc w:val="center"/>
              <w:rPr>
                <w:color w:val="000000"/>
                <w:sz w:val="18"/>
                <w:szCs w:val="18"/>
              </w:rPr>
            </w:pPr>
            <w:proofErr w:type="gramStart"/>
            <w:r w:rsidRPr="00271495">
              <w:rPr>
                <w:color w:val="000000"/>
                <w:sz w:val="18"/>
                <w:szCs w:val="18"/>
              </w:rPr>
              <w:t>год</w:t>
            </w:r>
            <w:proofErr w:type="gramEnd"/>
          </w:p>
        </w:tc>
        <w:tc>
          <w:tcPr>
            <w:tcW w:w="282" w:type="pct"/>
            <w:shd w:val="clear" w:color="auto" w:fill="auto"/>
            <w:vAlign w:val="center"/>
            <w:hideMark/>
          </w:tcPr>
          <w:p w14:paraId="29751F22" w14:textId="77777777" w:rsidR="00271495" w:rsidRPr="00271495" w:rsidRDefault="00271495" w:rsidP="00271495">
            <w:pPr>
              <w:spacing w:before="0" w:after="0" w:line="240" w:lineRule="auto"/>
              <w:ind w:firstLine="0"/>
              <w:jc w:val="center"/>
              <w:rPr>
                <w:b/>
                <w:bCs/>
                <w:color w:val="000000"/>
                <w:sz w:val="18"/>
                <w:szCs w:val="18"/>
              </w:rPr>
            </w:pPr>
            <w:r w:rsidRPr="00271495">
              <w:rPr>
                <w:b/>
                <w:bCs/>
                <w:color w:val="000000"/>
                <w:sz w:val="18"/>
                <w:szCs w:val="18"/>
              </w:rPr>
              <w:t>Итого</w:t>
            </w:r>
          </w:p>
        </w:tc>
        <w:tc>
          <w:tcPr>
            <w:tcW w:w="254" w:type="pct"/>
            <w:shd w:val="clear" w:color="auto" w:fill="auto"/>
            <w:vAlign w:val="center"/>
            <w:hideMark/>
          </w:tcPr>
          <w:p w14:paraId="0D3824C9" w14:textId="77777777" w:rsidR="00271495" w:rsidRPr="00271495" w:rsidRDefault="00271495" w:rsidP="00271495">
            <w:pPr>
              <w:spacing w:before="0" w:after="0" w:line="240" w:lineRule="auto"/>
              <w:ind w:firstLine="0"/>
              <w:jc w:val="center"/>
              <w:rPr>
                <w:color w:val="000000"/>
                <w:sz w:val="18"/>
                <w:szCs w:val="18"/>
              </w:rPr>
            </w:pPr>
            <w:proofErr w:type="gramStart"/>
            <w:r w:rsidRPr="00271495">
              <w:rPr>
                <w:color w:val="000000"/>
                <w:sz w:val="18"/>
                <w:szCs w:val="18"/>
              </w:rPr>
              <w:t>январь</w:t>
            </w:r>
            <w:proofErr w:type="gramEnd"/>
          </w:p>
        </w:tc>
        <w:tc>
          <w:tcPr>
            <w:tcW w:w="387" w:type="pct"/>
            <w:shd w:val="clear" w:color="auto" w:fill="auto"/>
            <w:vAlign w:val="center"/>
            <w:hideMark/>
          </w:tcPr>
          <w:p w14:paraId="3DE7E6CC" w14:textId="77777777" w:rsidR="00271495" w:rsidRPr="00271495" w:rsidRDefault="00271495" w:rsidP="00271495">
            <w:pPr>
              <w:spacing w:before="0" w:after="0" w:line="240" w:lineRule="auto"/>
              <w:ind w:firstLine="0"/>
              <w:jc w:val="center"/>
              <w:rPr>
                <w:color w:val="000000"/>
                <w:sz w:val="18"/>
                <w:szCs w:val="18"/>
              </w:rPr>
            </w:pPr>
            <w:proofErr w:type="gramStart"/>
            <w:r w:rsidRPr="00271495">
              <w:rPr>
                <w:color w:val="000000"/>
                <w:sz w:val="18"/>
                <w:szCs w:val="18"/>
              </w:rPr>
              <w:t>февраль</w:t>
            </w:r>
            <w:proofErr w:type="gramEnd"/>
          </w:p>
        </w:tc>
        <w:tc>
          <w:tcPr>
            <w:tcW w:w="252" w:type="pct"/>
            <w:shd w:val="clear" w:color="auto" w:fill="auto"/>
            <w:vAlign w:val="center"/>
            <w:hideMark/>
          </w:tcPr>
          <w:p w14:paraId="048DE74C" w14:textId="77777777" w:rsidR="00271495" w:rsidRPr="00271495" w:rsidRDefault="00271495" w:rsidP="00271495">
            <w:pPr>
              <w:spacing w:before="0" w:after="0" w:line="240" w:lineRule="auto"/>
              <w:ind w:firstLine="0"/>
              <w:jc w:val="center"/>
              <w:rPr>
                <w:color w:val="000000"/>
                <w:sz w:val="18"/>
                <w:szCs w:val="18"/>
              </w:rPr>
            </w:pPr>
            <w:proofErr w:type="gramStart"/>
            <w:r w:rsidRPr="00271495">
              <w:rPr>
                <w:color w:val="000000"/>
                <w:sz w:val="18"/>
                <w:szCs w:val="18"/>
              </w:rPr>
              <w:t>март</w:t>
            </w:r>
            <w:proofErr w:type="gramEnd"/>
          </w:p>
        </w:tc>
        <w:tc>
          <w:tcPr>
            <w:tcW w:w="252" w:type="pct"/>
            <w:shd w:val="clear" w:color="auto" w:fill="auto"/>
            <w:vAlign w:val="center"/>
            <w:hideMark/>
          </w:tcPr>
          <w:p w14:paraId="52EEF127" w14:textId="77777777" w:rsidR="00271495" w:rsidRPr="00271495" w:rsidRDefault="00271495" w:rsidP="00271495">
            <w:pPr>
              <w:spacing w:before="0" w:after="0" w:line="240" w:lineRule="auto"/>
              <w:ind w:firstLine="0"/>
              <w:jc w:val="center"/>
              <w:rPr>
                <w:color w:val="000000"/>
                <w:sz w:val="18"/>
                <w:szCs w:val="18"/>
              </w:rPr>
            </w:pPr>
            <w:proofErr w:type="gramStart"/>
            <w:r w:rsidRPr="00271495">
              <w:rPr>
                <w:color w:val="000000"/>
                <w:sz w:val="18"/>
                <w:szCs w:val="18"/>
              </w:rPr>
              <w:t>апрель</w:t>
            </w:r>
            <w:proofErr w:type="gramEnd"/>
          </w:p>
        </w:tc>
        <w:tc>
          <w:tcPr>
            <w:tcW w:w="276" w:type="pct"/>
            <w:shd w:val="clear" w:color="auto" w:fill="auto"/>
            <w:vAlign w:val="center"/>
            <w:hideMark/>
          </w:tcPr>
          <w:p w14:paraId="33A634E5" w14:textId="77777777" w:rsidR="00271495" w:rsidRPr="00271495" w:rsidRDefault="00271495" w:rsidP="00271495">
            <w:pPr>
              <w:spacing w:before="0" w:after="0" w:line="240" w:lineRule="auto"/>
              <w:ind w:firstLine="0"/>
              <w:jc w:val="center"/>
              <w:rPr>
                <w:color w:val="000000"/>
                <w:sz w:val="18"/>
                <w:szCs w:val="18"/>
              </w:rPr>
            </w:pPr>
            <w:proofErr w:type="gramStart"/>
            <w:r w:rsidRPr="00271495">
              <w:rPr>
                <w:color w:val="000000"/>
                <w:sz w:val="18"/>
                <w:szCs w:val="18"/>
              </w:rPr>
              <w:t>май</w:t>
            </w:r>
            <w:proofErr w:type="gramEnd"/>
          </w:p>
        </w:tc>
        <w:tc>
          <w:tcPr>
            <w:tcW w:w="252" w:type="pct"/>
            <w:shd w:val="clear" w:color="auto" w:fill="auto"/>
            <w:vAlign w:val="center"/>
            <w:hideMark/>
          </w:tcPr>
          <w:p w14:paraId="0A47F2DC" w14:textId="77777777" w:rsidR="00271495" w:rsidRPr="00271495" w:rsidRDefault="00271495" w:rsidP="00271495">
            <w:pPr>
              <w:spacing w:before="0" w:after="0" w:line="240" w:lineRule="auto"/>
              <w:ind w:firstLine="0"/>
              <w:jc w:val="center"/>
              <w:rPr>
                <w:color w:val="000000"/>
                <w:sz w:val="18"/>
                <w:szCs w:val="18"/>
              </w:rPr>
            </w:pPr>
            <w:proofErr w:type="gramStart"/>
            <w:r w:rsidRPr="00271495">
              <w:rPr>
                <w:color w:val="000000"/>
                <w:sz w:val="18"/>
                <w:szCs w:val="18"/>
              </w:rPr>
              <w:t>июнь</w:t>
            </w:r>
            <w:proofErr w:type="gramEnd"/>
          </w:p>
        </w:tc>
        <w:tc>
          <w:tcPr>
            <w:tcW w:w="279" w:type="pct"/>
            <w:shd w:val="clear" w:color="auto" w:fill="auto"/>
            <w:vAlign w:val="center"/>
            <w:hideMark/>
          </w:tcPr>
          <w:p w14:paraId="053CA835" w14:textId="77777777" w:rsidR="00271495" w:rsidRPr="00271495" w:rsidRDefault="00271495" w:rsidP="00271495">
            <w:pPr>
              <w:spacing w:before="0" w:after="0" w:line="240" w:lineRule="auto"/>
              <w:ind w:firstLine="0"/>
              <w:jc w:val="center"/>
              <w:rPr>
                <w:color w:val="000000"/>
                <w:sz w:val="18"/>
                <w:szCs w:val="18"/>
              </w:rPr>
            </w:pPr>
            <w:proofErr w:type="gramStart"/>
            <w:r w:rsidRPr="00271495">
              <w:rPr>
                <w:color w:val="000000"/>
                <w:sz w:val="18"/>
                <w:szCs w:val="18"/>
              </w:rPr>
              <w:t>июль</w:t>
            </w:r>
            <w:proofErr w:type="gramEnd"/>
          </w:p>
        </w:tc>
        <w:tc>
          <w:tcPr>
            <w:tcW w:w="252" w:type="pct"/>
            <w:shd w:val="clear" w:color="auto" w:fill="auto"/>
            <w:vAlign w:val="center"/>
            <w:hideMark/>
          </w:tcPr>
          <w:p w14:paraId="030DBB45" w14:textId="77777777" w:rsidR="00271495" w:rsidRPr="00271495" w:rsidRDefault="00271495" w:rsidP="00271495">
            <w:pPr>
              <w:spacing w:before="0" w:after="0" w:line="240" w:lineRule="auto"/>
              <w:ind w:firstLine="0"/>
              <w:jc w:val="center"/>
              <w:rPr>
                <w:color w:val="000000"/>
                <w:sz w:val="18"/>
                <w:szCs w:val="18"/>
              </w:rPr>
            </w:pPr>
            <w:proofErr w:type="gramStart"/>
            <w:r w:rsidRPr="00271495">
              <w:rPr>
                <w:color w:val="000000"/>
                <w:sz w:val="18"/>
                <w:szCs w:val="18"/>
              </w:rPr>
              <w:t>август</w:t>
            </w:r>
            <w:proofErr w:type="gramEnd"/>
          </w:p>
        </w:tc>
        <w:tc>
          <w:tcPr>
            <w:tcW w:w="299" w:type="pct"/>
            <w:shd w:val="clear" w:color="auto" w:fill="auto"/>
            <w:vAlign w:val="center"/>
            <w:hideMark/>
          </w:tcPr>
          <w:p w14:paraId="40D5FA84" w14:textId="77777777" w:rsidR="00271495" w:rsidRPr="00271495" w:rsidRDefault="00271495" w:rsidP="00271495">
            <w:pPr>
              <w:spacing w:before="0" w:after="0" w:line="240" w:lineRule="auto"/>
              <w:ind w:firstLine="0"/>
              <w:jc w:val="center"/>
              <w:rPr>
                <w:color w:val="000000"/>
                <w:sz w:val="18"/>
                <w:szCs w:val="18"/>
              </w:rPr>
            </w:pPr>
            <w:proofErr w:type="gramStart"/>
            <w:r w:rsidRPr="00271495">
              <w:rPr>
                <w:color w:val="000000"/>
                <w:sz w:val="18"/>
                <w:szCs w:val="18"/>
              </w:rPr>
              <w:t>сентябрь</w:t>
            </w:r>
            <w:proofErr w:type="gramEnd"/>
          </w:p>
        </w:tc>
        <w:tc>
          <w:tcPr>
            <w:tcW w:w="273" w:type="pct"/>
            <w:shd w:val="clear" w:color="auto" w:fill="auto"/>
            <w:vAlign w:val="center"/>
            <w:hideMark/>
          </w:tcPr>
          <w:p w14:paraId="6BF8797D" w14:textId="77777777" w:rsidR="00271495" w:rsidRPr="00271495" w:rsidRDefault="00271495" w:rsidP="00271495">
            <w:pPr>
              <w:spacing w:before="0" w:after="0" w:line="240" w:lineRule="auto"/>
              <w:ind w:firstLine="0"/>
              <w:jc w:val="center"/>
              <w:rPr>
                <w:color w:val="000000"/>
                <w:sz w:val="18"/>
                <w:szCs w:val="18"/>
              </w:rPr>
            </w:pPr>
            <w:proofErr w:type="gramStart"/>
            <w:r w:rsidRPr="00271495">
              <w:rPr>
                <w:color w:val="000000"/>
                <w:sz w:val="18"/>
                <w:szCs w:val="18"/>
              </w:rPr>
              <w:t>октябрь</w:t>
            </w:r>
            <w:proofErr w:type="gramEnd"/>
          </w:p>
        </w:tc>
        <w:tc>
          <w:tcPr>
            <w:tcW w:w="252" w:type="pct"/>
            <w:shd w:val="clear" w:color="auto" w:fill="auto"/>
            <w:vAlign w:val="center"/>
            <w:hideMark/>
          </w:tcPr>
          <w:p w14:paraId="36599198" w14:textId="77777777" w:rsidR="00271495" w:rsidRPr="00271495" w:rsidRDefault="00271495" w:rsidP="00271495">
            <w:pPr>
              <w:spacing w:before="0" w:after="0" w:line="240" w:lineRule="auto"/>
              <w:ind w:firstLine="0"/>
              <w:jc w:val="center"/>
              <w:rPr>
                <w:color w:val="000000"/>
                <w:sz w:val="18"/>
                <w:szCs w:val="18"/>
              </w:rPr>
            </w:pPr>
            <w:proofErr w:type="gramStart"/>
            <w:r w:rsidRPr="00271495">
              <w:rPr>
                <w:color w:val="000000"/>
                <w:sz w:val="18"/>
                <w:szCs w:val="18"/>
              </w:rPr>
              <w:t>ноябрь</w:t>
            </w:r>
            <w:proofErr w:type="gramEnd"/>
          </w:p>
        </w:tc>
        <w:tc>
          <w:tcPr>
            <w:tcW w:w="273" w:type="pct"/>
            <w:shd w:val="clear" w:color="auto" w:fill="auto"/>
            <w:vAlign w:val="center"/>
            <w:hideMark/>
          </w:tcPr>
          <w:p w14:paraId="25333E53" w14:textId="77777777" w:rsidR="00271495" w:rsidRPr="00271495" w:rsidRDefault="00271495" w:rsidP="00271495">
            <w:pPr>
              <w:spacing w:before="0" w:after="0" w:line="240" w:lineRule="auto"/>
              <w:ind w:firstLine="0"/>
              <w:jc w:val="center"/>
              <w:rPr>
                <w:color w:val="000000"/>
                <w:sz w:val="18"/>
                <w:szCs w:val="18"/>
              </w:rPr>
            </w:pPr>
            <w:proofErr w:type="gramStart"/>
            <w:r w:rsidRPr="00271495">
              <w:rPr>
                <w:color w:val="000000"/>
                <w:sz w:val="18"/>
                <w:szCs w:val="18"/>
              </w:rPr>
              <w:t>декабрь</w:t>
            </w:r>
            <w:proofErr w:type="gramEnd"/>
          </w:p>
        </w:tc>
      </w:tr>
      <w:tr w:rsidR="00271495" w:rsidRPr="00271495" w14:paraId="2C348EAF" w14:textId="77777777" w:rsidTr="00271495">
        <w:trPr>
          <w:trHeight w:val="240"/>
        </w:trPr>
        <w:tc>
          <w:tcPr>
            <w:tcW w:w="225" w:type="pct"/>
            <w:vMerge w:val="restart"/>
            <w:shd w:val="clear" w:color="auto" w:fill="auto"/>
            <w:noWrap/>
            <w:vAlign w:val="center"/>
            <w:hideMark/>
          </w:tcPr>
          <w:p w14:paraId="7E2C0C9C"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1</w:t>
            </w:r>
          </w:p>
        </w:tc>
        <w:tc>
          <w:tcPr>
            <w:tcW w:w="725" w:type="pct"/>
            <w:vMerge w:val="restart"/>
            <w:shd w:val="clear" w:color="auto" w:fill="auto"/>
            <w:vAlign w:val="center"/>
            <w:hideMark/>
          </w:tcPr>
          <w:p w14:paraId="7AECAF4F"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 xml:space="preserve">Котельная № 8 п. </w:t>
            </w:r>
            <w:proofErr w:type="spellStart"/>
            <w:r w:rsidRPr="00271495">
              <w:rPr>
                <w:color w:val="000000"/>
                <w:sz w:val="18"/>
                <w:szCs w:val="18"/>
              </w:rPr>
              <w:t>Осельки</w:t>
            </w:r>
            <w:proofErr w:type="spellEnd"/>
          </w:p>
        </w:tc>
        <w:tc>
          <w:tcPr>
            <w:tcW w:w="277" w:type="pct"/>
            <w:vMerge w:val="restart"/>
            <w:shd w:val="clear" w:color="auto" w:fill="auto"/>
            <w:vAlign w:val="center"/>
            <w:hideMark/>
          </w:tcPr>
          <w:p w14:paraId="650E669A" w14:textId="77777777" w:rsidR="00271495" w:rsidRPr="00271495" w:rsidRDefault="00271495" w:rsidP="00271495">
            <w:pPr>
              <w:spacing w:before="0" w:after="0" w:line="240" w:lineRule="auto"/>
              <w:ind w:firstLine="0"/>
              <w:jc w:val="center"/>
              <w:rPr>
                <w:color w:val="000000"/>
                <w:sz w:val="18"/>
                <w:szCs w:val="18"/>
              </w:rPr>
            </w:pPr>
            <w:proofErr w:type="gramStart"/>
            <w:r w:rsidRPr="00271495">
              <w:rPr>
                <w:color w:val="000000"/>
                <w:sz w:val="18"/>
                <w:szCs w:val="18"/>
              </w:rPr>
              <w:t>газ,м</w:t>
            </w:r>
            <w:proofErr w:type="gramEnd"/>
            <w:r w:rsidRPr="00271495">
              <w:rPr>
                <w:color w:val="000000"/>
                <w:sz w:val="18"/>
                <w:szCs w:val="18"/>
              </w:rPr>
              <w:t>3</w:t>
            </w:r>
          </w:p>
        </w:tc>
        <w:tc>
          <w:tcPr>
            <w:tcW w:w="192" w:type="pct"/>
            <w:shd w:val="clear" w:color="auto" w:fill="auto"/>
            <w:vAlign w:val="center"/>
            <w:hideMark/>
          </w:tcPr>
          <w:p w14:paraId="74831A5A"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2022</w:t>
            </w:r>
          </w:p>
        </w:tc>
        <w:tc>
          <w:tcPr>
            <w:tcW w:w="282" w:type="pct"/>
            <w:shd w:val="clear" w:color="auto" w:fill="auto"/>
            <w:vAlign w:val="center"/>
            <w:hideMark/>
          </w:tcPr>
          <w:p w14:paraId="6496EAED" w14:textId="77777777" w:rsidR="00271495" w:rsidRPr="00271495" w:rsidRDefault="00271495" w:rsidP="00271495">
            <w:pPr>
              <w:spacing w:before="0" w:after="0" w:line="240" w:lineRule="auto"/>
              <w:ind w:firstLine="0"/>
              <w:jc w:val="center"/>
              <w:rPr>
                <w:b/>
                <w:bCs/>
                <w:color w:val="000000"/>
                <w:sz w:val="18"/>
                <w:szCs w:val="18"/>
              </w:rPr>
            </w:pPr>
            <w:r w:rsidRPr="00271495">
              <w:rPr>
                <w:b/>
                <w:bCs/>
                <w:color w:val="000000"/>
                <w:sz w:val="18"/>
                <w:szCs w:val="18"/>
              </w:rPr>
              <w:t>1350969</w:t>
            </w:r>
          </w:p>
        </w:tc>
        <w:tc>
          <w:tcPr>
            <w:tcW w:w="254" w:type="pct"/>
            <w:shd w:val="clear" w:color="auto" w:fill="auto"/>
            <w:noWrap/>
            <w:vAlign w:val="center"/>
            <w:hideMark/>
          </w:tcPr>
          <w:p w14:paraId="0CBF663C"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187832</w:t>
            </w:r>
          </w:p>
        </w:tc>
        <w:tc>
          <w:tcPr>
            <w:tcW w:w="387" w:type="pct"/>
            <w:shd w:val="clear" w:color="auto" w:fill="auto"/>
            <w:noWrap/>
            <w:vAlign w:val="center"/>
            <w:hideMark/>
          </w:tcPr>
          <w:p w14:paraId="25C1C0FF"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163942</w:t>
            </w:r>
          </w:p>
        </w:tc>
        <w:tc>
          <w:tcPr>
            <w:tcW w:w="252" w:type="pct"/>
            <w:shd w:val="clear" w:color="auto" w:fill="auto"/>
            <w:noWrap/>
            <w:vAlign w:val="center"/>
            <w:hideMark/>
          </w:tcPr>
          <w:p w14:paraId="1515CF21"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171308</w:t>
            </w:r>
          </w:p>
        </w:tc>
        <w:tc>
          <w:tcPr>
            <w:tcW w:w="252" w:type="pct"/>
            <w:shd w:val="clear" w:color="auto" w:fill="auto"/>
            <w:noWrap/>
            <w:vAlign w:val="center"/>
            <w:hideMark/>
          </w:tcPr>
          <w:p w14:paraId="00B7EC53"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133700</w:t>
            </w:r>
          </w:p>
        </w:tc>
        <w:tc>
          <w:tcPr>
            <w:tcW w:w="276" w:type="pct"/>
            <w:shd w:val="clear" w:color="auto" w:fill="auto"/>
            <w:noWrap/>
            <w:vAlign w:val="center"/>
            <w:hideMark/>
          </w:tcPr>
          <w:p w14:paraId="2AF1DCA2"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65345</w:t>
            </w:r>
          </w:p>
        </w:tc>
        <w:tc>
          <w:tcPr>
            <w:tcW w:w="252" w:type="pct"/>
            <w:shd w:val="clear" w:color="auto" w:fill="auto"/>
            <w:noWrap/>
            <w:vAlign w:val="center"/>
            <w:hideMark/>
          </w:tcPr>
          <w:p w14:paraId="1BA9FA56"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33584</w:t>
            </w:r>
          </w:p>
        </w:tc>
        <w:tc>
          <w:tcPr>
            <w:tcW w:w="279" w:type="pct"/>
            <w:shd w:val="clear" w:color="auto" w:fill="auto"/>
            <w:noWrap/>
            <w:vAlign w:val="center"/>
            <w:hideMark/>
          </w:tcPr>
          <w:p w14:paraId="62F57F28"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32144</w:t>
            </w:r>
          </w:p>
        </w:tc>
        <w:tc>
          <w:tcPr>
            <w:tcW w:w="252" w:type="pct"/>
            <w:shd w:val="clear" w:color="auto" w:fill="auto"/>
            <w:noWrap/>
            <w:vAlign w:val="center"/>
            <w:hideMark/>
          </w:tcPr>
          <w:p w14:paraId="7F1C15C7"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21809</w:t>
            </w:r>
          </w:p>
        </w:tc>
        <w:tc>
          <w:tcPr>
            <w:tcW w:w="299" w:type="pct"/>
            <w:shd w:val="clear" w:color="auto" w:fill="auto"/>
            <w:noWrap/>
            <w:vAlign w:val="center"/>
            <w:hideMark/>
          </w:tcPr>
          <w:p w14:paraId="737C7F8E"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70052</w:t>
            </w:r>
          </w:p>
        </w:tc>
        <w:tc>
          <w:tcPr>
            <w:tcW w:w="273" w:type="pct"/>
            <w:shd w:val="clear" w:color="auto" w:fill="auto"/>
            <w:noWrap/>
            <w:vAlign w:val="center"/>
            <w:hideMark/>
          </w:tcPr>
          <w:p w14:paraId="0A366BFE"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124555</w:t>
            </w:r>
          </w:p>
        </w:tc>
        <w:tc>
          <w:tcPr>
            <w:tcW w:w="252" w:type="pct"/>
            <w:shd w:val="clear" w:color="auto" w:fill="auto"/>
            <w:noWrap/>
            <w:vAlign w:val="center"/>
            <w:hideMark/>
          </w:tcPr>
          <w:p w14:paraId="64D9970F"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154589</w:t>
            </w:r>
          </w:p>
        </w:tc>
        <w:tc>
          <w:tcPr>
            <w:tcW w:w="273" w:type="pct"/>
            <w:shd w:val="clear" w:color="auto" w:fill="auto"/>
            <w:noWrap/>
            <w:vAlign w:val="center"/>
            <w:hideMark/>
          </w:tcPr>
          <w:p w14:paraId="0A85059A"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192109</w:t>
            </w:r>
          </w:p>
        </w:tc>
      </w:tr>
      <w:tr w:rsidR="00271495" w:rsidRPr="00271495" w14:paraId="31C8F011" w14:textId="77777777" w:rsidTr="00271495">
        <w:trPr>
          <w:trHeight w:val="240"/>
        </w:trPr>
        <w:tc>
          <w:tcPr>
            <w:tcW w:w="225" w:type="pct"/>
            <w:vMerge/>
            <w:shd w:val="clear" w:color="auto" w:fill="auto"/>
            <w:vAlign w:val="center"/>
            <w:hideMark/>
          </w:tcPr>
          <w:p w14:paraId="775289B7" w14:textId="77777777" w:rsidR="00271495" w:rsidRPr="00271495" w:rsidRDefault="00271495" w:rsidP="00271495">
            <w:pPr>
              <w:spacing w:before="0" w:after="0" w:line="240" w:lineRule="auto"/>
              <w:ind w:firstLine="0"/>
              <w:jc w:val="left"/>
              <w:rPr>
                <w:color w:val="000000"/>
                <w:sz w:val="18"/>
                <w:szCs w:val="18"/>
              </w:rPr>
            </w:pPr>
          </w:p>
        </w:tc>
        <w:tc>
          <w:tcPr>
            <w:tcW w:w="725" w:type="pct"/>
            <w:vMerge/>
            <w:shd w:val="clear" w:color="auto" w:fill="auto"/>
            <w:vAlign w:val="center"/>
            <w:hideMark/>
          </w:tcPr>
          <w:p w14:paraId="347A2FE3" w14:textId="77777777" w:rsidR="00271495" w:rsidRPr="00271495" w:rsidRDefault="00271495" w:rsidP="00271495">
            <w:pPr>
              <w:spacing w:before="0" w:after="0" w:line="240" w:lineRule="auto"/>
              <w:ind w:firstLine="0"/>
              <w:jc w:val="left"/>
              <w:rPr>
                <w:color w:val="000000"/>
                <w:sz w:val="18"/>
                <w:szCs w:val="18"/>
              </w:rPr>
            </w:pPr>
          </w:p>
        </w:tc>
        <w:tc>
          <w:tcPr>
            <w:tcW w:w="277" w:type="pct"/>
            <w:vMerge/>
            <w:shd w:val="clear" w:color="auto" w:fill="auto"/>
            <w:vAlign w:val="center"/>
            <w:hideMark/>
          </w:tcPr>
          <w:p w14:paraId="4E8BDB6D" w14:textId="77777777" w:rsidR="00271495" w:rsidRPr="00271495" w:rsidRDefault="00271495" w:rsidP="00271495">
            <w:pPr>
              <w:spacing w:before="0" w:after="0" w:line="240" w:lineRule="auto"/>
              <w:ind w:firstLine="0"/>
              <w:jc w:val="left"/>
              <w:rPr>
                <w:color w:val="000000"/>
                <w:sz w:val="18"/>
                <w:szCs w:val="18"/>
              </w:rPr>
            </w:pPr>
          </w:p>
        </w:tc>
        <w:tc>
          <w:tcPr>
            <w:tcW w:w="192" w:type="pct"/>
            <w:shd w:val="clear" w:color="auto" w:fill="auto"/>
            <w:vAlign w:val="center"/>
            <w:hideMark/>
          </w:tcPr>
          <w:p w14:paraId="666DB4C5"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2023</w:t>
            </w:r>
          </w:p>
        </w:tc>
        <w:tc>
          <w:tcPr>
            <w:tcW w:w="282" w:type="pct"/>
            <w:shd w:val="clear" w:color="auto" w:fill="auto"/>
            <w:vAlign w:val="center"/>
            <w:hideMark/>
          </w:tcPr>
          <w:p w14:paraId="19BCD10C" w14:textId="77777777" w:rsidR="00271495" w:rsidRPr="00271495" w:rsidRDefault="00271495" w:rsidP="00271495">
            <w:pPr>
              <w:spacing w:before="0" w:after="0" w:line="240" w:lineRule="auto"/>
              <w:ind w:firstLine="0"/>
              <w:jc w:val="center"/>
              <w:rPr>
                <w:b/>
                <w:bCs/>
                <w:color w:val="000000"/>
                <w:sz w:val="18"/>
                <w:szCs w:val="18"/>
              </w:rPr>
            </w:pPr>
            <w:r w:rsidRPr="00271495">
              <w:rPr>
                <w:b/>
                <w:bCs/>
                <w:color w:val="000000"/>
                <w:sz w:val="18"/>
                <w:szCs w:val="18"/>
              </w:rPr>
              <w:t>1318633</w:t>
            </w:r>
          </w:p>
        </w:tc>
        <w:tc>
          <w:tcPr>
            <w:tcW w:w="254" w:type="pct"/>
            <w:shd w:val="clear" w:color="auto" w:fill="auto"/>
            <w:noWrap/>
            <w:vAlign w:val="center"/>
            <w:hideMark/>
          </w:tcPr>
          <w:p w14:paraId="7BAC66EA"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189200</w:t>
            </w:r>
          </w:p>
        </w:tc>
        <w:tc>
          <w:tcPr>
            <w:tcW w:w="387" w:type="pct"/>
            <w:shd w:val="clear" w:color="auto" w:fill="auto"/>
            <w:noWrap/>
            <w:vAlign w:val="center"/>
            <w:hideMark/>
          </w:tcPr>
          <w:p w14:paraId="1FF509A2"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175223</w:t>
            </w:r>
          </w:p>
        </w:tc>
        <w:tc>
          <w:tcPr>
            <w:tcW w:w="252" w:type="pct"/>
            <w:shd w:val="clear" w:color="auto" w:fill="auto"/>
            <w:noWrap/>
            <w:vAlign w:val="center"/>
            <w:hideMark/>
          </w:tcPr>
          <w:p w14:paraId="167F519D"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180310</w:t>
            </w:r>
          </w:p>
        </w:tc>
        <w:tc>
          <w:tcPr>
            <w:tcW w:w="252" w:type="pct"/>
            <w:shd w:val="clear" w:color="auto" w:fill="auto"/>
            <w:noWrap/>
            <w:vAlign w:val="center"/>
            <w:hideMark/>
          </w:tcPr>
          <w:p w14:paraId="2D6AABA2"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133625</w:t>
            </w:r>
          </w:p>
        </w:tc>
        <w:tc>
          <w:tcPr>
            <w:tcW w:w="276" w:type="pct"/>
            <w:shd w:val="clear" w:color="auto" w:fill="auto"/>
            <w:noWrap/>
            <w:vAlign w:val="center"/>
            <w:hideMark/>
          </w:tcPr>
          <w:p w14:paraId="70473725"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61733</w:t>
            </w:r>
          </w:p>
        </w:tc>
        <w:tc>
          <w:tcPr>
            <w:tcW w:w="252" w:type="pct"/>
            <w:shd w:val="clear" w:color="auto" w:fill="auto"/>
            <w:noWrap/>
            <w:vAlign w:val="center"/>
            <w:hideMark/>
          </w:tcPr>
          <w:p w14:paraId="771B89B6"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31711</w:t>
            </w:r>
          </w:p>
        </w:tc>
        <w:tc>
          <w:tcPr>
            <w:tcW w:w="279" w:type="pct"/>
            <w:shd w:val="clear" w:color="auto" w:fill="auto"/>
            <w:noWrap/>
            <w:vAlign w:val="center"/>
            <w:hideMark/>
          </w:tcPr>
          <w:p w14:paraId="767F144F"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17112</w:t>
            </w:r>
          </w:p>
        </w:tc>
        <w:tc>
          <w:tcPr>
            <w:tcW w:w="252" w:type="pct"/>
            <w:shd w:val="clear" w:color="auto" w:fill="auto"/>
            <w:noWrap/>
            <w:vAlign w:val="center"/>
            <w:hideMark/>
          </w:tcPr>
          <w:p w14:paraId="043B0B05"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32420</w:t>
            </w:r>
          </w:p>
        </w:tc>
        <w:tc>
          <w:tcPr>
            <w:tcW w:w="299" w:type="pct"/>
            <w:shd w:val="clear" w:color="auto" w:fill="auto"/>
            <w:noWrap/>
            <w:vAlign w:val="center"/>
            <w:hideMark/>
          </w:tcPr>
          <w:p w14:paraId="68227D14"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34063</w:t>
            </w:r>
          </w:p>
        </w:tc>
        <w:tc>
          <w:tcPr>
            <w:tcW w:w="273" w:type="pct"/>
            <w:shd w:val="clear" w:color="auto" w:fill="auto"/>
            <w:noWrap/>
            <w:vAlign w:val="center"/>
            <w:hideMark/>
          </w:tcPr>
          <w:p w14:paraId="0E25664C"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121617</w:t>
            </w:r>
          </w:p>
        </w:tc>
        <w:tc>
          <w:tcPr>
            <w:tcW w:w="252" w:type="pct"/>
            <w:shd w:val="clear" w:color="auto" w:fill="auto"/>
            <w:noWrap/>
            <w:vAlign w:val="center"/>
            <w:hideMark/>
          </w:tcPr>
          <w:p w14:paraId="4BD23904"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148186</w:t>
            </w:r>
          </w:p>
        </w:tc>
        <w:tc>
          <w:tcPr>
            <w:tcW w:w="273" w:type="pct"/>
            <w:shd w:val="clear" w:color="auto" w:fill="auto"/>
            <w:noWrap/>
            <w:vAlign w:val="center"/>
            <w:hideMark/>
          </w:tcPr>
          <w:p w14:paraId="5AE22C43"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193433</w:t>
            </w:r>
          </w:p>
        </w:tc>
      </w:tr>
      <w:tr w:rsidR="00271495" w:rsidRPr="00271495" w14:paraId="381B55DA" w14:textId="77777777" w:rsidTr="00271495">
        <w:trPr>
          <w:trHeight w:val="240"/>
        </w:trPr>
        <w:tc>
          <w:tcPr>
            <w:tcW w:w="225" w:type="pct"/>
            <w:vMerge w:val="restart"/>
            <w:shd w:val="clear" w:color="auto" w:fill="auto"/>
            <w:noWrap/>
            <w:vAlign w:val="center"/>
            <w:hideMark/>
          </w:tcPr>
          <w:p w14:paraId="04AE7AF8"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2</w:t>
            </w:r>
          </w:p>
        </w:tc>
        <w:tc>
          <w:tcPr>
            <w:tcW w:w="725" w:type="pct"/>
            <w:vMerge w:val="restart"/>
            <w:shd w:val="clear" w:color="auto" w:fill="auto"/>
            <w:vAlign w:val="center"/>
            <w:hideMark/>
          </w:tcPr>
          <w:p w14:paraId="34B037D0"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 xml:space="preserve">Котельная № 51 п. </w:t>
            </w:r>
            <w:proofErr w:type="spellStart"/>
            <w:r w:rsidRPr="00271495">
              <w:rPr>
                <w:color w:val="000000"/>
                <w:sz w:val="18"/>
                <w:szCs w:val="18"/>
              </w:rPr>
              <w:t>Осельки</w:t>
            </w:r>
            <w:proofErr w:type="spellEnd"/>
          </w:p>
        </w:tc>
        <w:tc>
          <w:tcPr>
            <w:tcW w:w="277" w:type="pct"/>
            <w:vMerge w:val="restart"/>
            <w:shd w:val="clear" w:color="auto" w:fill="auto"/>
            <w:vAlign w:val="center"/>
            <w:hideMark/>
          </w:tcPr>
          <w:p w14:paraId="6759F77C" w14:textId="77777777" w:rsidR="00271495" w:rsidRPr="00271495" w:rsidRDefault="00271495" w:rsidP="00271495">
            <w:pPr>
              <w:spacing w:before="0" w:after="0" w:line="240" w:lineRule="auto"/>
              <w:ind w:firstLine="0"/>
              <w:jc w:val="center"/>
              <w:rPr>
                <w:color w:val="000000"/>
                <w:sz w:val="18"/>
                <w:szCs w:val="18"/>
              </w:rPr>
            </w:pPr>
            <w:proofErr w:type="gramStart"/>
            <w:r w:rsidRPr="00271495">
              <w:rPr>
                <w:color w:val="000000"/>
                <w:sz w:val="18"/>
                <w:szCs w:val="18"/>
              </w:rPr>
              <w:t>уголь</w:t>
            </w:r>
            <w:proofErr w:type="gramEnd"/>
            <w:r w:rsidRPr="00271495">
              <w:rPr>
                <w:color w:val="000000"/>
                <w:sz w:val="18"/>
                <w:szCs w:val="18"/>
              </w:rPr>
              <w:t>, т</w:t>
            </w:r>
          </w:p>
        </w:tc>
        <w:tc>
          <w:tcPr>
            <w:tcW w:w="192" w:type="pct"/>
            <w:shd w:val="clear" w:color="auto" w:fill="auto"/>
            <w:vAlign w:val="center"/>
            <w:hideMark/>
          </w:tcPr>
          <w:p w14:paraId="0178307C"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2022</w:t>
            </w:r>
          </w:p>
        </w:tc>
        <w:tc>
          <w:tcPr>
            <w:tcW w:w="282" w:type="pct"/>
            <w:shd w:val="clear" w:color="auto" w:fill="auto"/>
            <w:vAlign w:val="center"/>
            <w:hideMark/>
          </w:tcPr>
          <w:p w14:paraId="7AE8AFC1" w14:textId="77777777" w:rsidR="00271495" w:rsidRPr="00271495" w:rsidRDefault="00271495" w:rsidP="00271495">
            <w:pPr>
              <w:spacing w:before="0" w:after="0" w:line="240" w:lineRule="auto"/>
              <w:ind w:firstLine="0"/>
              <w:jc w:val="center"/>
              <w:rPr>
                <w:b/>
                <w:bCs/>
                <w:color w:val="000000"/>
                <w:sz w:val="18"/>
                <w:szCs w:val="18"/>
              </w:rPr>
            </w:pPr>
            <w:r w:rsidRPr="00271495">
              <w:rPr>
                <w:b/>
                <w:bCs/>
                <w:color w:val="000000"/>
                <w:sz w:val="18"/>
                <w:szCs w:val="18"/>
              </w:rPr>
              <w:t>92,1</w:t>
            </w:r>
          </w:p>
        </w:tc>
        <w:tc>
          <w:tcPr>
            <w:tcW w:w="254" w:type="pct"/>
            <w:shd w:val="clear" w:color="auto" w:fill="auto"/>
            <w:noWrap/>
            <w:vAlign w:val="center"/>
            <w:hideMark/>
          </w:tcPr>
          <w:p w14:paraId="4BAB6D7C"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15,7</w:t>
            </w:r>
          </w:p>
        </w:tc>
        <w:tc>
          <w:tcPr>
            <w:tcW w:w="387" w:type="pct"/>
            <w:shd w:val="clear" w:color="auto" w:fill="auto"/>
            <w:noWrap/>
            <w:vAlign w:val="center"/>
            <w:hideMark/>
          </w:tcPr>
          <w:p w14:paraId="0A94027F"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12,4</w:t>
            </w:r>
          </w:p>
        </w:tc>
        <w:tc>
          <w:tcPr>
            <w:tcW w:w="252" w:type="pct"/>
            <w:shd w:val="clear" w:color="auto" w:fill="auto"/>
            <w:noWrap/>
            <w:vAlign w:val="center"/>
            <w:hideMark/>
          </w:tcPr>
          <w:p w14:paraId="6B306A72"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13,2</w:t>
            </w:r>
          </w:p>
        </w:tc>
        <w:tc>
          <w:tcPr>
            <w:tcW w:w="252" w:type="pct"/>
            <w:shd w:val="clear" w:color="auto" w:fill="auto"/>
            <w:noWrap/>
            <w:vAlign w:val="center"/>
            <w:hideMark/>
          </w:tcPr>
          <w:p w14:paraId="3B708CFA"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8,8</w:t>
            </w:r>
          </w:p>
        </w:tc>
        <w:tc>
          <w:tcPr>
            <w:tcW w:w="276" w:type="pct"/>
            <w:shd w:val="clear" w:color="auto" w:fill="auto"/>
            <w:noWrap/>
            <w:vAlign w:val="center"/>
            <w:hideMark/>
          </w:tcPr>
          <w:p w14:paraId="67DD2C82"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4,5</w:t>
            </w:r>
          </w:p>
        </w:tc>
        <w:tc>
          <w:tcPr>
            <w:tcW w:w="252" w:type="pct"/>
            <w:shd w:val="clear" w:color="auto" w:fill="auto"/>
            <w:noWrap/>
            <w:vAlign w:val="center"/>
            <w:hideMark/>
          </w:tcPr>
          <w:p w14:paraId="2B016154"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0</w:t>
            </w:r>
          </w:p>
        </w:tc>
        <w:tc>
          <w:tcPr>
            <w:tcW w:w="279" w:type="pct"/>
            <w:shd w:val="clear" w:color="auto" w:fill="auto"/>
            <w:noWrap/>
            <w:vAlign w:val="center"/>
            <w:hideMark/>
          </w:tcPr>
          <w:p w14:paraId="6EFF8EC8"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0</w:t>
            </w:r>
          </w:p>
        </w:tc>
        <w:tc>
          <w:tcPr>
            <w:tcW w:w="252" w:type="pct"/>
            <w:shd w:val="clear" w:color="auto" w:fill="auto"/>
            <w:noWrap/>
            <w:vAlign w:val="center"/>
            <w:hideMark/>
          </w:tcPr>
          <w:p w14:paraId="5D15827E"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0</w:t>
            </w:r>
          </w:p>
        </w:tc>
        <w:tc>
          <w:tcPr>
            <w:tcW w:w="299" w:type="pct"/>
            <w:shd w:val="clear" w:color="auto" w:fill="auto"/>
            <w:noWrap/>
            <w:vAlign w:val="center"/>
            <w:hideMark/>
          </w:tcPr>
          <w:p w14:paraId="1D3C1516"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3,7</w:t>
            </w:r>
          </w:p>
        </w:tc>
        <w:tc>
          <w:tcPr>
            <w:tcW w:w="273" w:type="pct"/>
            <w:shd w:val="clear" w:color="auto" w:fill="auto"/>
            <w:noWrap/>
            <w:vAlign w:val="center"/>
            <w:hideMark/>
          </w:tcPr>
          <w:p w14:paraId="2501A364"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9,3</w:t>
            </w:r>
          </w:p>
        </w:tc>
        <w:tc>
          <w:tcPr>
            <w:tcW w:w="252" w:type="pct"/>
            <w:shd w:val="clear" w:color="auto" w:fill="auto"/>
            <w:noWrap/>
            <w:vAlign w:val="center"/>
            <w:hideMark/>
          </w:tcPr>
          <w:p w14:paraId="4AE60839"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12,2</w:t>
            </w:r>
          </w:p>
        </w:tc>
        <w:tc>
          <w:tcPr>
            <w:tcW w:w="273" w:type="pct"/>
            <w:shd w:val="clear" w:color="auto" w:fill="auto"/>
            <w:noWrap/>
            <w:vAlign w:val="center"/>
            <w:hideMark/>
          </w:tcPr>
          <w:p w14:paraId="75D644D3"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12,3</w:t>
            </w:r>
          </w:p>
        </w:tc>
      </w:tr>
      <w:tr w:rsidR="00271495" w:rsidRPr="00271495" w14:paraId="40C00AD2" w14:textId="77777777" w:rsidTr="00271495">
        <w:trPr>
          <w:trHeight w:val="240"/>
        </w:trPr>
        <w:tc>
          <w:tcPr>
            <w:tcW w:w="225" w:type="pct"/>
            <w:vMerge/>
            <w:shd w:val="clear" w:color="auto" w:fill="auto"/>
            <w:vAlign w:val="center"/>
            <w:hideMark/>
          </w:tcPr>
          <w:p w14:paraId="0BB96823" w14:textId="77777777" w:rsidR="00271495" w:rsidRPr="00271495" w:rsidRDefault="00271495" w:rsidP="00271495">
            <w:pPr>
              <w:spacing w:before="0" w:after="0" w:line="240" w:lineRule="auto"/>
              <w:ind w:firstLine="0"/>
              <w:jc w:val="left"/>
              <w:rPr>
                <w:color w:val="000000"/>
                <w:sz w:val="18"/>
                <w:szCs w:val="18"/>
              </w:rPr>
            </w:pPr>
          </w:p>
        </w:tc>
        <w:tc>
          <w:tcPr>
            <w:tcW w:w="725" w:type="pct"/>
            <w:vMerge/>
            <w:shd w:val="clear" w:color="auto" w:fill="auto"/>
            <w:vAlign w:val="center"/>
            <w:hideMark/>
          </w:tcPr>
          <w:p w14:paraId="62DCB552" w14:textId="77777777" w:rsidR="00271495" w:rsidRPr="00271495" w:rsidRDefault="00271495" w:rsidP="00271495">
            <w:pPr>
              <w:spacing w:before="0" w:after="0" w:line="240" w:lineRule="auto"/>
              <w:ind w:firstLine="0"/>
              <w:jc w:val="left"/>
              <w:rPr>
                <w:color w:val="000000"/>
                <w:sz w:val="18"/>
                <w:szCs w:val="18"/>
              </w:rPr>
            </w:pPr>
          </w:p>
        </w:tc>
        <w:tc>
          <w:tcPr>
            <w:tcW w:w="277" w:type="pct"/>
            <w:vMerge/>
            <w:shd w:val="clear" w:color="auto" w:fill="auto"/>
            <w:vAlign w:val="center"/>
            <w:hideMark/>
          </w:tcPr>
          <w:p w14:paraId="4824E3E1" w14:textId="77777777" w:rsidR="00271495" w:rsidRPr="00271495" w:rsidRDefault="00271495" w:rsidP="00271495">
            <w:pPr>
              <w:spacing w:before="0" w:after="0" w:line="240" w:lineRule="auto"/>
              <w:ind w:firstLine="0"/>
              <w:jc w:val="left"/>
              <w:rPr>
                <w:color w:val="000000"/>
                <w:sz w:val="18"/>
                <w:szCs w:val="18"/>
              </w:rPr>
            </w:pPr>
          </w:p>
        </w:tc>
        <w:tc>
          <w:tcPr>
            <w:tcW w:w="192" w:type="pct"/>
            <w:shd w:val="clear" w:color="auto" w:fill="auto"/>
            <w:vAlign w:val="center"/>
            <w:hideMark/>
          </w:tcPr>
          <w:p w14:paraId="4A470774"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2023</w:t>
            </w:r>
          </w:p>
        </w:tc>
        <w:tc>
          <w:tcPr>
            <w:tcW w:w="282" w:type="pct"/>
            <w:shd w:val="clear" w:color="auto" w:fill="auto"/>
            <w:vAlign w:val="center"/>
            <w:hideMark/>
          </w:tcPr>
          <w:p w14:paraId="21F5C961" w14:textId="77777777" w:rsidR="00271495" w:rsidRPr="00271495" w:rsidRDefault="00271495" w:rsidP="00271495">
            <w:pPr>
              <w:spacing w:before="0" w:after="0" w:line="240" w:lineRule="auto"/>
              <w:ind w:firstLine="0"/>
              <w:jc w:val="center"/>
              <w:rPr>
                <w:b/>
                <w:bCs/>
                <w:color w:val="000000"/>
                <w:sz w:val="18"/>
                <w:szCs w:val="18"/>
              </w:rPr>
            </w:pPr>
            <w:r w:rsidRPr="00271495">
              <w:rPr>
                <w:b/>
                <w:bCs/>
                <w:color w:val="000000"/>
                <w:sz w:val="18"/>
                <w:szCs w:val="18"/>
              </w:rPr>
              <w:t>70,5</w:t>
            </w:r>
          </w:p>
        </w:tc>
        <w:tc>
          <w:tcPr>
            <w:tcW w:w="254" w:type="pct"/>
            <w:shd w:val="clear" w:color="auto" w:fill="auto"/>
            <w:noWrap/>
            <w:vAlign w:val="center"/>
            <w:hideMark/>
          </w:tcPr>
          <w:p w14:paraId="6D3B58B7"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11,8</w:t>
            </w:r>
          </w:p>
        </w:tc>
        <w:tc>
          <w:tcPr>
            <w:tcW w:w="387" w:type="pct"/>
            <w:shd w:val="clear" w:color="auto" w:fill="auto"/>
            <w:noWrap/>
            <w:vAlign w:val="center"/>
            <w:hideMark/>
          </w:tcPr>
          <w:p w14:paraId="18C75374"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10,8</w:t>
            </w:r>
          </w:p>
        </w:tc>
        <w:tc>
          <w:tcPr>
            <w:tcW w:w="252" w:type="pct"/>
            <w:shd w:val="clear" w:color="auto" w:fill="auto"/>
            <w:noWrap/>
            <w:vAlign w:val="center"/>
            <w:hideMark/>
          </w:tcPr>
          <w:p w14:paraId="31D93D11"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10,9</w:t>
            </w:r>
          </w:p>
        </w:tc>
        <w:tc>
          <w:tcPr>
            <w:tcW w:w="252" w:type="pct"/>
            <w:shd w:val="clear" w:color="auto" w:fill="auto"/>
            <w:noWrap/>
            <w:vAlign w:val="center"/>
            <w:hideMark/>
          </w:tcPr>
          <w:p w14:paraId="76088A4B"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7</w:t>
            </w:r>
          </w:p>
        </w:tc>
        <w:tc>
          <w:tcPr>
            <w:tcW w:w="276" w:type="pct"/>
            <w:shd w:val="clear" w:color="auto" w:fill="auto"/>
            <w:noWrap/>
            <w:vAlign w:val="center"/>
            <w:hideMark/>
          </w:tcPr>
          <w:p w14:paraId="40AE4646"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2,2</w:t>
            </w:r>
          </w:p>
        </w:tc>
        <w:tc>
          <w:tcPr>
            <w:tcW w:w="252" w:type="pct"/>
            <w:shd w:val="clear" w:color="auto" w:fill="auto"/>
            <w:noWrap/>
            <w:vAlign w:val="center"/>
            <w:hideMark/>
          </w:tcPr>
          <w:p w14:paraId="78CABBF9"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0</w:t>
            </w:r>
          </w:p>
        </w:tc>
        <w:tc>
          <w:tcPr>
            <w:tcW w:w="279" w:type="pct"/>
            <w:shd w:val="clear" w:color="auto" w:fill="auto"/>
            <w:noWrap/>
            <w:vAlign w:val="center"/>
            <w:hideMark/>
          </w:tcPr>
          <w:p w14:paraId="149A49C7"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0</w:t>
            </w:r>
          </w:p>
        </w:tc>
        <w:tc>
          <w:tcPr>
            <w:tcW w:w="252" w:type="pct"/>
            <w:shd w:val="clear" w:color="auto" w:fill="auto"/>
            <w:noWrap/>
            <w:vAlign w:val="center"/>
            <w:hideMark/>
          </w:tcPr>
          <w:p w14:paraId="7E0D16C1"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0</w:t>
            </w:r>
          </w:p>
        </w:tc>
        <w:tc>
          <w:tcPr>
            <w:tcW w:w="299" w:type="pct"/>
            <w:shd w:val="clear" w:color="auto" w:fill="auto"/>
            <w:noWrap/>
            <w:vAlign w:val="center"/>
            <w:hideMark/>
          </w:tcPr>
          <w:p w14:paraId="572EE48C"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0</w:t>
            </w:r>
          </w:p>
        </w:tc>
        <w:tc>
          <w:tcPr>
            <w:tcW w:w="273" w:type="pct"/>
            <w:shd w:val="clear" w:color="auto" w:fill="auto"/>
            <w:noWrap/>
            <w:vAlign w:val="center"/>
            <w:hideMark/>
          </w:tcPr>
          <w:p w14:paraId="3D02A135"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5,8</w:t>
            </w:r>
          </w:p>
        </w:tc>
        <w:tc>
          <w:tcPr>
            <w:tcW w:w="252" w:type="pct"/>
            <w:shd w:val="clear" w:color="auto" w:fill="auto"/>
            <w:noWrap/>
            <w:vAlign w:val="center"/>
            <w:hideMark/>
          </w:tcPr>
          <w:p w14:paraId="28EF39A2"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9,1</w:t>
            </w:r>
          </w:p>
        </w:tc>
        <w:tc>
          <w:tcPr>
            <w:tcW w:w="273" w:type="pct"/>
            <w:shd w:val="clear" w:color="auto" w:fill="auto"/>
            <w:noWrap/>
            <w:vAlign w:val="center"/>
            <w:hideMark/>
          </w:tcPr>
          <w:p w14:paraId="7C82CB59"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12,9</w:t>
            </w:r>
          </w:p>
        </w:tc>
      </w:tr>
      <w:tr w:rsidR="00271495" w:rsidRPr="00271495" w14:paraId="1D8F4D90" w14:textId="77777777" w:rsidTr="00271495">
        <w:trPr>
          <w:trHeight w:val="240"/>
        </w:trPr>
        <w:tc>
          <w:tcPr>
            <w:tcW w:w="225" w:type="pct"/>
            <w:vMerge/>
            <w:shd w:val="clear" w:color="auto" w:fill="auto"/>
            <w:vAlign w:val="center"/>
            <w:hideMark/>
          </w:tcPr>
          <w:p w14:paraId="226BECF0" w14:textId="77777777" w:rsidR="00271495" w:rsidRPr="00271495" w:rsidRDefault="00271495" w:rsidP="00271495">
            <w:pPr>
              <w:spacing w:before="0" w:after="0" w:line="240" w:lineRule="auto"/>
              <w:ind w:firstLine="0"/>
              <w:jc w:val="left"/>
              <w:rPr>
                <w:color w:val="000000"/>
                <w:sz w:val="18"/>
                <w:szCs w:val="18"/>
              </w:rPr>
            </w:pPr>
          </w:p>
        </w:tc>
        <w:tc>
          <w:tcPr>
            <w:tcW w:w="725" w:type="pct"/>
            <w:vMerge/>
            <w:shd w:val="clear" w:color="auto" w:fill="auto"/>
            <w:vAlign w:val="center"/>
            <w:hideMark/>
          </w:tcPr>
          <w:p w14:paraId="216D7414" w14:textId="77777777" w:rsidR="00271495" w:rsidRPr="00271495" w:rsidRDefault="00271495" w:rsidP="00271495">
            <w:pPr>
              <w:spacing w:before="0" w:after="0" w:line="240" w:lineRule="auto"/>
              <w:ind w:firstLine="0"/>
              <w:jc w:val="left"/>
              <w:rPr>
                <w:color w:val="000000"/>
                <w:sz w:val="18"/>
                <w:szCs w:val="18"/>
              </w:rPr>
            </w:pPr>
          </w:p>
        </w:tc>
        <w:tc>
          <w:tcPr>
            <w:tcW w:w="277" w:type="pct"/>
            <w:shd w:val="clear" w:color="auto" w:fill="auto"/>
            <w:vAlign w:val="center"/>
            <w:hideMark/>
          </w:tcPr>
          <w:p w14:paraId="7F0AE247" w14:textId="77777777" w:rsidR="00271495" w:rsidRPr="00271495" w:rsidRDefault="00271495" w:rsidP="00271495">
            <w:pPr>
              <w:spacing w:before="0" w:after="0" w:line="240" w:lineRule="auto"/>
              <w:ind w:firstLine="0"/>
              <w:jc w:val="center"/>
              <w:rPr>
                <w:color w:val="000000"/>
                <w:sz w:val="18"/>
                <w:szCs w:val="18"/>
              </w:rPr>
            </w:pPr>
            <w:proofErr w:type="gramStart"/>
            <w:r w:rsidRPr="00271495">
              <w:rPr>
                <w:color w:val="000000"/>
                <w:sz w:val="18"/>
                <w:szCs w:val="18"/>
              </w:rPr>
              <w:t>газ,м</w:t>
            </w:r>
            <w:proofErr w:type="gramEnd"/>
            <w:r w:rsidRPr="00271495">
              <w:rPr>
                <w:color w:val="000000"/>
                <w:sz w:val="18"/>
                <w:szCs w:val="18"/>
              </w:rPr>
              <w:t>3</w:t>
            </w:r>
          </w:p>
        </w:tc>
        <w:tc>
          <w:tcPr>
            <w:tcW w:w="192" w:type="pct"/>
            <w:shd w:val="clear" w:color="auto" w:fill="auto"/>
            <w:vAlign w:val="center"/>
            <w:hideMark/>
          </w:tcPr>
          <w:p w14:paraId="5F97B4C7"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2023</w:t>
            </w:r>
          </w:p>
        </w:tc>
        <w:tc>
          <w:tcPr>
            <w:tcW w:w="282" w:type="pct"/>
            <w:shd w:val="clear" w:color="auto" w:fill="auto"/>
            <w:vAlign w:val="center"/>
            <w:hideMark/>
          </w:tcPr>
          <w:p w14:paraId="59FF2137" w14:textId="77777777" w:rsidR="00271495" w:rsidRPr="00271495" w:rsidRDefault="00271495" w:rsidP="00271495">
            <w:pPr>
              <w:spacing w:before="0" w:after="0" w:line="240" w:lineRule="auto"/>
              <w:ind w:firstLine="0"/>
              <w:jc w:val="center"/>
              <w:rPr>
                <w:b/>
                <w:bCs/>
                <w:color w:val="000000"/>
                <w:sz w:val="18"/>
                <w:szCs w:val="18"/>
              </w:rPr>
            </w:pPr>
            <w:r w:rsidRPr="00271495">
              <w:rPr>
                <w:b/>
                <w:bCs/>
                <w:color w:val="000000"/>
                <w:sz w:val="18"/>
                <w:szCs w:val="18"/>
              </w:rPr>
              <w:t>307</w:t>
            </w:r>
          </w:p>
        </w:tc>
        <w:tc>
          <w:tcPr>
            <w:tcW w:w="254" w:type="pct"/>
            <w:shd w:val="clear" w:color="auto" w:fill="auto"/>
            <w:noWrap/>
            <w:vAlign w:val="center"/>
            <w:hideMark/>
          </w:tcPr>
          <w:p w14:paraId="2BAA1C8A"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w:t>
            </w:r>
          </w:p>
        </w:tc>
        <w:tc>
          <w:tcPr>
            <w:tcW w:w="387" w:type="pct"/>
            <w:shd w:val="clear" w:color="auto" w:fill="auto"/>
            <w:noWrap/>
            <w:vAlign w:val="center"/>
            <w:hideMark/>
          </w:tcPr>
          <w:p w14:paraId="3815A0A4"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w:t>
            </w:r>
          </w:p>
        </w:tc>
        <w:tc>
          <w:tcPr>
            <w:tcW w:w="252" w:type="pct"/>
            <w:shd w:val="clear" w:color="auto" w:fill="auto"/>
            <w:noWrap/>
            <w:vAlign w:val="center"/>
            <w:hideMark/>
          </w:tcPr>
          <w:p w14:paraId="30C08A7F"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w:t>
            </w:r>
          </w:p>
        </w:tc>
        <w:tc>
          <w:tcPr>
            <w:tcW w:w="252" w:type="pct"/>
            <w:shd w:val="clear" w:color="auto" w:fill="auto"/>
            <w:noWrap/>
            <w:vAlign w:val="center"/>
            <w:hideMark/>
          </w:tcPr>
          <w:p w14:paraId="658DF896"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w:t>
            </w:r>
          </w:p>
        </w:tc>
        <w:tc>
          <w:tcPr>
            <w:tcW w:w="276" w:type="pct"/>
            <w:shd w:val="clear" w:color="auto" w:fill="auto"/>
            <w:noWrap/>
            <w:vAlign w:val="center"/>
            <w:hideMark/>
          </w:tcPr>
          <w:p w14:paraId="12867327"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w:t>
            </w:r>
          </w:p>
        </w:tc>
        <w:tc>
          <w:tcPr>
            <w:tcW w:w="252" w:type="pct"/>
            <w:shd w:val="clear" w:color="auto" w:fill="auto"/>
            <w:noWrap/>
            <w:vAlign w:val="center"/>
            <w:hideMark/>
          </w:tcPr>
          <w:p w14:paraId="4AFC5EC8"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w:t>
            </w:r>
          </w:p>
        </w:tc>
        <w:tc>
          <w:tcPr>
            <w:tcW w:w="279" w:type="pct"/>
            <w:shd w:val="clear" w:color="auto" w:fill="auto"/>
            <w:noWrap/>
            <w:vAlign w:val="center"/>
            <w:hideMark/>
          </w:tcPr>
          <w:p w14:paraId="4ECD00A9"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w:t>
            </w:r>
          </w:p>
        </w:tc>
        <w:tc>
          <w:tcPr>
            <w:tcW w:w="252" w:type="pct"/>
            <w:shd w:val="clear" w:color="auto" w:fill="auto"/>
            <w:noWrap/>
            <w:vAlign w:val="center"/>
            <w:hideMark/>
          </w:tcPr>
          <w:p w14:paraId="299F43B7"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w:t>
            </w:r>
          </w:p>
        </w:tc>
        <w:tc>
          <w:tcPr>
            <w:tcW w:w="299" w:type="pct"/>
            <w:shd w:val="clear" w:color="auto" w:fill="auto"/>
            <w:noWrap/>
            <w:vAlign w:val="center"/>
            <w:hideMark/>
          </w:tcPr>
          <w:p w14:paraId="5DF581AB"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w:t>
            </w:r>
          </w:p>
        </w:tc>
        <w:tc>
          <w:tcPr>
            <w:tcW w:w="273" w:type="pct"/>
            <w:shd w:val="clear" w:color="auto" w:fill="auto"/>
            <w:noWrap/>
            <w:vAlign w:val="center"/>
            <w:hideMark/>
          </w:tcPr>
          <w:p w14:paraId="2E7C742F"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w:t>
            </w:r>
          </w:p>
        </w:tc>
        <w:tc>
          <w:tcPr>
            <w:tcW w:w="252" w:type="pct"/>
            <w:shd w:val="clear" w:color="auto" w:fill="auto"/>
            <w:noWrap/>
            <w:vAlign w:val="center"/>
            <w:hideMark/>
          </w:tcPr>
          <w:p w14:paraId="7781FA99"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w:t>
            </w:r>
          </w:p>
        </w:tc>
        <w:tc>
          <w:tcPr>
            <w:tcW w:w="273" w:type="pct"/>
            <w:shd w:val="clear" w:color="auto" w:fill="auto"/>
            <w:noWrap/>
            <w:vAlign w:val="center"/>
            <w:hideMark/>
          </w:tcPr>
          <w:p w14:paraId="5077C361"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307</w:t>
            </w:r>
          </w:p>
        </w:tc>
      </w:tr>
      <w:tr w:rsidR="00271495" w:rsidRPr="00271495" w14:paraId="6A642B2C" w14:textId="77777777" w:rsidTr="00271495">
        <w:trPr>
          <w:trHeight w:val="240"/>
        </w:trPr>
        <w:tc>
          <w:tcPr>
            <w:tcW w:w="225" w:type="pct"/>
            <w:vMerge w:val="restart"/>
            <w:shd w:val="clear" w:color="auto" w:fill="auto"/>
            <w:noWrap/>
            <w:vAlign w:val="center"/>
            <w:hideMark/>
          </w:tcPr>
          <w:p w14:paraId="1D9F4151"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4</w:t>
            </w:r>
          </w:p>
        </w:tc>
        <w:tc>
          <w:tcPr>
            <w:tcW w:w="725" w:type="pct"/>
            <w:vMerge w:val="restart"/>
            <w:shd w:val="clear" w:color="auto" w:fill="auto"/>
            <w:vAlign w:val="center"/>
            <w:hideMark/>
          </w:tcPr>
          <w:p w14:paraId="01997627"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 xml:space="preserve">Котельная №22 д. </w:t>
            </w:r>
            <w:proofErr w:type="spellStart"/>
            <w:r w:rsidRPr="00271495">
              <w:rPr>
                <w:color w:val="000000"/>
                <w:sz w:val="18"/>
                <w:szCs w:val="18"/>
              </w:rPr>
              <w:t>Лесколово</w:t>
            </w:r>
            <w:proofErr w:type="spellEnd"/>
          </w:p>
        </w:tc>
        <w:tc>
          <w:tcPr>
            <w:tcW w:w="277" w:type="pct"/>
            <w:vMerge w:val="restart"/>
            <w:shd w:val="clear" w:color="auto" w:fill="auto"/>
            <w:vAlign w:val="center"/>
            <w:hideMark/>
          </w:tcPr>
          <w:p w14:paraId="775672B5" w14:textId="77777777" w:rsidR="00271495" w:rsidRPr="00271495" w:rsidRDefault="00271495" w:rsidP="00271495">
            <w:pPr>
              <w:spacing w:before="0" w:after="0" w:line="240" w:lineRule="auto"/>
              <w:ind w:firstLine="0"/>
              <w:jc w:val="center"/>
              <w:rPr>
                <w:color w:val="000000"/>
                <w:sz w:val="18"/>
                <w:szCs w:val="18"/>
              </w:rPr>
            </w:pPr>
            <w:proofErr w:type="gramStart"/>
            <w:r w:rsidRPr="00271495">
              <w:rPr>
                <w:color w:val="000000"/>
                <w:sz w:val="18"/>
                <w:szCs w:val="18"/>
              </w:rPr>
              <w:t>газ</w:t>
            </w:r>
            <w:proofErr w:type="gramEnd"/>
            <w:r w:rsidRPr="00271495">
              <w:rPr>
                <w:color w:val="000000"/>
                <w:sz w:val="18"/>
                <w:szCs w:val="18"/>
              </w:rPr>
              <w:t>, м3</w:t>
            </w:r>
          </w:p>
        </w:tc>
        <w:tc>
          <w:tcPr>
            <w:tcW w:w="192" w:type="pct"/>
            <w:shd w:val="clear" w:color="auto" w:fill="auto"/>
            <w:noWrap/>
            <w:vAlign w:val="center"/>
            <w:hideMark/>
          </w:tcPr>
          <w:p w14:paraId="4A7B80F7"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2022</w:t>
            </w:r>
          </w:p>
        </w:tc>
        <w:tc>
          <w:tcPr>
            <w:tcW w:w="282" w:type="pct"/>
            <w:shd w:val="clear" w:color="auto" w:fill="auto"/>
            <w:vAlign w:val="center"/>
            <w:hideMark/>
          </w:tcPr>
          <w:p w14:paraId="7F0F68CE" w14:textId="77777777" w:rsidR="00271495" w:rsidRPr="00271495" w:rsidRDefault="00271495" w:rsidP="00271495">
            <w:pPr>
              <w:spacing w:before="0" w:after="0" w:line="240" w:lineRule="auto"/>
              <w:ind w:firstLine="0"/>
              <w:jc w:val="center"/>
              <w:rPr>
                <w:b/>
                <w:bCs/>
                <w:color w:val="000000"/>
                <w:sz w:val="18"/>
                <w:szCs w:val="18"/>
              </w:rPr>
            </w:pPr>
            <w:r w:rsidRPr="00271495">
              <w:rPr>
                <w:b/>
                <w:bCs/>
                <w:color w:val="000000"/>
                <w:sz w:val="18"/>
                <w:szCs w:val="18"/>
              </w:rPr>
              <w:t>3769239</w:t>
            </w:r>
          </w:p>
        </w:tc>
        <w:tc>
          <w:tcPr>
            <w:tcW w:w="254" w:type="pct"/>
            <w:shd w:val="clear" w:color="auto" w:fill="auto"/>
            <w:noWrap/>
            <w:vAlign w:val="center"/>
            <w:hideMark/>
          </w:tcPr>
          <w:p w14:paraId="0D34A851"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489071</w:t>
            </w:r>
          </w:p>
        </w:tc>
        <w:tc>
          <w:tcPr>
            <w:tcW w:w="387" w:type="pct"/>
            <w:shd w:val="clear" w:color="auto" w:fill="auto"/>
            <w:noWrap/>
            <w:vAlign w:val="center"/>
            <w:hideMark/>
          </w:tcPr>
          <w:p w14:paraId="3829DA1B"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426164</w:t>
            </w:r>
          </w:p>
        </w:tc>
        <w:tc>
          <w:tcPr>
            <w:tcW w:w="252" w:type="pct"/>
            <w:shd w:val="clear" w:color="auto" w:fill="auto"/>
            <w:noWrap/>
            <w:vAlign w:val="center"/>
            <w:hideMark/>
          </w:tcPr>
          <w:p w14:paraId="38A11DDE"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466227</w:t>
            </w:r>
          </w:p>
        </w:tc>
        <w:tc>
          <w:tcPr>
            <w:tcW w:w="252" w:type="pct"/>
            <w:shd w:val="clear" w:color="auto" w:fill="auto"/>
            <w:noWrap/>
            <w:vAlign w:val="center"/>
            <w:hideMark/>
          </w:tcPr>
          <w:p w14:paraId="1803A23F"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417453</w:t>
            </w:r>
          </w:p>
        </w:tc>
        <w:tc>
          <w:tcPr>
            <w:tcW w:w="276" w:type="pct"/>
            <w:shd w:val="clear" w:color="auto" w:fill="auto"/>
            <w:noWrap/>
            <w:vAlign w:val="center"/>
            <w:hideMark/>
          </w:tcPr>
          <w:p w14:paraId="5E740122"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263918</w:t>
            </w:r>
          </w:p>
        </w:tc>
        <w:tc>
          <w:tcPr>
            <w:tcW w:w="252" w:type="pct"/>
            <w:shd w:val="clear" w:color="auto" w:fill="auto"/>
            <w:noWrap/>
            <w:vAlign w:val="center"/>
            <w:hideMark/>
          </w:tcPr>
          <w:p w14:paraId="235C62AD"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110377</w:t>
            </w:r>
          </w:p>
        </w:tc>
        <w:tc>
          <w:tcPr>
            <w:tcW w:w="279" w:type="pct"/>
            <w:shd w:val="clear" w:color="auto" w:fill="auto"/>
            <w:noWrap/>
            <w:vAlign w:val="center"/>
            <w:hideMark/>
          </w:tcPr>
          <w:p w14:paraId="2A423AD9"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61801</w:t>
            </w:r>
          </w:p>
        </w:tc>
        <w:tc>
          <w:tcPr>
            <w:tcW w:w="252" w:type="pct"/>
            <w:shd w:val="clear" w:color="auto" w:fill="auto"/>
            <w:noWrap/>
            <w:vAlign w:val="center"/>
            <w:hideMark/>
          </w:tcPr>
          <w:p w14:paraId="49D872EB"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116962</w:t>
            </w:r>
          </w:p>
        </w:tc>
        <w:tc>
          <w:tcPr>
            <w:tcW w:w="299" w:type="pct"/>
            <w:shd w:val="clear" w:color="auto" w:fill="auto"/>
            <w:noWrap/>
            <w:vAlign w:val="center"/>
            <w:hideMark/>
          </w:tcPr>
          <w:p w14:paraId="0FBD8448"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194908</w:t>
            </w:r>
          </w:p>
        </w:tc>
        <w:tc>
          <w:tcPr>
            <w:tcW w:w="273" w:type="pct"/>
            <w:shd w:val="clear" w:color="auto" w:fill="auto"/>
            <w:noWrap/>
            <w:vAlign w:val="center"/>
            <w:hideMark/>
          </w:tcPr>
          <w:p w14:paraId="748868A3"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368351</w:t>
            </w:r>
          </w:p>
        </w:tc>
        <w:tc>
          <w:tcPr>
            <w:tcW w:w="252" w:type="pct"/>
            <w:shd w:val="clear" w:color="auto" w:fill="auto"/>
            <w:noWrap/>
            <w:vAlign w:val="center"/>
            <w:hideMark/>
          </w:tcPr>
          <w:p w14:paraId="3023350B"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394626</w:t>
            </w:r>
          </w:p>
        </w:tc>
        <w:tc>
          <w:tcPr>
            <w:tcW w:w="273" w:type="pct"/>
            <w:shd w:val="clear" w:color="auto" w:fill="auto"/>
            <w:noWrap/>
            <w:vAlign w:val="center"/>
            <w:hideMark/>
          </w:tcPr>
          <w:p w14:paraId="51B6BC57"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459381</w:t>
            </w:r>
          </w:p>
        </w:tc>
      </w:tr>
      <w:tr w:rsidR="00271495" w:rsidRPr="00271495" w14:paraId="7BD0C132" w14:textId="77777777" w:rsidTr="00271495">
        <w:trPr>
          <w:trHeight w:val="240"/>
        </w:trPr>
        <w:tc>
          <w:tcPr>
            <w:tcW w:w="225" w:type="pct"/>
            <w:vMerge/>
            <w:shd w:val="clear" w:color="auto" w:fill="auto"/>
            <w:vAlign w:val="center"/>
            <w:hideMark/>
          </w:tcPr>
          <w:p w14:paraId="1FD92176" w14:textId="77777777" w:rsidR="00271495" w:rsidRPr="00271495" w:rsidRDefault="00271495" w:rsidP="00271495">
            <w:pPr>
              <w:spacing w:before="0" w:after="0" w:line="240" w:lineRule="auto"/>
              <w:ind w:firstLine="0"/>
              <w:jc w:val="left"/>
              <w:rPr>
                <w:color w:val="000000"/>
                <w:sz w:val="18"/>
                <w:szCs w:val="18"/>
              </w:rPr>
            </w:pPr>
          </w:p>
        </w:tc>
        <w:tc>
          <w:tcPr>
            <w:tcW w:w="725" w:type="pct"/>
            <w:vMerge/>
            <w:shd w:val="clear" w:color="auto" w:fill="auto"/>
            <w:vAlign w:val="center"/>
            <w:hideMark/>
          </w:tcPr>
          <w:p w14:paraId="67E5639D" w14:textId="77777777" w:rsidR="00271495" w:rsidRPr="00271495" w:rsidRDefault="00271495" w:rsidP="00271495">
            <w:pPr>
              <w:spacing w:before="0" w:after="0" w:line="240" w:lineRule="auto"/>
              <w:ind w:firstLine="0"/>
              <w:jc w:val="left"/>
              <w:rPr>
                <w:color w:val="000000"/>
                <w:sz w:val="18"/>
                <w:szCs w:val="18"/>
              </w:rPr>
            </w:pPr>
          </w:p>
        </w:tc>
        <w:tc>
          <w:tcPr>
            <w:tcW w:w="277" w:type="pct"/>
            <w:vMerge/>
            <w:shd w:val="clear" w:color="auto" w:fill="auto"/>
            <w:vAlign w:val="center"/>
            <w:hideMark/>
          </w:tcPr>
          <w:p w14:paraId="662B5D44" w14:textId="77777777" w:rsidR="00271495" w:rsidRPr="00271495" w:rsidRDefault="00271495" w:rsidP="00271495">
            <w:pPr>
              <w:spacing w:before="0" w:after="0" w:line="240" w:lineRule="auto"/>
              <w:ind w:firstLine="0"/>
              <w:jc w:val="left"/>
              <w:rPr>
                <w:color w:val="000000"/>
                <w:sz w:val="18"/>
                <w:szCs w:val="18"/>
              </w:rPr>
            </w:pPr>
          </w:p>
        </w:tc>
        <w:tc>
          <w:tcPr>
            <w:tcW w:w="192" w:type="pct"/>
            <w:shd w:val="clear" w:color="auto" w:fill="auto"/>
            <w:noWrap/>
            <w:vAlign w:val="center"/>
            <w:hideMark/>
          </w:tcPr>
          <w:p w14:paraId="28A5F4BD"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2023</w:t>
            </w:r>
          </w:p>
        </w:tc>
        <w:tc>
          <w:tcPr>
            <w:tcW w:w="282" w:type="pct"/>
            <w:shd w:val="clear" w:color="auto" w:fill="auto"/>
            <w:noWrap/>
            <w:vAlign w:val="center"/>
            <w:hideMark/>
          </w:tcPr>
          <w:p w14:paraId="01AAB3E1" w14:textId="77777777" w:rsidR="00271495" w:rsidRPr="00271495" w:rsidRDefault="00271495" w:rsidP="00271495">
            <w:pPr>
              <w:spacing w:before="0" w:after="0" w:line="240" w:lineRule="auto"/>
              <w:ind w:firstLine="0"/>
              <w:jc w:val="center"/>
              <w:rPr>
                <w:b/>
                <w:bCs/>
                <w:color w:val="000000"/>
                <w:sz w:val="18"/>
                <w:szCs w:val="18"/>
              </w:rPr>
            </w:pPr>
            <w:r w:rsidRPr="00271495">
              <w:rPr>
                <w:b/>
                <w:bCs/>
                <w:color w:val="000000"/>
                <w:sz w:val="18"/>
                <w:szCs w:val="18"/>
              </w:rPr>
              <w:t>3123602</w:t>
            </w:r>
          </w:p>
        </w:tc>
        <w:tc>
          <w:tcPr>
            <w:tcW w:w="254" w:type="pct"/>
            <w:shd w:val="clear" w:color="auto" w:fill="auto"/>
            <w:noWrap/>
            <w:vAlign w:val="center"/>
            <w:hideMark/>
          </w:tcPr>
          <w:p w14:paraId="0CC38194"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467318</w:t>
            </w:r>
          </w:p>
        </w:tc>
        <w:tc>
          <w:tcPr>
            <w:tcW w:w="387" w:type="pct"/>
            <w:shd w:val="clear" w:color="auto" w:fill="auto"/>
            <w:noWrap/>
            <w:vAlign w:val="center"/>
            <w:hideMark/>
          </w:tcPr>
          <w:p w14:paraId="434EBF25"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427612</w:t>
            </w:r>
          </w:p>
        </w:tc>
        <w:tc>
          <w:tcPr>
            <w:tcW w:w="252" w:type="pct"/>
            <w:shd w:val="clear" w:color="auto" w:fill="auto"/>
            <w:noWrap/>
            <w:vAlign w:val="center"/>
            <w:hideMark/>
          </w:tcPr>
          <w:p w14:paraId="3F07B7A3"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454479</w:t>
            </w:r>
          </w:p>
        </w:tc>
        <w:tc>
          <w:tcPr>
            <w:tcW w:w="252" w:type="pct"/>
            <w:shd w:val="clear" w:color="auto" w:fill="auto"/>
            <w:noWrap/>
            <w:vAlign w:val="center"/>
            <w:hideMark/>
          </w:tcPr>
          <w:p w14:paraId="261CC487"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387417</w:t>
            </w:r>
          </w:p>
        </w:tc>
        <w:tc>
          <w:tcPr>
            <w:tcW w:w="276" w:type="pct"/>
            <w:shd w:val="clear" w:color="auto" w:fill="auto"/>
            <w:noWrap/>
            <w:vAlign w:val="center"/>
            <w:hideMark/>
          </w:tcPr>
          <w:p w14:paraId="38AC407E"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195477</w:t>
            </w:r>
          </w:p>
        </w:tc>
        <w:tc>
          <w:tcPr>
            <w:tcW w:w="252" w:type="pct"/>
            <w:shd w:val="clear" w:color="auto" w:fill="auto"/>
            <w:noWrap/>
            <w:vAlign w:val="center"/>
            <w:hideMark/>
          </w:tcPr>
          <w:p w14:paraId="4332E642"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109372</w:t>
            </w:r>
          </w:p>
        </w:tc>
        <w:tc>
          <w:tcPr>
            <w:tcW w:w="279" w:type="pct"/>
            <w:shd w:val="clear" w:color="auto" w:fill="auto"/>
            <w:noWrap/>
            <w:vAlign w:val="center"/>
            <w:hideMark/>
          </w:tcPr>
          <w:p w14:paraId="12B84C91"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61293</w:t>
            </w:r>
          </w:p>
        </w:tc>
        <w:tc>
          <w:tcPr>
            <w:tcW w:w="252" w:type="pct"/>
            <w:shd w:val="clear" w:color="auto" w:fill="auto"/>
            <w:noWrap/>
            <w:vAlign w:val="center"/>
            <w:hideMark/>
          </w:tcPr>
          <w:p w14:paraId="435E214E"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115855</w:t>
            </w:r>
          </w:p>
        </w:tc>
        <w:tc>
          <w:tcPr>
            <w:tcW w:w="299" w:type="pct"/>
            <w:shd w:val="clear" w:color="auto" w:fill="auto"/>
            <w:noWrap/>
            <w:vAlign w:val="center"/>
            <w:hideMark/>
          </w:tcPr>
          <w:p w14:paraId="0D3083E2"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112020</w:t>
            </w:r>
          </w:p>
        </w:tc>
        <w:tc>
          <w:tcPr>
            <w:tcW w:w="273" w:type="pct"/>
            <w:shd w:val="clear" w:color="auto" w:fill="auto"/>
            <w:noWrap/>
            <w:vAlign w:val="center"/>
            <w:hideMark/>
          </w:tcPr>
          <w:p w14:paraId="194020B6"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353574</w:t>
            </w:r>
          </w:p>
        </w:tc>
        <w:tc>
          <w:tcPr>
            <w:tcW w:w="252" w:type="pct"/>
            <w:shd w:val="clear" w:color="auto" w:fill="auto"/>
            <w:noWrap/>
            <w:vAlign w:val="center"/>
            <w:hideMark/>
          </w:tcPr>
          <w:p w14:paraId="4C33B504"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392015</w:t>
            </w:r>
          </w:p>
        </w:tc>
        <w:tc>
          <w:tcPr>
            <w:tcW w:w="273" w:type="pct"/>
            <w:shd w:val="clear" w:color="auto" w:fill="auto"/>
            <w:noWrap/>
            <w:vAlign w:val="center"/>
            <w:hideMark/>
          </w:tcPr>
          <w:p w14:paraId="76B43E8E" w14:textId="77777777" w:rsidR="00271495" w:rsidRPr="00271495" w:rsidRDefault="00271495" w:rsidP="00271495">
            <w:pPr>
              <w:spacing w:before="0" w:after="0" w:line="240" w:lineRule="auto"/>
              <w:ind w:firstLine="0"/>
              <w:jc w:val="center"/>
              <w:rPr>
                <w:color w:val="000000"/>
                <w:sz w:val="18"/>
                <w:szCs w:val="18"/>
              </w:rPr>
            </w:pPr>
            <w:r w:rsidRPr="00271495">
              <w:rPr>
                <w:color w:val="000000"/>
                <w:sz w:val="18"/>
                <w:szCs w:val="18"/>
              </w:rPr>
              <w:t>47170</w:t>
            </w:r>
          </w:p>
        </w:tc>
      </w:tr>
    </w:tbl>
    <w:p w14:paraId="5709CA46" w14:textId="2DA1CFD3" w:rsidR="00271495" w:rsidRDefault="00271495" w:rsidP="00B139A3">
      <w:pPr>
        <w:spacing w:before="0" w:after="0"/>
        <w:ind w:firstLine="567"/>
      </w:pPr>
    </w:p>
    <w:p w14:paraId="33AE96D0" w14:textId="7245D0B8" w:rsidR="00271495" w:rsidRDefault="00271495" w:rsidP="00B139A3">
      <w:pPr>
        <w:spacing w:before="0" w:after="0"/>
        <w:ind w:firstLine="567"/>
      </w:pPr>
    </w:p>
    <w:p w14:paraId="7B651E79" w14:textId="77777777" w:rsidR="00271495" w:rsidRDefault="00271495" w:rsidP="00B139A3">
      <w:pPr>
        <w:spacing w:before="0" w:after="0"/>
        <w:ind w:firstLine="567"/>
        <w:sectPr w:rsidR="00271495" w:rsidSect="00B139A3">
          <w:pgSz w:w="16840" w:h="11907" w:orient="landscape" w:code="9"/>
          <w:pgMar w:top="1134" w:right="680" w:bottom="992" w:left="1134" w:header="680" w:footer="0" w:gutter="0"/>
          <w:cols w:space="708"/>
          <w:formProt w:val="0"/>
          <w:titlePg/>
          <w:docGrid w:linePitch="360"/>
        </w:sectPr>
      </w:pPr>
    </w:p>
    <w:p w14:paraId="5CDA1BF5" w14:textId="77777777" w:rsidR="006302CA" w:rsidRPr="00F96C84" w:rsidRDefault="008F3FAF" w:rsidP="00795583">
      <w:pPr>
        <w:pStyle w:val="22"/>
        <w:spacing w:before="120" w:after="120" w:line="360" w:lineRule="auto"/>
        <w:ind w:firstLine="567"/>
        <w:jc w:val="both"/>
      </w:pPr>
      <w:bookmarkStart w:id="267" w:name="_Toc193185300"/>
      <w:r w:rsidRPr="00F96C84">
        <w:lastRenderedPageBreak/>
        <w:t>1.</w:t>
      </w:r>
      <w:r w:rsidR="006302CA" w:rsidRPr="00F96C84">
        <w:t>8.2</w:t>
      </w:r>
      <w:r w:rsidRPr="00F96C84">
        <w:t>.</w:t>
      </w:r>
      <w:r w:rsidR="006302CA" w:rsidRPr="00F96C84">
        <w:t xml:space="preserve"> </w:t>
      </w:r>
      <w:r w:rsidR="00F96C84" w:rsidRPr="00057ABF">
        <w:t xml:space="preserve">Описание видов и количества используемого </w:t>
      </w:r>
      <w:r w:rsidR="00F96C84">
        <w:t>резервного и аварийного</w:t>
      </w:r>
      <w:r w:rsidR="00F96C84" w:rsidRPr="00057ABF">
        <w:t xml:space="preserve"> топлива для каждого источника тепловой энергии</w:t>
      </w:r>
      <w:bookmarkEnd w:id="267"/>
    </w:p>
    <w:p w14:paraId="366F78CC" w14:textId="46A445C5" w:rsidR="005072C7" w:rsidRPr="00BE46B0" w:rsidRDefault="006153A8" w:rsidP="00795583">
      <w:pPr>
        <w:autoSpaceDE w:val="0"/>
        <w:autoSpaceDN w:val="0"/>
        <w:adjustRightInd w:val="0"/>
        <w:spacing w:before="0" w:after="0"/>
        <w:ind w:firstLine="567"/>
      </w:pPr>
      <w:r w:rsidRPr="00BE46B0">
        <w:t xml:space="preserve">В качестве резервного топлива на котельной №22 (д. </w:t>
      </w:r>
      <w:proofErr w:type="spellStart"/>
      <w:r w:rsidRPr="00BE46B0">
        <w:t>Лесколово</w:t>
      </w:r>
      <w:proofErr w:type="spellEnd"/>
      <w:r w:rsidRPr="00BE46B0">
        <w:t>) используется дизель</w:t>
      </w:r>
      <w:r w:rsidR="00F96C84">
        <w:t>ное топливо</w:t>
      </w:r>
      <w:r w:rsidRPr="00BE46B0">
        <w:t xml:space="preserve">. На </w:t>
      </w:r>
      <w:r w:rsidR="009B4ADE" w:rsidRPr="00E31F3B">
        <w:t>ТГУ НОРД 120</w:t>
      </w:r>
      <w:r w:rsidR="009B4ADE">
        <w:t xml:space="preserve"> </w:t>
      </w:r>
      <w:r w:rsidRPr="00BE46B0">
        <w:t xml:space="preserve">и №8 (п. </w:t>
      </w:r>
      <w:proofErr w:type="spellStart"/>
      <w:r w:rsidRPr="00BE46B0">
        <w:t>Осельки</w:t>
      </w:r>
      <w:proofErr w:type="spellEnd"/>
      <w:r w:rsidRPr="00BE46B0">
        <w:t>) резервное топливо отсутствует.</w:t>
      </w:r>
    </w:p>
    <w:p w14:paraId="6D79E813" w14:textId="77777777" w:rsidR="006302CA" w:rsidRPr="00F96C84" w:rsidRDefault="008F3FAF" w:rsidP="00795583">
      <w:pPr>
        <w:pStyle w:val="22"/>
        <w:spacing w:before="120" w:after="120" w:line="360" w:lineRule="auto"/>
        <w:ind w:firstLine="567"/>
        <w:jc w:val="both"/>
      </w:pPr>
      <w:bookmarkStart w:id="268" w:name="_Toc193185301"/>
      <w:r w:rsidRPr="00F96C84">
        <w:t>1.</w:t>
      </w:r>
      <w:r w:rsidR="006302CA" w:rsidRPr="00F96C84">
        <w:t>8.3</w:t>
      </w:r>
      <w:r w:rsidRPr="00F96C84">
        <w:t>.</w:t>
      </w:r>
      <w:r w:rsidR="006302CA" w:rsidRPr="00F96C84">
        <w:t xml:space="preserve"> Описание особенностей характеристик топлив в зависимости от мест поставки</w:t>
      </w:r>
      <w:bookmarkEnd w:id="268"/>
    </w:p>
    <w:p w14:paraId="78C9030E" w14:textId="77777777" w:rsidR="005072C7" w:rsidRPr="00BE46B0" w:rsidRDefault="004E01A5" w:rsidP="00795583">
      <w:pPr>
        <w:autoSpaceDE w:val="0"/>
        <w:autoSpaceDN w:val="0"/>
        <w:adjustRightInd w:val="0"/>
        <w:spacing w:before="0" w:after="0"/>
        <w:ind w:firstLine="567"/>
        <w:rPr>
          <w:sz w:val="24"/>
          <w:szCs w:val="24"/>
        </w:rPr>
      </w:pPr>
      <w:r w:rsidRPr="00BE46B0">
        <w:t xml:space="preserve">Информация по описанию особенностей характеристик топлив в зависимости от мест поставки </w:t>
      </w:r>
      <w:r w:rsidR="00F96C84">
        <w:t>отсутствует</w:t>
      </w:r>
      <w:r w:rsidRPr="00BE46B0">
        <w:t xml:space="preserve">. </w:t>
      </w:r>
    </w:p>
    <w:p w14:paraId="52872E7D" w14:textId="77777777" w:rsidR="006302CA" w:rsidRPr="00B139A3" w:rsidRDefault="008F3FAF" w:rsidP="00795583">
      <w:pPr>
        <w:pStyle w:val="22"/>
        <w:spacing w:before="120" w:after="120" w:line="360" w:lineRule="auto"/>
        <w:ind w:firstLine="567"/>
        <w:jc w:val="both"/>
      </w:pPr>
      <w:bookmarkStart w:id="269" w:name="_Toc193185302"/>
      <w:r w:rsidRPr="00B139A3">
        <w:t>1.</w:t>
      </w:r>
      <w:r w:rsidR="006302CA" w:rsidRPr="00B139A3">
        <w:t>8.4</w:t>
      </w:r>
      <w:r w:rsidRPr="00B139A3">
        <w:t xml:space="preserve">. </w:t>
      </w:r>
      <w:r w:rsidR="00B139A3" w:rsidRPr="00057ABF">
        <w:t>Описание использования местных видов топлива</w:t>
      </w:r>
      <w:r w:rsidR="006302CA" w:rsidRPr="00B139A3">
        <w:t>.</w:t>
      </w:r>
      <w:bookmarkEnd w:id="269"/>
    </w:p>
    <w:p w14:paraId="270F5BBC" w14:textId="77777777" w:rsidR="006302CA" w:rsidRDefault="00B139A3" w:rsidP="00795583">
      <w:pPr>
        <w:autoSpaceDE w:val="0"/>
        <w:autoSpaceDN w:val="0"/>
        <w:adjustRightInd w:val="0"/>
        <w:spacing w:before="0" w:after="0"/>
        <w:ind w:firstLine="567"/>
      </w:pPr>
      <w:r w:rsidRPr="00057ABF">
        <w:t>Местные виды топлива не используются</w:t>
      </w:r>
      <w:r w:rsidR="00FC7101" w:rsidRPr="000F0752">
        <w:t>.</w:t>
      </w:r>
    </w:p>
    <w:p w14:paraId="133F0B79" w14:textId="77777777" w:rsidR="00B139A3" w:rsidRDefault="00B139A3" w:rsidP="00202046">
      <w:pPr>
        <w:spacing w:before="0" w:after="0"/>
        <w:ind w:firstLine="567"/>
      </w:pPr>
    </w:p>
    <w:p w14:paraId="74A7E211" w14:textId="77777777" w:rsidR="00B139A3" w:rsidRDefault="00B139A3" w:rsidP="00202046">
      <w:pPr>
        <w:spacing w:before="0" w:after="0"/>
        <w:ind w:firstLine="567"/>
      </w:pPr>
    </w:p>
    <w:p w14:paraId="6798A075" w14:textId="77777777" w:rsidR="00B139A3" w:rsidRDefault="00B139A3" w:rsidP="00202046">
      <w:pPr>
        <w:spacing w:before="0" w:after="0"/>
        <w:ind w:firstLine="567"/>
      </w:pPr>
    </w:p>
    <w:p w14:paraId="65509320" w14:textId="77777777" w:rsidR="00B139A3" w:rsidRDefault="00B139A3" w:rsidP="00202046">
      <w:pPr>
        <w:spacing w:before="0" w:after="0"/>
        <w:ind w:firstLine="567"/>
      </w:pPr>
    </w:p>
    <w:p w14:paraId="5F291EAC" w14:textId="77777777" w:rsidR="00B139A3" w:rsidRDefault="00B139A3" w:rsidP="00202046">
      <w:pPr>
        <w:spacing w:before="0" w:after="0"/>
        <w:ind w:firstLine="567"/>
      </w:pPr>
    </w:p>
    <w:p w14:paraId="478A837A" w14:textId="77777777" w:rsidR="00B139A3" w:rsidRDefault="00B139A3" w:rsidP="00202046">
      <w:pPr>
        <w:spacing w:before="0" w:after="0"/>
        <w:ind w:firstLine="567"/>
      </w:pPr>
    </w:p>
    <w:p w14:paraId="27E2B4BE" w14:textId="77777777" w:rsidR="00B139A3" w:rsidRDefault="00B139A3" w:rsidP="00202046">
      <w:pPr>
        <w:spacing w:before="0" w:after="0"/>
        <w:ind w:firstLine="567"/>
      </w:pPr>
    </w:p>
    <w:p w14:paraId="3F3C9332" w14:textId="77777777" w:rsidR="00B139A3" w:rsidRDefault="00B139A3" w:rsidP="00202046">
      <w:pPr>
        <w:spacing w:before="0" w:after="0"/>
        <w:ind w:firstLine="567"/>
      </w:pPr>
    </w:p>
    <w:p w14:paraId="11E7CB85" w14:textId="77777777" w:rsidR="00B139A3" w:rsidRDefault="00B139A3" w:rsidP="00202046">
      <w:pPr>
        <w:spacing w:before="0" w:after="0"/>
        <w:ind w:firstLine="567"/>
      </w:pPr>
    </w:p>
    <w:p w14:paraId="04776571" w14:textId="77777777" w:rsidR="00B139A3" w:rsidRDefault="00B139A3" w:rsidP="00202046">
      <w:pPr>
        <w:spacing w:before="0" w:after="0"/>
        <w:ind w:firstLine="567"/>
      </w:pPr>
    </w:p>
    <w:p w14:paraId="737B5566" w14:textId="7A0589AE" w:rsidR="00B139A3" w:rsidRDefault="00B139A3" w:rsidP="00202046">
      <w:pPr>
        <w:spacing w:before="0" w:after="0"/>
        <w:ind w:firstLine="567"/>
      </w:pPr>
    </w:p>
    <w:p w14:paraId="417FC24F" w14:textId="15B50D30" w:rsidR="00795583" w:rsidRDefault="00795583" w:rsidP="00202046">
      <w:pPr>
        <w:spacing w:before="0" w:after="0"/>
        <w:ind w:firstLine="567"/>
      </w:pPr>
    </w:p>
    <w:p w14:paraId="5DC7B49D" w14:textId="34749947" w:rsidR="00927096" w:rsidRDefault="00927096" w:rsidP="00202046">
      <w:pPr>
        <w:spacing w:before="0" w:after="0"/>
        <w:ind w:firstLine="567"/>
      </w:pPr>
    </w:p>
    <w:p w14:paraId="7828FF26" w14:textId="77777777" w:rsidR="00177E7A" w:rsidRDefault="00177E7A" w:rsidP="00202046">
      <w:pPr>
        <w:spacing w:before="0" w:after="0"/>
        <w:ind w:firstLine="567"/>
      </w:pPr>
    </w:p>
    <w:p w14:paraId="4012A079" w14:textId="77777777" w:rsidR="00927096" w:rsidRDefault="00927096" w:rsidP="00202046">
      <w:pPr>
        <w:spacing w:before="0" w:after="0"/>
        <w:ind w:firstLine="567"/>
      </w:pPr>
    </w:p>
    <w:p w14:paraId="5D88107B" w14:textId="77777777" w:rsidR="00B139A3" w:rsidRDefault="00B139A3" w:rsidP="00202046">
      <w:pPr>
        <w:spacing w:before="0" w:after="0"/>
        <w:ind w:firstLine="567"/>
      </w:pPr>
    </w:p>
    <w:p w14:paraId="47ED2436" w14:textId="77777777" w:rsidR="00B139A3" w:rsidRPr="00BE46B0" w:rsidRDefault="00B139A3" w:rsidP="00202046">
      <w:pPr>
        <w:spacing w:before="0" w:after="0"/>
        <w:ind w:firstLine="567"/>
        <w:rPr>
          <w:rFonts w:ascii="Courier New" w:hAnsi="Courier New"/>
        </w:rPr>
      </w:pPr>
    </w:p>
    <w:p w14:paraId="6F930A2D" w14:textId="77777777" w:rsidR="00DF29D3" w:rsidRPr="002D0339" w:rsidRDefault="00202046" w:rsidP="002D0339">
      <w:pPr>
        <w:pStyle w:val="22"/>
        <w:keepLines w:val="0"/>
        <w:spacing w:after="60"/>
        <w:jc w:val="both"/>
        <w:rPr>
          <w:rFonts w:ascii="Calibri Light" w:hAnsi="Calibri Light" w:cs="Times New Roman"/>
          <w:bCs/>
          <w:i/>
          <w:noProof w:val="0"/>
          <w:w w:val="99"/>
          <w:sz w:val="28"/>
          <w:szCs w:val="28"/>
        </w:rPr>
      </w:pPr>
      <w:bookmarkStart w:id="270" w:name="_Toc375643438"/>
      <w:bookmarkStart w:id="271" w:name="_Toc193185303"/>
      <w:r w:rsidRPr="002D0339">
        <w:rPr>
          <w:rFonts w:ascii="Calibri Light" w:hAnsi="Calibri Light" w:cs="Times New Roman"/>
          <w:bCs/>
          <w:i/>
          <w:noProof w:val="0"/>
          <w:w w:val="99"/>
          <w:sz w:val="28"/>
          <w:szCs w:val="28"/>
        </w:rPr>
        <w:lastRenderedPageBreak/>
        <w:t>1.</w:t>
      </w:r>
      <w:r w:rsidR="00DF29D3" w:rsidRPr="002D0339">
        <w:rPr>
          <w:rFonts w:ascii="Calibri Light" w:hAnsi="Calibri Light" w:cs="Times New Roman"/>
          <w:bCs/>
          <w:i/>
          <w:noProof w:val="0"/>
          <w:w w:val="99"/>
          <w:sz w:val="28"/>
          <w:szCs w:val="28"/>
        </w:rPr>
        <w:t>9. Надежность теплоснабжения.</w:t>
      </w:r>
      <w:bookmarkEnd w:id="270"/>
      <w:bookmarkEnd w:id="271"/>
    </w:p>
    <w:p w14:paraId="76FA4306" w14:textId="77777777" w:rsidR="005F10B6" w:rsidRPr="00BE46B0" w:rsidRDefault="00202046" w:rsidP="00795583">
      <w:pPr>
        <w:pStyle w:val="22"/>
        <w:spacing w:before="120" w:after="120" w:line="360" w:lineRule="auto"/>
        <w:ind w:firstLine="567"/>
        <w:jc w:val="both"/>
      </w:pPr>
      <w:bookmarkStart w:id="272" w:name="_Toc375643439"/>
      <w:bookmarkStart w:id="273" w:name="_Toc193185304"/>
      <w:r w:rsidRPr="00BE46B0">
        <w:t>1.</w:t>
      </w:r>
      <w:r w:rsidR="005F10B6" w:rsidRPr="00BE46B0">
        <w:t>9.1</w:t>
      </w:r>
      <w:r w:rsidRPr="00BE46B0">
        <w:t xml:space="preserve">. </w:t>
      </w:r>
      <w:r w:rsidR="002D0339" w:rsidRPr="00FA4B0A">
        <w:t>Методика оценки надежности и показатели надежности</w:t>
      </w:r>
      <w:bookmarkEnd w:id="272"/>
      <w:bookmarkEnd w:id="273"/>
    </w:p>
    <w:p w14:paraId="79EA45EC" w14:textId="77777777" w:rsidR="00096C81" w:rsidRPr="00BE46B0" w:rsidRDefault="00096C81" w:rsidP="002D0339">
      <w:pPr>
        <w:autoSpaceDE w:val="0"/>
        <w:autoSpaceDN w:val="0"/>
        <w:adjustRightInd w:val="0"/>
        <w:ind w:firstLine="540"/>
      </w:pPr>
      <w:r w:rsidRPr="00BE46B0">
        <w:t>В соответствии с «Организационно-методическими рекомендациями по подготовке к проведению отопительного периода и повышению надежности систем коммунального теплоснабжения в городах и населенных пунктах Российской Федерации» МДС 41-6.2000  и требованиями Постановления Правительства РФ от 08.08.2012г. №808 «Об организации теплоснабжения в РФ и внесении изменений в некоторые акты Правительства РФ» оценка надежности систем коммунального теплоснабжения по каждой котельной и по поселению в целом  производится по следующим   критериям:</w:t>
      </w:r>
    </w:p>
    <w:p w14:paraId="2B895B9B" w14:textId="77777777" w:rsidR="00096C81" w:rsidRPr="00BE46B0" w:rsidRDefault="00096C81" w:rsidP="00096C81">
      <w:pPr>
        <w:autoSpaceDE w:val="0"/>
        <w:autoSpaceDN w:val="0"/>
        <w:adjustRightInd w:val="0"/>
        <w:ind w:firstLine="540"/>
      </w:pPr>
      <w:r w:rsidRPr="00BE46B0">
        <w:t>1. Надежность электроснабжения источников тепла (</w:t>
      </w:r>
      <w:proofErr w:type="spellStart"/>
      <w:r w:rsidRPr="00BE46B0">
        <w:t>Кэ</w:t>
      </w:r>
      <w:proofErr w:type="spellEnd"/>
      <w:r w:rsidRPr="00BE46B0">
        <w:t>) характеризуется наличием или отсутствием резервного электропитания:</w:t>
      </w:r>
    </w:p>
    <w:p w14:paraId="4F8C204D" w14:textId="77777777" w:rsidR="00096C81" w:rsidRPr="00BE46B0" w:rsidRDefault="00096C81" w:rsidP="00096C81">
      <w:pPr>
        <w:pStyle w:val="ConsPlusNonformat"/>
        <w:widowControl/>
        <w:ind w:firstLine="426"/>
      </w:pPr>
      <w:r w:rsidRPr="00BE46B0">
        <w:t xml:space="preserve">- при наличии второго ввода   или   автономного   источника электроснабжения </w:t>
      </w:r>
      <w:proofErr w:type="spellStart"/>
      <w:r w:rsidRPr="00BE46B0">
        <w:t>Кэ</w:t>
      </w:r>
      <w:proofErr w:type="spellEnd"/>
      <w:r w:rsidRPr="00BE46B0">
        <w:t xml:space="preserve"> = 1,0;</w:t>
      </w:r>
    </w:p>
    <w:p w14:paraId="4DBFFF64" w14:textId="77777777" w:rsidR="00096C81" w:rsidRPr="00BE46B0" w:rsidRDefault="00096C81" w:rsidP="00096C81">
      <w:pPr>
        <w:pStyle w:val="ConsPlusNonformat"/>
        <w:widowControl/>
        <w:ind w:firstLine="426"/>
      </w:pPr>
      <w:r w:rsidRPr="00BE46B0">
        <w:t>- при отсутствии резервного электропитания   при   мощности отопительной котельной</w:t>
      </w:r>
    </w:p>
    <w:p w14:paraId="59B57BDD" w14:textId="77777777" w:rsidR="00096C81" w:rsidRPr="00BE46B0" w:rsidRDefault="00096C81" w:rsidP="00096C81">
      <w:pPr>
        <w:pStyle w:val="ConsPlusNonformat"/>
        <w:widowControl/>
        <w:ind w:firstLine="426"/>
      </w:pPr>
      <w:proofErr w:type="gramStart"/>
      <w:r w:rsidRPr="00BE46B0">
        <w:t>до</w:t>
      </w:r>
      <w:proofErr w:type="gramEnd"/>
      <w:r w:rsidRPr="00BE46B0">
        <w:t xml:space="preserve"> 5,0 Гкал/ч                               </w:t>
      </w:r>
      <w:proofErr w:type="spellStart"/>
      <w:r w:rsidRPr="00BE46B0">
        <w:t>Кэ</w:t>
      </w:r>
      <w:proofErr w:type="spellEnd"/>
      <w:r w:rsidRPr="00BE46B0">
        <w:t xml:space="preserve"> = 0,8</w:t>
      </w:r>
    </w:p>
    <w:p w14:paraId="225DB3A4" w14:textId="77777777" w:rsidR="00096C81" w:rsidRPr="00BE46B0" w:rsidRDefault="00096C81" w:rsidP="00096C81">
      <w:pPr>
        <w:pStyle w:val="ConsPlusNonformat"/>
        <w:widowControl/>
        <w:ind w:firstLine="426"/>
      </w:pPr>
      <w:r w:rsidRPr="00BE46B0">
        <w:t xml:space="preserve">св. 5,0 до 20 Гкал/ч                        </w:t>
      </w:r>
      <w:proofErr w:type="spellStart"/>
      <w:r w:rsidRPr="00BE46B0">
        <w:t>Кэ</w:t>
      </w:r>
      <w:proofErr w:type="spellEnd"/>
      <w:r w:rsidRPr="00BE46B0">
        <w:t xml:space="preserve"> = 0,7</w:t>
      </w:r>
    </w:p>
    <w:p w14:paraId="7FC152B2" w14:textId="77777777" w:rsidR="00096C81" w:rsidRPr="00BE46B0" w:rsidRDefault="00096C81" w:rsidP="00096C81">
      <w:pPr>
        <w:pStyle w:val="ConsPlusNonformat"/>
        <w:widowControl/>
        <w:ind w:firstLine="426"/>
      </w:pPr>
      <w:r w:rsidRPr="00BE46B0">
        <w:t xml:space="preserve">св. 20 Гкал/ч                               </w:t>
      </w:r>
      <w:proofErr w:type="spellStart"/>
      <w:r w:rsidRPr="00BE46B0">
        <w:t>Кэ</w:t>
      </w:r>
      <w:proofErr w:type="spellEnd"/>
      <w:r w:rsidRPr="00BE46B0">
        <w:t xml:space="preserve"> = 0,6.</w:t>
      </w:r>
    </w:p>
    <w:p w14:paraId="368E78BE" w14:textId="77777777" w:rsidR="00096C81" w:rsidRPr="00BE46B0" w:rsidRDefault="00096C81" w:rsidP="00096C81">
      <w:pPr>
        <w:autoSpaceDE w:val="0"/>
        <w:autoSpaceDN w:val="0"/>
        <w:adjustRightInd w:val="0"/>
        <w:ind w:firstLine="567"/>
      </w:pPr>
      <w:r w:rsidRPr="00BE46B0">
        <w:t>2. Надежность    водоснабжения    источников    тепла (</w:t>
      </w:r>
      <w:proofErr w:type="spellStart"/>
      <w:r w:rsidRPr="00BE46B0">
        <w:t>Кв</w:t>
      </w:r>
      <w:proofErr w:type="spellEnd"/>
      <w:r w:rsidRPr="00BE46B0">
        <w:t>) характеризуется наличием или отсутствием резервного водоснабжения:</w:t>
      </w:r>
    </w:p>
    <w:p w14:paraId="12BAD117" w14:textId="77777777" w:rsidR="00096C81" w:rsidRPr="00BE46B0" w:rsidRDefault="00096C81" w:rsidP="00096C81">
      <w:pPr>
        <w:pStyle w:val="ConsPlusNonformat"/>
        <w:widowControl/>
      </w:pPr>
      <w:r w:rsidRPr="00BE46B0">
        <w:t xml:space="preserve">    - при наличии второго независимого водовода, артезианской скважины или емкости с запасом воды на   12   часов   работы отопительной котельной при расчетной нагрузке   </w:t>
      </w:r>
      <w:proofErr w:type="spellStart"/>
      <w:r w:rsidRPr="00BE46B0">
        <w:t>Кв</w:t>
      </w:r>
      <w:proofErr w:type="spellEnd"/>
      <w:r w:rsidRPr="00BE46B0">
        <w:t xml:space="preserve"> = 1,0;</w:t>
      </w:r>
    </w:p>
    <w:p w14:paraId="23F41E72" w14:textId="77777777" w:rsidR="00096C81" w:rsidRPr="00BE46B0" w:rsidRDefault="00096C81" w:rsidP="00096C81">
      <w:pPr>
        <w:pStyle w:val="ConsPlusNonformat"/>
        <w:widowControl/>
      </w:pPr>
      <w:r w:rsidRPr="00BE46B0">
        <w:t xml:space="preserve">    - при отсутствии резервного   водоснабжения   при   мощности отопительной котельной</w:t>
      </w:r>
    </w:p>
    <w:p w14:paraId="6740D301" w14:textId="77777777" w:rsidR="00096C81" w:rsidRPr="00BE46B0" w:rsidRDefault="00096C81" w:rsidP="00096C81">
      <w:pPr>
        <w:pStyle w:val="ConsPlusNonformat"/>
        <w:widowControl/>
      </w:pPr>
      <w:r w:rsidRPr="00BE46B0">
        <w:t xml:space="preserve">    </w:t>
      </w:r>
      <w:proofErr w:type="gramStart"/>
      <w:r w:rsidRPr="00BE46B0">
        <w:t>до</w:t>
      </w:r>
      <w:proofErr w:type="gramEnd"/>
      <w:r w:rsidRPr="00BE46B0">
        <w:t xml:space="preserve"> 5,0 Гкал/ч                               </w:t>
      </w:r>
      <w:proofErr w:type="spellStart"/>
      <w:r w:rsidRPr="00BE46B0">
        <w:t>Кв</w:t>
      </w:r>
      <w:proofErr w:type="spellEnd"/>
      <w:r w:rsidRPr="00BE46B0">
        <w:t xml:space="preserve"> = 0,8</w:t>
      </w:r>
    </w:p>
    <w:p w14:paraId="3CEBB42A" w14:textId="77777777" w:rsidR="00096C81" w:rsidRPr="00BE46B0" w:rsidRDefault="00096C81" w:rsidP="00096C81">
      <w:pPr>
        <w:pStyle w:val="ConsPlusNonformat"/>
        <w:widowControl/>
      </w:pPr>
      <w:r w:rsidRPr="00BE46B0">
        <w:t xml:space="preserve">    св. 5,0 до 20 Гкал/ч                        </w:t>
      </w:r>
      <w:proofErr w:type="spellStart"/>
      <w:r w:rsidRPr="00BE46B0">
        <w:t>Кв</w:t>
      </w:r>
      <w:proofErr w:type="spellEnd"/>
      <w:r w:rsidRPr="00BE46B0">
        <w:t xml:space="preserve"> = 0,7</w:t>
      </w:r>
    </w:p>
    <w:p w14:paraId="396B9131" w14:textId="77777777" w:rsidR="00096C81" w:rsidRPr="00BE46B0" w:rsidRDefault="00096C81" w:rsidP="00096C81">
      <w:pPr>
        <w:pStyle w:val="ConsPlusNonformat"/>
        <w:widowControl/>
      </w:pPr>
      <w:r w:rsidRPr="00BE46B0">
        <w:t xml:space="preserve">    св. 20 Гкал/ч                               </w:t>
      </w:r>
      <w:proofErr w:type="spellStart"/>
      <w:r w:rsidRPr="00BE46B0">
        <w:t>Кв</w:t>
      </w:r>
      <w:proofErr w:type="spellEnd"/>
      <w:r w:rsidRPr="00BE46B0">
        <w:t xml:space="preserve"> = 0,6.</w:t>
      </w:r>
    </w:p>
    <w:p w14:paraId="6EADC7C9" w14:textId="77777777" w:rsidR="00096C81" w:rsidRPr="00BE46B0" w:rsidRDefault="00096C81" w:rsidP="00096C81">
      <w:pPr>
        <w:autoSpaceDE w:val="0"/>
        <w:autoSpaceDN w:val="0"/>
        <w:adjustRightInd w:val="0"/>
        <w:ind w:firstLine="540"/>
      </w:pPr>
      <w:r w:rsidRPr="00BE46B0">
        <w:t>3. Надежность   топливоснабжения   источников   тепла (</w:t>
      </w:r>
      <w:proofErr w:type="spellStart"/>
      <w:r w:rsidRPr="00BE46B0">
        <w:t>Кт</w:t>
      </w:r>
      <w:proofErr w:type="spellEnd"/>
      <w:r w:rsidRPr="00BE46B0">
        <w:t>) характеризуется     наличием     или     отсутствием    резервного топливоснабжения:</w:t>
      </w:r>
    </w:p>
    <w:p w14:paraId="1BD652B2" w14:textId="77777777" w:rsidR="00096C81" w:rsidRPr="00BE46B0" w:rsidRDefault="00096C81" w:rsidP="00096C81">
      <w:pPr>
        <w:pStyle w:val="ConsPlusNonformat"/>
        <w:widowControl/>
      </w:pPr>
      <w:r w:rsidRPr="00BE46B0">
        <w:t xml:space="preserve">    - при наличии резервного топлива            </w:t>
      </w:r>
      <w:proofErr w:type="spellStart"/>
      <w:r w:rsidRPr="00BE46B0">
        <w:t>Кт</w:t>
      </w:r>
      <w:proofErr w:type="spellEnd"/>
      <w:r w:rsidRPr="00BE46B0">
        <w:t xml:space="preserve"> = 1,0;</w:t>
      </w:r>
    </w:p>
    <w:p w14:paraId="082F4711" w14:textId="77777777" w:rsidR="00096C81" w:rsidRPr="00BE46B0" w:rsidRDefault="00096C81" w:rsidP="00096C81">
      <w:pPr>
        <w:pStyle w:val="ConsPlusNonformat"/>
        <w:widowControl/>
      </w:pPr>
      <w:r w:rsidRPr="00BE46B0">
        <w:t xml:space="preserve">    - при отсутствии резервного топлива при мощности отопительной котельной</w:t>
      </w:r>
    </w:p>
    <w:p w14:paraId="18C606D5" w14:textId="77777777" w:rsidR="00096C81" w:rsidRPr="00BE46B0" w:rsidRDefault="00096C81" w:rsidP="00096C81">
      <w:pPr>
        <w:pStyle w:val="ConsPlusNonformat"/>
        <w:widowControl/>
      </w:pPr>
      <w:r w:rsidRPr="00BE46B0">
        <w:t xml:space="preserve">    </w:t>
      </w:r>
      <w:proofErr w:type="gramStart"/>
      <w:r w:rsidRPr="00BE46B0">
        <w:t>до</w:t>
      </w:r>
      <w:proofErr w:type="gramEnd"/>
      <w:r w:rsidRPr="00BE46B0">
        <w:t xml:space="preserve"> 5,0 Гкал/ч                               </w:t>
      </w:r>
      <w:proofErr w:type="spellStart"/>
      <w:r w:rsidRPr="00BE46B0">
        <w:t>Кт</w:t>
      </w:r>
      <w:proofErr w:type="spellEnd"/>
      <w:r w:rsidRPr="00BE46B0">
        <w:t xml:space="preserve"> = 1,0</w:t>
      </w:r>
    </w:p>
    <w:p w14:paraId="0000E0F1" w14:textId="77777777" w:rsidR="00096C81" w:rsidRPr="00BE46B0" w:rsidRDefault="00096C81" w:rsidP="00096C81">
      <w:pPr>
        <w:pStyle w:val="ConsPlusNonformat"/>
        <w:widowControl/>
      </w:pPr>
      <w:r w:rsidRPr="00BE46B0">
        <w:t xml:space="preserve">    св. 5,0 до 20 Гкал/ч                        </w:t>
      </w:r>
      <w:proofErr w:type="spellStart"/>
      <w:r w:rsidRPr="00BE46B0">
        <w:t>Кт</w:t>
      </w:r>
      <w:proofErr w:type="spellEnd"/>
      <w:r w:rsidRPr="00BE46B0">
        <w:t xml:space="preserve"> = 0,7</w:t>
      </w:r>
    </w:p>
    <w:p w14:paraId="3CC21C92" w14:textId="77777777" w:rsidR="00096C81" w:rsidRPr="00BE46B0" w:rsidRDefault="00096C81" w:rsidP="00096C81">
      <w:pPr>
        <w:pStyle w:val="ConsPlusNonformat"/>
        <w:widowControl/>
      </w:pPr>
      <w:r w:rsidRPr="00BE46B0">
        <w:t xml:space="preserve">    св. 20 Гкал/ч                               </w:t>
      </w:r>
      <w:proofErr w:type="spellStart"/>
      <w:r w:rsidRPr="00BE46B0">
        <w:t>Кт</w:t>
      </w:r>
      <w:proofErr w:type="spellEnd"/>
      <w:r w:rsidRPr="00BE46B0">
        <w:t xml:space="preserve"> = 0,5.</w:t>
      </w:r>
    </w:p>
    <w:p w14:paraId="7DCEEE85" w14:textId="77777777" w:rsidR="00096C81" w:rsidRPr="00BE46B0" w:rsidRDefault="00096C81" w:rsidP="00096C81">
      <w:pPr>
        <w:autoSpaceDE w:val="0"/>
        <w:autoSpaceDN w:val="0"/>
        <w:adjustRightInd w:val="0"/>
        <w:ind w:firstLine="540"/>
      </w:pPr>
      <w:r w:rsidRPr="00BE46B0">
        <w:t>4. Одним из показателей, характеризующих надежность системы коммунального теплоснабжения, является соответствие тепловой мощности источников тепла и пропускной способности тепловых сетей расчетным тепловым нагрузкам потребителей (Кб).</w:t>
      </w:r>
    </w:p>
    <w:p w14:paraId="06A15802" w14:textId="77777777" w:rsidR="00096C81" w:rsidRPr="00BE46B0" w:rsidRDefault="00096C81" w:rsidP="00096C81">
      <w:pPr>
        <w:autoSpaceDE w:val="0"/>
        <w:autoSpaceDN w:val="0"/>
        <w:adjustRightInd w:val="0"/>
        <w:ind w:firstLine="540"/>
      </w:pPr>
      <w:r w:rsidRPr="00BE46B0">
        <w:lastRenderedPageBreak/>
        <w:t>Величина этого показателя определяется размером дефицита</w:t>
      </w:r>
    </w:p>
    <w:p w14:paraId="76BA0995" w14:textId="77777777" w:rsidR="00096C81" w:rsidRPr="00BE46B0" w:rsidRDefault="00096C81" w:rsidP="00096C81">
      <w:pPr>
        <w:pStyle w:val="ConsPlusNonformat"/>
        <w:widowControl/>
      </w:pPr>
      <w:r w:rsidRPr="00BE46B0">
        <w:t xml:space="preserve">    </w:t>
      </w:r>
      <w:proofErr w:type="gramStart"/>
      <w:r w:rsidRPr="00BE46B0">
        <w:t>до</w:t>
      </w:r>
      <w:proofErr w:type="gramEnd"/>
      <w:r w:rsidRPr="00BE46B0">
        <w:t xml:space="preserve"> 10%                                      Кб = 1,0</w:t>
      </w:r>
    </w:p>
    <w:p w14:paraId="5A0E968F" w14:textId="77777777" w:rsidR="00096C81" w:rsidRPr="00BE46B0" w:rsidRDefault="00096C81" w:rsidP="00096C81">
      <w:pPr>
        <w:pStyle w:val="ConsPlusNonformat"/>
        <w:widowControl/>
      </w:pPr>
      <w:r w:rsidRPr="00BE46B0">
        <w:t xml:space="preserve">    св. 10 до 20%                               Кб = 0,8</w:t>
      </w:r>
    </w:p>
    <w:p w14:paraId="7CB2C87B" w14:textId="77777777" w:rsidR="00096C81" w:rsidRPr="00BE46B0" w:rsidRDefault="00096C81" w:rsidP="00096C81">
      <w:pPr>
        <w:pStyle w:val="ConsPlusNonformat"/>
        <w:widowControl/>
      </w:pPr>
      <w:r w:rsidRPr="00BE46B0">
        <w:t xml:space="preserve">    св. 20 до 30%                               Кб = 0,6</w:t>
      </w:r>
    </w:p>
    <w:p w14:paraId="71C22365" w14:textId="77777777" w:rsidR="00096C81" w:rsidRPr="00BE46B0" w:rsidRDefault="00096C81" w:rsidP="00096C81">
      <w:pPr>
        <w:pStyle w:val="ConsPlusNonformat"/>
        <w:widowControl/>
      </w:pPr>
      <w:r w:rsidRPr="00BE46B0">
        <w:t xml:space="preserve">    св. 30%                                     Кб = 0,3.</w:t>
      </w:r>
    </w:p>
    <w:p w14:paraId="3FD4DEB1" w14:textId="77777777" w:rsidR="00096C81" w:rsidRPr="00BE46B0" w:rsidRDefault="00096C81" w:rsidP="002D0339">
      <w:pPr>
        <w:pStyle w:val="ae"/>
        <w:ind w:firstLine="567"/>
      </w:pPr>
      <w:r w:rsidRPr="00BE46B0">
        <w:t>5. Одним из важнейших направлений повышения надежности систем коммунального теплоснабжения является резервирование источников тепла и элементов тепловой сети путем их кольцевания или устройства перемычек.</w:t>
      </w:r>
    </w:p>
    <w:p w14:paraId="646FEFA9" w14:textId="77777777" w:rsidR="00096C81" w:rsidRPr="00BE46B0" w:rsidRDefault="00096C81" w:rsidP="00096C81">
      <w:pPr>
        <w:autoSpaceDE w:val="0"/>
        <w:autoSpaceDN w:val="0"/>
        <w:adjustRightInd w:val="0"/>
        <w:ind w:firstLine="540"/>
      </w:pPr>
      <w:r w:rsidRPr="00BE46B0">
        <w:t>Уровень резервирования (</w:t>
      </w:r>
      <w:proofErr w:type="spellStart"/>
      <w:r w:rsidRPr="00BE46B0">
        <w:t>Кр</w:t>
      </w:r>
      <w:proofErr w:type="spellEnd"/>
      <w:r w:rsidRPr="00BE46B0">
        <w:t>) определяется как отношение резервируемой на уровне центрального теплового пункта (квартала; микрорайона) расчетной тепловой нагрузки к сумме расчетных тепловых нагрузок, подлежащих резервированию потребителей, подключенных к данному тепловому пункту:</w:t>
      </w:r>
    </w:p>
    <w:p w14:paraId="354A0B8C" w14:textId="77777777" w:rsidR="00096C81" w:rsidRPr="00BE46B0" w:rsidRDefault="00096C81" w:rsidP="00096C81">
      <w:pPr>
        <w:pStyle w:val="ConsPlusNonformat"/>
        <w:widowControl/>
      </w:pPr>
      <w:r w:rsidRPr="00BE46B0">
        <w:t xml:space="preserve">    </w:t>
      </w:r>
      <w:proofErr w:type="gramStart"/>
      <w:r w:rsidRPr="00BE46B0">
        <w:t>резервирование</w:t>
      </w:r>
      <w:proofErr w:type="gramEnd"/>
      <w:r w:rsidRPr="00BE46B0">
        <w:t xml:space="preserve"> св. 90 до 100% нагрузки      </w:t>
      </w:r>
      <w:proofErr w:type="spellStart"/>
      <w:r w:rsidRPr="00BE46B0">
        <w:t>Кр</w:t>
      </w:r>
      <w:proofErr w:type="spellEnd"/>
      <w:r w:rsidRPr="00BE46B0">
        <w:t xml:space="preserve"> = 1,0</w:t>
      </w:r>
    </w:p>
    <w:p w14:paraId="74A9DBF0" w14:textId="77777777" w:rsidR="00096C81" w:rsidRPr="00BE46B0" w:rsidRDefault="00096C81" w:rsidP="00096C81">
      <w:pPr>
        <w:pStyle w:val="ConsPlusNonformat"/>
        <w:widowControl/>
      </w:pPr>
      <w:r w:rsidRPr="00BE46B0">
        <w:t xml:space="preserve">    св. 70 до 90%                               </w:t>
      </w:r>
      <w:proofErr w:type="spellStart"/>
      <w:r w:rsidRPr="00BE46B0">
        <w:t>Кр</w:t>
      </w:r>
      <w:proofErr w:type="spellEnd"/>
      <w:r w:rsidRPr="00BE46B0">
        <w:t xml:space="preserve"> = 0,7</w:t>
      </w:r>
    </w:p>
    <w:p w14:paraId="33677D79" w14:textId="77777777" w:rsidR="00096C81" w:rsidRPr="00BE46B0" w:rsidRDefault="00096C81" w:rsidP="00096C81">
      <w:pPr>
        <w:pStyle w:val="ConsPlusNonformat"/>
        <w:widowControl/>
      </w:pPr>
      <w:r w:rsidRPr="00BE46B0">
        <w:t xml:space="preserve">    св. 50 до 70%                               </w:t>
      </w:r>
      <w:proofErr w:type="spellStart"/>
      <w:r w:rsidRPr="00BE46B0">
        <w:t>Кр</w:t>
      </w:r>
      <w:proofErr w:type="spellEnd"/>
      <w:r w:rsidRPr="00BE46B0">
        <w:t xml:space="preserve"> = 0,5</w:t>
      </w:r>
    </w:p>
    <w:p w14:paraId="24456B64" w14:textId="77777777" w:rsidR="00096C81" w:rsidRPr="00BE46B0" w:rsidRDefault="00096C81" w:rsidP="00096C81">
      <w:pPr>
        <w:pStyle w:val="ConsPlusNonformat"/>
        <w:widowControl/>
      </w:pPr>
      <w:r w:rsidRPr="00BE46B0">
        <w:t xml:space="preserve">    св. 30 до 50%                               </w:t>
      </w:r>
      <w:proofErr w:type="spellStart"/>
      <w:r w:rsidRPr="00BE46B0">
        <w:t>Кр</w:t>
      </w:r>
      <w:proofErr w:type="spellEnd"/>
      <w:r w:rsidRPr="00BE46B0">
        <w:t xml:space="preserve"> = 0,3</w:t>
      </w:r>
    </w:p>
    <w:p w14:paraId="1635AC67" w14:textId="77777777" w:rsidR="00096C81" w:rsidRPr="00BE46B0" w:rsidRDefault="00096C81" w:rsidP="00096C81">
      <w:pPr>
        <w:pStyle w:val="ConsPlusNonformat"/>
        <w:widowControl/>
      </w:pPr>
      <w:r w:rsidRPr="00BE46B0">
        <w:t xml:space="preserve">    </w:t>
      </w:r>
      <w:proofErr w:type="gramStart"/>
      <w:r w:rsidRPr="00BE46B0">
        <w:t>менее</w:t>
      </w:r>
      <w:proofErr w:type="gramEnd"/>
      <w:r w:rsidRPr="00BE46B0">
        <w:t xml:space="preserve"> 30%                                   </w:t>
      </w:r>
      <w:proofErr w:type="spellStart"/>
      <w:r w:rsidRPr="00BE46B0">
        <w:t>Кр</w:t>
      </w:r>
      <w:proofErr w:type="spellEnd"/>
      <w:r w:rsidRPr="00BE46B0">
        <w:t xml:space="preserve"> = 0,2.</w:t>
      </w:r>
    </w:p>
    <w:p w14:paraId="2423B36D" w14:textId="77777777" w:rsidR="00096C81" w:rsidRPr="00BE46B0" w:rsidRDefault="00096C81" w:rsidP="00096C81">
      <w:pPr>
        <w:autoSpaceDE w:val="0"/>
        <w:autoSpaceDN w:val="0"/>
        <w:adjustRightInd w:val="0"/>
        <w:ind w:firstLine="540"/>
      </w:pPr>
      <w:r w:rsidRPr="00BE46B0">
        <w:t>6. Существенное влияние на надежность системы теплоснабжения имеет техническое состояние тепловых сетей, характеризуемое наличием ветхих, подлежащих замене трубопроводов (Кс):</w:t>
      </w:r>
    </w:p>
    <w:p w14:paraId="08A7256F" w14:textId="77777777" w:rsidR="00096C81" w:rsidRPr="00BE46B0" w:rsidRDefault="00096C81" w:rsidP="00096C81">
      <w:pPr>
        <w:pStyle w:val="ConsPlusNonformat"/>
        <w:widowControl/>
      </w:pPr>
      <w:r w:rsidRPr="00BE46B0">
        <w:t xml:space="preserve">    </w:t>
      </w:r>
      <w:proofErr w:type="gramStart"/>
      <w:r w:rsidRPr="00BE46B0">
        <w:t>при</w:t>
      </w:r>
      <w:proofErr w:type="gramEnd"/>
      <w:r w:rsidRPr="00BE46B0">
        <w:t xml:space="preserve"> доле ветхих сетей</w:t>
      </w:r>
    </w:p>
    <w:p w14:paraId="0F53B5B8" w14:textId="77777777" w:rsidR="00096C81" w:rsidRPr="00BE46B0" w:rsidRDefault="00096C81" w:rsidP="00096C81">
      <w:pPr>
        <w:pStyle w:val="ConsPlusNonformat"/>
        <w:widowControl/>
      </w:pPr>
      <w:r w:rsidRPr="00BE46B0">
        <w:t xml:space="preserve">      </w:t>
      </w:r>
      <w:proofErr w:type="gramStart"/>
      <w:r w:rsidRPr="00BE46B0">
        <w:t>до</w:t>
      </w:r>
      <w:proofErr w:type="gramEnd"/>
      <w:r w:rsidRPr="00BE46B0">
        <w:t xml:space="preserve"> 10%                                    Кс = 1,0</w:t>
      </w:r>
    </w:p>
    <w:p w14:paraId="196F15A2" w14:textId="77777777" w:rsidR="00096C81" w:rsidRPr="00BE46B0" w:rsidRDefault="00096C81" w:rsidP="00096C81">
      <w:pPr>
        <w:pStyle w:val="ConsPlusNonformat"/>
        <w:widowControl/>
      </w:pPr>
      <w:r w:rsidRPr="00BE46B0">
        <w:t xml:space="preserve">      св. 10 до 20%                             Кс = 0,8</w:t>
      </w:r>
    </w:p>
    <w:p w14:paraId="559DADC2" w14:textId="77777777" w:rsidR="00096C81" w:rsidRPr="00BE46B0" w:rsidRDefault="00096C81" w:rsidP="00096C81">
      <w:pPr>
        <w:pStyle w:val="ConsPlusNonformat"/>
        <w:widowControl/>
      </w:pPr>
      <w:r w:rsidRPr="00BE46B0">
        <w:t xml:space="preserve">      св. 20 до 30%                             Кс = 0,6</w:t>
      </w:r>
    </w:p>
    <w:p w14:paraId="1D1FD760" w14:textId="77777777" w:rsidR="00096C81" w:rsidRPr="00BE46B0" w:rsidRDefault="00096C81" w:rsidP="00096C81">
      <w:pPr>
        <w:pStyle w:val="ConsPlusNonformat"/>
        <w:widowControl/>
      </w:pPr>
      <w:r w:rsidRPr="00BE46B0">
        <w:t xml:space="preserve">      св. 30%                                   Кс = 0,5.</w:t>
      </w:r>
    </w:p>
    <w:p w14:paraId="699646EE" w14:textId="3C3A433E" w:rsidR="00096C81" w:rsidRPr="00BE46B0" w:rsidRDefault="00096C81" w:rsidP="00096C81">
      <w:pPr>
        <w:autoSpaceDE w:val="0"/>
        <w:autoSpaceDN w:val="0"/>
        <w:adjustRightInd w:val="0"/>
        <w:ind w:firstLine="540"/>
      </w:pPr>
      <w:r w:rsidRPr="00BE46B0">
        <w:t xml:space="preserve">7. Показатель надежности конкретной системы теплоснабжения </w:t>
      </w:r>
      <w:proofErr w:type="spellStart"/>
      <w:r w:rsidRPr="00BE46B0">
        <w:t>Кнад</w:t>
      </w:r>
      <w:proofErr w:type="spellEnd"/>
      <w:r w:rsidRPr="00BE46B0">
        <w:t xml:space="preserve"> определяется как средний по частным показателям </w:t>
      </w:r>
      <w:proofErr w:type="spellStart"/>
      <w:r w:rsidRPr="00BE46B0">
        <w:t>Кэ</w:t>
      </w:r>
      <w:proofErr w:type="spellEnd"/>
      <w:r w:rsidRPr="00BE46B0">
        <w:t xml:space="preserve"> </w:t>
      </w:r>
      <w:hyperlink r:id="rId33" w:history="1">
        <w:r w:rsidRPr="00BE46B0">
          <w:rPr>
            <w:color w:val="0000FF"/>
          </w:rPr>
          <w:t>,</w:t>
        </w:r>
      </w:hyperlink>
      <w:r w:rsidRPr="00BE46B0">
        <w:t xml:space="preserve"> </w:t>
      </w:r>
      <w:proofErr w:type="spellStart"/>
      <w:r w:rsidRPr="00BE46B0">
        <w:t>Кв</w:t>
      </w:r>
      <w:proofErr w:type="spellEnd"/>
      <w:r w:rsidRPr="00BE46B0">
        <w:t xml:space="preserve"> </w:t>
      </w:r>
      <w:hyperlink r:id="rId34" w:history="1">
        <w:r w:rsidRPr="00BE46B0">
          <w:rPr>
            <w:color w:val="0000FF"/>
          </w:rPr>
          <w:t>,</w:t>
        </w:r>
      </w:hyperlink>
      <w:r w:rsidRPr="00BE46B0">
        <w:t xml:space="preserve"> </w:t>
      </w:r>
      <w:proofErr w:type="spellStart"/>
      <w:r w:rsidRPr="00BE46B0">
        <w:t>Кт</w:t>
      </w:r>
      <w:proofErr w:type="spellEnd"/>
      <w:r w:rsidRPr="00BE46B0">
        <w:t xml:space="preserve"> </w:t>
      </w:r>
      <w:hyperlink r:id="rId35" w:history="1">
        <w:r w:rsidRPr="00BE46B0">
          <w:rPr>
            <w:color w:val="0000FF"/>
          </w:rPr>
          <w:t>,</w:t>
        </w:r>
      </w:hyperlink>
      <w:r w:rsidRPr="00BE46B0">
        <w:t xml:space="preserve"> Кб </w:t>
      </w:r>
      <w:hyperlink r:id="rId36" w:history="1">
        <w:r w:rsidRPr="00BE46B0">
          <w:rPr>
            <w:color w:val="0000FF"/>
          </w:rPr>
          <w:t>,</w:t>
        </w:r>
      </w:hyperlink>
      <w:r w:rsidRPr="00BE46B0">
        <w:t xml:space="preserve"> </w:t>
      </w:r>
      <w:proofErr w:type="spellStart"/>
      <w:r w:rsidRPr="00BE46B0">
        <w:t>Кр</w:t>
      </w:r>
      <w:proofErr w:type="spellEnd"/>
      <w:r w:rsidRPr="00BE46B0">
        <w:t xml:space="preserve">  и Кс</w:t>
      </w:r>
    </w:p>
    <w:p w14:paraId="452BF61F" w14:textId="77777777" w:rsidR="00096C81" w:rsidRPr="00BE46B0" w:rsidRDefault="00096C81" w:rsidP="00096C81">
      <w:pPr>
        <w:pStyle w:val="ConsPlusNonformat"/>
        <w:widowControl/>
      </w:pPr>
      <w:r w:rsidRPr="00BE46B0">
        <w:t xml:space="preserve">                </w:t>
      </w:r>
      <w:proofErr w:type="spellStart"/>
      <w:r w:rsidRPr="00BE46B0">
        <w:t>Кэ</w:t>
      </w:r>
      <w:proofErr w:type="spellEnd"/>
      <w:r w:rsidRPr="00BE46B0">
        <w:t xml:space="preserve"> + </w:t>
      </w:r>
      <w:proofErr w:type="spellStart"/>
      <w:r w:rsidRPr="00BE46B0">
        <w:t>Кв</w:t>
      </w:r>
      <w:proofErr w:type="spellEnd"/>
      <w:r w:rsidRPr="00BE46B0">
        <w:t xml:space="preserve"> + </w:t>
      </w:r>
      <w:proofErr w:type="spellStart"/>
      <w:r w:rsidRPr="00BE46B0">
        <w:t>Кт</w:t>
      </w:r>
      <w:proofErr w:type="spellEnd"/>
      <w:r w:rsidRPr="00BE46B0">
        <w:t xml:space="preserve"> + Кб + </w:t>
      </w:r>
      <w:proofErr w:type="spellStart"/>
      <w:r w:rsidRPr="00BE46B0">
        <w:t>Кр</w:t>
      </w:r>
      <w:proofErr w:type="spellEnd"/>
      <w:r w:rsidRPr="00BE46B0">
        <w:t xml:space="preserve"> + Кс</w:t>
      </w:r>
    </w:p>
    <w:p w14:paraId="428DDF0D" w14:textId="77777777" w:rsidR="00096C81" w:rsidRPr="00BE46B0" w:rsidRDefault="00096C81" w:rsidP="00096C81">
      <w:pPr>
        <w:pStyle w:val="ConsPlusNonformat"/>
        <w:widowControl/>
      </w:pPr>
      <w:r w:rsidRPr="00BE46B0">
        <w:t xml:space="preserve">        </w:t>
      </w:r>
      <w:proofErr w:type="spellStart"/>
      <w:r w:rsidRPr="00BE46B0">
        <w:t>Кнад</w:t>
      </w:r>
      <w:proofErr w:type="spellEnd"/>
      <w:r w:rsidRPr="00BE46B0">
        <w:t xml:space="preserve"> = ------------------------------,              </w:t>
      </w:r>
      <w:proofErr w:type="gramStart"/>
      <w:r w:rsidRPr="00BE46B0">
        <w:t xml:space="preserve">   (</w:t>
      </w:r>
      <w:proofErr w:type="gramEnd"/>
      <w:r w:rsidRPr="00BE46B0">
        <w:t>3)</w:t>
      </w:r>
    </w:p>
    <w:p w14:paraId="57B2BCC1" w14:textId="77777777" w:rsidR="00096C81" w:rsidRPr="00BE46B0" w:rsidRDefault="00096C81" w:rsidP="00096C81">
      <w:pPr>
        <w:pStyle w:val="ConsPlusNonformat"/>
        <w:widowControl/>
      </w:pPr>
      <w:r w:rsidRPr="00BE46B0">
        <w:t xml:space="preserve">                            </w:t>
      </w:r>
      <w:proofErr w:type="gramStart"/>
      <w:r w:rsidRPr="00BE46B0">
        <w:t>n</w:t>
      </w:r>
      <w:proofErr w:type="gramEnd"/>
    </w:p>
    <w:p w14:paraId="7F001971" w14:textId="77777777" w:rsidR="00096C81" w:rsidRPr="00BE46B0" w:rsidRDefault="00096C81" w:rsidP="00096C81">
      <w:pPr>
        <w:autoSpaceDE w:val="0"/>
        <w:autoSpaceDN w:val="0"/>
        <w:adjustRightInd w:val="0"/>
        <w:ind w:firstLine="540"/>
      </w:pPr>
      <w:proofErr w:type="gramStart"/>
      <w:r w:rsidRPr="00BE46B0">
        <w:t>где</w:t>
      </w:r>
      <w:proofErr w:type="gramEnd"/>
      <w:r w:rsidRPr="00BE46B0">
        <w:t>:</w:t>
      </w:r>
    </w:p>
    <w:p w14:paraId="41DD0261" w14:textId="77777777" w:rsidR="00096C81" w:rsidRPr="00BE46B0" w:rsidRDefault="00096C81" w:rsidP="00096C81">
      <w:pPr>
        <w:autoSpaceDE w:val="0"/>
        <w:autoSpaceDN w:val="0"/>
        <w:adjustRightInd w:val="0"/>
        <w:ind w:firstLine="540"/>
      </w:pPr>
      <w:proofErr w:type="gramStart"/>
      <w:r w:rsidRPr="00BE46B0">
        <w:t>n</w:t>
      </w:r>
      <w:proofErr w:type="gramEnd"/>
      <w:r w:rsidRPr="00BE46B0">
        <w:t xml:space="preserve"> - число показателей, учтенных в числителе.</w:t>
      </w:r>
    </w:p>
    <w:p w14:paraId="56B126AB" w14:textId="77777777" w:rsidR="00096C81" w:rsidRPr="00BE46B0" w:rsidRDefault="00096C81" w:rsidP="00096C81">
      <w:pPr>
        <w:autoSpaceDE w:val="0"/>
        <w:autoSpaceDN w:val="0"/>
        <w:adjustRightInd w:val="0"/>
        <w:ind w:firstLine="540"/>
      </w:pPr>
      <w:r w:rsidRPr="00BE46B0">
        <w:t xml:space="preserve">8. Общий показатель надежности системы коммунального теплоснабжения </w:t>
      </w:r>
      <w:r w:rsidR="007D426B" w:rsidRPr="00BE46B0">
        <w:t>поселения</w:t>
      </w:r>
      <w:r w:rsidRPr="00BE46B0">
        <w:t xml:space="preserve"> определяется</w:t>
      </w:r>
      <w:r w:rsidR="007D426B" w:rsidRPr="00BE46B0">
        <w:t>:</w:t>
      </w:r>
    </w:p>
    <w:p w14:paraId="65254962" w14:textId="77777777" w:rsidR="00096C81" w:rsidRPr="00BE46B0" w:rsidRDefault="00096C81" w:rsidP="00096C81">
      <w:pPr>
        <w:pStyle w:val="ConsPlusNonformat"/>
        <w:widowControl/>
      </w:pPr>
      <w:r w:rsidRPr="00BE46B0">
        <w:t xml:space="preserve">                     </w:t>
      </w:r>
      <w:proofErr w:type="spellStart"/>
      <w:proofErr w:type="gramStart"/>
      <w:r w:rsidRPr="00BE46B0">
        <w:t>сист</w:t>
      </w:r>
      <w:proofErr w:type="spellEnd"/>
      <w:proofErr w:type="gramEnd"/>
      <w:r w:rsidRPr="00BE46B0">
        <w:t xml:space="preserve">. 1                      </w:t>
      </w:r>
      <w:proofErr w:type="spellStart"/>
      <w:r w:rsidRPr="00BE46B0">
        <w:t>сист</w:t>
      </w:r>
      <w:proofErr w:type="spellEnd"/>
      <w:proofErr w:type="gramStart"/>
      <w:r w:rsidRPr="00BE46B0">
        <w:t>. n</w:t>
      </w:r>
      <w:proofErr w:type="gramEnd"/>
    </w:p>
    <w:p w14:paraId="627D1794" w14:textId="77777777" w:rsidR="00096C81" w:rsidRPr="00BE46B0" w:rsidRDefault="00DE7069" w:rsidP="00096C81">
      <w:pPr>
        <w:pStyle w:val="ConsPlusNonformat"/>
        <w:widowControl/>
      </w:pPr>
      <w:proofErr w:type="gramStart"/>
      <w:r w:rsidRPr="00BE46B0">
        <w:t xml:space="preserve">Q  </w:t>
      </w:r>
      <w:r w:rsidR="00096C81" w:rsidRPr="00BE46B0">
        <w:t>x</w:t>
      </w:r>
      <w:proofErr w:type="gramEnd"/>
      <w:r w:rsidR="00096C81" w:rsidRPr="00BE46B0">
        <w:t xml:space="preserve">  К        + .......... + </w:t>
      </w:r>
      <w:proofErr w:type="gramStart"/>
      <w:r w:rsidR="00096C81" w:rsidRPr="00BE46B0">
        <w:t>Q  x</w:t>
      </w:r>
      <w:proofErr w:type="gramEnd"/>
      <w:r w:rsidR="00096C81" w:rsidRPr="00BE46B0">
        <w:t xml:space="preserve"> К</w:t>
      </w:r>
    </w:p>
    <w:p w14:paraId="73FE86F1" w14:textId="77777777" w:rsidR="00096C81" w:rsidRPr="00BE46B0" w:rsidRDefault="00096C81" w:rsidP="00096C81">
      <w:pPr>
        <w:pStyle w:val="ConsPlusNonformat"/>
        <w:widowControl/>
      </w:pPr>
      <w:r w:rsidRPr="00BE46B0">
        <w:t xml:space="preserve">     </w:t>
      </w:r>
      <w:proofErr w:type="spellStart"/>
      <w:proofErr w:type="gramStart"/>
      <w:r w:rsidRPr="00BE46B0">
        <w:t>сист</w:t>
      </w:r>
      <w:proofErr w:type="spellEnd"/>
      <w:proofErr w:type="gramEnd"/>
      <w:r w:rsidRPr="00BE46B0">
        <w:t>.     1     над                     n    над</w:t>
      </w:r>
    </w:p>
    <w:p w14:paraId="068BC743" w14:textId="77777777" w:rsidR="00096C81" w:rsidRPr="00BE46B0" w:rsidRDefault="00096C81" w:rsidP="00096C81">
      <w:pPr>
        <w:pStyle w:val="ConsPlusNonformat"/>
        <w:widowControl/>
      </w:pPr>
      <w:r w:rsidRPr="00BE46B0">
        <w:t xml:space="preserve">    К      = --------------------------------------------,  </w:t>
      </w:r>
      <w:proofErr w:type="gramStart"/>
      <w:r w:rsidRPr="00BE46B0">
        <w:t xml:space="preserve">   (</w:t>
      </w:r>
      <w:proofErr w:type="gramEnd"/>
      <w:r w:rsidRPr="00BE46B0">
        <w:t>4)</w:t>
      </w:r>
    </w:p>
    <w:p w14:paraId="3B68049F" w14:textId="77777777" w:rsidR="00096C81" w:rsidRPr="00BE46B0" w:rsidRDefault="00096C81" w:rsidP="00096C81">
      <w:pPr>
        <w:pStyle w:val="ConsPlusNonformat"/>
        <w:widowControl/>
      </w:pPr>
      <w:r w:rsidRPr="00BE46B0">
        <w:t xml:space="preserve">     </w:t>
      </w:r>
      <w:proofErr w:type="gramStart"/>
      <w:r w:rsidRPr="00BE46B0">
        <w:t>над</w:t>
      </w:r>
      <w:proofErr w:type="gramEnd"/>
      <w:r w:rsidRPr="00BE46B0">
        <w:t xml:space="preserve">                  Q  + .......... + Q</w:t>
      </w:r>
    </w:p>
    <w:p w14:paraId="208612D8" w14:textId="77777777" w:rsidR="00096C81" w:rsidRPr="00BE46B0" w:rsidRDefault="00096C81" w:rsidP="00096C81">
      <w:pPr>
        <w:pStyle w:val="ConsPlusNonformat"/>
        <w:widowControl/>
      </w:pPr>
      <w:r w:rsidRPr="00BE46B0">
        <w:lastRenderedPageBreak/>
        <w:t xml:space="preserve">                           1                 n</w:t>
      </w:r>
    </w:p>
    <w:p w14:paraId="528D9C18" w14:textId="77777777" w:rsidR="00096C81" w:rsidRPr="00BE46B0" w:rsidRDefault="00096C81" w:rsidP="00096C81">
      <w:pPr>
        <w:pStyle w:val="ConsPlusNonformat"/>
        <w:widowControl/>
      </w:pPr>
    </w:p>
    <w:p w14:paraId="1DAA2454" w14:textId="77777777" w:rsidR="00096C81" w:rsidRPr="00BE46B0" w:rsidRDefault="00096C81" w:rsidP="00096C81">
      <w:pPr>
        <w:pStyle w:val="ConsPlusNonformat"/>
        <w:widowControl/>
      </w:pPr>
      <w:r w:rsidRPr="00BE46B0">
        <w:t xml:space="preserve">    </w:t>
      </w:r>
      <w:proofErr w:type="gramStart"/>
      <w:r w:rsidRPr="00BE46B0">
        <w:t>где</w:t>
      </w:r>
      <w:proofErr w:type="gramEnd"/>
      <w:r w:rsidRPr="00BE46B0">
        <w:t>:</w:t>
      </w:r>
    </w:p>
    <w:p w14:paraId="23407BAA" w14:textId="77777777" w:rsidR="00096C81" w:rsidRPr="00BE46B0" w:rsidRDefault="00096C81" w:rsidP="00096C81">
      <w:pPr>
        <w:pStyle w:val="ConsPlusNonformat"/>
        <w:widowControl/>
      </w:pPr>
      <w:r w:rsidRPr="00BE46B0">
        <w:t xml:space="preserve">     </w:t>
      </w:r>
      <w:proofErr w:type="spellStart"/>
      <w:proofErr w:type="gramStart"/>
      <w:r w:rsidRPr="00BE46B0">
        <w:t>сист</w:t>
      </w:r>
      <w:proofErr w:type="spellEnd"/>
      <w:proofErr w:type="gramEnd"/>
      <w:r w:rsidRPr="00BE46B0">
        <w:t xml:space="preserve">. 1       </w:t>
      </w:r>
      <w:proofErr w:type="spellStart"/>
      <w:r w:rsidRPr="00BE46B0">
        <w:t>сист</w:t>
      </w:r>
      <w:proofErr w:type="spellEnd"/>
      <w:proofErr w:type="gramStart"/>
      <w:r w:rsidRPr="00BE46B0">
        <w:t>. n</w:t>
      </w:r>
      <w:proofErr w:type="gramEnd"/>
    </w:p>
    <w:p w14:paraId="7BD4F7BB" w14:textId="77777777" w:rsidR="00096C81" w:rsidRPr="00BE46B0" w:rsidRDefault="00096C81" w:rsidP="00096C81">
      <w:pPr>
        <w:pStyle w:val="ConsPlusNonformat"/>
        <w:widowControl/>
      </w:pPr>
      <w:r w:rsidRPr="00BE46B0">
        <w:t xml:space="preserve">    К      </w:t>
      </w:r>
      <w:proofErr w:type="gramStart"/>
      <w:r w:rsidRPr="00BE46B0">
        <w:t xml:space="preserve"> ,...</w:t>
      </w:r>
      <w:proofErr w:type="gramEnd"/>
      <w:r w:rsidRPr="00BE46B0">
        <w:t>, К        -   значения   показателей   надежности</w:t>
      </w:r>
    </w:p>
    <w:p w14:paraId="3430AC02" w14:textId="77777777" w:rsidR="00096C81" w:rsidRPr="00BE46B0" w:rsidRDefault="00096C81" w:rsidP="00096C81">
      <w:pPr>
        <w:pStyle w:val="ConsPlusNonformat"/>
        <w:widowControl/>
      </w:pPr>
      <w:r w:rsidRPr="00BE46B0">
        <w:t xml:space="preserve">     </w:t>
      </w:r>
      <w:proofErr w:type="gramStart"/>
      <w:r w:rsidRPr="00BE46B0">
        <w:t>над</w:t>
      </w:r>
      <w:proofErr w:type="gramEnd"/>
      <w:r w:rsidRPr="00BE46B0">
        <w:t xml:space="preserve">           </w:t>
      </w:r>
      <w:proofErr w:type="spellStart"/>
      <w:r w:rsidRPr="00BE46B0">
        <w:t>над</w:t>
      </w:r>
      <w:proofErr w:type="spellEnd"/>
    </w:p>
    <w:p w14:paraId="4A4391EE" w14:textId="77777777" w:rsidR="00096C81" w:rsidRPr="00BE46B0" w:rsidRDefault="00096C81" w:rsidP="00096C81">
      <w:pPr>
        <w:pStyle w:val="ConsPlusNonformat"/>
        <w:widowControl/>
      </w:pPr>
      <w:proofErr w:type="gramStart"/>
      <w:r w:rsidRPr="00BE46B0">
        <w:t>систем</w:t>
      </w:r>
      <w:proofErr w:type="gramEnd"/>
      <w:r w:rsidRPr="00BE46B0">
        <w:t xml:space="preserve"> теплоснабжения кварталов, микрорайонов </w:t>
      </w:r>
      <w:r w:rsidR="007D426B" w:rsidRPr="00BE46B0">
        <w:t>поселения</w:t>
      </w:r>
      <w:r w:rsidRPr="00BE46B0">
        <w:t>;</w:t>
      </w:r>
    </w:p>
    <w:p w14:paraId="1D42430F" w14:textId="77777777" w:rsidR="00096C81" w:rsidRPr="00BE46B0" w:rsidRDefault="00096C81" w:rsidP="00096C81">
      <w:pPr>
        <w:pStyle w:val="ConsPlusNonformat"/>
        <w:widowControl/>
      </w:pPr>
      <w:r w:rsidRPr="00BE46B0">
        <w:t xml:space="preserve">    Q</w:t>
      </w:r>
      <w:proofErr w:type="gramStart"/>
      <w:r w:rsidRPr="00BE46B0">
        <w:t xml:space="preserve"> ,...</w:t>
      </w:r>
      <w:proofErr w:type="gramEnd"/>
      <w:r w:rsidRPr="00BE46B0">
        <w:t>, Q    -   расчетные   тепловые   нагрузки  потребителей</w:t>
      </w:r>
    </w:p>
    <w:p w14:paraId="121369FF" w14:textId="77777777" w:rsidR="00096C81" w:rsidRPr="00BE46B0" w:rsidRDefault="00096C81" w:rsidP="00096C81">
      <w:pPr>
        <w:pStyle w:val="ConsPlusNonformat"/>
        <w:widowControl/>
      </w:pPr>
      <w:r w:rsidRPr="00BE46B0">
        <w:t xml:space="preserve">     1       n</w:t>
      </w:r>
    </w:p>
    <w:p w14:paraId="0DD6236C" w14:textId="77777777" w:rsidR="00096C81" w:rsidRPr="00BE46B0" w:rsidRDefault="00096C81" w:rsidP="00096C81">
      <w:pPr>
        <w:pStyle w:val="ConsPlusNonformat"/>
        <w:widowControl/>
      </w:pPr>
      <w:proofErr w:type="gramStart"/>
      <w:r w:rsidRPr="00BE46B0">
        <w:t>кварталов</w:t>
      </w:r>
      <w:proofErr w:type="gramEnd"/>
      <w:r w:rsidRPr="00BE46B0">
        <w:t xml:space="preserve">, микрорайонов </w:t>
      </w:r>
      <w:r w:rsidR="007D426B" w:rsidRPr="00BE46B0">
        <w:t>поселения</w:t>
      </w:r>
      <w:r w:rsidRPr="00BE46B0">
        <w:t>.</w:t>
      </w:r>
    </w:p>
    <w:p w14:paraId="6B199A28" w14:textId="77777777" w:rsidR="00096C81" w:rsidRPr="00BE46B0" w:rsidRDefault="00096C81" w:rsidP="002D0339">
      <w:pPr>
        <w:pStyle w:val="ae"/>
        <w:ind w:firstLine="567"/>
      </w:pPr>
      <w:r w:rsidRPr="00BE46B0">
        <w:t xml:space="preserve">9. В зависимости от полученных показателей надежности отдельных систем и системы коммунального теплоснабжения </w:t>
      </w:r>
      <w:r w:rsidR="007D426B" w:rsidRPr="00BE46B0">
        <w:t>населенного пункта</w:t>
      </w:r>
      <w:r w:rsidRPr="00BE46B0">
        <w:t xml:space="preserve"> они</w:t>
      </w:r>
      <w:r w:rsidR="007D426B" w:rsidRPr="00BE46B0">
        <w:t>,</w:t>
      </w:r>
      <w:r w:rsidRPr="00BE46B0">
        <w:t xml:space="preserve"> с точки зрения надежности</w:t>
      </w:r>
      <w:r w:rsidR="007D426B" w:rsidRPr="00BE46B0">
        <w:t>,</w:t>
      </w:r>
      <w:r w:rsidRPr="00BE46B0">
        <w:t xml:space="preserve"> могут быть оценены как</w:t>
      </w:r>
      <w:r w:rsidR="007D426B" w:rsidRPr="00BE46B0">
        <w:t>:</w:t>
      </w:r>
    </w:p>
    <w:p w14:paraId="503BEC03" w14:textId="77777777" w:rsidR="00096C81" w:rsidRPr="00BE46B0" w:rsidRDefault="00096C81" w:rsidP="00096C81">
      <w:pPr>
        <w:pStyle w:val="ConsPlusNonformat"/>
        <w:widowControl/>
      </w:pPr>
      <w:r w:rsidRPr="00BE46B0">
        <w:t xml:space="preserve">    </w:t>
      </w:r>
      <w:proofErr w:type="gramStart"/>
      <w:r w:rsidRPr="00BE46B0">
        <w:t>высоконадежные</w:t>
      </w:r>
      <w:proofErr w:type="gramEnd"/>
      <w:r w:rsidRPr="00BE46B0">
        <w:t xml:space="preserve">         при </w:t>
      </w:r>
      <w:proofErr w:type="spellStart"/>
      <w:r w:rsidRPr="00BE46B0">
        <w:t>Кнад</w:t>
      </w:r>
      <w:proofErr w:type="spellEnd"/>
      <w:r w:rsidRPr="00BE46B0">
        <w:t xml:space="preserve"> - более 0,9</w:t>
      </w:r>
    </w:p>
    <w:p w14:paraId="25DA161E" w14:textId="77777777" w:rsidR="00096C81" w:rsidRPr="00BE46B0" w:rsidRDefault="00096C81" w:rsidP="00096C81">
      <w:pPr>
        <w:pStyle w:val="ConsPlusNonformat"/>
        <w:widowControl/>
      </w:pPr>
      <w:r w:rsidRPr="00BE46B0">
        <w:t xml:space="preserve">    </w:t>
      </w:r>
      <w:proofErr w:type="gramStart"/>
      <w:r w:rsidRPr="00BE46B0">
        <w:t>надежные</w:t>
      </w:r>
      <w:proofErr w:type="gramEnd"/>
      <w:r w:rsidRPr="00BE46B0">
        <w:t xml:space="preserve">                   </w:t>
      </w:r>
      <w:proofErr w:type="spellStart"/>
      <w:r w:rsidRPr="00BE46B0">
        <w:t>Кнад</w:t>
      </w:r>
      <w:proofErr w:type="spellEnd"/>
      <w:r w:rsidRPr="00BE46B0">
        <w:t xml:space="preserve"> - от 0,75 до 0,89</w:t>
      </w:r>
    </w:p>
    <w:p w14:paraId="3A8F4D5F" w14:textId="77777777" w:rsidR="00096C81" w:rsidRPr="00BE46B0" w:rsidRDefault="00096C81" w:rsidP="00096C81">
      <w:pPr>
        <w:pStyle w:val="ConsPlusNonformat"/>
        <w:widowControl/>
      </w:pPr>
      <w:r w:rsidRPr="00BE46B0">
        <w:t xml:space="preserve">    </w:t>
      </w:r>
      <w:proofErr w:type="gramStart"/>
      <w:r w:rsidRPr="00BE46B0">
        <w:t>малонадежные</w:t>
      </w:r>
      <w:proofErr w:type="gramEnd"/>
      <w:r w:rsidRPr="00BE46B0">
        <w:t xml:space="preserve">               </w:t>
      </w:r>
      <w:proofErr w:type="spellStart"/>
      <w:r w:rsidRPr="00BE46B0">
        <w:t>Кнад</w:t>
      </w:r>
      <w:proofErr w:type="spellEnd"/>
      <w:r w:rsidRPr="00BE46B0">
        <w:t xml:space="preserve"> - от 0,5 до 0,74</w:t>
      </w:r>
    </w:p>
    <w:p w14:paraId="26981280" w14:textId="77777777" w:rsidR="00096C81" w:rsidRPr="00BE46B0" w:rsidRDefault="00096C81" w:rsidP="00096C81">
      <w:pPr>
        <w:pStyle w:val="ConsPlusNonformat"/>
        <w:widowControl/>
      </w:pPr>
      <w:r w:rsidRPr="00BE46B0">
        <w:t xml:space="preserve">    </w:t>
      </w:r>
      <w:proofErr w:type="gramStart"/>
      <w:r w:rsidRPr="00BE46B0">
        <w:t>ненадежные</w:t>
      </w:r>
      <w:proofErr w:type="gramEnd"/>
      <w:r w:rsidRPr="00BE46B0">
        <w:t xml:space="preserve">                 </w:t>
      </w:r>
      <w:proofErr w:type="spellStart"/>
      <w:r w:rsidRPr="00BE46B0">
        <w:t>Кнад</w:t>
      </w:r>
      <w:proofErr w:type="spellEnd"/>
      <w:r w:rsidRPr="00BE46B0">
        <w:t xml:space="preserve"> - менее 0,5.</w:t>
      </w:r>
    </w:p>
    <w:p w14:paraId="330A7BF0" w14:textId="57D14426" w:rsidR="00C77CB1" w:rsidRDefault="00096C81" w:rsidP="002D0339">
      <w:pPr>
        <w:pStyle w:val="ae"/>
        <w:ind w:firstLine="567"/>
      </w:pPr>
      <w:r w:rsidRPr="00BE46B0">
        <w:t>Критерии оценки надежности и коэффициент надежности систем</w:t>
      </w:r>
      <w:r w:rsidR="00377AA5" w:rsidRPr="00BE46B0">
        <w:t>ы</w:t>
      </w:r>
      <w:r w:rsidRPr="00BE46B0">
        <w:t xml:space="preserve"> теплоснабжения</w:t>
      </w:r>
      <w:r w:rsidR="00F81BB9" w:rsidRPr="00F81BB9">
        <w:t xml:space="preserve"> </w:t>
      </w:r>
      <w:r w:rsidR="00D761DA" w:rsidRPr="00D761DA">
        <w:t>муниципального образования «</w:t>
      </w:r>
      <w:proofErr w:type="spellStart"/>
      <w:r w:rsidR="00D761DA" w:rsidRPr="00D761DA">
        <w:t>Лесколовское</w:t>
      </w:r>
      <w:proofErr w:type="spellEnd"/>
      <w:r w:rsidR="00D761DA" w:rsidRPr="00D761DA">
        <w:t xml:space="preserve"> сельское поселение» </w:t>
      </w:r>
      <w:r w:rsidRPr="00BE46B0">
        <w:t>приведены в таблице 1.9.1.</w:t>
      </w:r>
    </w:p>
    <w:p w14:paraId="12303CA6" w14:textId="77777777" w:rsidR="00177E7A" w:rsidRPr="00BE46B0" w:rsidRDefault="00177E7A" w:rsidP="002D0339">
      <w:pPr>
        <w:pStyle w:val="ae"/>
        <w:ind w:firstLine="567"/>
      </w:pPr>
    </w:p>
    <w:p w14:paraId="580DDCEE" w14:textId="6F407B6B" w:rsidR="00BA61C4" w:rsidRDefault="00BA61C4" w:rsidP="00BA61C4">
      <w:pPr>
        <w:spacing w:before="0" w:after="0"/>
        <w:ind w:firstLine="567"/>
      </w:pPr>
      <w:r>
        <w:t xml:space="preserve">Таблица </w:t>
      </w:r>
      <w:fldSimple w:instr=" SEQ Таблица \* ARABIC ">
        <w:r w:rsidR="00A04CFC">
          <w:rPr>
            <w:noProof/>
          </w:rPr>
          <w:t>37</w:t>
        </w:r>
      </w:fldSimple>
      <w:r>
        <w:t xml:space="preserve"> - </w:t>
      </w:r>
      <w:r w:rsidRPr="002D0339">
        <w:t>Критерии надежности системы теплоснабжения</w:t>
      </w:r>
    </w:p>
    <w:tbl>
      <w:tblPr>
        <w:tblpPr w:leftFromText="180" w:rightFromText="180" w:vertAnchor="text" w:horzAnchor="margin" w:tblpY="125"/>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1E0" w:firstRow="1" w:lastRow="1" w:firstColumn="1" w:lastColumn="1" w:noHBand="0" w:noVBand="0"/>
      </w:tblPr>
      <w:tblGrid>
        <w:gridCol w:w="617"/>
        <w:gridCol w:w="4998"/>
        <w:gridCol w:w="1694"/>
        <w:gridCol w:w="2541"/>
      </w:tblGrid>
      <w:tr w:rsidR="00377AA5" w:rsidRPr="00177E7A" w14:paraId="58B894A2" w14:textId="77777777" w:rsidTr="00177E7A">
        <w:trPr>
          <w:trHeight w:val="227"/>
          <w:tblHeader/>
        </w:trPr>
        <w:tc>
          <w:tcPr>
            <w:tcW w:w="313" w:type="pct"/>
            <w:shd w:val="clear" w:color="auto" w:fill="auto"/>
            <w:vAlign w:val="center"/>
          </w:tcPr>
          <w:p w14:paraId="4CD700E0" w14:textId="77777777" w:rsidR="00377AA5" w:rsidRPr="00177E7A" w:rsidRDefault="00377AA5" w:rsidP="00177E7A">
            <w:pPr>
              <w:autoSpaceDE w:val="0"/>
              <w:autoSpaceDN w:val="0"/>
              <w:adjustRightInd w:val="0"/>
              <w:spacing w:before="0" w:after="0" w:line="240" w:lineRule="auto"/>
              <w:ind w:firstLine="0"/>
              <w:jc w:val="center"/>
              <w:rPr>
                <w:b/>
                <w:sz w:val="22"/>
                <w:szCs w:val="22"/>
              </w:rPr>
            </w:pPr>
            <w:r w:rsidRPr="00177E7A">
              <w:rPr>
                <w:b/>
                <w:sz w:val="22"/>
                <w:szCs w:val="22"/>
              </w:rPr>
              <w:t>№ п/п</w:t>
            </w:r>
          </w:p>
        </w:tc>
        <w:tc>
          <w:tcPr>
            <w:tcW w:w="2537" w:type="pct"/>
            <w:shd w:val="clear" w:color="auto" w:fill="auto"/>
            <w:vAlign w:val="center"/>
          </w:tcPr>
          <w:p w14:paraId="6F4962AB" w14:textId="77777777" w:rsidR="00377AA5" w:rsidRPr="00177E7A" w:rsidRDefault="00377AA5" w:rsidP="00177E7A">
            <w:pPr>
              <w:autoSpaceDE w:val="0"/>
              <w:autoSpaceDN w:val="0"/>
              <w:adjustRightInd w:val="0"/>
              <w:spacing w:before="0" w:after="0" w:line="240" w:lineRule="auto"/>
              <w:ind w:firstLine="0"/>
              <w:jc w:val="center"/>
              <w:rPr>
                <w:b/>
                <w:sz w:val="22"/>
                <w:szCs w:val="22"/>
              </w:rPr>
            </w:pPr>
            <w:r w:rsidRPr="00177E7A">
              <w:rPr>
                <w:b/>
                <w:sz w:val="22"/>
                <w:szCs w:val="22"/>
              </w:rPr>
              <w:t>Наименование показателя</w:t>
            </w:r>
          </w:p>
        </w:tc>
        <w:tc>
          <w:tcPr>
            <w:tcW w:w="860" w:type="pct"/>
            <w:shd w:val="clear" w:color="auto" w:fill="auto"/>
            <w:vAlign w:val="center"/>
          </w:tcPr>
          <w:p w14:paraId="6D5B3D65" w14:textId="77777777" w:rsidR="00377AA5" w:rsidRPr="00177E7A" w:rsidRDefault="00377AA5" w:rsidP="00177E7A">
            <w:pPr>
              <w:autoSpaceDE w:val="0"/>
              <w:autoSpaceDN w:val="0"/>
              <w:adjustRightInd w:val="0"/>
              <w:spacing w:before="0" w:after="0" w:line="240" w:lineRule="auto"/>
              <w:ind w:firstLine="0"/>
              <w:jc w:val="center"/>
              <w:rPr>
                <w:b/>
                <w:sz w:val="22"/>
                <w:szCs w:val="22"/>
              </w:rPr>
            </w:pPr>
            <w:r w:rsidRPr="00177E7A">
              <w:rPr>
                <w:b/>
                <w:sz w:val="22"/>
                <w:szCs w:val="22"/>
              </w:rPr>
              <w:t>Обозначение</w:t>
            </w:r>
          </w:p>
        </w:tc>
        <w:tc>
          <w:tcPr>
            <w:tcW w:w="1290" w:type="pct"/>
            <w:shd w:val="clear" w:color="auto" w:fill="auto"/>
            <w:vAlign w:val="center"/>
          </w:tcPr>
          <w:p w14:paraId="604F2E85" w14:textId="77777777" w:rsidR="00377AA5" w:rsidRPr="00177E7A" w:rsidRDefault="00377AA5" w:rsidP="00177E7A">
            <w:pPr>
              <w:autoSpaceDE w:val="0"/>
              <w:autoSpaceDN w:val="0"/>
              <w:adjustRightInd w:val="0"/>
              <w:spacing w:before="0" w:after="0" w:line="240" w:lineRule="auto"/>
              <w:ind w:firstLine="0"/>
              <w:jc w:val="center"/>
              <w:rPr>
                <w:b/>
                <w:sz w:val="22"/>
                <w:szCs w:val="22"/>
              </w:rPr>
            </w:pPr>
            <w:r w:rsidRPr="00177E7A">
              <w:rPr>
                <w:b/>
                <w:sz w:val="22"/>
                <w:szCs w:val="22"/>
              </w:rPr>
              <w:t>От источника тепловой энергии</w:t>
            </w:r>
          </w:p>
        </w:tc>
      </w:tr>
      <w:tr w:rsidR="00377AA5" w:rsidRPr="00177E7A" w14:paraId="3BD4880B" w14:textId="77777777" w:rsidTr="00177E7A">
        <w:trPr>
          <w:trHeight w:val="227"/>
        </w:trPr>
        <w:tc>
          <w:tcPr>
            <w:tcW w:w="313" w:type="pct"/>
            <w:shd w:val="clear" w:color="auto" w:fill="auto"/>
            <w:vAlign w:val="center"/>
          </w:tcPr>
          <w:p w14:paraId="3C2AEF68" w14:textId="77777777" w:rsidR="00377AA5" w:rsidRPr="00177E7A" w:rsidRDefault="00732875" w:rsidP="00177E7A">
            <w:pPr>
              <w:autoSpaceDE w:val="0"/>
              <w:autoSpaceDN w:val="0"/>
              <w:adjustRightInd w:val="0"/>
              <w:spacing w:before="0" w:after="0" w:line="240" w:lineRule="auto"/>
              <w:ind w:firstLine="0"/>
              <w:jc w:val="center"/>
              <w:rPr>
                <w:sz w:val="22"/>
                <w:szCs w:val="22"/>
              </w:rPr>
            </w:pPr>
            <w:r w:rsidRPr="00177E7A">
              <w:rPr>
                <w:sz w:val="22"/>
                <w:szCs w:val="22"/>
              </w:rPr>
              <w:t>1</w:t>
            </w:r>
          </w:p>
        </w:tc>
        <w:tc>
          <w:tcPr>
            <w:tcW w:w="2537" w:type="pct"/>
            <w:shd w:val="clear" w:color="auto" w:fill="auto"/>
            <w:vAlign w:val="center"/>
          </w:tcPr>
          <w:p w14:paraId="562F397A" w14:textId="77777777" w:rsidR="00377AA5" w:rsidRPr="00177E7A" w:rsidRDefault="00377AA5" w:rsidP="00177E7A">
            <w:pPr>
              <w:autoSpaceDE w:val="0"/>
              <w:autoSpaceDN w:val="0"/>
              <w:adjustRightInd w:val="0"/>
              <w:spacing w:before="0" w:after="0" w:line="240" w:lineRule="auto"/>
              <w:ind w:firstLine="0"/>
              <w:jc w:val="center"/>
              <w:rPr>
                <w:b/>
                <w:sz w:val="22"/>
                <w:szCs w:val="22"/>
              </w:rPr>
            </w:pPr>
            <w:proofErr w:type="gramStart"/>
            <w:r w:rsidRPr="00177E7A">
              <w:rPr>
                <w:sz w:val="22"/>
                <w:szCs w:val="22"/>
              </w:rPr>
              <w:t>надежность</w:t>
            </w:r>
            <w:proofErr w:type="gramEnd"/>
            <w:r w:rsidRPr="00177E7A">
              <w:rPr>
                <w:sz w:val="22"/>
                <w:szCs w:val="22"/>
              </w:rPr>
              <w:t xml:space="preserve"> электроснабжения источников тепловой энергии</w:t>
            </w:r>
          </w:p>
        </w:tc>
        <w:tc>
          <w:tcPr>
            <w:tcW w:w="860" w:type="pct"/>
            <w:shd w:val="clear" w:color="auto" w:fill="auto"/>
            <w:vAlign w:val="center"/>
          </w:tcPr>
          <w:p w14:paraId="6CBCEF35" w14:textId="77777777" w:rsidR="00377AA5" w:rsidRPr="00177E7A" w:rsidRDefault="00377AA5" w:rsidP="00177E7A">
            <w:pPr>
              <w:autoSpaceDE w:val="0"/>
              <w:autoSpaceDN w:val="0"/>
              <w:adjustRightInd w:val="0"/>
              <w:spacing w:before="0" w:after="0" w:line="240" w:lineRule="auto"/>
              <w:ind w:firstLine="0"/>
              <w:jc w:val="center"/>
              <w:rPr>
                <w:b/>
                <w:sz w:val="22"/>
                <w:szCs w:val="22"/>
              </w:rPr>
            </w:pPr>
            <w:proofErr w:type="spellStart"/>
            <w:r w:rsidRPr="00177E7A">
              <w:rPr>
                <w:b/>
                <w:sz w:val="22"/>
                <w:szCs w:val="22"/>
              </w:rPr>
              <w:t>Кэ</w:t>
            </w:r>
            <w:proofErr w:type="spellEnd"/>
          </w:p>
        </w:tc>
        <w:tc>
          <w:tcPr>
            <w:tcW w:w="1290" w:type="pct"/>
            <w:shd w:val="clear" w:color="auto" w:fill="auto"/>
            <w:vAlign w:val="center"/>
          </w:tcPr>
          <w:p w14:paraId="2731C80E" w14:textId="77777777" w:rsidR="00377AA5" w:rsidRPr="00177E7A" w:rsidRDefault="00BB1EFF" w:rsidP="00177E7A">
            <w:pPr>
              <w:autoSpaceDE w:val="0"/>
              <w:autoSpaceDN w:val="0"/>
              <w:adjustRightInd w:val="0"/>
              <w:spacing w:before="0" w:after="0" w:line="240" w:lineRule="auto"/>
              <w:ind w:firstLine="0"/>
              <w:jc w:val="center"/>
              <w:rPr>
                <w:b/>
                <w:sz w:val="22"/>
                <w:szCs w:val="22"/>
              </w:rPr>
            </w:pPr>
            <w:r w:rsidRPr="00177E7A">
              <w:rPr>
                <w:b/>
                <w:sz w:val="22"/>
                <w:szCs w:val="22"/>
              </w:rPr>
              <w:t>0,</w:t>
            </w:r>
            <w:r w:rsidR="00377AA5" w:rsidRPr="00177E7A">
              <w:rPr>
                <w:b/>
                <w:sz w:val="22"/>
                <w:szCs w:val="22"/>
              </w:rPr>
              <w:t>6</w:t>
            </w:r>
          </w:p>
        </w:tc>
      </w:tr>
      <w:tr w:rsidR="00377AA5" w:rsidRPr="00177E7A" w14:paraId="186191FF" w14:textId="77777777" w:rsidTr="00177E7A">
        <w:trPr>
          <w:trHeight w:val="227"/>
        </w:trPr>
        <w:tc>
          <w:tcPr>
            <w:tcW w:w="313" w:type="pct"/>
            <w:shd w:val="clear" w:color="auto" w:fill="auto"/>
            <w:vAlign w:val="center"/>
          </w:tcPr>
          <w:p w14:paraId="6373E85C" w14:textId="77777777" w:rsidR="00377AA5" w:rsidRPr="00177E7A" w:rsidRDefault="00732875" w:rsidP="00177E7A">
            <w:pPr>
              <w:autoSpaceDE w:val="0"/>
              <w:autoSpaceDN w:val="0"/>
              <w:adjustRightInd w:val="0"/>
              <w:spacing w:before="0" w:after="0" w:line="240" w:lineRule="auto"/>
              <w:ind w:firstLine="0"/>
              <w:jc w:val="center"/>
              <w:rPr>
                <w:sz w:val="22"/>
                <w:szCs w:val="22"/>
              </w:rPr>
            </w:pPr>
            <w:r w:rsidRPr="00177E7A">
              <w:rPr>
                <w:sz w:val="22"/>
                <w:szCs w:val="22"/>
              </w:rPr>
              <w:t>2</w:t>
            </w:r>
          </w:p>
        </w:tc>
        <w:tc>
          <w:tcPr>
            <w:tcW w:w="2537" w:type="pct"/>
            <w:shd w:val="clear" w:color="auto" w:fill="auto"/>
            <w:vAlign w:val="center"/>
          </w:tcPr>
          <w:p w14:paraId="70A5ED82" w14:textId="77777777" w:rsidR="00377AA5" w:rsidRPr="00177E7A" w:rsidRDefault="00377AA5" w:rsidP="00177E7A">
            <w:pPr>
              <w:autoSpaceDE w:val="0"/>
              <w:autoSpaceDN w:val="0"/>
              <w:adjustRightInd w:val="0"/>
              <w:spacing w:before="0" w:after="0" w:line="240" w:lineRule="auto"/>
              <w:ind w:firstLine="0"/>
              <w:jc w:val="center"/>
              <w:rPr>
                <w:b/>
                <w:sz w:val="22"/>
                <w:szCs w:val="22"/>
              </w:rPr>
            </w:pPr>
            <w:proofErr w:type="gramStart"/>
            <w:r w:rsidRPr="00177E7A">
              <w:rPr>
                <w:sz w:val="22"/>
                <w:szCs w:val="22"/>
              </w:rPr>
              <w:t>надежность</w:t>
            </w:r>
            <w:proofErr w:type="gramEnd"/>
            <w:r w:rsidRPr="00177E7A">
              <w:rPr>
                <w:sz w:val="22"/>
                <w:szCs w:val="22"/>
              </w:rPr>
              <w:t xml:space="preserve"> водоснабжения источников тепловой энергии</w:t>
            </w:r>
          </w:p>
        </w:tc>
        <w:tc>
          <w:tcPr>
            <w:tcW w:w="860" w:type="pct"/>
            <w:shd w:val="clear" w:color="auto" w:fill="auto"/>
            <w:vAlign w:val="center"/>
          </w:tcPr>
          <w:p w14:paraId="28957722" w14:textId="77777777" w:rsidR="00377AA5" w:rsidRPr="00177E7A" w:rsidRDefault="00377AA5" w:rsidP="00177E7A">
            <w:pPr>
              <w:autoSpaceDE w:val="0"/>
              <w:autoSpaceDN w:val="0"/>
              <w:adjustRightInd w:val="0"/>
              <w:spacing w:before="0" w:after="0" w:line="240" w:lineRule="auto"/>
              <w:ind w:firstLine="0"/>
              <w:jc w:val="center"/>
              <w:rPr>
                <w:b/>
                <w:sz w:val="22"/>
                <w:szCs w:val="22"/>
              </w:rPr>
            </w:pPr>
            <w:proofErr w:type="spellStart"/>
            <w:r w:rsidRPr="00177E7A">
              <w:rPr>
                <w:b/>
                <w:sz w:val="22"/>
                <w:szCs w:val="22"/>
              </w:rPr>
              <w:t>Кв</w:t>
            </w:r>
            <w:proofErr w:type="spellEnd"/>
          </w:p>
        </w:tc>
        <w:tc>
          <w:tcPr>
            <w:tcW w:w="1290" w:type="pct"/>
            <w:shd w:val="clear" w:color="auto" w:fill="auto"/>
            <w:vAlign w:val="center"/>
          </w:tcPr>
          <w:p w14:paraId="09082434" w14:textId="77777777" w:rsidR="00377AA5" w:rsidRPr="00177E7A" w:rsidRDefault="004E01A5" w:rsidP="00177E7A">
            <w:pPr>
              <w:autoSpaceDE w:val="0"/>
              <w:autoSpaceDN w:val="0"/>
              <w:adjustRightInd w:val="0"/>
              <w:spacing w:before="0" w:after="0" w:line="240" w:lineRule="auto"/>
              <w:ind w:firstLine="0"/>
              <w:jc w:val="center"/>
              <w:rPr>
                <w:b/>
                <w:sz w:val="22"/>
                <w:szCs w:val="22"/>
              </w:rPr>
            </w:pPr>
            <w:r w:rsidRPr="00177E7A">
              <w:rPr>
                <w:b/>
                <w:sz w:val="22"/>
                <w:szCs w:val="22"/>
              </w:rPr>
              <w:t>0,6</w:t>
            </w:r>
          </w:p>
        </w:tc>
      </w:tr>
      <w:tr w:rsidR="00377AA5" w:rsidRPr="00177E7A" w14:paraId="07122F80" w14:textId="77777777" w:rsidTr="00177E7A">
        <w:trPr>
          <w:trHeight w:val="227"/>
        </w:trPr>
        <w:tc>
          <w:tcPr>
            <w:tcW w:w="313" w:type="pct"/>
            <w:shd w:val="clear" w:color="auto" w:fill="auto"/>
            <w:vAlign w:val="center"/>
          </w:tcPr>
          <w:p w14:paraId="722A9277" w14:textId="77777777" w:rsidR="00377AA5" w:rsidRPr="00177E7A" w:rsidRDefault="00732875" w:rsidP="00177E7A">
            <w:pPr>
              <w:autoSpaceDE w:val="0"/>
              <w:autoSpaceDN w:val="0"/>
              <w:adjustRightInd w:val="0"/>
              <w:spacing w:before="0" w:after="0" w:line="240" w:lineRule="auto"/>
              <w:ind w:firstLine="0"/>
              <w:jc w:val="center"/>
              <w:rPr>
                <w:sz w:val="22"/>
                <w:szCs w:val="22"/>
              </w:rPr>
            </w:pPr>
            <w:r w:rsidRPr="00177E7A">
              <w:rPr>
                <w:sz w:val="22"/>
                <w:szCs w:val="22"/>
              </w:rPr>
              <w:t>3</w:t>
            </w:r>
          </w:p>
        </w:tc>
        <w:tc>
          <w:tcPr>
            <w:tcW w:w="2537" w:type="pct"/>
            <w:shd w:val="clear" w:color="auto" w:fill="auto"/>
            <w:vAlign w:val="center"/>
          </w:tcPr>
          <w:p w14:paraId="6641CD39" w14:textId="77777777" w:rsidR="00377AA5" w:rsidRPr="00177E7A" w:rsidRDefault="00377AA5" w:rsidP="00177E7A">
            <w:pPr>
              <w:autoSpaceDE w:val="0"/>
              <w:autoSpaceDN w:val="0"/>
              <w:adjustRightInd w:val="0"/>
              <w:spacing w:before="0" w:after="0" w:line="240" w:lineRule="auto"/>
              <w:ind w:firstLine="0"/>
              <w:jc w:val="center"/>
              <w:rPr>
                <w:b/>
                <w:sz w:val="22"/>
                <w:szCs w:val="22"/>
              </w:rPr>
            </w:pPr>
            <w:proofErr w:type="gramStart"/>
            <w:r w:rsidRPr="00177E7A">
              <w:rPr>
                <w:sz w:val="22"/>
                <w:szCs w:val="22"/>
              </w:rPr>
              <w:t>надежность</w:t>
            </w:r>
            <w:proofErr w:type="gramEnd"/>
            <w:r w:rsidRPr="00177E7A">
              <w:rPr>
                <w:sz w:val="22"/>
                <w:szCs w:val="22"/>
              </w:rPr>
              <w:t xml:space="preserve"> топливоснабжения источников тепловой энергии</w:t>
            </w:r>
          </w:p>
        </w:tc>
        <w:tc>
          <w:tcPr>
            <w:tcW w:w="860" w:type="pct"/>
            <w:shd w:val="clear" w:color="auto" w:fill="auto"/>
            <w:vAlign w:val="center"/>
          </w:tcPr>
          <w:p w14:paraId="056AF66D" w14:textId="77777777" w:rsidR="00377AA5" w:rsidRPr="00177E7A" w:rsidRDefault="00377AA5" w:rsidP="00177E7A">
            <w:pPr>
              <w:autoSpaceDE w:val="0"/>
              <w:autoSpaceDN w:val="0"/>
              <w:adjustRightInd w:val="0"/>
              <w:spacing w:before="0" w:after="0" w:line="240" w:lineRule="auto"/>
              <w:ind w:firstLine="0"/>
              <w:jc w:val="center"/>
              <w:rPr>
                <w:b/>
                <w:sz w:val="22"/>
                <w:szCs w:val="22"/>
              </w:rPr>
            </w:pPr>
            <w:proofErr w:type="spellStart"/>
            <w:r w:rsidRPr="00177E7A">
              <w:rPr>
                <w:b/>
                <w:sz w:val="22"/>
                <w:szCs w:val="22"/>
              </w:rPr>
              <w:t>Кт</w:t>
            </w:r>
            <w:proofErr w:type="spellEnd"/>
          </w:p>
        </w:tc>
        <w:tc>
          <w:tcPr>
            <w:tcW w:w="1290" w:type="pct"/>
            <w:shd w:val="clear" w:color="auto" w:fill="auto"/>
            <w:vAlign w:val="center"/>
          </w:tcPr>
          <w:p w14:paraId="737C6A98" w14:textId="77777777" w:rsidR="00377AA5" w:rsidRPr="00177E7A" w:rsidRDefault="00BB1EFF" w:rsidP="00177E7A">
            <w:pPr>
              <w:autoSpaceDE w:val="0"/>
              <w:autoSpaceDN w:val="0"/>
              <w:adjustRightInd w:val="0"/>
              <w:spacing w:before="0" w:after="0" w:line="240" w:lineRule="auto"/>
              <w:ind w:firstLine="0"/>
              <w:jc w:val="center"/>
              <w:rPr>
                <w:b/>
                <w:sz w:val="22"/>
                <w:szCs w:val="22"/>
              </w:rPr>
            </w:pPr>
            <w:r w:rsidRPr="00177E7A">
              <w:rPr>
                <w:b/>
                <w:sz w:val="22"/>
                <w:szCs w:val="22"/>
              </w:rPr>
              <w:t>1,0</w:t>
            </w:r>
          </w:p>
        </w:tc>
      </w:tr>
      <w:tr w:rsidR="00377AA5" w:rsidRPr="00177E7A" w14:paraId="5707A7BA" w14:textId="77777777" w:rsidTr="00177E7A">
        <w:trPr>
          <w:trHeight w:val="227"/>
        </w:trPr>
        <w:tc>
          <w:tcPr>
            <w:tcW w:w="313" w:type="pct"/>
            <w:shd w:val="clear" w:color="auto" w:fill="auto"/>
            <w:vAlign w:val="center"/>
          </w:tcPr>
          <w:p w14:paraId="5FB4F2BA" w14:textId="77777777" w:rsidR="00377AA5" w:rsidRPr="00177E7A" w:rsidRDefault="00732875" w:rsidP="00177E7A">
            <w:pPr>
              <w:autoSpaceDE w:val="0"/>
              <w:autoSpaceDN w:val="0"/>
              <w:adjustRightInd w:val="0"/>
              <w:spacing w:before="0" w:after="0" w:line="240" w:lineRule="auto"/>
              <w:ind w:firstLine="0"/>
              <w:jc w:val="center"/>
              <w:rPr>
                <w:sz w:val="22"/>
                <w:szCs w:val="22"/>
              </w:rPr>
            </w:pPr>
            <w:r w:rsidRPr="00177E7A">
              <w:rPr>
                <w:sz w:val="22"/>
                <w:szCs w:val="22"/>
              </w:rPr>
              <w:t>4</w:t>
            </w:r>
          </w:p>
        </w:tc>
        <w:tc>
          <w:tcPr>
            <w:tcW w:w="2537" w:type="pct"/>
            <w:shd w:val="clear" w:color="auto" w:fill="auto"/>
            <w:vAlign w:val="center"/>
          </w:tcPr>
          <w:p w14:paraId="3BD0B05F" w14:textId="77777777" w:rsidR="00377AA5" w:rsidRPr="00177E7A" w:rsidRDefault="00377AA5" w:rsidP="00177E7A">
            <w:pPr>
              <w:autoSpaceDE w:val="0"/>
              <w:autoSpaceDN w:val="0"/>
              <w:adjustRightInd w:val="0"/>
              <w:spacing w:before="0" w:after="0" w:line="240" w:lineRule="auto"/>
              <w:ind w:firstLine="0"/>
              <w:jc w:val="center"/>
              <w:rPr>
                <w:b/>
                <w:sz w:val="22"/>
                <w:szCs w:val="22"/>
              </w:rPr>
            </w:pPr>
            <w:proofErr w:type="gramStart"/>
            <w:r w:rsidRPr="00177E7A">
              <w:rPr>
                <w:sz w:val="22"/>
                <w:szCs w:val="22"/>
              </w:rPr>
              <w:t>соответствие</w:t>
            </w:r>
            <w:proofErr w:type="gramEnd"/>
            <w:r w:rsidRPr="00177E7A">
              <w:rPr>
                <w:sz w:val="22"/>
                <w:szCs w:val="22"/>
              </w:rPr>
              <w:t xml:space="preserve"> тепловой мощности источников тепловой энергии и пропускной способности тепловых сетей расчетным тепловым нагрузкам потребителей</w:t>
            </w:r>
          </w:p>
        </w:tc>
        <w:tc>
          <w:tcPr>
            <w:tcW w:w="860" w:type="pct"/>
            <w:shd w:val="clear" w:color="auto" w:fill="auto"/>
            <w:vAlign w:val="center"/>
          </w:tcPr>
          <w:p w14:paraId="500B0E71" w14:textId="77777777" w:rsidR="00377AA5" w:rsidRPr="00177E7A" w:rsidRDefault="00377AA5" w:rsidP="00177E7A">
            <w:pPr>
              <w:autoSpaceDE w:val="0"/>
              <w:autoSpaceDN w:val="0"/>
              <w:adjustRightInd w:val="0"/>
              <w:spacing w:before="0" w:after="0" w:line="240" w:lineRule="auto"/>
              <w:ind w:firstLine="0"/>
              <w:jc w:val="center"/>
              <w:rPr>
                <w:b/>
                <w:sz w:val="22"/>
                <w:szCs w:val="22"/>
              </w:rPr>
            </w:pPr>
            <w:r w:rsidRPr="00177E7A">
              <w:rPr>
                <w:b/>
                <w:sz w:val="22"/>
                <w:szCs w:val="22"/>
              </w:rPr>
              <w:t>Кб</w:t>
            </w:r>
          </w:p>
        </w:tc>
        <w:tc>
          <w:tcPr>
            <w:tcW w:w="1290" w:type="pct"/>
            <w:shd w:val="clear" w:color="auto" w:fill="auto"/>
            <w:vAlign w:val="center"/>
          </w:tcPr>
          <w:p w14:paraId="5335EE66" w14:textId="77777777" w:rsidR="00377AA5" w:rsidRPr="00177E7A" w:rsidRDefault="00377AA5" w:rsidP="00177E7A">
            <w:pPr>
              <w:autoSpaceDE w:val="0"/>
              <w:autoSpaceDN w:val="0"/>
              <w:adjustRightInd w:val="0"/>
              <w:spacing w:before="0" w:after="0" w:line="240" w:lineRule="auto"/>
              <w:ind w:firstLine="0"/>
              <w:jc w:val="center"/>
              <w:rPr>
                <w:b/>
                <w:sz w:val="22"/>
                <w:szCs w:val="22"/>
              </w:rPr>
            </w:pPr>
            <w:r w:rsidRPr="00177E7A">
              <w:rPr>
                <w:b/>
                <w:sz w:val="22"/>
                <w:szCs w:val="22"/>
              </w:rPr>
              <w:t>0,8</w:t>
            </w:r>
          </w:p>
        </w:tc>
      </w:tr>
      <w:tr w:rsidR="00377AA5" w:rsidRPr="00177E7A" w14:paraId="136A6C7D" w14:textId="77777777" w:rsidTr="00177E7A">
        <w:trPr>
          <w:trHeight w:val="227"/>
        </w:trPr>
        <w:tc>
          <w:tcPr>
            <w:tcW w:w="313" w:type="pct"/>
            <w:shd w:val="clear" w:color="auto" w:fill="auto"/>
            <w:vAlign w:val="center"/>
          </w:tcPr>
          <w:p w14:paraId="5BBA8141" w14:textId="77777777" w:rsidR="00377AA5" w:rsidRPr="00177E7A" w:rsidRDefault="00732875" w:rsidP="00177E7A">
            <w:pPr>
              <w:autoSpaceDE w:val="0"/>
              <w:autoSpaceDN w:val="0"/>
              <w:adjustRightInd w:val="0"/>
              <w:spacing w:before="0" w:after="0" w:line="240" w:lineRule="auto"/>
              <w:ind w:firstLine="0"/>
              <w:jc w:val="center"/>
              <w:rPr>
                <w:sz w:val="22"/>
                <w:szCs w:val="22"/>
              </w:rPr>
            </w:pPr>
            <w:r w:rsidRPr="00177E7A">
              <w:rPr>
                <w:sz w:val="22"/>
                <w:szCs w:val="22"/>
              </w:rPr>
              <w:t>5</w:t>
            </w:r>
          </w:p>
        </w:tc>
        <w:tc>
          <w:tcPr>
            <w:tcW w:w="2537" w:type="pct"/>
            <w:shd w:val="clear" w:color="auto" w:fill="auto"/>
            <w:vAlign w:val="center"/>
          </w:tcPr>
          <w:p w14:paraId="1CFD9007" w14:textId="77777777" w:rsidR="00377AA5" w:rsidRPr="00177E7A" w:rsidRDefault="00377AA5" w:rsidP="00177E7A">
            <w:pPr>
              <w:autoSpaceDE w:val="0"/>
              <w:autoSpaceDN w:val="0"/>
              <w:adjustRightInd w:val="0"/>
              <w:spacing w:before="0" w:after="0" w:line="240" w:lineRule="auto"/>
              <w:ind w:firstLine="0"/>
              <w:jc w:val="center"/>
              <w:rPr>
                <w:sz w:val="22"/>
                <w:szCs w:val="22"/>
              </w:rPr>
            </w:pPr>
            <w:proofErr w:type="gramStart"/>
            <w:r w:rsidRPr="00177E7A">
              <w:rPr>
                <w:sz w:val="22"/>
                <w:szCs w:val="22"/>
              </w:rPr>
              <w:t>техническое</w:t>
            </w:r>
            <w:proofErr w:type="gramEnd"/>
            <w:r w:rsidRPr="00177E7A">
              <w:rPr>
                <w:sz w:val="22"/>
                <w:szCs w:val="22"/>
              </w:rPr>
              <w:t xml:space="preserve"> состояние тепловых сетей, характеризуемое наличием ветхих, подлежащих замене трубопроводов</w:t>
            </w:r>
          </w:p>
        </w:tc>
        <w:tc>
          <w:tcPr>
            <w:tcW w:w="860" w:type="pct"/>
            <w:shd w:val="clear" w:color="auto" w:fill="auto"/>
            <w:vAlign w:val="center"/>
          </w:tcPr>
          <w:p w14:paraId="468B2838" w14:textId="77777777" w:rsidR="00377AA5" w:rsidRPr="00177E7A" w:rsidRDefault="00377AA5" w:rsidP="00177E7A">
            <w:pPr>
              <w:autoSpaceDE w:val="0"/>
              <w:autoSpaceDN w:val="0"/>
              <w:adjustRightInd w:val="0"/>
              <w:spacing w:before="0" w:after="0" w:line="240" w:lineRule="auto"/>
              <w:ind w:firstLine="0"/>
              <w:jc w:val="center"/>
              <w:rPr>
                <w:b/>
                <w:sz w:val="22"/>
                <w:szCs w:val="22"/>
              </w:rPr>
            </w:pPr>
            <w:r w:rsidRPr="00177E7A">
              <w:rPr>
                <w:b/>
                <w:sz w:val="22"/>
                <w:szCs w:val="22"/>
              </w:rPr>
              <w:t>Кс</w:t>
            </w:r>
          </w:p>
        </w:tc>
        <w:tc>
          <w:tcPr>
            <w:tcW w:w="1290" w:type="pct"/>
            <w:shd w:val="clear" w:color="auto" w:fill="auto"/>
            <w:vAlign w:val="center"/>
          </w:tcPr>
          <w:p w14:paraId="6392D7B7" w14:textId="77777777" w:rsidR="00377AA5" w:rsidRPr="00177E7A" w:rsidRDefault="004E01A5" w:rsidP="00177E7A">
            <w:pPr>
              <w:autoSpaceDE w:val="0"/>
              <w:autoSpaceDN w:val="0"/>
              <w:adjustRightInd w:val="0"/>
              <w:spacing w:before="0" w:after="0" w:line="240" w:lineRule="auto"/>
              <w:ind w:firstLine="0"/>
              <w:jc w:val="center"/>
              <w:rPr>
                <w:b/>
                <w:sz w:val="22"/>
                <w:szCs w:val="22"/>
              </w:rPr>
            </w:pPr>
            <w:r w:rsidRPr="00177E7A">
              <w:rPr>
                <w:b/>
                <w:sz w:val="22"/>
                <w:szCs w:val="22"/>
              </w:rPr>
              <w:t>0,5</w:t>
            </w:r>
          </w:p>
        </w:tc>
      </w:tr>
      <w:tr w:rsidR="00377AA5" w:rsidRPr="00177E7A" w14:paraId="337889D6" w14:textId="77777777" w:rsidTr="00177E7A">
        <w:trPr>
          <w:trHeight w:val="227"/>
        </w:trPr>
        <w:tc>
          <w:tcPr>
            <w:tcW w:w="313" w:type="pct"/>
            <w:shd w:val="clear" w:color="auto" w:fill="auto"/>
            <w:vAlign w:val="center"/>
          </w:tcPr>
          <w:p w14:paraId="74D0A530" w14:textId="77777777" w:rsidR="00377AA5" w:rsidRPr="00177E7A" w:rsidRDefault="00732875" w:rsidP="00177E7A">
            <w:pPr>
              <w:autoSpaceDE w:val="0"/>
              <w:autoSpaceDN w:val="0"/>
              <w:adjustRightInd w:val="0"/>
              <w:spacing w:before="0" w:after="0" w:line="240" w:lineRule="auto"/>
              <w:ind w:firstLine="0"/>
              <w:jc w:val="center"/>
              <w:rPr>
                <w:sz w:val="22"/>
                <w:szCs w:val="22"/>
              </w:rPr>
            </w:pPr>
            <w:r w:rsidRPr="00177E7A">
              <w:rPr>
                <w:sz w:val="22"/>
                <w:szCs w:val="22"/>
              </w:rPr>
              <w:t>6</w:t>
            </w:r>
          </w:p>
        </w:tc>
        <w:tc>
          <w:tcPr>
            <w:tcW w:w="2537" w:type="pct"/>
            <w:shd w:val="clear" w:color="auto" w:fill="auto"/>
            <w:vAlign w:val="center"/>
          </w:tcPr>
          <w:p w14:paraId="035E21F8" w14:textId="77777777" w:rsidR="00377AA5" w:rsidRPr="00177E7A" w:rsidRDefault="00377AA5" w:rsidP="00177E7A">
            <w:pPr>
              <w:autoSpaceDE w:val="0"/>
              <w:autoSpaceDN w:val="0"/>
              <w:adjustRightInd w:val="0"/>
              <w:spacing w:before="0" w:after="0" w:line="240" w:lineRule="auto"/>
              <w:ind w:firstLine="0"/>
              <w:jc w:val="center"/>
              <w:rPr>
                <w:b/>
                <w:sz w:val="22"/>
                <w:szCs w:val="22"/>
              </w:rPr>
            </w:pPr>
            <w:proofErr w:type="gramStart"/>
            <w:r w:rsidRPr="00177E7A">
              <w:rPr>
                <w:sz w:val="22"/>
                <w:szCs w:val="22"/>
              </w:rPr>
              <w:t>готовность</w:t>
            </w:r>
            <w:proofErr w:type="gramEnd"/>
            <w:r w:rsidRPr="00177E7A">
              <w:rPr>
                <w:sz w:val="22"/>
                <w:szCs w:val="22"/>
              </w:rPr>
              <w:t xml:space="preserve"> теплоснабжающих организаций к проведению аварийно-восстановительных работ в системах теплоснабжения, которая</w:t>
            </w:r>
          </w:p>
          <w:p w14:paraId="4D49E090" w14:textId="77777777" w:rsidR="00377AA5" w:rsidRPr="00177E7A" w:rsidRDefault="00377AA5" w:rsidP="00177E7A">
            <w:pPr>
              <w:autoSpaceDE w:val="0"/>
              <w:autoSpaceDN w:val="0"/>
              <w:adjustRightInd w:val="0"/>
              <w:spacing w:before="0" w:after="0" w:line="240" w:lineRule="auto"/>
              <w:ind w:firstLine="0"/>
              <w:jc w:val="center"/>
              <w:rPr>
                <w:sz w:val="22"/>
                <w:szCs w:val="22"/>
              </w:rPr>
            </w:pPr>
            <w:proofErr w:type="gramStart"/>
            <w:r w:rsidRPr="00177E7A">
              <w:rPr>
                <w:sz w:val="22"/>
                <w:szCs w:val="22"/>
              </w:rPr>
              <w:t>базируется</w:t>
            </w:r>
            <w:proofErr w:type="gramEnd"/>
            <w:r w:rsidRPr="00177E7A">
              <w:rPr>
                <w:sz w:val="22"/>
                <w:szCs w:val="22"/>
              </w:rPr>
              <w:t xml:space="preserve"> на показателях:</w:t>
            </w:r>
          </w:p>
          <w:p w14:paraId="2638DA5E" w14:textId="77777777" w:rsidR="00377AA5" w:rsidRPr="00177E7A" w:rsidRDefault="00377AA5" w:rsidP="00177E7A">
            <w:pPr>
              <w:autoSpaceDE w:val="0"/>
              <w:autoSpaceDN w:val="0"/>
              <w:adjustRightInd w:val="0"/>
              <w:spacing w:before="0" w:after="0" w:line="240" w:lineRule="auto"/>
              <w:ind w:firstLine="0"/>
              <w:jc w:val="center"/>
              <w:rPr>
                <w:sz w:val="22"/>
                <w:szCs w:val="22"/>
              </w:rPr>
            </w:pPr>
            <w:r w:rsidRPr="00177E7A">
              <w:rPr>
                <w:sz w:val="22"/>
                <w:szCs w:val="22"/>
              </w:rPr>
              <w:t>- укомплектованность ремонтным и оперативно-ремонтным персоналом,</w:t>
            </w:r>
          </w:p>
          <w:p w14:paraId="6E1E0AC2" w14:textId="77777777" w:rsidR="00377AA5" w:rsidRPr="00177E7A" w:rsidRDefault="00377AA5" w:rsidP="00177E7A">
            <w:pPr>
              <w:autoSpaceDE w:val="0"/>
              <w:autoSpaceDN w:val="0"/>
              <w:adjustRightInd w:val="0"/>
              <w:spacing w:before="0" w:after="0" w:line="240" w:lineRule="auto"/>
              <w:ind w:firstLine="0"/>
              <w:jc w:val="center"/>
              <w:rPr>
                <w:b/>
                <w:sz w:val="22"/>
                <w:szCs w:val="22"/>
              </w:rPr>
            </w:pPr>
            <w:r w:rsidRPr="00177E7A">
              <w:rPr>
                <w:sz w:val="22"/>
                <w:szCs w:val="22"/>
              </w:rPr>
              <w:t>-   оснащенности машинами, специальными механизмами и оборудованием</w:t>
            </w:r>
          </w:p>
        </w:tc>
        <w:tc>
          <w:tcPr>
            <w:tcW w:w="860" w:type="pct"/>
            <w:shd w:val="clear" w:color="auto" w:fill="auto"/>
            <w:vAlign w:val="center"/>
          </w:tcPr>
          <w:p w14:paraId="118FA0AD" w14:textId="77777777" w:rsidR="00377AA5" w:rsidRPr="00177E7A" w:rsidRDefault="00377AA5" w:rsidP="00177E7A">
            <w:pPr>
              <w:autoSpaceDE w:val="0"/>
              <w:autoSpaceDN w:val="0"/>
              <w:adjustRightInd w:val="0"/>
              <w:spacing w:before="0" w:after="0" w:line="240" w:lineRule="auto"/>
              <w:ind w:firstLine="0"/>
              <w:jc w:val="center"/>
              <w:rPr>
                <w:b/>
                <w:sz w:val="22"/>
                <w:szCs w:val="22"/>
              </w:rPr>
            </w:pPr>
            <w:proofErr w:type="spellStart"/>
            <w:r w:rsidRPr="00177E7A">
              <w:rPr>
                <w:b/>
                <w:sz w:val="22"/>
                <w:szCs w:val="22"/>
              </w:rPr>
              <w:t>Кукомпл</w:t>
            </w:r>
            <w:proofErr w:type="spellEnd"/>
          </w:p>
          <w:p w14:paraId="4E13CB6A" w14:textId="77777777" w:rsidR="00377AA5" w:rsidRPr="00177E7A" w:rsidRDefault="00377AA5" w:rsidP="00177E7A">
            <w:pPr>
              <w:autoSpaceDE w:val="0"/>
              <w:autoSpaceDN w:val="0"/>
              <w:adjustRightInd w:val="0"/>
              <w:spacing w:before="0" w:after="0" w:line="240" w:lineRule="auto"/>
              <w:ind w:firstLine="0"/>
              <w:jc w:val="center"/>
              <w:rPr>
                <w:b/>
                <w:sz w:val="22"/>
                <w:szCs w:val="22"/>
              </w:rPr>
            </w:pPr>
          </w:p>
          <w:p w14:paraId="686F6EAF" w14:textId="77777777" w:rsidR="00377AA5" w:rsidRPr="00177E7A" w:rsidRDefault="00377AA5" w:rsidP="00177E7A">
            <w:pPr>
              <w:autoSpaceDE w:val="0"/>
              <w:autoSpaceDN w:val="0"/>
              <w:adjustRightInd w:val="0"/>
              <w:spacing w:before="0" w:after="0" w:line="240" w:lineRule="auto"/>
              <w:ind w:firstLine="0"/>
              <w:jc w:val="center"/>
              <w:rPr>
                <w:b/>
                <w:sz w:val="22"/>
                <w:szCs w:val="22"/>
              </w:rPr>
            </w:pPr>
          </w:p>
          <w:p w14:paraId="15F60CDD" w14:textId="77777777" w:rsidR="00377AA5" w:rsidRPr="00177E7A" w:rsidRDefault="00377AA5" w:rsidP="00177E7A">
            <w:pPr>
              <w:autoSpaceDE w:val="0"/>
              <w:autoSpaceDN w:val="0"/>
              <w:adjustRightInd w:val="0"/>
              <w:spacing w:before="0" w:after="0" w:line="240" w:lineRule="auto"/>
              <w:ind w:firstLine="0"/>
              <w:jc w:val="center"/>
              <w:rPr>
                <w:b/>
                <w:sz w:val="22"/>
                <w:szCs w:val="22"/>
              </w:rPr>
            </w:pPr>
            <w:r w:rsidRPr="00177E7A">
              <w:rPr>
                <w:b/>
                <w:sz w:val="22"/>
                <w:szCs w:val="22"/>
              </w:rPr>
              <w:t xml:space="preserve">К </w:t>
            </w:r>
            <w:proofErr w:type="spellStart"/>
            <w:r w:rsidRPr="00177E7A">
              <w:rPr>
                <w:b/>
                <w:sz w:val="22"/>
                <w:szCs w:val="22"/>
              </w:rPr>
              <w:t>оснащ</w:t>
            </w:r>
            <w:proofErr w:type="spellEnd"/>
          </w:p>
        </w:tc>
        <w:tc>
          <w:tcPr>
            <w:tcW w:w="1290" w:type="pct"/>
            <w:shd w:val="clear" w:color="auto" w:fill="auto"/>
            <w:vAlign w:val="center"/>
          </w:tcPr>
          <w:p w14:paraId="1B58333C" w14:textId="77777777" w:rsidR="00377AA5" w:rsidRPr="00177E7A" w:rsidRDefault="00377AA5" w:rsidP="00177E7A">
            <w:pPr>
              <w:autoSpaceDE w:val="0"/>
              <w:autoSpaceDN w:val="0"/>
              <w:adjustRightInd w:val="0"/>
              <w:spacing w:before="0" w:after="0" w:line="240" w:lineRule="auto"/>
              <w:ind w:firstLine="0"/>
              <w:jc w:val="center"/>
              <w:rPr>
                <w:b/>
                <w:sz w:val="22"/>
                <w:szCs w:val="22"/>
              </w:rPr>
            </w:pPr>
            <w:r w:rsidRPr="00177E7A">
              <w:rPr>
                <w:b/>
                <w:sz w:val="22"/>
                <w:szCs w:val="22"/>
              </w:rPr>
              <w:t>0,9</w:t>
            </w:r>
          </w:p>
          <w:p w14:paraId="21B23A13" w14:textId="77777777" w:rsidR="00377AA5" w:rsidRPr="00177E7A" w:rsidRDefault="00377AA5" w:rsidP="00177E7A">
            <w:pPr>
              <w:autoSpaceDE w:val="0"/>
              <w:autoSpaceDN w:val="0"/>
              <w:adjustRightInd w:val="0"/>
              <w:spacing w:before="0" w:after="0" w:line="240" w:lineRule="auto"/>
              <w:ind w:firstLine="0"/>
              <w:jc w:val="center"/>
              <w:rPr>
                <w:b/>
                <w:sz w:val="22"/>
                <w:szCs w:val="22"/>
              </w:rPr>
            </w:pPr>
          </w:p>
          <w:p w14:paraId="4D6AA3FF" w14:textId="77777777" w:rsidR="00377AA5" w:rsidRPr="00177E7A" w:rsidRDefault="00377AA5" w:rsidP="00177E7A">
            <w:pPr>
              <w:autoSpaceDE w:val="0"/>
              <w:autoSpaceDN w:val="0"/>
              <w:adjustRightInd w:val="0"/>
              <w:spacing w:before="0" w:after="0" w:line="240" w:lineRule="auto"/>
              <w:ind w:firstLine="0"/>
              <w:jc w:val="center"/>
              <w:rPr>
                <w:b/>
                <w:sz w:val="22"/>
                <w:szCs w:val="22"/>
              </w:rPr>
            </w:pPr>
          </w:p>
          <w:p w14:paraId="0F225737" w14:textId="77777777" w:rsidR="00377AA5" w:rsidRPr="00177E7A" w:rsidRDefault="00377AA5" w:rsidP="00177E7A">
            <w:pPr>
              <w:autoSpaceDE w:val="0"/>
              <w:autoSpaceDN w:val="0"/>
              <w:adjustRightInd w:val="0"/>
              <w:spacing w:before="0" w:after="0" w:line="240" w:lineRule="auto"/>
              <w:ind w:firstLine="0"/>
              <w:jc w:val="center"/>
              <w:rPr>
                <w:b/>
                <w:sz w:val="22"/>
                <w:szCs w:val="22"/>
              </w:rPr>
            </w:pPr>
            <w:r w:rsidRPr="00177E7A">
              <w:rPr>
                <w:b/>
                <w:sz w:val="22"/>
                <w:szCs w:val="22"/>
              </w:rPr>
              <w:t>1</w:t>
            </w:r>
            <w:r w:rsidR="00D53796" w:rsidRPr="00177E7A">
              <w:rPr>
                <w:b/>
                <w:sz w:val="22"/>
                <w:szCs w:val="22"/>
              </w:rPr>
              <w:t>,0</w:t>
            </w:r>
          </w:p>
        </w:tc>
      </w:tr>
      <w:tr w:rsidR="00377AA5" w:rsidRPr="00177E7A" w14:paraId="51A6C398" w14:textId="77777777" w:rsidTr="00177E7A">
        <w:trPr>
          <w:trHeight w:val="227"/>
        </w:trPr>
        <w:tc>
          <w:tcPr>
            <w:tcW w:w="313" w:type="pct"/>
            <w:shd w:val="clear" w:color="auto" w:fill="auto"/>
            <w:vAlign w:val="center"/>
          </w:tcPr>
          <w:p w14:paraId="324C9AB4" w14:textId="77777777" w:rsidR="00377AA5" w:rsidRPr="00177E7A" w:rsidRDefault="00732875" w:rsidP="00177E7A">
            <w:pPr>
              <w:autoSpaceDE w:val="0"/>
              <w:autoSpaceDN w:val="0"/>
              <w:adjustRightInd w:val="0"/>
              <w:spacing w:before="0" w:after="0" w:line="240" w:lineRule="auto"/>
              <w:ind w:firstLine="0"/>
              <w:jc w:val="center"/>
              <w:rPr>
                <w:sz w:val="22"/>
                <w:szCs w:val="22"/>
              </w:rPr>
            </w:pPr>
            <w:r w:rsidRPr="00177E7A">
              <w:rPr>
                <w:sz w:val="22"/>
                <w:szCs w:val="22"/>
              </w:rPr>
              <w:t>7</w:t>
            </w:r>
          </w:p>
        </w:tc>
        <w:tc>
          <w:tcPr>
            <w:tcW w:w="2537" w:type="pct"/>
            <w:shd w:val="clear" w:color="auto" w:fill="auto"/>
            <w:vAlign w:val="center"/>
          </w:tcPr>
          <w:p w14:paraId="3FD7BB90" w14:textId="77777777" w:rsidR="00377AA5" w:rsidRPr="00177E7A" w:rsidRDefault="00377AA5" w:rsidP="00177E7A">
            <w:pPr>
              <w:autoSpaceDE w:val="0"/>
              <w:autoSpaceDN w:val="0"/>
              <w:adjustRightInd w:val="0"/>
              <w:spacing w:before="0" w:after="0" w:line="240" w:lineRule="auto"/>
              <w:ind w:firstLine="0"/>
              <w:jc w:val="center"/>
              <w:rPr>
                <w:sz w:val="22"/>
                <w:szCs w:val="22"/>
              </w:rPr>
            </w:pPr>
            <w:r w:rsidRPr="00177E7A">
              <w:rPr>
                <w:b/>
                <w:sz w:val="22"/>
                <w:szCs w:val="22"/>
              </w:rPr>
              <w:t xml:space="preserve">Коэффициент надежности системы </w:t>
            </w:r>
            <w:r w:rsidRPr="00177E7A">
              <w:rPr>
                <w:sz w:val="22"/>
                <w:szCs w:val="22"/>
              </w:rPr>
              <w:t>коммунального теплоснабжения от источника тепловой энергии</w:t>
            </w:r>
          </w:p>
        </w:tc>
        <w:tc>
          <w:tcPr>
            <w:tcW w:w="860" w:type="pct"/>
            <w:shd w:val="clear" w:color="auto" w:fill="auto"/>
            <w:vAlign w:val="center"/>
          </w:tcPr>
          <w:p w14:paraId="52436ACA" w14:textId="77777777" w:rsidR="00377AA5" w:rsidRPr="00177E7A" w:rsidRDefault="00377AA5" w:rsidP="00177E7A">
            <w:pPr>
              <w:autoSpaceDE w:val="0"/>
              <w:autoSpaceDN w:val="0"/>
              <w:adjustRightInd w:val="0"/>
              <w:spacing w:before="0" w:after="0" w:line="240" w:lineRule="auto"/>
              <w:ind w:firstLine="0"/>
              <w:jc w:val="center"/>
              <w:rPr>
                <w:b/>
                <w:sz w:val="22"/>
                <w:szCs w:val="22"/>
              </w:rPr>
            </w:pPr>
            <w:proofErr w:type="spellStart"/>
            <w:r w:rsidRPr="00177E7A">
              <w:rPr>
                <w:b/>
                <w:sz w:val="22"/>
                <w:szCs w:val="22"/>
              </w:rPr>
              <w:t>Кнад</w:t>
            </w:r>
            <w:proofErr w:type="spellEnd"/>
          </w:p>
        </w:tc>
        <w:tc>
          <w:tcPr>
            <w:tcW w:w="1290" w:type="pct"/>
            <w:shd w:val="clear" w:color="auto" w:fill="auto"/>
            <w:vAlign w:val="center"/>
          </w:tcPr>
          <w:p w14:paraId="7F649B4D" w14:textId="77777777" w:rsidR="00377AA5" w:rsidRPr="00177E7A" w:rsidRDefault="004E01A5" w:rsidP="00177E7A">
            <w:pPr>
              <w:autoSpaceDE w:val="0"/>
              <w:autoSpaceDN w:val="0"/>
              <w:adjustRightInd w:val="0"/>
              <w:spacing w:before="0" w:after="0" w:line="240" w:lineRule="auto"/>
              <w:ind w:firstLine="0"/>
              <w:jc w:val="center"/>
              <w:rPr>
                <w:b/>
                <w:sz w:val="22"/>
                <w:szCs w:val="22"/>
              </w:rPr>
            </w:pPr>
            <w:r w:rsidRPr="00177E7A">
              <w:rPr>
                <w:b/>
                <w:sz w:val="22"/>
                <w:szCs w:val="22"/>
              </w:rPr>
              <w:t>0,</w:t>
            </w:r>
            <w:r w:rsidR="00277419" w:rsidRPr="00177E7A">
              <w:rPr>
                <w:b/>
                <w:sz w:val="22"/>
                <w:szCs w:val="22"/>
              </w:rPr>
              <w:t>68</w:t>
            </w:r>
          </w:p>
        </w:tc>
      </w:tr>
      <w:tr w:rsidR="00377AA5" w:rsidRPr="00177E7A" w14:paraId="197E81DA" w14:textId="77777777" w:rsidTr="00177E7A">
        <w:trPr>
          <w:trHeight w:val="227"/>
        </w:trPr>
        <w:tc>
          <w:tcPr>
            <w:tcW w:w="313" w:type="pct"/>
            <w:shd w:val="clear" w:color="auto" w:fill="auto"/>
            <w:vAlign w:val="center"/>
          </w:tcPr>
          <w:p w14:paraId="05AA8A58" w14:textId="77777777" w:rsidR="00377AA5" w:rsidRPr="00177E7A" w:rsidRDefault="00732875" w:rsidP="00177E7A">
            <w:pPr>
              <w:autoSpaceDE w:val="0"/>
              <w:autoSpaceDN w:val="0"/>
              <w:adjustRightInd w:val="0"/>
              <w:spacing w:before="0" w:after="0" w:line="240" w:lineRule="auto"/>
              <w:ind w:firstLine="0"/>
              <w:jc w:val="center"/>
              <w:rPr>
                <w:sz w:val="22"/>
                <w:szCs w:val="22"/>
              </w:rPr>
            </w:pPr>
            <w:r w:rsidRPr="00177E7A">
              <w:rPr>
                <w:sz w:val="22"/>
                <w:szCs w:val="22"/>
              </w:rPr>
              <w:lastRenderedPageBreak/>
              <w:t>8</w:t>
            </w:r>
          </w:p>
        </w:tc>
        <w:tc>
          <w:tcPr>
            <w:tcW w:w="2537" w:type="pct"/>
            <w:shd w:val="clear" w:color="auto" w:fill="auto"/>
            <w:vAlign w:val="center"/>
          </w:tcPr>
          <w:p w14:paraId="7A8A0990" w14:textId="77777777" w:rsidR="00377AA5" w:rsidRPr="00177E7A" w:rsidRDefault="00377AA5" w:rsidP="00177E7A">
            <w:pPr>
              <w:autoSpaceDE w:val="0"/>
              <w:autoSpaceDN w:val="0"/>
              <w:adjustRightInd w:val="0"/>
              <w:spacing w:before="0" w:after="0" w:line="240" w:lineRule="auto"/>
              <w:ind w:firstLine="0"/>
              <w:jc w:val="center"/>
              <w:rPr>
                <w:sz w:val="22"/>
                <w:szCs w:val="22"/>
              </w:rPr>
            </w:pPr>
            <w:r w:rsidRPr="00177E7A">
              <w:rPr>
                <w:b/>
                <w:sz w:val="22"/>
                <w:szCs w:val="22"/>
              </w:rPr>
              <w:t xml:space="preserve">Общий показатель надежности системы </w:t>
            </w:r>
            <w:r w:rsidRPr="00177E7A">
              <w:rPr>
                <w:sz w:val="22"/>
                <w:szCs w:val="22"/>
              </w:rPr>
              <w:t xml:space="preserve">коммунального теплоснабжения </w:t>
            </w:r>
            <w:r w:rsidR="004E01A5" w:rsidRPr="00177E7A">
              <w:rPr>
                <w:sz w:val="22"/>
                <w:szCs w:val="22"/>
              </w:rPr>
              <w:t>сельского поселения</w:t>
            </w:r>
            <w:r w:rsidRPr="00177E7A">
              <w:rPr>
                <w:sz w:val="22"/>
                <w:szCs w:val="22"/>
              </w:rPr>
              <w:t>.</w:t>
            </w:r>
          </w:p>
        </w:tc>
        <w:tc>
          <w:tcPr>
            <w:tcW w:w="860" w:type="pct"/>
            <w:shd w:val="clear" w:color="auto" w:fill="auto"/>
            <w:vAlign w:val="center"/>
          </w:tcPr>
          <w:p w14:paraId="1C9DD0FA" w14:textId="77777777" w:rsidR="00377AA5" w:rsidRPr="00177E7A" w:rsidRDefault="00377AA5" w:rsidP="00177E7A">
            <w:pPr>
              <w:autoSpaceDE w:val="0"/>
              <w:autoSpaceDN w:val="0"/>
              <w:adjustRightInd w:val="0"/>
              <w:spacing w:before="0" w:after="0" w:line="240" w:lineRule="auto"/>
              <w:ind w:firstLine="0"/>
              <w:jc w:val="center"/>
              <w:rPr>
                <w:b/>
                <w:sz w:val="22"/>
                <w:szCs w:val="22"/>
              </w:rPr>
            </w:pPr>
            <w:r w:rsidRPr="00177E7A">
              <w:rPr>
                <w:b/>
                <w:sz w:val="22"/>
                <w:szCs w:val="22"/>
              </w:rPr>
              <w:t>К об</w:t>
            </w:r>
          </w:p>
        </w:tc>
        <w:tc>
          <w:tcPr>
            <w:tcW w:w="1290" w:type="pct"/>
            <w:shd w:val="clear" w:color="auto" w:fill="auto"/>
            <w:vAlign w:val="center"/>
          </w:tcPr>
          <w:p w14:paraId="6D66BD71" w14:textId="77777777" w:rsidR="00377AA5" w:rsidRPr="00177E7A" w:rsidRDefault="00377AA5" w:rsidP="00177E7A">
            <w:pPr>
              <w:autoSpaceDE w:val="0"/>
              <w:autoSpaceDN w:val="0"/>
              <w:adjustRightInd w:val="0"/>
              <w:spacing w:before="0" w:after="0" w:line="240" w:lineRule="auto"/>
              <w:ind w:firstLine="0"/>
              <w:jc w:val="center"/>
              <w:rPr>
                <w:b/>
                <w:sz w:val="22"/>
                <w:szCs w:val="22"/>
              </w:rPr>
            </w:pPr>
            <w:r w:rsidRPr="00177E7A">
              <w:rPr>
                <w:b/>
                <w:sz w:val="22"/>
                <w:szCs w:val="22"/>
              </w:rPr>
              <w:t>0,</w:t>
            </w:r>
            <w:r w:rsidR="00277419" w:rsidRPr="00177E7A">
              <w:rPr>
                <w:b/>
                <w:sz w:val="22"/>
                <w:szCs w:val="22"/>
              </w:rPr>
              <w:t>68</w:t>
            </w:r>
          </w:p>
        </w:tc>
      </w:tr>
    </w:tbl>
    <w:p w14:paraId="25484DF5" w14:textId="77777777" w:rsidR="00377AA5" w:rsidRPr="00BE46B0" w:rsidRDefault="00377AA5" w:rsidP="002D0339">
      <w:pPr>
        <w:ind w:firstLine="567"/>
      </w:pPr>
      <w:r w:rsidRPr="00BE46B0">
        <w:lastRenderedPageBreak/>
        <w:t xml:space="preserve">При </w:t>
      </w:r>
      <w:proofErr w:type="spellStart"/>
      <w:r w:rsidRPr="00BE46B0">
        <w:t>Кнад</w:t>
      </w:r>
      <w:proofErr w:type="spellEnd"/>
      <w:r w:rsidRPr="00BE46B0">
        <w:t>=0,</w:t>
      </w:r>
      <w:r w:rsidR="00277419" w:rsidRPr="00BE46B0">
        <w:t>68</w:t>
      </w:r>
      <w:r w:rsidRPr="00BE46B0">
        <w:t xml:space="preserve"> система теплоснабжения </w:t>
      </w:r>
      <w:r w:rsidR="004E01A5" w:rsidRPr="00BE46B0">
        <w:t>сельского поселения</w:t>
      </w:r>
      <w:r w:rsidRPr="00BE46B0">
        <w:t xml:space="preserve"> относится к </w:t>
      </w:r>
      <w:r w:rsidRPr="00BE46B0">
        <w:rPr>
          <w:b/>
        </w:rPr>
        <w:t>малонадежным</w:t>
      </w:r>
      <w:r w:rsidRPr="00BE46B0">
        <w:t xml:space="preserve"> (</w:t>
      </w:r>
      <w:proofErr w:type="spellStart"/>
      <w:r w:rsidRPr="00BE46B0">
        <w:t>Кнад</w:t>
      </w:r>
      <w:proofErr w:type="spellEnd"/>
      <w:r w:rsidRPr="00BE46B0">
        <w:t xml:space="preserve"> от 0,5 до 0,74) системам теплоснабжения.</w:t>
      </w:r>
    </w:p>
    <w:p w14:paraId="61E36799" w14:textId="77777777" w:rsidR="002D0339" w:rsidRPr="00057ABF" w:rsidRDefault="002D0339" w:rsidP="00C919C4">
      <w:pPr>
        <w:pStyle w:val="22"/>
        <w:spacing w:before="120" w:after="120" w:line="360" w:lineRule="auto"/>
        <w:ind w:firstLine="567"/>
        <w:jc w:val="both"/>
      </w:pPr>
      <w:bookmarkStart w:id="274" w:name="_Toc7451965"/>
      <w:bookmarkStart w:id="275" w:name="_Toc61356909"/>
      <w:bookmarkStart w:id="276" w:name="_Toc193185305"/>
      <w:r>
        <w:t xml:space="preserve">1.9.2. </w:t>
      </w:r>
      <w:r w:rsidRPr="00057ABF">
        <w:t>Поток отказов (частота отказов) участков тепловых сетей.</w:t>
      </w:r>
      <w:bookmarkEnd w:id="274"/>
      <w:bookmarkEnd w:id="275"/>
      <w:bookmarkEnd w:id="276"/>
    </w:p>
    <w:p w14:paraId="6C0A503D" w14:textId="77777777" w:rsidR="002D0339" w:rsidRDefault="002D0339" w:rsidP="002D0339">
      <w:pPr>
        <w:pStyle w:val="-2"/>
        <w:widowControl w:val="0"/>
        <w:spacing w:after="120" w:line="360" w:lineRule="auto"/>
        <w:ind w:firstLine="567"/>
      </w:pPr>
      <w:r w:rsidRPr="003B007C">
        <w:t>Частота отказов участков тепловых сетей не представлена</w:t>
      </w:r>
      <w:r>
        <w:t>.</w:t>
      </w:r>
    </w:p>
    <w:p w14:paraId="62B5376F" w14:textId="77777777" w:rsidR="002D0339" w:rsidRPr="00057ABF" w:rsidRDefault="002D0339" w:rsidP="00C919C4">
      <w:pPr>
        <w:pStyle w:val="22"/>
        <w:spacing w:before="120" w:after="120" w:line="360" w:lineRule="auto"/>
        <w:ind w:firstLine="567"/>
        <w:jc w:val="both"/>
      </w:pPr>
      <w:bookmarkStart w:id="277" w:name="_Toc7451966"/>
      <w:bookmarkStart w:id="278" w:name="_Toc61356910"/>
      <w:bookmarkStart w:id="279" w:name="_Toc193185306"/>
      <w:r>
        <w:t xml:space="preserve">1.9.3. </w:t>
      </w:r>
      <w:r w:rsidRPr="00057ABF">
        <w:t>Частота отключений потребителей.</w:t>
      </w:r>
      <w:bookmarkEnd w:id="277"/>
      <w:bookmarkEnd w:id="278"/>
      <w:bookmarkEnd w:id="279"/>
    </w:p>
    <w:p w14:paraId="5D1C8027" w14:textId="77777777" w:rsidR="002D0339" w:rsidRDefault="002D0339" w:rsidP="002D0339">
      <w:pPr>
        <w:pStyle w:val="-2"/>
        <w:widowControl w:val="0"/>
        <w:spacing w:after="120" w:line="360" w:lineRule="auto"/>
        <w:ind w:firstLine="567"/>
      </w:pPr>
      <w:r w:rsidRPr="003B007C">
        <w:t>Частота отключений потребителей не представлена</w:t>
      </w:r>
    </w:p>
    <w:p w14:paraId="296D486A" w14:textId="77777777" w:rsidR="002D0339" w:rsidRPr="00057ABF" w:rsidRDefault="002D0339" w:rsidP="00C919C4">
      <w:pPr>
        <w:pStyle w:val="22"/>
        <w:spacing w:before="120" w:after="120" w:line="360" w:lineRule="auto"/>
        <w:ind w:firstLine="567"/>
        <w:jc w:val="both"/>
      </w:pPr>
      <w:bookmarkStart w:id="280" w:name="_Toc7451967"/>
      <w:bookmarkStart w:id="281" w:name="_Toc61356911"/>
      <w:bookmarkStart w:id="282" w:name="_Toc193185307"/>
      <w:r>
        <w:t xml:space="preserve">1.9.4. </w:t>
      </w:r>
      <w:r w:rsidRPr="00057ABF">
        <w:t>Поток (частота) и время восстановления теплоснабжения потребителей после отключений.</w:t>
      </w:r>
      <w:bookmarkEnd w:id="280"/>
      <w:bookmarkEnd w:id="281"/>
      <w:bookmarkEnd w:id="282"/>
    </w:p>
    <w:p w14:paraId="607FC1BA" w14:textId="77777777" w:rsidR="002D0339" w:rsidRDefault="002D0339" w:rsidP="002D0339">
      <w:pPr>
        <w:pStyle w:val="-2"/>
        <w:widowControl w:val="0"/>
        <w:spacing w:after="120" w:line="360" w:lineRule="auto"/>
        <w:ind w:firstLine="567"/>
      </w:pPr>
      <w:r w:rsidRPr="003B007C">
        <w:t>Частота восстановления теплоснабжения потребителей не определялась в связи с отсутствием статистических данных. По данным ТСО, время восстановления теплоснабжения потребителей не превышает значений, указанных в таблице 2 СП 124.13330.2012 Тепловые сети. Актуализированная редакция СНиП 41-02-2003.</w:t>
      </w:r>
    </w:p>
    <w:p w14:paraId="2037F7C1" w14:textId="77777777" w:rsidR="00724B9D" w:rsidRPr="00BE46B0" w:rsidRDefault="002D0339" w:rsidP="00C919C4">
      <w:pPr>
        <w:pStyle w:val="22"/>
        <w:spacing w:before="120" w:after="120" w:line="360" w:lineRule="auto"/>
        <w:ind w:firstLine="567"/>
        <w:jc w:val="both"/>
      </w:pPr>
      <w:bookmarkStart w:id="283" w:name="_Toc193185308"/>
      <w:r>
        <w:t>1.9.5</w:t>
      </w:r>
      <w:r w:rsidR="00724B9D" w:rsidRPr="00BE46B0">
        <w:t>. Графические материалы (карты-схемы тепловых сетей и зон ненормативной надежности и безопасности теплоснабжения).</w:t>
      </w:r>
      <w:bookmarkEnd w:id="283"/>
    </w:p>
    <w:p w14:paraId="1E287245" w14:textId="77777777" w:rsidR="00724B9D" w:rsidRDefault="00724B9D" w:rsidP="002D0339">
      <w:pPr>
        <w:pStyle w:val="-2"/>
        <w:widowControl w:val="0"/>
        <w:spacing w:after="120" w:line="360" w:lineRule="auto"/>
        <w:ind w:firstLine="567"/>
      </w:pPr>
      <w:r w:rsidRPr="00BE46B0">
        <w:t xml:space="preserve">Графические материалы (карты-схемы тепловых сетей и зон ненормативной надежности и безопасности теплоснабжения) </w:t>
      </w:r>
      <w:r w:rsidR="00BB1EFF" w:rsidRPr="00BE46B0">
        <w:t>заказчиком не предоставлены</w:t>
      </w:r>
      <w:r w:rsidRPr="00BE46B0">
        <w:t>.</w:t>
      </w:r>
    </w:p>
    <w:p w14:paraId="10B47BAA" w14:textId="77777777" w:rsidR="002D0339" w:rsidRPr="002D0339" w:rsidRDefault="002D0339" w:rsidP="00C919C4">
      <w:pPr>
        <w:pStyle w:val="22"/>
        <w:spacing w:before="120" w:after="120" w:line="360" w:lineRule="auto"/>
        <w:ind w:firstLine="567"/>
        <w:jc w:val="both"/>
      </w:pPr>
      <w:bookmarkStart w:id="284" w:name="_Toc7451969"/>
      <w:bookmarkStart w:id="285" w:name="_Toc61356913"/>
      <w:bookmarkStart w:id="286" w:name="_Toc193185309"/>
      <w:r w:rsidRPr="002D0339">
        <w:t>1.9.6. Результаты анализа аварийных ситуаций при теплоснабжении, расследование причин которых осуществляется федеральным органом исполнительной власти, уполномоченным на осуществление федерального государственного энергетического надзора, в соответствии с Правилами расследования причин аварийных ситуаций при теплоснабжении, утвержденными постановлением Правительства Российской Федерации от 17 октября 2015 г. N 1114 "О расследовании причин аварийных ситуаций при теплоснабжении и о признании утратившими силу отдельных положений Правил расследования причин аварий в электроэнергетике".</w:t>
      </w:r>
      <w:bookmarkEnd w:id="284"/>
      <w:bookmarkEnd w:id="285"/>
      <w:bookmarkEnd w:id="286"/>
    </w:p>
    <w:p w14:paraId="76F8DDE1" w14:textId="77777777" w:rsidR="002D0339" w:rsidRPr="002D0339" w:rsidRDefault="002D0339" w:rsidP="002D0339">
      <w:pPr>
        <w:pStyle w:val="-2"/>
        <w:widowControl w:val="0"/>
        <w:spacing w:after="120" w:line="360" w:lineRule="auto"/>
        <w:ind w:firstLine="567"/>
      </w:pPr>
      <w:r w:rsidRPr="002D0339">
        <w:t xml:space="preserve">Анализа аварийных ситуаций при теплоснабжении, расследование причин которых осуществляется федеральным органом исполнительной власти, уполномоченным на </w:t>
      </w:r>
      <w:r w:rsidRPr="002D0339">
        <w:lastRenderedPageBreak/>
        <w:t>осуществление федерального государственного энергетического надзора не проводилось в связи с отсутствием таковых.</w:t>
      </w:r>
    </w:p>
    <w:p w14:paraId="70A2DD93" w14:textId="77777777" w:rsidR="002D0339" w:rsidRPr="002D0339" w:rsidRDefault="002D0339" w:rsidP="00C919C4">
      <w:pPr>
        <w:pStyle w:val="22"/>
        <w:spacing w:before="120" w:after="120" w:line="360" w:lineRule="auto"/>
        <w:ind w:firstLine="567"/>
        <w:jc w:val="both"/>
      </w:pPr>
      <w:bookmarkStart w:id="287" w:name="_Toc7451970"/>
      <w:bookmarkStart w:id="288" w:name="_Toc61356914"/>
      <w:bookmarkStart w:id="289" w:name="_Toc193185310"/>
      <w:r w:rsidRPr="002D0339">
        <w:t>1.9.7. Результаты анализа времени восстановления теплоснабжения потребителей, отключенных в результате аварийных ситуаций при теплоснабжении</w:t>
      </w:r>
      <w:bookmarkEnd w:id="287"/>
      <w:bookmarkEnd w:id="288"/>
      <w:bookmarkEnd w:id="289"/>
    </w:p>
    <w:p w14:paraId="331B4D3C" w14:textId="77777777" w:rsidR="002D0339" w:rsidRPr="002D0339" w:rsidRDefault="002D0339" w:rsidP="002D0339">
      <w:pPr>
        <w:pStyle w:val="-2"/>
        <w:widowControl w:val="0"/>
        <w:spacing w:after="120" w:line="360" w:lineRule="auto"/>
        <w:ind w:firstLine="567"/>
      </w:pPr>
      <w:r w:rsidRPr="002D0339">
        <w:t>Анализ времени восстановления теплоснабжения потребителей, отключенных в результате аварийных ситуаций при теплоснабжении не проводился в связи с отсутствием статистических данных.</w:t>
      </w:r>
    </w:p>
    <w:p w14:paraId="396EC1F3" w14:textId="77777777" w:rsidR="002D0339" w:rsidRPr="002D0339" w:rsidRDefault="002D0339" w:rsidP="002D0339">
      <w:pPr>
        <w:pStyle w:val="-2"/>
        <w:widowControl w:val="0"/>
        <w:spacing w:after="120" w:line="360" w:lineRule="auto"/>
        <w:ind w:firstLine="567"/>
        <w:sectPr w:rsidR="002D0339" w:rsidRPr="002D0339" w:rsidSect="00B24D1F">
          <w:pgSz w:w="11920" w:h="16840"/>
          <w:pgMar w:top="1060" w:right="460" w:bottom="820" w:left="1600" w:header="0" w:footer="623" w:gutter="0"/>
          <w:cols w:space="720" w:equalWidth="0">
            <w:col w:w="9860"/>
          </w:cols>
          <w:noEndnote/>
        </w:sectPr>
      </w:pPr>
    </w:p>
    <w:p w14:paraId="6913683B" w14:textId="77777777" w:rsidR="003D620A" w:rsidRPr="002D0339" w:rsidRDefault="005265AE" w:rsidP="002D0339">
      <w:pPr>
        <w:pStyle w:val="22"/>
        <w:keepLines w:val="0"/>
        <w:spacing w:after="60"/>
        <w:jc w:val="both"/>
        <w:rPr>
          <w:rFonts w:ascii="Calibri Light" w:hAnsi="Calibri Light" w:cs="Times New Roman"/>
          <w:bCs/>
          <w:i/>
          <w:noProof w:val="0"/>
          <w:w w:val="99"/>
          <w:sz w:val="28"/>
          <w:szCs w:val="28"/>
        </w:rPr>
      </w:pPr>
      <w:bookmarkStart w:id="290" w:name="_Toc193185311"/>
      <w:r w:rsidRPr="002D0339">
        <w:rPr>
          <w:rFonts w:ascii="Calibri Light" w:hAnsi="Calibri Light" w:cs="Times New Roman"/>
          <w:bCs/>
          <w:i/>
          <w:noProof w:val="0"/>
          <w:w w:val="99"/>
          <w:sz w:val="28"/>
          <w:szCs w:val="28"/>
        </w:rPr>
        <w:lastRenderedPageBreak/>
        <w:t>1.10</w:t>
      </w:r>
      <w:r w:rsidR="003D620A" w:rsidRPr="002D0339">
        <w:rPr>
          <w:rFonts w:ascii="Calibri Light" w:hAnsi="Calibri Light" w:cs="Times New Roman"/>
          <w:bCs/>
          <w:i/>
          <w:noProof w:val="0"/>
          <w:w w:val="99"/>
          <w:sz w:val="28"/>
          <w:szCs w:val="28"/>
        </w:rPr>
        <w:t xml:space="preserve">.Технико-экономические показатели теплоснабжающих и </w:t>
      </w:r>
      <w:proofErr w:type="spellStart"/>
      <w:r w:rsidR="003D620A" w:rsidRPr="002D0339">
        <w:rPr>
          <w:rFonts w:ascii="Calibri Light" w:hAnsi="Calibri Light" w:cs="Times New Roman"/>
          <w:bCs/>
          <w:i/>
          <w:noProof w:val="0"/>
          <w:w w:val="99"/>
          <w:sz w:val="28"/>
          <w:szCs w:val="28"/>
        </w:rPr>
        <w:t>теплосетевых</w:t>
      </w:r>
      <w:proofErr w:type="spellEnd"/>
      <w:r w:rsidR="003D620A" w:rsidRPr="002D0339">
        <w:rPr>
          <w:rFonts w:ascii="Calibri Light" w:hAnsi="Calibri Light" w:cs="Times New Roman"/>
          <w:bCs/>
          <w:i/>
          <w:noProof w:val="0"/>
          <w:w w:val="99"/>
          <w:sz w:val="28"/>
          <w:szCs w:val="28"/>
        </w:rPr>
        <w:t xml:space="preserve"> организаций</w:t>
      </w:r>
      <w:bookmarkEnd w:id="290"/>
    </w:p>
    <w:p w14:paraId="2892A149" w14:textId="77777777" w:rsidR="00CE729C" w:rsidRPr="00FA4B0A" w:rsidRDefault="00CE729C" w:rsidP="00C919C4">
      <w:pPr>
        <w:pStyle w:val="22"/>
        <w:spacing w:before="120" w:after="120" w:line="360" w:lineRule="auto"/>
        <w:ind w:firstLine="567"/>
        <w:jc w:val="both"/>
      </w:pPr>
      <w:bookmarkStart w:id="291" w:name="_Toc61356916"/>
      <w:bookmarkStart w:id="292" w:name="_Toc193185312"/>
      <w:r w:rsidRPr="00FA4B0A">
        <w:t>1.10.1. Описание результатов хозяйственной деятельности теплоснабжающих и теплосетевых организаций в соответствии с требованиями, устанавливаемыми Правительством Российской Федерации в стандартах раскрытия информации теплоснабжающими организациями, теплосетевыми организациями.</w:t>
      </w:r>
      <w:bookmarkEnd w:id="291"/>
      <w:bookmarkEnd w:id="292"/>
    </w:p>
    <w:p w14:paraId="1C423F0B" w14:textId="77777777" w:rsidR="003D620A" w:rsidRPr="00BE46B0" w:rsidRDefault="003D620A" w:rsidP="002D0339">
      <w:pPr>
        <w:spacing w:before="0" w:after="0"/>
        <w:ind w:firstLine="567"/>
      </w:pPr>
      <w:r w:rsidRPr="00BE46B0">
        <w:t xml:space="preserve">Согласно Постановлению Правительства РФ </w:t>
      </w:r>
      <w:r w:rsidR="00503EBE" w:rsidRPr="00BE46B0">
        <w:t xml:space="preserve">№ </w:t>
      </w:r>
      <w:r w:rsidRPr="00BE46B0">
        <w:t>1140 от 30.12.2009 г., «Об утверждении стандартов раскрытия информации организациями коммунального комплекса и субъектами естественных монополий, осуществляющих деятельность в сфере оказания услуг по передаче тепловой энергии», раскрытию подлежит информация:</w:t>
      </w:r>
    </w:p>
    <w:p w14:paraId="34795473" w14:textId="77777777" w:rsidR="003D620A" w:rsidRPr="00BE46B0" w:rsidRDefault="003D620A" w:rsidP="002D0339">
      <w:pPr>
        <w:spacing w:before="0" w:after="0"/>
        <w:ind w:firstLine="567"/>
      </w:pPr>
      <w:proofErr w:type="gramStart"/>
      <w:r w:rsidRPr="00BE46B0">
        <w:t>а</w:t>
      </w:r>
      <w:proofErr w:type="gramEnd"/>
      <w:r w:rsidRPr="00BE46B0">
        <w:t>) о ценах (тарифах) на регулируемые товары и услуги и надбавках к этим ценам (тарифам);</w:t>
      </w:r>
    </w:p>
    <w:p w14:paraId="5DF5B9E3" w14:textId="77777777" w:rsidR="003D620A" w:rsidRPr="00BE46B0" w:rsidRDefault="003D620A" w:rsidP="002D0339">
      <w:pPr>
        <w:spacing w:before="0" w:after="0"/>
        <w:ind w:firstLine="567"/>
      </w:pPr>
      <w:proofErr w:type="gramStart"/>
      <w:r w:rsidRPr="00BE46B0">
        <w:t>в</w:t>
      </w:r>
      <w:proofErr w:type="gramEnd"/>
      <w:r w:rsidRPr="00BE46B0">
        <w:t>) об основных потребительских характеристиках регулируемых товаров и услуг регулируемых организаций и их соответствии государственным и иным утвержденным стандартам качества;</w:t>
      </w:r>
    </w:p>
    <w:p w14:paraId="36E932D9" w14:textId="77777777" w:rsidR="003D620A" w:rsidRPr="00BE46B0" w:rsidRDefault="003D620A" w:rsidP="002D0339">
      <w:pPr>
        <w:spacing w:before="0" w:after="0"/>
        <w:ind w:firstLine="567"/>
      </w:pPr>
      <w:proofErr w:type="gramStart"/>
      <w:r w:rsidRPr="00BE46B0">
        <w:t>г</w:t>
      </w:r>
      <w:proofErr w:type="gramEnd"/>
      <w:r w:rsidRPr="00BE46B0">
        <w:t>) об инвестиционных программах и отчетах об их реализации;</w:t>
      </w:r>
    </w:p>
    <w:p w14:paraId="2B509290" w14:textId="77777777" w:rsidR="003D620A" w:rsidRPr="00BE46B0" w:rsidRDefault="003D620A" w:rsidP="002D0339">
      <w:pPr>
        <w:spacing w:before="0" w:after="0"/>
        <w:ind w:firstLine="567"/>
      </w:pPr>
      <w:proofErr w:type="gramStart"/>
      <w:r w:rsidRPr="00BE46B0">
        <w:t>д</w:t>
      </w:r>
      <w:proofErr w:type="gramEnd"/>
      <w:r w:rsidRPr="00BE46B0">
        <w:t>) о наличии (отсутствии) технической возможности доступа к регулируемым товарам и услугам регулируемых организаций, а также о регистрации и ходе реализации заявок на подключение к системе теплоснабжения;</w:t>
      </w:r>
    </w:p>
    <w:p w14:paraId="4D136F16" w14:textId="77777777" w:rsidR="003D620A" w:rsidRPr="00BE46B0" w:rsidRDefault="003D620A" w:rsidP="002D0339">
      <w:pPr>
        <w:spacing w:before="0" w:after="0"/>
        <w:ind w:firstLine="567"/>
      </w:pPr>
      <w:proofErr w:type="gramStart"/>
      <w:r w:rsidRPr="00BE46B0">
        <w:t>е</w:t>
      </w:r>
      <w:proofErr w:type="gramEnd"/>
      <w:r w:rsidRPr="00BE46B0">
        <w:t>) об условиях, на которых осуществляется поставка регулируемых товаров и (или) оказание регулируемых услуг;</w:t>
      </w:r>
    </w:p>
    <w:p w14:paraId="7D99717C" w14:textId="77777777" w:rsidR="003D620A" w:rsidRPr="00BE46B0" w:rsidRDefault="003D620A" w:rsidP="002D0339">
      <w:pPr>
        <w:spacing w:before="0" w:after="0"/>
        <w:ind w:firstLine="567"/>
      </w:pPr>
      <w:proofErr w:type="gramStart"/>
      <w:r w:rsidRPr="00BE46B0">
        <w:t>ж</w:t>
      </w:r>
      <w:proofErr w:type="gramEnd"/>
      <w:r w:rsidRPr="00BE46B0">
        <w:t>) о порядке выполнения технологических, технических и других мероприятий, связанных с подключением к системе теплоснабжения</w:t>
      </w:r>
      <w:r w:rsidR="00BB1EFF" w:rsidRPr="00BE46B0">
        <w:t>.</w:t>
      </w:r>
    </w:p>
    <w:p w14:paraId="5DCB4C6F" w14:textId="1D2A9382" w:rsidR="00B24D1F" w:rsidRDefault="00222700" w:rsidP="00C02724">
      <w:pPr>
        <w:spacing w:before="0"/>
        <w:ind w:firstLine="567"/>
      </w:pPr>
      <w:r w:rsidRPr="00BE46B0">
        <w:t xml:space="preserve">Основные технико-экономические показатели работы </w:t>
      </w:r>
      <w:r w:rsidR="00BB1EFF" w:rsidRPr="00BE46B0">
        <w:t>ООО «ГТМ-</w:t>
      </w:r>
      <w:proofErr w:type="spellStart"/>
      <w:r w:rsidR="00BB1EFF" w:rsidRPr="00BE46B0">
        <w:t>теплосервис</w:t>
      </w:r>
      <w:proofErr w:type="spellEnd"/>
      <w:r w:rsidR="00BB1EFF" w:rsidRPr="00BE46B0">
        <w:t>»</w:t>
      </w:r>
      <w:r w:rsidR="003D620A" w:rsidRPr="00BE46B0">
        <w:t xml:space="preserve"> представлен</w:t>
      </w:r>
      <w:r w:rsidRPr="00BE46B0">
        <w:t>ы</w:t>
      </w:r>
      <w:r w:rsidR="003D620A" w:rsidRPr="00BE46B0">
        <w:t xml:space="preserve"> в таблице </w:t>
      </w:r>
      <w:r w:rsidR="00B24D1F">
        <w:t>ниже</w:t>
      </w:r>
      <w:r w:rsidR="003D620A" w:rsidRPr="00BE46B0">
        <w:t>.</w:t>
      </w:r>
      <w:r w:rsidR="00377AA5" w:rsidRPr="00BE46B0">
        <w:t xml:space="preserve"> В таблиц</w:t>
      </w:r>
      <w:r w:rsidR="00081CD2">
        <w:t xml:space="preserve">ах </w:t>
      </w:r>
      <w:r w:rsidR="00377AA5" w:rsidRPr="00BE46B0">
        <w:t>представлена структура затрат на производство, передачу и сбыт тепловой энергии за 201</w:t>
      </w:r>
      <w:r w:rsidR="00081CD2">
        <w:t>8</w:t>
      </w:r>
      <w:r w:rsidR="000C2BBE">
        <w:t>-20</w:t>
      </w:r>
      <w:r w:rsidR="00081CD2">
        <w:t>24</w:t>
      </w:r>
      <w:r w:rsidR="00377AA5" w:rsidRPr="00BE46B0">
        <w:t xml:space="preserve"> год</w:t>
      </w:r>
      <w:r w:rsidR="000C2BBE">
        <w:t>ы</w:t>
      </w:r>
      <w:r w:rsidR="00081CD2">
        <w:t xml:space="preserve"> по тарифной зоне котельной № 22 и тарифной зоне «котельные за исключением котельной № 22». (</w:t>
      </w:r>
      <w:r w:rsidR="00081CD2">
        <w:fldChar w:fldCharType="begin"/>
      </w:r>
      <w:r w:rsidR="00081CD2">
        <w:instrText xml:space="preserve"> REF _Ref104717879 \h </w:instrText>
      </w:r>
      <w:r w:rsidR="00081CD2">
        <w:fldChar w:fldCharType="separate"/>
      </w:r>
      <w:r w:rsidR="00A04CFC">
        <w:t xml:space="preserve">Таблица </w:t>
      </w:r>
      <w:r w:rsidR="00A04CFC">
        <w:rPr>
          <w:noProof/>
        </w:rPr>
        <w:t>38</w:t>
      </w:r>
      <w:r w:rsidR="00081CD2">
        <w:fldChar w:fldCharType="end"/>
      </w:r>
      <w:r w:rsidR="00081CD2">
        <w:t xml:space="preserve"> </w:t>
      </w:r>
      <w:r w:rsidR="006F0118">
        <w:t>– Таблица 39</w:t>
      </w:r>
      <w:r w:rsidR="00081CD2">
        <w:t>).</w:t>
      </w:r>
    </w:p>
    <w:p w14:paraId="5B4019A9" w14:textId="77777777" w:rsidR="00B24D1F" w:rsidRDefault="00B24D1F" w:rsidP="00C02724">
      <w:pPr>
        <w:spacing w:before="0"/>
        <w:ind w:firstLine="567"/>
        <w:sectPr w:rsidR="00B24D1F" w:rsidSect="00F257F6">
          <w:pgSz w:w="11907" w:h="16840" w:code="9"/>
          <w:pgMar w:top="680" w:right="992" w:bottom="1134" w:left="1134" w:header="680" w:footer="0" w:gutter="0"/>
          <w:cols w:space="708"/>
          <w:formProt w:val="0"/>
          <w:titlePg/>
          <w:docGrid w:linePitch="360"/>
        </w:sectPr>
      </w:pPr>
    </w:p>
    <w:p w14:paraId="18D7DF8E" w14:textId="7074653B" w:rsidR="00BA61C4" w:rsidRDefault="00BA61C4" w:rsidP="00BA61C4">
      <w:pPr>
        <w:spacing w:before="0" w:after="0"/>
        <w:ind w:firstLine="567"/>
      </w:pPr>
      <w:bookmarkStart w:id="293" w:name="_Ref104717879"/>
      <w:r>
        <w:lastRenderedPageBreak/>
        <w:t xml:space="preserve">Таблица </w:t>
      </w:r>
      <w:fldSimple w:instr=" SEQ Таблица \* ARABIC ">
        <w:r w:rsidR="00A04CFC">
          <w:rPr>
            <w:noProof/>
          </w:rPr>
          <w:t>38</w:t>
        </w:r>
      </w:fldSimple>
      <w:bookmarkEnd w:id="293"/>
      <w:r>
        <w:t xml:space="preserve"> - </w:t>
      </w:r>
      <w:r w:rsidRPr="00BE46B0">
        <w:t>Основные технико-экономические показатели</w:t>
      </w:r>
      <w:r>
        <w:t xml:space="preserve"> в </w:t>
      </w:r>
      <w:proofErr w:type="spellStart"/>
      <w:r>
        <w:t>Лесколовском</w:t>
      </w:r>
      <w:proofErr w:type="spellEnd"/>
      <w:r>
        <w:t xml:space="preserve"> СП в зоне котельной № 22 в 2020-2024 годах</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0"/>
        <w:gridCol w:w="6212"/>
        <w:gridCol w:w="1177"/>
        <w:gridCol w:w="1336"/>
        <w:gridCol w:w="1372"/>
        <w:gridCol w:w="1372"/>
        <w:gridCol w:w="1372"/>
        <w:gridCol w:w="1375"/>
      </w:tblGrid>
      <w:tr w:rsidR="00B24D1F" w:rsidRPr="00BA61C4" w14:paraId="11468433" w14:textId="77777777" w:rsidTr="00177E7A">
        <w:trPr>
          <w:trHeight w:val="227"/>
          <w:tblHeader/>
        </w:trPr>
        <w:tc>
          <w:tcPr>
            <w:tcW w:w="266" w:type="pct"/>
            <w:vMerge w:val="restart"/>
            <w:shd w:val="clear" w:color="auto" w:fill="auto"/>
            <w:vAlign w:val="center"/>
            <w:hideMark/>
          </w:tcPr>
          <w:p w14:paraId="458C99E0" w14:textId="77777777" w:rsidR="00B24D1F" w:rsidRPr="00BA61C4" w:rsidRDefault="00B24D1F" w:rsidP="00B24D1F">
            <w:pPr>
              <w:spacing w:before="0" w:after="0" w:line="240" w:lineRule="auto"/>
              <w:ind w:firstLine="0"/>
              <w:jc w:val="center"/>
              <w:rPr>
                <w:b/>
                <w:bCs/>
                <w:sz w:val="20"/>
                <w:szCs w:val="20"/>
              </w:rPr>
            </w:pPr>
            <w:r w:rsidRPr="00BA61C4">
              <w:rPr>
                <w:b/>
                <w:bCs/>
                <w:sz w:val="20"/>
                <w:szCs w:val="20"/>
              </w:rPr>
              <w:t>№ п/п</w:t>
            </w:r>
          </w:p>
        </w:tc>
        <w:tc>
          <w:tcPr>
            <w:tcW w:w="2068" w:type="pct"/>
            <w:vMerge w:val="restart"/>
            <w:shd w:val="clear" w:color="auto" w:fill="auto"/>
            <w:vAlign w:val="center"/>
            <w:hideMark/>
          </w:tcPr>
          <w:p w14:paraId="3DF811BF" w14:textId="77777777" w:rsidR="00B24D1F" w:rsidRPr="00BA61C4" w:rsidRDefault="00B24D1F" w:rsidP="00B24D1F">
            <w:pPr>
              <w:spacing w:before="0" w:after="0" w:line="240" w:lineRule="auto"/>
              <w:ind w:firstLine="0"/>
              <w:jc w:val="center"/>
              <w:rPr>
                <w:b/>
                <w:bCs/>
                <w:sz w:val="20"/>
                <w:szCs w:val="20"/>
              </w:rPr>
            </w:pPr>
            <w:r w:rsidRPr="00BA61C4">
              <w:rPr>
                <w:b/>
                <w:bCs/>
                <w:sz w:val="20"/>
                <w:szCs w:val="20"/>
              </w:rPr>
              <w:t>Показатели</w:t>
            </w:r>
          </w:p>
        </w:tc>
        <w:tc>
          <w:tcPr>
            <w:tcW w:w="392" w:type="pct"/>
            <w:vMerge w:val="restart"/>
            <w:shd w:val="clear" w:color="auto" w:fill="auto"/>
            <w:vAlign w:val="center"/>
            <w:hideMark/>
          </w:tcPr>
          <w:p w14:paraId="70CDB163" w14:textId="77777777" w:rsidR="00B24D1F" w:rsidRPr="00BA61C4" w:rsidRDefault="00B24D1F" w:rsidP="00B24D1F">
            <w:pPr>
              <w:spacing w:before="0" w:after="0" w:line="240" w:lineRule="auto"/>
              <w:ind w:firstLine="0"/>
              <w:jc w:val="center"/>
              <w:rPr>
                <w:b/>
                <w:bCs/>
                <w:sz w:val="20"/>
                <w:szCs w:val="20"/>
              </w:rPr>
            </w:pPr>
            <w:r w:rsidRPr="00BA61C4">
              <w:rPr>
                <w:b/>
                <w:bCs/>
                <w:sz w:val="20"/>
                <w:szCs w:val="20"/>
              </w:rPr>
              <w:t>Единица измерения</w:t>
            </w:r>
          </w:p>
        </w:tc>
        <w:tc>
          <w:tcPr>
            <w:tcW w:w="2273" w:type="pct"/>
            <w:gridSpan w:val="5"/>
            <w:shd w:val="clear" w:color="auto" w:fill="auto"/>
            <w:vAlign w:val="center"/>
            <w:hideMark/>
          </w:tcPr>
          <w:p w14:paraId="1E1B1D7A" w14:textId="77777777" w:rsidR="00B24D1F" w:rsidRPr="00BA61C4" w:rsidRDefault="00B24D1F" w:rsidP="00B24D1F">
            <w:pPr>
              <w:spacing w:before="0" w:after="0" w:line="240" w:lineRule="auto"/>
              <w:ind w:firstLine="0"/>
              <w:jc w:val="center"/>
              <w:rPr>
                <w:b/>
                <w:bCs/>
                <w:sz w:val="20"/>
                <w:szCs w:val="20"/>
              </w:rPr>
            </w:pPr>
            <w:r w:rsidRPr="00BA61C4">
              <w:rPr>
                <w:b/>
                <w:bCs/>
                <w:sz w:val="20"/>
                <w:szCs w:val="20"/>
              </w:rPr>
              <w:t>Версия регулятора</w:t>
            </w:r>
          </w:p>
        </w:tc>
      </w:tr>
      <w:tr w:rsidR="00177E7A" w:rsidRPr="00BA61C4" w14:paraId="05925260" w14:textId="77777777" w:rsidTr="0089639D">
        <w:trPr>
          <w:trHeight w:val="470"/>
          <w:tblHeader/>
        </w:trPr>
        <w:tc>
          <w:tcPr>
            <w:tcW w:w="266" w:type="pct"/>
            <w:vMerge/>
            <w:shd w:val="clear" w:color="auto" w:fill="auto"/>
            <w:vAlign w:val="center"/>
            <w:hideMark/>
          </w:tcPr>
          <w:p w14:paraId="594A58D1" w14:textId="77777777" w:rsidR="00177E7A" w:rsidRPr="00BA61C4" w:rsidRDefault="00177E7A" w:rsidP="00B24D1F">
            <w:pPr>
              <w:spacing w:before="0" w:after="0" w:line="240" w:lineRule="auto"/>
              <w:ind w:firstLine="0"/>
              <w:jc w:val="left"/>
              <w:rPr>
                <w:b/>
                <w:bCs/>
                <w:sz w:val="20"/>
                <w:szCs w:val="20"/>
              </w:rPr>
            </w:pPr>
          </w:p>
        </w:tc>
        <w:tc>
          <w:tcPr>
            <w:tcW w:w="2068" w:type="pct"/>
            <w:vMerge/>
            <w:shd w:val="clear" w:color="auto" w:fill="auto"/>
            <w:vAlign w:val="center"/>
            <w:hideMark/>
          </w:tcPr>
          <w:p w14:paraId="143E1DEC" w14:textId="77777777" w:rsidR="00177E7A" w:rsidRPr="00BA61C4" w:rsidRDefault="00177E7A" w:rsidP="00B24D1F">
            <w:pPr>
              <w:spacing w:before="0" w:after="0" w:line="240" w:lineRule="auto"/>
              <w:ind w:firstLine="0"/>
              <w:jc w:val="left"/>
              <w:rPr>
                <w:b/>
                <w:bCs/>
                <w:sz w:val="20"/>
                <w:szCs w:val="20"/>
              </w:rPr>
            </w:pPr>
          </w:p>
        </w:tc>
        <w:tc>
          <w:tcPr>
            <w:tcW w:w="392" w:type="pct"/>
            <w:vMerge/>
            <w:shd w:val="clear" w:color="auto" w:fill="auto"/>
            <w:vAlign w:val="center"/>
            <w:hideMark/>
          </w:tcPr>
          <w:p w14:paraId="2E0EB1F7" w14:textId="77777777" w:rsidR="00177E7A" w:rsidRPr="00BA61C4" w:rsidRDefault="00177E7A" w:rsidP="00B24D1F">
            <w:pPr>
              <w:spacing w:before="0" w:after="0" w:line="240" w:lineRule="auto"/>
              <w:ind w:firstLine="0"/>
              <w:jc w:val="left"/>
              <w:rPr>
                <w:b/>
                <w:bCs/>
                <w:sz w:val="20"/>
                <w:szCs w:val="20"/>
              </w:rPr>
            </w:pPr>
          </w:p>
        </w:tc>
        <w:tc>
          <w:tcPr>
            <w:tcW w:w="445" w:type="pct"/>
            <w:shd w:val="clear" w:color="auto" w:fill="auto"/>
            <w:vAlign w:val="center"/>
            <w:hideMark/>
          </w:tcPr>
          <w:p w14:paraId="04CE124C" w14:textId="77777777" w:rsidR="00177E7A" w:rsidRPr="00BA61C4" w:rsidRDefault="00177E7A" w:rsidP="00B24D1F">
            <w:pPr>
              <w:spacing w:before="0" w:after="0" w:line="240" w:lineRule="auto"/>
              <w:ind w:firstLine="0"/>
              <w:jc w:val="center"/>
              <w:rPr>
                <w:b/>
                <w:bCs/>
                <w:sz w:val="20"/>
                <w:szCs w:val="20"/>
              </w:rPr>
            </w:pPr>
            <w:r w:rsidRPr="00BA61C4">
              <w:rPr>
                <w:b/>
                <w:bCs/>
                <w:sz w:val="20"/>
                <w:szCs w:val="20"/>
              </w:rPr>
              <w:t>2020 год</w:t>
            </w:r>
          </w:p>
        </w:tc>
        <w:tc>
          <w:tcPr>
            <w:tcW w:w="457" w:type="pct"/>
            <w:shd w:val="clear" w:color="auto" w:fill="auto"/>
            <w:vAlign w:val="center"/>
            <w:hideMark/>
          </w:tcPr>
          <w:p w14:paraId="70A09E9C" w14:textId="77777777" w:rsidR="00177E7A" w:rsidRPr="00BA61C4" w:rsidRDefault="00177E7A" w:rsidP="00B24D1F">
            <w:pPr>
              <w:spacing w:before="0" w:after="0" w:line="240" w:lineRule="auto"/>
              <w:ind w:firstLine="0"/>
              <w:jc w:val="center"/>
              <w:rPr>
                <w:b/>
                <w:bCs/>
                <w:sz w:val="20"/>
                <w:szCs w:val="20"/>
              </w:rPr>
            </w:pPr>
            <w:r w:rsidRPr="00BA61C4">
              <w:rPr>
                <w:b/>
                <w:bCs/>
                <w:sz w:val="20"/>
                <w:szCs w:val="20"/>
              </w:rPr>
              <w:t>2021 год</w:t>
            </w:r>
          </w:p>
        </w:tc>
        <w:tc>
          <w:tcPr>
            <w:tcW w:w="457" w:type="pct"/>
            <w:shd w:val="clear" w:color="auto" w:fill="auto"/>
            <w:vAlign w:val="center"/>
            <w:hideMark/>
          </w:tcPr>
          <w:p w14:paraId="5CF1BEEE" w14:textId="77777777" w:rsidR="00177E7A" w:rsidRPr="00BA61C4" w:rsidRDefault="00177E7A" w:rsidP="00B24D1F">
            <w:pPr>
              <w:spacing w:before="0" w:after="0" w:line="240" w:lineRule="auto"/>
              <w:ind w:firstLine="0"/>
              <w:jc w:val="center"/>
              <w:rPr>
                <w:b/>
                <w:bCs/>
                <w:sz w:val="20"/>
                <w:szCs w:val="20"/>
              </w:rPr>
            </w:pPr>
            <w:r w:rsidRPr="00BA61C4">
              <w:rPr>
                <w:b/>
                <w:bCs/>
                <w:sz w:val="20"/>
                <w:szCs w:val="20"/>
              </w:rPr>
              <w:t>2022 год</w:t>
            </w:r>
          </w:p>
        </w:tc>
        <w:tc>
          <w:tcPr>
            <w:tcW w:w="457" w:type="pct"/>
            <w:shd w:val="clear" w:color="auto" w:fill="auto"/>
            <w:vAlign w:val="center"/>
            <w:hideMark/>
          </w:tcPr>
          <w:p w14:paraId="41369ED5" w14:textId="77777777" w:rsidR="00177E7A" w:rsidRPr="00BA61C4" w:rsidRDefault="00177E7A" w:rsidP="00B24D1F">
            <w:pPr>
              <w:spacing w:before="0" w:after="0" w:line="240" w:lineRule="auto"/>
              <w:ind w:firstLine="0"/>
              <w:jc w:val="center"/>
              <w:rPr>
                <w:b/>
                <w:bCs/>
                <w:sz w:val="20"/>
                <w:szCs w:val="20"/>
              </w:rPr>
            </w:pPr>
            <w:r w:rsidRPr="00BA61C4">
              <w:rPr>
                <w:b/>
                <w:bCs/>
                <w:sz w:val="20"/>
                <w:szCs w:val="20"/>
              </w:rPr>
              <w:t>2023 год</w:t>
            </w:r>
          </w:p>
        </w:tc>
        <w:tc>
          <w:tcPr>
            <w:tcW w:w="458" w:type="pct"/>
            <w:shd w:val="clear" w:color="auto" w:fill="auto"/>
            <w:vAlign w:val="center"/>
            <w:hideMark/>
          </w:tcPr>
          <w:p w14:paraId="67781A35" w14:textId="77777777" w:rsidR="00177E7A" w:rsidRPr="00BA61C4" w:rsidRDefault="00177E7A" w:rsidP="00B24D1F">
            <w:pPr>
              <w:spacing w:before="0" w:after="0" w:line="240" w:lineRule="auto"/>
              <w:ind w:firstLine="0"/>
              <w:jc w:val="center"/>
              <w:rPr>
                <w:b/>
                <w:bCs/>
                <w:sz w:val="20"/>
                <w:szCs w:val="20"/>
              </w:rPr>
            </w:pPr>
            <w:r w:rsidRPr="00BA61C4">
              <w:rPr>
                <w:b/>
                <w:bCs/>
                <w:sz w:val="20"/>
                <w:szCs w:val="20"/>
              </w:rPr>
              <w:t>2024 год</w:t>
            </w:r>
          </w:p>
        </w:tc>
      </w:tr>
      <w:tr w:rsidR="00B24D1F" w:rsidRPr="00BA61C4" w14:paraId="4E41BDFA" w14:textId="77777777" w:rsidTr="00177E7A">
        <w:trPr>
          <w:trHeight w:val="227"/>
        </w:trPr>
        <w:tc>
          <w:tcPr>
            <w:tcW w:w="266" w:type="pct"/>
            <w:shd w:val="clear" w:color="auto" w:fill="auto"/>
            <w:vAlign w:val="center"/>
            <w:hideMark/>
          </w:tcPr>
          <w:p w14:paraId="60D2DF93" w14:textId="77777777" w:rsidR="00B24D1F" w:rsidRPr="00BA61C4" w:rsidRDefault="00B24D1F" w:rsidP="00B24D1F">
            <w:pPr>
              <w:spacing w:before="0" w:after="0" w:line="240" w:lineRule="auto"/>
              <w:ind w:firstLine="0"/>
              <w:jc w:val="center"/>
              <w:rPr>
                <w:b/>
                <w:bCs/>
                <w:sz w:val="20"/>
                <w:szCs w:val="20"/>
              </w:rPr>
            </w:pPr>
            <w:r w:rsidRPr="00BA61C4">
              <w:rPr>
                <w:b/>
                <w:bCs/>
                <w:sz w:val="20"/>
                <w:szCs w:val="20"/>
              </w:rPr>
              <w:t>1</w:t>
            </w:r>
          </w:p>
        </w:tc>
        <w:tc>
          <w:tcPr>
            <w:tcW w:w="2068" w:type="pct"/>
            <w:shd w:val="clear" w:color="auto" w:fill="auto"/>
            <w:noWrap/>
            <w:vAlign w:val="center"/>
            <w:hideMark/>
          </w:tcPr>
          <w:p w14:paraId="14D7E5AB" w14:textId="77777777" w:rsidR="00B24D1F" w:rsidRPr="00BA61C4" w:rsidRDefault="00B24D1F" w:rsidP="00B24D1F">
            <w:pPr>
              <w:spacing w:before="0" w:after="0" w:line="240" w:lineRule="auto"/>
              <w:ind w:firstLine="0"/>
              <w:jc w:val="left"/>
              <w:rPr>
                <w:b/>
                <w:bCs/>
                <w:sz w:val="20"/>
                <w:szCs w:val="20"/>
              </w:rPr>
            </w:pPr>
            <w:r w:rsidRPr="00BA61C4">
              <w:rPr>
                <w:b/>
                <w:bCs/>
                <w:sz w:val="20"/>
                <w:szCs w:val="20"/>
              </w:rPr>
              <w:t>Расчёт коэффициента индексации</w:t>
            </w:r>
          </w:p>
        </w:tc>
        <w:tc>
          <w:tcPr>
            <w:tcW w:w="392" w:type="pct"/>
            <w:shd w:val="clear" w:color="auto" w:fill="auto"/>
            <w:vAlign w:val="center"/>
            <w:hideMark/>
          </w:tcPr>
          <w:p w14:paraId="39928DBD" w14:textId="77777777" w:rsidR="00B24D1F" w:rsidRPr="00BA61C4" w:rsidRDefault="00B24D1F" w:rsidP="00B24D1F">
            <w:pPr>
              <w:spacing w:before="0" w:after="0" w:line="240" w:lineRule="auto"/>
              <w:ind w:firstLine="0"/>
              <w:jc w:val="center"/>
              <w:rPr>
                <w:b/>
                <w:bCs/>
                <w:sz w:val="20"/>
                <w:szCs w:val="20"/>
              </w:rPr>
            </w:pPr>
            <w:r w:rsidRPr="00BA61C4">
              <w:rPr>
                <w:b/>
                <w:bCs/>
                <w:sz w:val="20"/>
                <w:szCs w:val="20"/>
              </w:rPr>
              <w:t> </w:t>
            </w:r>
          </w:p>
        </w:tc>
        <w:tc>
          <w:tcPr>
            <w:tcW w:w="445" w:type="pct"/>
            <w:shd w:val="clear" w:color="auto" w:fill="auto"/>
            <w:vAlign w:val="center"/>
            <w:hideMark/>
          </w:tcPr>
          <w:p w14:paraId="4654637A"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 </w:t>
            </w:r>
          </w:p>
        </w:tc>
        <w:tc>
          <w:tcPr>
            <w:tcW w:w="457" w:type="pct"/>
            <w:shd w:val="clear" w:color="auto" w:fill="auto"/>
            <w:vAlign w:val="center"/>
            <w:hideMark/>
          </w:tcPr>
          <w:p w14:paraId="2E7914AA"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 </w:t>
            </w:r>
          </w:p>
        </w:tc>
        <w:tc>
          <w:tcPr>
            <w:tcW w:w="457" w:type="pct"/>
            <w:shd w:val="clear" w:color="auto" w:fill="auto"/>
            <w:vAlign w:val="center"/>
            <w:hideMark/>
          </w:tcPr>
          <w:p w14:paraId="761A9353"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 </w:t>
            </w:r>
          </w:p>
        </w:tc>
        <w:tc>
          <w:tcPr>
            <w:tcW w:w="457" w:type="pct"/>
            <w:shd w:val="clear" w:color="auto" w:fill="auto"/>
            <w:vAlign w:val="center"/>
            <w:hideMark/>
          </w:tcPr>
          <w:p w14:paraId="7492C19F"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 </w:t>
            </w:r>
          </w:p>
        </w:tc>
        <w:tc>
          <w:tcPr>
            <w:tcW w:w="458" w:type="pct"/>
            <w:shd w:val="clear" w:color="auto" w:fill="auto"/>
            <w:vAlign w:val="center"/>
            <w:hideMark/>
          </w:tcPr>
          <w:p w14:paraId="3D1AF54F"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 </w:t>
            </w:r>
          </w:p>
        </w:tc>
      </w:tr>
      <w:tr w:rsidR="00B24D1F" w:rsidRPr="00BA61C4" w14:paraId="395D11CA" w14:textId="77777777" w:rsidTr="00177E7A">
        <w:trPr>
          <w:trHeight w:val="227"/>
        </w:trPr>
        <w:tc>
          <w:tcPr>
            <w:tcW w:w="266" w:type="pct"/>
            <w:shd w:val="clear" w:color="auto" w:fill="auto"/>
            <w:vAlign w:val="center"/>
            <w:hideMark/>
          </w:tcPr>
          <w:p w14:paraId="4B21F756" w14:textId="77777777" w:rsidR="00B24D1F" w:rsidRPr="00BA61C4" w:rsidRDefault="00B24D1F" w:rsidP="00B24D1F">
            <w:pPr>
              <w:spacing w:before="0" w:after="0" w:line="240" w:lineRule="auto"/>
              <w:ind w:firstLine="0"/>
              <w:jc w:val="center"/>
              <w:rPr>
                <w:sz w:val="20"/>
                <w:szCs w:val="20"/>
              </w:rPr>
            </w:pPr>
            <w:r w:rsidRPr="00BA61C4">
              <w:rPr>
                <w:sz w:val="20"/>
                <w:szCs w:val="20"/>
              </w:rPr>
              <w:t>1.1</w:t>
            </w:r>
          </w:p>
        </w:tc>
        <w:tc>
          <w:tcPr>
            <w:tcW w:w="2068" w:type="pct"/>
            <w:shd w:val="clear" w:color="auto" w:fill="auto"/>
            <w:vAlign w:val="center"/>
            <w:hideMark/>
          </w:tcPr>
          <w:p w14:paraId="711A7E13" w14:textId="77777777" w:rsidR="00B24D1F" w:rsidRPr="00BA61C4" w:rsidRDefault="00B24D1F" w:rsidP="00B24D1F">
            <w:pPr>
              <w:spacing w:before="0" w:after="0" w:line="240" w:lineRule="auto"/>
              <w:ind w:firstLineChars="100" w:firstLine="200"/>
              <w:jc w:val="left"/>
              <w:rPr>
                <w:sz w:val="20"/>
                <w:szCs w:val="20"/>
              </w:rPr>
            </w:pPr>
            <w:r w:rsidRPr="00BA61C4">
              <w:rPr>
                <w:sz w:val="20"/>
                <w:szCs w:val="20"/>
              </w:rPr>
              <w:t>Индекс потребительских цен на расчетный период регулирования (ИПЦ)</w:t>
            </w:r>
          </w:p>
        </w:tc>
        <w:tc>
          <w:tcPr>
            <w:tcW w:w="392" w:type="pct"/>
            <w:shd w:val="clear" w:color="auto" w:fill="auto"/>
            <w:vAlign w:val="center"/>
            <w:hideMark/>
          </w:tcPr>
          <w:p w14:paraId="206384F5" w14:textId="77777777" w:rsidR="00B24D1F" w:rsidRPr="00BA61C4" w:rsidRDefault="00B24D1F" w:rsidP="00B24D1F">
            <w:pPr>
              <w:spacing w:before="0" w:after="0" w:line="240" w:lineRule="auto"/>
              <w:ind w:firstLine="0"/>
              <w:jc w:val="center"/>
              <w:rPr>
                <w:sz w:val="20"/>
                <w:szCs w:val="20"/>
              </w:rPr>
            </w:pPr>
            <w:r w:rsidRPr="00BA61C4">
              <w:rPr>
                <w:sz w:val="20"/>
                <w:szCs w:val="20"/>
              </w:rPr>
              <w:t>%</w:t>
            </w:r>
          </w:p>
        </w:tc>
        <w:tc>
          <w:tcPr>
            <w:tcW w:w="445" w:type="pct"/>
            <w:shd w:val="clear" w:color="auto" w:fill="auto"/>
            <w:vAlign w:val="center"/>
            <w:hideMark/>
          </w:tcPr>
          <w:p w14:paraId="24F06DC4" w14:textId="77777777" w:rsidR="00B24D1F" w:rsidRPr="00BA61C4" w:rsidRDefault="00B24D1F" w:rsidP="00B24D1F">
            <w:pPr>
              <w:spacing w:before="0" w:after="0" w:line="240" w:lineRule="auto"/>
              <w:ind w:firstLine="0"/>
              <w:jc w:val="right"/>
              <w:rPr>
                <w:sz w:val="20"/>
                <w:szCs w:val="20"/>
              </w:rPr>
            </w:pPr>
            <w:r w:rsidRPr="00BA61C4">
              <w:rPr>
                <w:sz w:val="20"/>
                <w:szCs w:val="20"/>
              </w:rPr>
              <w:t>3,00</w:t>
            </w:r>
          </w:p>
        </w:tc>
        <w:tc>
          <w:tcPr>
            <w:tcW w:w="457" w:type="pct"/>
            <w:shd w:val="clear" w:color="auto" w:fill="auto"/>
            <w:vAlign w:val="center"/>
            <w:hideMark/>
          </w:tcPr>
          <w:p w14:paraId="36AFCBF9" w14:textId="77777777" w:rsidR="00B24D1F" w:rsidRPr="00BA61C4" w:rsidRDefault="00B24D1F" w:rsidP="00B24D1F">
            <w:pPr>
              <w:spacing w:before="0" w:after="0" w:line="240" w:lineRule="auto"/>
              <w:ind w:firstLine="0"/>
              <w:jc w:val="right"/>
              <w:rPr>
                <w:sz w:val="20"/>
                <w:szCs w:val="20"/>
              </w:rPr>
            </w:pPr>
            <w:r w:rsidRPr="00BA61C4">
              <w:rPr>
                <w:sz w:val="20"/>
                <w:szCs w:val="20"/>
              </w:rPr>
              <w:t>3,70</w:t>
            </w:r>
          </w:p>
        </w:tc>
        <w:tc>
          <w:tcPr>
            <w:tcW w:w="457" w:type="pct"/>
            <w:shd w:val="clear" w:color="auto" w:fill="auto"/>
            <w:vAlign w:val="center"/>
            <w:hideMark/>
          </w:tcPr>
          <w:p w14:paraId="1130EC26" w14:textId="77777777" w:rsidR="00B24D1F" w:rsidRPr="00BA61C4" w:rsidRDefault="00B24D1F" w:rsidP="00B24D1F">
            <w:pPr>
              <w:spacing w:before="0" w:after="0" w:line="240" w:lineRule="auto"/>
              <w:ind w:firstLine="0"/>
              <w:jc w:val="right"/>
              <w:rPr>
                <w:sz w:val="20"/>
                <w:szCs w:val="20"/>
              </w:rPr>
            </w:pPr>
            <w:r w:rsidRPr="00BA61C4">
              <w:rPr>
                <w:sz w:val="20"/>
                <w:szCs w:val="20"/>
              </w:rPr>
              <w:t>4,00</w:t>
            </w:r>
          </w:p>
        </w:tc>
        <w:tc>
          <w:tcPr>
            <w:tcW w:w="457" w:type="pct"/>
            <w:shd w:val="clear" w:color="auto" w:fill="auto"/>
            <w:vAlign w:val="center"/>
            <w:hideMark/>
          </w:tcPr>
          <w:p w14:paraId="1CE0155F" w14:textId="77777777" w:rsidR="00B24D1F" w:rsidRPr="00BA61C4" w:rsidRDefault="00B24D1F" w:rsidP="00B24D1F">
            <w:pPr>
              <w:spacing w:before="0" w:after="0" w:line="240" w:lineRule="auto"/>
              <w:ind w:firstLine="0"/>
              <w:jc w:val="right"/>
              <w:rPr>
                <w:sz w:val="20"/>
                <w:szCs w:val="20"/>
              </w:rPr>
            </w:pPr>
            <w:r w:rsidRPr="00BA61C4">
              <w:rPr>
                <w:sz w:val="20"/>
                <w:szCs w:val="20"/>
              </w:rPr>
              <w:t>4,00</w:t>
            </w:r>
          </w:p>
        </w:tc>
        <w:tc>
          <w:tcPr>
            <w:tcW w:w="458" w:type="pct"/>
            <w:shd w:val="clear" w:color="auto" w:fill="auto"/>
            <w:vAlign w:val="center"/>
            <w:hideMark/>
          </w:tcPr>
          <w:p w14:paraId="5BA08D64" w14:textId="77777777" w:rsidR="00B24D1F" w:rsidRPr="00BA61C4" w:rsidRDefault="00B24D1F" w:rsidP="00B24D1F">
            <w:pPr>
              <w:spacing w:before="0" w:after="0" w:line="240" w:lineRule="auto"/>
              <w:ind w:firstLine="0"/>
              <w:jc w:val="right"/>
              <w:rPr>
                <w:sz w:val="20"/>
                <w:szCs w:val="20"/>
              </w:rPr>
            </w:pPr>
            <w:r w:rsidRPr="00BA61C4">
              <w:rPr>
                <w:sz w:val="20"/>
                <w:szCs w:val="20"/>
              </w:rPr>
              <w:t>4,00</w:t>
            </w:r>
          </w:p>
        </w:tc>
      </w:tr>
      <w:tr w:rsidR="00B24D1F" w:rsidRPr="00BA61C4" w14:paraId="690C605E" w14:textId="77777777" w:rsidTr="00177E7A">
        <w:trPr>
          <w:trHeight w:val="227"/>
        </w:trPr>
        <w:tc>
          <w:tcPr>
            <w:tcW w:w="266" w:type="pct"/>
            <w:shd w:val="clear" w:color="auto" w:fill="auto"/>
            <w:noWrap/>
            <w:hideMark/>
          </w:tcPr>
          <w:p w14:paraId="428051C4" w14:textId="77777777" w:rsidR="00B24D1F" w:rsidRPr="00BA61C4" w:rsidRDefault="00B24D1F" w:rsidP="00B24D1F">
            <w:pPr>
              <w:spacing w:before="0" w:after="0" w:line="240" w:lineRule="auto"/>
              <w:ind w:firstLine="0"/>
              <w:jc w:val="left"/>
              <w:rPr>
                <w:sz w:val="20"/>
                <w:szCs w:val="20"/>
              </w:rPr>
            </w:pPr>
          </w:p>
          <w:tbl>
            <w:tblPr>
              <w:tblW w:w="0" w:type="auto"/>
              <w:tblCellSpacing w:w="0" w:type="dxa"/>
              <w:tblCellMar>
                <w:left w:w="0" w:type="dxa"/>
                <w:right w:w="0" w:type="dxa"/>
              </w:tblCellMar>
              <w:tblLook w:val="04A0" w:firstRow="1" w:lastRow="0" w:firstColumn="1" w:lastColumn="0" w:noHBand="0" w:noVBand="1"/>
            </w:tblPr>
            <w:tblGrid>
              <w:gridCol w:w="574"/>
            </w:tblGrid>
            <w:tr w:rsidR="00B24D1F" w:rsidRPr="00BA61C4" w14:paraId="20B8168A" w14:textId="77777777">
              <w:trPr>
                <w:trHeight w:val="498"/>
                <w:tblCellSpacing w:w="0" w:type="dxa"/>
              </w:trPr>
              <w:tc>
                <w:tcPr>
                  <w:tcW w:w="940" w:type="dxa"/>
                  <w:tcBorders>
                    <w:top w:val="nil"/>
                    <w:left w:val="single" w:sz="4" w:space="0" w:color="C0C0C0"/>
                    <w:bottom w:val="single" w:sz="4" w:space="0" w:color="C0C0C0"/>
                    <w:right w:val="single" w:sz="4" w:space="0" w:color="C0C0C0"/>
                  </w:tcBorders>
                  <w:shd w:val="clear" w:color="auto" w:fill="auto"/>
                  <w:vAlign w:val="center"/>
                  <w:hideMark/>
                </w:tcPr>
                <w:p w14:paraId="4FCDAECF" w14:textId="77777777" w:rsidR="00B24D1F" w:rsidRPr="00BA61C4" w:rsidRDefault="00B24D1F" w:rsidP="00B24D1F">
                  <w:pPr>
                    <w:spacing w:before="0" w:after="0" w:line="240" w:lineRule="auto"/>
                    <w:ind w:firstLine="0"/>
                    <w:jc w:val="center"/>
                    <w:rPr>
                      <w:sz w:val="20"/>
                      <w:szCs w:val="20"/>
                    </w:rPr>
                  </w:pPr>
                  <w:r w:rsidRPr="00BA61C4">
                    <w:rPr>
                      <w:sz w:val="20"/>
                      <w:szCs w:val="20"/>
                    </w:rPr>
                    <w:t>1.2</w:t>
                  </w:r>
                </w:p>
              </w:tc>
            </w:tr>
          </w:tbl>
          <w:p w14:paraId="51456FB8" w14:textId="77777777" w:rsidR="00B24D1F" w:rsidRPr="00BA61C4" w:rsidRDefault="00B24D1F" w:rsidP="00B24D1F">
            <w:pPr>
              <w:spacing w:before="0" w:after="0" w:line="240" w:lineRule="auto"/>
              <w:ind w:firstLine="0"/>
              <w:jc w:val="left"/>
              <w:rPr>
                <w:sz w:val="20"/>
                <w:szCs w:val="20"/>
              </w:rPr>
            </w:pPr>
          </w:p>
        </w:tc>
        <w:tc>
          <w:tcPr>
            <w:tcW w:w="2068" w:type="pct"/>
            <w:shd w:val="clear" w:color="auto" w:fill="auto"/>
            <w:vAlign w:val="center"/>
            <w:hideMark/>
          </w:tcPr>
          <w:p w14:paraId="6FDBB989" w14:textId="77777777" w:rsidR="00B24D1F" w:rsidRPr="00BA61C4" w:rsidRDefault="00B24D1F" w:rsidP="00B24D1F">
            <w:pPr>
              <w:spacing w:before="0" w:after="0" w:line="240" w:lineRule="auto"/>
              <w:ind w:firstLineChars="100" w:firstLine="200"/>
              <w:jc w:val="left"/>
              <w:rPr>
                <w:sz w:val="20"/>
                <w:szCs w:val="20"/>
              </w:rPr>
            </w:pPr>
            <w:r w:rsidRPr="00BA61C4">
              <w:rPr>
                <w:sz w:val="20"/>
                <w:szCs w:val="20"/>
              </w:rPr>
              <w:t>Индекс эффективности операционных расходов (ИОР)</w:t>
            </w:r>
          </w:p>
        </w:tc>
        <w:tc>
          <w:tcPr>
            <w:tcW w:w="392" w:type="pct"/>
            <w:shd w:val="clear" w:color="auto" w:fill="auto"/>
            <w:vAlign w:val="center"/>
            <w:hideMark/>
          </w:tcPr>
          <w:p w14:paraId="5B69B8D9" w14:textId="77777777" w:rsidR="00B24D1F" w:rsidRPr="00BA61C4" w:rsidRDefault="00B24D1F" w:rsidP="00B24D1F">
            <w:pPr>
              <w:spacing w:before="0" w:after="0" w:line="240" w:lineRule="auto"/>
              <w:ind w:firstLine="0"/>
              <w:jc w:val="center"/>
              <w:rPr>
                <w:sz w:val="20"/>
                <w:szCs w:val="20"/>
              </w:rPr>
            </w:pPr>
            <w:r w:rsidRPr="00BA61C4">
              <w:rPr>
                <w:sz w:val="20"/>
                <w:szCs w:val="20"/>
              </w:rPr>
              <w:t>%</w:t>
            </w:r>
          </w:p>
        </w:tc>
        <w:tc>
          <w:tcPr>
            <w:tcW w:w="445" w:type="pct"/>
            <w:shd w:val="clear" w:color="auto" w:fill="auto"/>
            <w:vAlign w:val="center"/>
            <w:hideMark/>
          </w:tcPr>
          <w:p w14:paraId="01E5553F" w14:textId="77777777" w:rsidR="00B24D1F" w:rsidRPr="00BA61C4" w:rsidRDefault="00B24D1F" w:rsidP="00B24D1F">
            <w:pPr>
              <w:spacing w:before="0" w:after="0" w:line="240" w:lineRule="auto"/>
              <w:ind w:firstLine="0"/>
              <w:jc w:val="right"/>
              <w:rPr>
                <w:sz w:val="20"/>
                <w:szCs w:val="20"/>
              </w:rPr>
            </w:pPr>
            <w:r w:rsidRPr="00BA61C4">
              <w:rPr>
                <w:sz w:val="20"/>
                <w:szCs w:val="20"/>
              </w:rPr>
              <w:t>1,00</w:t>
            </w:r>
          </w:p>
        </w:tc>
        <w:tc>
          <w:tcPr>
            <w:tcW w:w="457" w:type="pct"/>
            <w:shd w:val="clear" w:color="auto" w:fill="auto"/>
            <w:vAlign w:val="center"/>
            <w:hideMark/>
          </w:tcPr>
          <w:p w14:paraId="56040164" w14:textId="77777777" w:rsidR="00B24D1F" w:rsidRPr="00BA61C4" w:rsidRDefault="00B24D1F" w:rsidP="00B24D1F">
            <w:pPr>
              <w:spacing w:before="0" w:after="0" w:line="240" w:lineRule="auto"/>
              <w:ind w:firstLine="0"/>
              <w:jc w:val="right"/>
              <w:rPr>
                <w:sz w:val="20"/>
                <w:szCs w:val="20"/>
              </w:rPr>
            </w:pPr>
            <w:r w:rsidRPr="00BA61C4">
              <w:rPr>
                <w:sz w:val="20"/>
                <w:szCs w:val="20"/>
              </w:rPr>
              <w:t>1,00</w:t>
            </w:r>
          </w:p>
        </w:tc>
        <w:tc>
          <w:tcPr>
            <w:tcW w:w="457" w:type="pct"/>
            <w:shd w:val="clear" w:color="auto" w:fill="auto"/>
            <w:vAlign w:val="center"/>
            <w:hideMark/>
          </w:tcPr>
          <w:p w14:paraId="72B63950" w14:textId="77777777" w:rsidR="00B24D1F" w:rsidRPr="00BA61C4" w:rsidRDefault="00B24D1F" w:rsidP="00B24D1F">
            <w:pPr>
              <w:spacing w:before="0" w:after="0" w:line="240" w:lineRule="auto"/>
              <w:ind w:firstLine="0"/>
              <w:jc w:val="right"/>
              <w:rPr>
                <w:sz w:val="20"/>
                <w:szCs w:val="20"/>
              </w:rPr>
            </w:pPr>
            <w:r w:rsidRPr="00BA61C4">
              <w:rPr>
                <w:sz w:val="20"/>
                <w:szCs w:val="20"/>
              </w:rPr>
              <w:t>1,00</w:t>
            </w:r>
          </w:p>
        </w:tc>
        <w:tc>
          <w:tcPr>
            <w:tcW w:w="457" w:type="pct"/>
            <w:shd w:val="clear" w:color="auto" w:fill="auto"/>
            <w:vAlign w:val="center"/>
            <w:hideMark/>
          </w:tcPr>
          <w:p w14:paraId="53C196B1" w14:textId="77777777" w:rsidR="00B24D1F" w:rsidRPr="00BA61C4" w:rsidRDefault="00B24D1F" w:rsidP="00B24D1F">
            <w:pPr>
              <w:spacing w:before="0" w:after="0" w:line="240" w:lineRule="auto"/>
              <w:ind w:firstLine="0"/>
              <w:jc w:val="right"/>
              <w:rPr>
                <w:sz w:val="20"/>
                <w:szCs w:val="20"/>
              </w:rPr>
            </w:pPr>
            <w:r w:rsidRPr="00BA61C4">
              <w:rPr>
                <w:sz w:val="20"/>
                <w:szCs w:val="20"/>
              </w:rPr>
              <w:t>1,00</w:t>
            </w:r>
          </w:p>
        </w:tc>
        <w:tc>
          <w:tcPr>
            <w:tcW w:w="458" w:type="pct"/>
            <w:shd w:val="clear" w:color="auto" w:fill="auto"/>
            <w:vAlign w:val="center"/>
            <w:hideMark/>
          </w:tcPr>
          <w:p w14:paraId="44BEDC0B" w14:textId="77777777" w:rsidR="00B24D1F" w:rsidRPr="00BA61C4" w:rsidRDefault="00B24D1F" w:rsidP="00B24D1F">
            <w:pPr>
              <w:spacing w:before="0" w:after="0" w:line="240" w:lineRule="auto"/>
              <w:ind w:firstLine="0"/>
              <w:jc w:val="right"/>
              <w:rPr>
                <w:sz w:val="20"/>
                <w:szCs w:val="20"/>
              </w:rPr>
            </w:pPr>
            <w:r w:rsidRPr="00BA61C4">
              <w:rPr>
                <w:sz w:val="20"/>
                <w:szCs w:val="20"/>
              </w:rPr>
              <w:t>1,00</w:t>
            </w:r>
          </w:p>
        </w:tc>
      </w:tr>
      <w:tr w:rsidR="00B24D1F" w:rsidRPr="00BA61C4" w14:paraId="138AD76F" w14:textId="77777777" w:rsidTr="00177E7A">
        <w:trPr>
          <w:trHeight w:val="227"/>
        </w:trPr>
        <w:tc>
          <w:tcPr>
            <w:tcW w:w="266" w:type="pct"/>
            <w:shd w:val="clear" w:color="auto" w:fill="auto"/>
            <w:vAlign w:val="center"/>
            <w:hideMark/>
          </w:tcPr>
          <w:p w14:paraId="1AD9F634" w14:textId="77777777" w:rsidR="00B24D1F" w:rsidRPr="00BA61C4" w:rsidRDefault="00B24D1F" w:rsidP="00B24D1F">
            <w:pPr>
              <w:spacing w:before="0" w:after="0" w:line="240" w:lineRule="auto"/>
              <w:ind w:firstLine="0"/>
              <w:jc w:val="center"/>
              <w:rPr>
                <w:sz w:val="20"/>
                <w:szCs w:val="20"/>
              </w:rPr>
            </w:pPr>
            <w:r w:rsidRPr="00BA61C4">
              <w:rPr>
                <w:sz w:val="20"/>
                <w:szCs w:val="20"/>
              </w:rPr>
              <w:t>1.3</w:t>
            </w:r>
          </w:p>
        </w:tc>
        <w:tc>
          <w:tcPr>
            <w:tcW w:w="2068" w:type="pct"/>
            <w:shd w:val="clear" w:color="auto" w:fill="auto"/>
            <w:vAlign w:val="center"/>
            <w:hideMark/>
          </w:tcPr>
          <w:p w14:paraId="36C6ECA0" w14:textId="77777777" w:rsidR="00B24D1F" w:rsidRPr="00BA61C4" w:rsidRDefault="00B24D1F" w:rsidP="00B24D1F">
            <w:pPr>
              <w:spacing w:before="0" w:after="0" w:line="240" w:lineRule="auto"/>
              <w:ind w:firstLineChars="100" w:firstLine="200"/>
              <w:jc w:val="left"/>
              <w:rPr>
                <w:sz w:val="20"/>
                <w:szCs w:val="20"/>
              </w:rPr>
            </w:pPr>
            <w:r w:rsidRPr="00BA61C4">
              <w:rPr>
                <w:sz w:val="20"/>
                <w:szCs w:val="20"/>
              </w:rPr>
              <w:t>Индекс изменения количества активов (ИКА) производство</w:t>
            </w:r>
          </w:p>
        </w:tc>
        <w:tc>
          <w:tcPr>
            <w:tcW w:w="392" w:type="pct"/>
            <w:shd w:val="clear" w:color="auto" w:fill="auto"/>
            <w:vAlign w:val="center"/>
            <w:hideMark/>
          </w:tcPr>
          <w:p w14:paraId="087097C3" w14:textId="77777777" w:rsidR="00B24D1F" w:rsidRPr="00BA61C4" w:rsidRDefault="00B24D1F" w:rsidP="00B24D1F">
            <w:pPr>
              <w:spacing w:before="0" w:after="0" w:line="240" w:lineRule="auto"/>
              <w:ind w:firstLine="0"/>
              <w:jc w:val="center"/>
              <w:rPr>
                <w:sz w:val="20"/>
                <w:szCs w:val="20"/>
              </w:rPr>
            </w:pPr>
            <w:r w:rsidRPr="00BA61C4">
              <w:rPr>
                <w:sz w:val="20"/>
                <w:szCs w:val="20"/>
              </w:rPr>
              <w:t> </w:t>
            </w:r>
          </w:p>
        </w:tc>
        <w:tc>
          <w:tcPr>
            <w:tcW w:w="445" w:type="pct"/>
            <w:shd w:val="clear" w:color="auto" w:fill="auto"/>
            <w:vAlign w:val="center"/>
            <w:hideMark/>
          </w:tcPr>
          <w:p w14:paraId="627ABAF3"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1962F570"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7" w:type="pct"/>
            <w:shd w:val="clear" w:color="auto" w:fill="auto"/>
            <w:vAlign w:val="center"/>
            <w:hideMark/>
          </w:tcPr>
          <w:p w14:paraId="046E9884"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7" w:type="pct"/>
            <w:shd w:val="clear" w:color="auto" w:fill="auto"/>
            <w:vAlign w:val="center"/>
            <w:hideMark/>
          </w:tcPr>
          <w:p w14:paraId="21DDB6BA"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8" w:type="pct"/>
            <w:shd w:val="clear" w:color="auto" w:fill="auto"/>
            <w:vAlign w:val="center"/>
            <w:hideMark/>
          </w:tcPr>
          <w:p w14:paraId="51B7CEF1"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r>
      <w:tr w:rsidR="00B24D1F" w:rsidRPr="00BA61C4" w14:paraId="0A310636" w14:textId="77777777" w:rsidTr="00177E7A">
        <w:trPr>
          <w:trHeight w:val="227"/>
        </w:trPr>
        <w:tc>
          <w:tcPr>
            <w:tcW w:w="266" w:type="pct"/>
            <w:shd w:val="clear" w:color="auto" w:fill="auto"/>
            <w:vAlign w:val="center"/>
            <w:hideMark/>
          </w:tcPr>
          <w:p w14:paraId="507775AB" w14:textId="77777777" w:rsidR="00B24D1F" w:rsidRPr="00BA61C4" w:rsidRDefault="00B24D1F" w:rsidP="00B24D1F">
            <w:pPr>
              <w:spacing w:before="0" w:after="0" w:line="240" w:lineRule="auto"/>
              <w:ind w:firstLine="0"/>
              <w:jc w:val="center"/>
              <w:rPr>
                <w:sz w:val="20"/>
                <w:szCs w:val="20"/>
              </w:rPr>
            </w:pPr>
            <w:r w:rsidRPr="00BA61C4">
              <w:rPr>
                <w:sz w:val="20"/>
                <w:szCs w:val="20"/>
              </w:rPr>
              <w:t>1.3.1</w:t>
            </w:r>
          </w:p>
        </w:tc>
        <w:tc>
          <w:tcPr>
            <w:tcW w:w="2068" w:type="pct"/>
            <w:shd w:val="clear" w:color="auto" w:fill="auto"/>
            <w:vAlign w:val="center"/>
            <w:hideMark/>
          </w:tcPr>
          <w:p w14:paraId="11EA11BE" w14:textId="77777777" w:rsidR="00B24D1F" w:rsidRPr="00BA61C4" w:rsidRDefault="00B24D1F" w:rsidP="00B24D1F">
            <w:pPr>
              <w:spacing w:before="0" w:after="0" w:line="240" w:lineRule="auto"/>
              <w:ind w:firstLineChars="200" w:firstLine="400"/>
              <w:jc w:val="left"/>
              <w:rPr>
                <w:sz w:val="20"/>
                <w:szCs w:val="20"/>
              </w:rPr>
            </w:pPr>
            <w:r w:rsidRPr="00BA61C4">
              <w:rPr>
                <w:sz w:val="20"/>
                <w:szCs w:val="20"/>
              </w:rPr>
              <w:t>Установленная тепловая мощность источника тепловой энергии (производство)</w:t>
            </w:r>
          </w:p>
        </w:tc>
        <w:tc>
          <w:tcPr>
            <w:tcW w:w="392" w:type="pct"/>
            <w:shd w:val="clear" w:color="auto" w:fill="auto"/>
            <w:vAlign w:val="center"/>
            <w:hideMark/>
          </w:tcPr>
          <w:p w14:paraId="5BB759B9" w14:textId="77777777" w:rsidR="00B24D1F" w:rsidRPr="00BA61C4" w:rsidRDefault="00B24D1F" w:rsidP="00B24D1F">
            <w:pPr>
              <w:spacing w:before="0" w:after="0" w:line="240" w:lineRule="auto"/>
              <w:ind w:firstLine="0"/>
              <w:jc w:val="center"/>
              <w:rPr>
                <w:sz w:val="20"/>
                <w:szCs w:val="20"/>
              </w:rPr>
            </w:pPr>
            <w:r w:rsidRPr="00BA61C4">
              <w:rPr>
                <w:sz w:val="20"/>
                <w:szCs w:val="20"/>
              </w:rPr>
              <w:t>Гкал/ч</w:t>
            </w:r>
          </w:p>
        </w:tc>
        <w:tc>
          <w:tcPr>
            <w:tcW w:w="445" w:type="pct"/>
            <w:shd w:val="clear" w:color="auto" w:fill="auto"/>
            <w:vAlign w:val="center"/>
            <w:hideMark/>
          </w:tcPr>
          <w:p w14:paraId="23F9F4C9"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4730900C"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2D12EBB6"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49E9664E"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8" w:type="pct"/>
            <w:shd w:val="clear" w:color="auto" w:fill="auto"/>
            <w:vAlign w:val="center"/>
            <w:hideMark/>
          </w:tcPr>
          <w:p w14:paraId="1A06993A"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r>
      <w:tr w:rsidR="00B24D1F" w:rsidRPr="00BA61C4" w14:paraId="76542A3F" w14:textId="77777777" w:rsidTr="00177E7A">
        <w:trPr>
          <w:trHeight w:val="227"/>
        </w:trPr>
        <w:tc>
          <w:tcPr>
            <w:tcW w:w="266" w:type="pct"/>
            <w:shd w:val="clear" w:color="auto" w:fill="auto"/>
            <w:vAlign w:val="center"/>
            <w:hideMark/>
          </w:tcPr>
          <w:p w14:paraId="15C80BAE" w14:textId="77777777" w:rsidR="00B24D1F" w:rsidRPr="00BA61C4" w:rsidRDefault="00B24D1F" w:rsidP="00B24D1F">
            <w:pPr>
              <w:spacing w:before="0" w:after="0" w:line="240" w:lineRule="auto"/>
              <w:ind w:firstLine="0"/>
              <w:jc w:val="center"/>
              <w:rPr>
                <w:sz w:val="20"/>
                <w:szCs w:val="20"/>
              </w:rPr>
            </w:pPr>
            <w:r w:rsidRPr="00BA61C4">
              <w:rPr>
                <w:sz w:val="20"/>
                <w:szCs w:val="20"/>
              </w:rPr>
              <w:t>1.4</w:t>
            </w:r>
          </w:p>
        </w:tc>
        <w:tc>
          <w:tcPr>
            <w:tcW w:w="2068" w:type="pct"/>
            <w:shd w:val="clear" w:color="auto" w:fill="auto"/>
            <w:vAlign w:val="center"/>
            <w:hideMark/>
          </w:tcPr>
          <w:p w14:paraId="3674BF52" w14:textId="77777777" w:rsidR="00B24D1F" w:rsidRPr="00BA61C4" w:rsidRDefault="00B24D1F" w:rsidP="00B24D1F">
            <w:pPr>
              <w:spacing w:before="0" w:after="0" w:line="240" w:lineRule="auto"/>
              <w:ind w:firstLineChars="100" w:firstLine="200"/>
              <w:jc w:val="left"/>
              <w:rPr>
                <w:sz w:val="20"/>
                <w:szCs w:val="20"/>
              </w:rPr>
            </w:pPr>
            <w:r w:rsidRPr="00BA61C4">
              <w:rPr>
                <w:sz w:val="20"/>
                <w:szCs w:val="20"/>
              </w:rPr>
              <w:t>Индекс изменения количества активов (ИКА) передача</w:t>
            </w:r>
          </w:p>
        </w:tc>
        <w:tc>
          <w:tcPr>
            <w:tcW w:w="392" w:type="pct"/>
            <w:shd w:val="clear" w:color="auto" w:fill="auto"/>
            <w:vAlign w:val="center"/>
            <w:hideMark/>
          </w:tcPr>
          <w:p w14:paraId="37DC6D9A" w14:textId="77777777" w:rsidR="00B24D1F" w:rsidRPr="00BA61C4" w:rsidRDefault="00B24D1F" w:rsidP="00B24D1F">
            <w:pPr>
              <w:spacing w:before="0" w:after="0" w:line="240" w:lineRule="auto"/>
              <w:ind w:firstLine="0"/>
              <w:jc w:val="center"/>
              <w:rPr>
                <w:sz w:val="20"/>
                <w:szCs w:val="20"/>
              </w:rPr>
            </w:pPr>
            <w:r w:rsidRPr="00BA61C4">
              <w:rPr>
                <w:sz w:val="20"/>
                <w:szCs w:val="20"/>
              </w:rPr>
              <w:t> </w:t>
            </w:r>
          </w:p>
        </w:tc>
        <w:tc>
          <w:tcPr>
            <w:tcW w:w="445" w:type="pct"/>
            <w:shd w:val="clear" w:color="auto" w:fill="auto"/>
            <w:vAlign w:val="center"/>
            <w:hideMark/>
          </w:tcPr>
          <w:p w14:paraId="1E658B5B"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389FF6CE"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7" w:type="pct"/>
            <w:shd w:val="clear" w:color="auto" w:fill="auto"/>
            <w:vAlign w:val="center"/>
            <w:hideMark/>
          </w:tcPr>
          <w:p w14:paraId="6BCC0105"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7" w:type="pct"/>
            <w:shd w:val="clear" w:color="auto" w:fill="auto"/>
            <w:vAlign w:val="center"/>
            <w:hideMark/>
          </w:tcPr>
          <w:p w14:paraId="0C5001E6"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8" w:type="pct"/>
            <w:shd w:val="clear" w:color="auto" w:fill="auto"/>
            <w:vAlign w:val="center"/>
            <w:hideMark/>
          </w:tcPr>
          <w:p w14:paraId="74658960"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r>
      <w:tr w:rsidR="00B24D1F" w:rsidRPr="00BA61C4" w14:paraId="03D39D28" w14:textId="77777777" w:rsidTr="00177E7A">
        <w:trPr>
          <w:trHeight w:val="227"/>
        </w:trPr>
        <w:tc>
          <w:tcPr>
            <w:tcW w:w="266" w:type="pct"/>
            <w:shd w:val="clear" w:color="auto" w:fill="auto"/>
            <w:vAlign w:val="center"/>
            <w:hideMark/>
          </w:tcPr>
          <w:p w14:paraId="15E5B531" w14:textId="77777777" w:rsidR="00B24D1F" w:rsidRPr="00BA61C4" w:rsidRDefault="00B24D1F" w:rsidP="00B24D1F">
            <w:pPr>
              <w:spacing w:before="0" w:after="0" w:line="240" w:lineRule="auto"/>
              <w:ind w:firstLine="0"/>
              <w:jc w:val="center"/>
              <w:rPr>
                <w:sz w:val="20"/>
                <w:szCs w:val="20"/>
              </w:rPr>
            </w:pPr>
            <w:r w:rsidRPr="00BA61C4">
              <w:rPr>
                <w:sz w:val="20"/>
                <w:szCs w:val="20"/>
              </w:rPr>
              <w:t>1.4.2</w:t>
            </w:r>
          </w:p>
        </w:tc>
        <w:tc>
          <w:tcPr>
            <w:tcW w:w="2068" w:type="pct"/>
            <w:shd w:val="clear" w:color="auto" w:fill="auto"/>
            <w:vAlign w:val="center"/>
            <w:hideMark/>
          </w:tcPr>
          <w:p w14:paraId="2864C77C" w14:textId="77777777" w:rsidR="00B24D1F" w:rsidRPr="00BA61C4" w:rsidRDefault="00B24D1F" w:rsidP="00B24D1F">
            <w:pPr>
              <w:spacing w:before="0" w:after="0" w:line="240" w:lineRule="auto"/>
              <w:ind w:firstLineChars="200" w:firstLine="400"/>
              <w:jc w:val="left"/>
              <w:rPr>
                <w:sz w:val="20"/>
                <w:szCs w:val="20"/>
              </w:rPr>
            </w:pPr>
            <w:r w:rsidRPr="00BA61C4">
              <w:rPr>
                <w:sz w:val="20"/>
                <w:szCs w:val="20"/>
              </w:rPr>
              <w:t>Коэффициент эластичности затрат по росту активов (</w:t>
            </w:r>
            <w:proofErr w:type="spellStart"/>
            <w:r w:rsidRPr="00BA61C4">
              <w:rPr>
                <w:sz w:val="20"/>
                <w:szCs w:val="20"/>
              </w:rPr>
              <w:t>Кэл</w:t>
            </w:r>
            <w:proofErr w:type="spellEnd"/>
            <w:r w:rsidRPr="00BA61C4">
              <w:rPr>
                <w:sz w:val="20"/>
                <w:szCs w:val="20"/>
              </w:rPr>
              <w:t>)</w:t>
            </w:r>
          </w:p>
        </w:tc>
        <w:tc>
          <w:tcPr>
            <w:tcW w:w="392" w:type="pct"/>
            <w:shd w:val="clear" w:color="auto" w:fill="auto"/>
            <w:vAlign w:val="center"/>
            <w:hideMark/>
          </w:tcPr>
          <w:p w14:paraId="3D4599BE" w14:textId="77777777" w:rsidR="00B24D1F" w:rsidRPr="00BA61C4" w:rsidRDefault="00B24D1F" w:rsidP="00B24D1F">
            <w:pPr>
              <w:spacing w:before="0" w:after="0" w:line="240" w:lineRule="auto"/>
              <w:ind w:firstLine="0"/>
              <w:jc w:val="center"/>
              <w:rPr>
                <w:sz w:val="20"/>
                <w:szCs w:val="20"/>
              </w:rPr>
            </w:pPr>
            <w:r w:rsidRPr="00BA61C4">
              <w:rPr>
                <w:sz w:val="20"/>
                <w:szCs w:val="20"/>
              </w:rPr>
              <w:t> </w:t>
            </w:r>
          </w:p>
        </w:tc>
        <w:tc>
          <w:tcPr>
            <w:tcW w:w="445" w:type="pct"/>
            <w:shd w:val="clear" w:color="auto" w:fill="auto"/>
            <w:vAlign w:val="center"/>
            <w:hideMark/>
          </w:tcPr>
          <w:p w14:paraId="3227E29E" w14:textId="77777777" w:rsidR="00B24D1F" w:rsidRPr="00BA61C4" w:rsidRDefault="00B24D1F" w:rsidP="00B24D1F">
            <w:pPr>
              <w:spacing w:before="0" w:after="0" w:line="240" w:lineRule="auto"/>
              <w:ind w:firstLine="0"/>
              <w:jc w:val="right"/>
              <w:rPr>
                <w:sz w:val="20"/>
                <w:szCs w:val="20"/>
              </w:rPr>
            </w:pPr>
            <w:r w:rsidRPr="00BA61C4">
              <w:rPr>
                <w:sz w:val="20"/>
                <w:szCs w:val="20"/>
              </w:rPr>
              <w:t>0,75</w:t>
            </w:r>
          </w:p>
        </w:tc>
        <w:tc>
          <w:tcPr>
            <w:tcW w:w="457" w:type="pct"/>
            <w:shd w:val="clear" w:color="auto" w:fill="auto"/>
            <w:vAlign w:val="center"/>
            <w:hideMark/>
          </w:tcPr>
          <w:p w14:paraId="3F2DA403" w14:textId="77777777" w:rsidR="00B24D1F" w:rsidRPr="00BA61C4" w:rsidRDefault="00B24D1F" w:rsidP="00B24D1F">
            <w:pPr>
              <w:spacing w:before="0" w:after="0" w:line="240" w:lineRule="auto"/>
              <w:ind w:firstLine="0"/>
              <w:jc w:val="right"/>
              <w:rPr>
                <w:sz w:val="20"/>
                <w:szCs w:val="20"/>
              </w:rPr>
            </w:pPr>
            <w:r w:rsidRPr="00BA61C4">
              <w:rPr>
                <w:sz w:val="20"/>
                <w:szCs w:val="20"/>
              </w:rPr>
              <w:t>0,75</w:t>
            </w:r>
          </w:p>
        </w:tc>
        <w:tc>
          <w:tcPr>
            <w:tcW w:w="457" w:type="pct"/>
            <w:shd w:val="clear" w:color="auto" w:fill="auto"/>
            <w:vAlign w:val="center"/>
            <w:hideMark/>
          </w:tcPr>
          <w:p w14:paraId="54F9CE0C" w14:textId="77777777" w:rsidR="00B24D1F" w:rsidRPr="00BA61C4" w:rsidRDefault="00B24D1F" w:rsidP="00B24D1F">
            <w:pPr>
              <w:spacing w:before="0" w:after="0" w:line="240" w:lineRule="auto"/>
              <w:ind w:firstLine="0"/>
              <w:jc w:val="right"/>
              <w:rPr>
                <w:sz w:val="20"/>
                <w:szCs w:val="20"/>
              </w:rPr>
            </w:pPr>
            <w:r w:rsidRPr="00BA61C4">
              <w:rPr>
                <w:sz w:val="20"/>
                <w:szCs w:val="20"/>
              </w:rPr>
              <w:t>0,75</w:t>
            </w:r>
          </w:p>
        </w:tc>
        <w:tc>
          <w:tcPr>
            <w:tcW w:w="457" w:type="pct"/>
            <w:shd w:val="clear" w:color="auto" w:fill="auto"/>
            <w:vAlign w:val="center"/>
            <w:hideMark/>
          </w:tcPr>
          <w:p w14:paraId="0E627CBA" w14:textId="77777777" w:rsidR="00B24D1F" w:rsidRPr="00BA61C4" w:rsidRDefault="00B24D1F" w:rsidP="00B24D1F">
            <w:pPr>
              <w:spacing w:before="0" w:after="0" w:line="240" w:lineRule="auto"/>
              <w:ind w:firstLine="0"/>
              <w:jc w:val="right"/>
              <w:rPr>
                <w:sz w:val="20"/>
                <w:szCs w:val="20"/>
              </w:rPr>
            </w:pPr>
            <w:r w:rsidRPr="00BA61C4">
              <w:rPr>
                <w:sz w:val="20"/>
                <w:szCs w:val="20"/>
              </w:rPr>
              <w:t>0,75</w:t>
            </w:r>
          </w:p>
        </w:tc>
        <w:tc>
          <w:tcPr>
            <w:tcW w:w="458" w:type="pct"/>
            <w:shd w:val="clear" w:color="auto" w:fill="auto"/>
            <w:vAlign w:val="center"/>
            <w:hideMark/>
          </w:tcPr>
          <w:p w14:paraId="7357A14B" w14:textId="77777777" w:rsidR="00B24D1F" w:rsidRPr="00BA61C4" w:rsidRDefault="00B24D1F" w:rsidP="00B24D1F">
            <w:pPr>
              <w:spacing w:before="0" w:after="0" w:line="240" w:lineRule="auto"/>
              <w:ind w:firstLine="0"/>
              <w:jc w:val="right"/>
              <w:rPr>
                <w:sz w:val="20"/>
                <w:szCs w:val="20"/>
              </w:rPr>
            </w:pPr>
            <w:r w:rsidRPr="00BA61C4">
              <w:rPr>
                <w:sz w:val="20"/>
                <w:szCs w:val="20"/>
              </w:rPr>
              <w:t>0,75</w:t>
            </w:r>
          </w:p>
        </w:tc>
      </w:tr>
      <w:tr w:rsidR="00B24D1F" w:rsidRPr="00BA61C4" w14:paraId="72B058F1" w14:textId="77777777" w:rsidTr="00177E7A">
        <w:trPr>
          <w:trHeight w:val="227"/>
        </w:trPr>
        <w:tc>
          <w:tcPr>
            <w:tcW w:w="266" w:type="pct"/>
            <w:shd w:val="clear" w:color="auto" w:fill="auto"/>
            <w:vAlign w:val="center"/>
            <w:hideMark/>
          </w:tcPr>
          <w:p w14:paraId="6840B203" w14:textId="77777777" w:rsidR="00B24D1F" w:rsidRPr="00BA61C4" w:rsidRDefault="00B24D1F" w:rsidP="00B24D1F">
            <w:pPr>
              <w:spacing w:before="0" w:after="0" w:line="240" w:lineRule="auto"/>
              <w:ind w:firstLine="0"/>
              <w:jc w:val="center"/>
              <w:rPr>
                <w:sz w:val="20"/>
                <w:szCs w:val="20"/>
              </w:rPr>
            </w:pPr>
            <w:r w:rsidRPr="00BA61C4">
              <w:rPr>
                <w:sz w:val="20"/>
                <w:szCs w:val="20"/>
              </w:rPr>
              <w:t>1.5</w:t>
            </w:r>
          </w:p>
        </w:tc>
        <w:tc>
          <w:tcPr>
            <w:tcW w:w="2068" w:type="pct"/>
            <w:shd w:val="clear" w:color="auto" w:fill="auto"/>
            <w:vAlign w:val="center"/>
            <w:hideMark/>
          </w:tcPr>
          <w:p w14:paraId="14FA1CEC" w14:textId="77777777" w:rsidR="00B24D1F" w:rsidRPr="00BA61C4" w:rsidRDefault="00B24D1F" w:rsidP="00B24D1F">
            <w:pPr>
              <w:spacing w:before="0" w:after="0" w:line="240" w:lineRule="auto"/>
              <w:ind w:firstLineChars="100" w:firstLine="200"/>
              <w:jc w:val="left"/>
              <w:rPr>
                <w:sz w:val="20"/>
                <w:szCs w:val="20"/>
              </w:rPr>
            </w:pPr>
            <w:r w:rsidRPr="00BA61C4">
              <w:rPr>
                <w:sz w:val="20"/>
                <w:szCs w:val="20"/>
              </w:rPr>
              <w:t>Итого коэффициент индексации (производство т/э)</w:t>
            </w:r>
          </w:p>
        </w:tc>
        <w:tc>
          <w:tcPr>
            <w:tcW w:w="392" w:type="pct"/>
            <w:shd w:val="clear" w:color="auto" w:fill="auto"/>
            <w:vAlign w:val="center"/>
            <w:hideMark/>
          </w:tcPr>
          <w:p w14:paraId="5A343890" w14:textId="77777777" w:rsidR="00B24D1F" w:rsidRPr="00BA61C4" w:rsidRDefault="00B24D1F" w:rsidP="00B24D1F">
            <w:pPr>
              <w:spacing w:before="0" w:after="0" w:line="240" w:lineRule="auto"/>
              <w:ind w:firstLine="0"/>
              <w:jc w:val="center"/>
              <w:rPr>
                <w:sz w:val="20"/>
                <w:szCs w:val="20"/>
              </w:rPr>
            </w:pPr>
            <w:r w:rsidRPr="00BA61C4">
              <w:rPr>
                <w:sz w:val="20"/>
                <w:szCs w:val="20"/>
              </w:rPr>
              <w:t> </w:t>
            </w:r>
          </w:p>
        </w:tc>
        <w:tc>
          <w:tcPr>
            <w:tcW w:w="445" w:type="pct"/>
            <w:shd w:val="clear" w:color="auto" w:fill="auto"/>
            <w:vAlign w:val="center"/>
            <w:hideMark/>
          </w:tcPr>
          <w:p w14:paraId="206ADA4F" w14:textId="77777777" w:rsidR="00B24D1F" w:rsidRPr="00BA61C4" w:rsidRDefault="00B24D1F" w:rsidP="00B24D1F">
            <w:pPr>
              <w:spacing w:before="0" w:after="0" w:line="240" w:lineRule="auto"/>
              <w:ind w:firstLine="0"/>
              <w:jc w:val="left"/>
              <w:rPr>
                <w:sz w:val="20"/>
                <w:szCs w:val="20"/>
              </w:rPr>
            </w:pPr>
            <w:r w:rsidRPr="00BA61C4">
              <w:rPr>
                <w:sz w:val="20"/>
                <w:szCs w:val="20"/>
              </w:rPr>
              <w:t>1,0197</w:t>
            </w:r>
          </w:p>
        </w:tc>
        <w:tc>
          <w:tcPr>
            <w:tcW w:w="457" w:type="pct"/>
            <w:shd w:val="clear" w:color="auto" w:fill="auto"/>
            <w:vAlign w:val="center"/>
            <w:hideMark/>
          </w:tcPr>
          <w:p w14:paraId="3E45D50D" w14:textId="77777777" w:rsidR="00B24D1F" w:rsidRPr="00BA61C4" w:rsidRDefault="00B24D1F" w:rsidP="00B24D1F">
            <w:pPr>
              <w:spacing w:before="0" w:after="0" w:line="240" w:lineRule="auto"/>
              <w:ind w:firstLine="0"/>
              <w:jc w:val="left"/>
              <w:rPr>
                <w:sz w:val="20"/>
                <w:szCs w:val="20"/>
              </w:rPr>
            </w:pPr>
            <w:r w:rsidRPr="00BA61C4">
              <w:rPr>
                <w:sz w:val="20"/>
                <w:szCs w:val="20"/>
              </w:rPr>
              <w:t>1,02663</w:t>
            </w:r>
          </w:p>
        </w:tc>
        <w:tc>
          <w:tcPr>
            <w:tcW w:w="457" w:type="pct"/>
            <w:shd w:val="clear" w:color="auto" w:fill="auto"/>
            <w:vAlign w:val="center"/>
            <w:hideMark/>
          </w:tcPr>
          <w:p w14:paraId="180B3116" w14:textId="77777777" w:rsidR="00B24D1F" w:rsidRPr="00BA61C4" w:rsidRDefault="00B24D1F" w:rsidP="00B24D1F">
            <w:pPr>
              <w:spacing w:before="0" w:after="0" w:line="240" w:lineRule="auto"/>
              <w:ind w:firstLine="0"/>
              <w:jc w:val="left"/>
              <w:rPr>
                <w:sz w:val="20"/>
                <w:szCs w:val="20"/>
              </w:rPr>
            </w:pPr>
            <w:r w:rsidRPr="00BA61C4">
              <w:rPr>
                <w:sz w:val="20"/>
                <w:szCs w:val="20"/>
              </w:rPr>
              <w:t>1,0296</w:t>
            </w:r>
          </w:p>
        </w:tc>
        <w:tc>
          <w:tcPr>
            <w:tcW w:w="457" w:type="pct"/>
            <w:shd w:val="clear" w:color="auto" w:fill="auto"/>
            <w:vAlign w:val="center"/>
            <w:hideMark/>
          </w:tcPr>
          <w:p w14:paraId="0066D8E9" w14:textId="77777777" w:rsidR="00B24D1F" w:rsidRPr="00BA61C4" w:rsidRDefault="00B24D1F" w:rsidP="00B24D1F">
            <w:pPr>
              <w:spacing w:before="0" w:after="0" w:line="240" w:lineRule="auto"/>
              <w:ind w:firstLine="0"/>
              <w:jc w:val="left"/>
              <w:rPr>
                <w:sz w:val="20"/>
                <w:szCs w:val="20"/>
              </w:rPr>
            </w:pPr>
            <w:r w:rsidRPr="00BA61C4">
              <w:rPr>
                <w:sz w:val="20"/>
                <w:szCs w:val="20"/>
              </w:rPr>
              <w:t>1,0296</w:t>
            </w:r>
          </w:p>
        </w:tc>
        <w:tc>
          <w:tcPr>
            <w:tcW w:w="458" w:type="pct"/>
            <w:shd w:val="clear" w:color="auto" w:fill="auto"/>
            <w:vAlign w:val="center"/>
            <w:hideMark/>
          </w:tcPr>
          <w:p w14:paraId="049C13CD" w14:textId="77777777" w:rsidR="00B24D1F" w:rsidRPr="00BA61C4" w:rsidRDefault="00B24D1F" w:rsidP="00B24D1F">
            <w:pPr>
              <w:spacing w:before="0" w:after="0" w:line="240" w:lineRule="auto"/>
              <w:ind w:firstLine="0"/>
              <w:jc w:val="left"/>
              <w:rPr>
                <w:sz w:val="20"/>
                <w:szCs w:val="20"/>
              </w:rPr>
            </w:pPr>
            <w:r w:rsidRPr="00BA61C4">
              <w:rPr>
                <w:sz w:val="20"/>
                <w:szCs w:val="20"/>
              </w:rPr>
              <w:t>1,0296</w:t>
            </w:r>
          </w:p>
        </w:tc>
      </w:tr>
      <w:tr w:rsidR="00B24D1F" w:rsidRPr="00BA61C4" w14:paraId="127B1983" w14:textId="77777777" w:rsidTr="00177E7A">
        <w:trPr>
          <w:trHeight w:val="227"/>
        </w:trPr>
        <w:tc>
          <w:tcPr>
            <w:tcW w:w="266" w:type="pct"/>
            <w:shd w:val="clear" w:color="auto" w:fill="auto"/>
            <w:vAlign w:val="center"/>
            <w:hideMark/>
          </w:tcPr>
          <w:p w14:paraId="725109F9" w14:textId="77777777" w:rsidR="00B24D1F" w:rsidRPr="00BA61C4" w:rsidRDefault="00B24D1F" w:rsidP="00B24D1F">
            <w:pPr>
              <w:spacing w:before="0" w:after="0" w:line="240" w:lineRule="auto"/>
              <w:ind w:firstLine="0"/>
              <w:jc w:val="center"/>
              <w:rPr>
                <w:sz w:val="20"/>
                <w:szCs w:val="20"/>
              </w:rPr>
            </w:pPr>
            <w:r w:rsidRPr="00BA61C4">
              <w:rPr>
                <w:sz w:val="20"/>
                <w:szCs w:val="20"/>
              </w:rPr>
              <w:t>1.6</w:t>
            </w:r>
          </w:p>
        </w:tc>
        <w:tc>
          <w:tcPr>
            <w:tcW w:w="2068" w:type="pct"/>
            <w:shd w:val="clear" w:color="auto" w:fill="auto"/>
            <w:vAlign w:val="center"/>
            <w:hideMark/>
          </w:tcPr>
          <w:p w14:paraId="29F88939" w14:textId="77777777" w:rsidR="00B24D1F" w:rsidRPr="00BA61C4" w:rsidRDefault="00B24D1F" w:rsidP="00B24D1F">
            <w:pPr>
              <w:spacing w:before="0" w:after="0" w:line="240" w:lineRule="auto"/>
              <w:ind w:firstLineChars="100" w:firstLine="200"/>
              <w:jc w:val="left"/>
              <w:rPr>
                <w:sz w:val="20"/>
                <w:szCs w:val="20"/>
              </w:rPr>
            </w:pPr>
            <w:r w:rsidRPr="00BA61C4">
              <w:rPr>
                <w:sz w:val="20"/>
                <w:szCs w:val="20"/>
              </w:rPr>
              <w:t>Итого коэффициент индексации (передача т/э)</w:t>
            </w:r>
          </w:p>
        </w:tc>
        <w:tc>
          <w:tcPr>
            <w:tcW w:w="392" w:type="pct"/>
            <w:shd w:val="clear" w:color="auto" w:fill="auto"/>
            <w:vAlign w:val="center"/>
            <w:hideMark/>
          </w:tcPr>
          <w:p w14:paraId="3EB51B9C" w14:textId="77777777" w:rsidR="00B24D1F" w:rsidRPr="00BA61C4" w:rsidRDefault="00B24D1F" w:rsidP="00B24D1F">
            <w:pPr>
              <w:spacing w:before="0" w:after="0" w:line="240" w:lineRule="auto"/>
              <w:ind w:firstLine="0"/>
              <w:jc w:val="center"/>
              <w:rPr>
                <w:sz w:val="20"/>
                <w:szCs w:val="20"/>
              </w:rPr>
            </w:pPr>
            <w:r w:rsidRPr="00BA61C4">
              <w:rPr>
                <w:sz w:val="20"/>
                <w:szCs w:val="20"/>
              </w:rPr>
              <w:t> </w:t>
            </w:r>
          </w:p>
        </w:tc>
        <w:tc>
          <w:tcPr>
            <w:tcW w:w="445" w:type="pct"/>
            <w:shd w:val="clear" w:color="auto" w:fill="auto"/>
            <w:vAlign w:val="center"/>
            <w:hideMark/>
          </w:tcPr>
          <w:p w14:paraId="44F10996" w14:textId="77777777" w:rsidR="00B24D1F" w:rsidRPr="00BA61C4" w:rsidRDefault="00B24D1F" w:rsidP="00B24D1F">
            <w:pPr>
              <w:spacing w:before="0" w:after="0" w:line="240" w:lineRule="auto"/>
              <w:ind w:firstLine="0"/>
              <w:jc w:val="left"/>
              <w:rPr>
                <w:sz w:val="20"/>
                <w:szCs w:val="20"/>
              </w:rPr>
            </w:pPr>
            <w:r w:rsidRPr="00BA61C4">
              <w:rPr>
                <w:sz w:val="20"/>
                <w:szCs w:val="20"/>
              </w:rPr>
              <w:t>1,0197</w:t>
            </w:r>
          </w:p>
        </w:tc>
        <w:tc>
          <w:tcPr>
            <w:tcW w:w="457" w:type="pct"/>
            <w:shd w:val="clear" w:color="auto" w:fill="auto"/>
            <w:vAlign w:val="center"/>
            <w:hideMark/>
          </w:tcPr>
          <w:p w14:paraId="6E099821" w14:textId="77777777" w:rsidR="00B24D1F" w:rsidRPr="00BA61C4" w:rsidRDefault="00B24D1F" w:rsidP="00B24D1F">
            <w:pPr>
              <w:spacing w:before="0" w:after="0" w:line="240" w:lineRule="auto"/>
              <w:ind w:firstLine="0"/>
              <w:jc w:val="left"/>
              <w:rPr>
                <w:sz w:val="20"/>
                <w:szCs w:val="20"/>
              </w:rPr>
            </w:pPr>
            <w:r w:rsidRPr="00BA61C4">
              <w:rPr>
                <w:sz w:val="20"/>
                <w:szCs w:val="20"/>
              </w:rPr>
              <w:t>1,02663</w:t>
            </w:r>
          </w:p>
        </w:tc>
        <w:tc>
          <w:tcPr>
            <w:tcW w:w="457" w:type="pct"/>
            <w:shd w:val="clear" w:color="auto" w:fill="auto"/>
            <w:vAlign w:val="center"/>
            <w:hideMark/>
          </w:tcPr>
          <w:p w14:paraId="011E25A0" w14:textId="77777777" w:rsidR="00B24D1F" w:rsidRPr="00BA61C4" w:rsidRDefault="00B24D1F" w:rsidP="00B24D1F">
            <w:pPr>
              <w:spacing w:before="0" w:after="0" w:line="240" w:lineRule="auto"/>
              <w:ind w:firstLine="0"/>
              <w:jc w:val="left"/>
              <w:rPr>
                <w:sz w:val="20"/>
                <w:szCs w:val="20"/>
              </w:rPr>
            </w:pPr>
            <w:r w:rsidRPr="00BA61C4">
              <w:rPr>
                <w:sz w:val="20"/>
                <w:szCs w:val="20"/>
              </w:rPr>
              <w:t>1,0296</w:t>
            </w:r>
          </w:p>
        </w:tc>
        <w:tc>
          <w:tcPr>
            <w:tcW w:w="457" w:type="pct"/>
            <w:shd w:val="clear" w:color="auto" w:fill="auto"/>
            <w:vAlign w:val="center"/>
            <w:hideMark/>
          </w:tcPr>
          <w:p w14:paraId="7C961382" w14:textId="77777777" w:rsidR="00B24D1F" w:rsidRPr="00BA61C4" w:rsidRDefault="00B24D1F" w:rsidP="00B24D1F">
            <w:pPr>
              <w:spacing w:before="0" w:after="0" w:line="240" w:lineRule="auto"/>
              <w:ind w:firstLine="0"/>
              <w:jc w:val="left"/>
              <w:rPr>
                <w:sz w:val="20"/>
                <w:szCs w:val="20"/>
              </w:rPr>
            </w:pPr>
            <w:r w:rsidRPr="00BA61C4">
              <w:rPr>
                <w:sz w:val="20"/>
                <w:szCs w:val="20"/>
              </w:rPr>
              <w:t>1,0296</w:t>
            </w:r>
          </w:p>
        </w:tc>
        <w:tc>
          <w:tcPr>
            <w:tcW w:w="458" w:type="pct"/>
            <w:shd w:val="clear" w:color="auto" w:fill="auto"/>
            <w:vAlign w:val="center"/>
            <w:hideMark/>
          </w:tcPr>
          <w:p w14:paraId="24775EC3" w14:textId="77777777" w:rsidR="00B24D1F" w:rsidRPr="00BA61C4" w:rsidRDefault="00B24D1F" w:rsidP="00B24D1F">
            <w:pPr>
              <w:spacing w:before="0" w:after="0" w:line="240" w:lineRule="auto"/>
              <w:ind w:firstLine="0"/>
              <w:jc w:val="left"/>
              <w:rPr>
                <w:sz w:val="20"/>
                <w:szCs w:val="20"/>
              </w:rPr>
            </w:pPr>
            <w:r w:rsidRPr="00BA61C4">
              <w:rPr>
                <w:sz w:val="20"/>
                <w:szCs w:val="20"/>
              </w:rPr>
              <w:t>1,0296</w:t>
            </w:r>
          </w:p>
        </w:tc>
      </w:tr>
      <w:tr w:rsidR="00B24D1F" w:rsidRPr="00BA61C4" w14:paraId="4F5EE33C" w14:textId="77777777" w:rsidTr="00177E7A">
        <w:trPr>
          <w:trHeight w:val="227"/>
        </w:trPr>
        <w:tc>
          <w:tcPr>
            <w:tcW w:w="266" w:type="pct"/>
            <w:shd w:val="clear" w:color="auto" w:fill="auto"/>
            <w:vAlign w:val="center"/>
            <w:hideMark/>
          </w:tcPr>
          <w:p w14:paraId="178E72AF" w14:textId="77777777" w:rsidR="00B24D1F" w:rsidRPr="00BA61C4" w:rsidRDefault="00B24D1F" w:rsidP="00B24D1F">
            <w:pPr>
              <w:spacing w:before="0" w:after="0" w:line="240" w:lineRule="auto"/>
              <w:ind w:firstLine="0"/>
              <w:jc w:val="center"/>
              <w:rPr>
                <w:b/>
                <w:bCs/>
                <w:sz w:val="20"/>
                <w:szCs w:val="20"/>
              </w:rPr>
            </w:pPr>
            <w:r w:rsidRPr="00BA61C4">
              <w:rPr>
                <w:b/>
                <w:bCs/>
                <w:sz w:val="20"/>
                <w:szCs w:val="20"/>
              </w:rPr>
              <w:t>2</w:t>
            </w:r>
          </w:p>
        </w:tc>
        <w:tc>
          <w:tcPr>
            <w:tcW w:w="2068" w:type="pct"/>
            <w:shd w:val="clear" w:color="auto" w:fill="auto"/>
            <w:noWrap/>
            <w:vAlign w:val="center"/>
            <w:hideMark/>
          </w:tcPr>
          <w:p w14:paraId="4ED270F9" w14:textId="77777777" w:rsidR="00B24D1F" w:rsidRPr="00BA61C4" w:rsidRDefault="00B24D1F" w:rsidP="00B24D1F">
            <w:pPr>
              <w:spacing w:before="0" w:after="0" w:line="240" w:lineRule="auto"/>
              <w:ind w:firstLine="0"/>
              <w:jc w:val="left"/>
              <w:rPr>
                <w:b/>
                <w:bCs/>
                <w:sz w:val="20"/>
                <w:szCs w:val="20"/>
              </w:rPr>
            </w:pPr>
            <w:r w:rsidRPr="00BA61C4">
              <w:rPr>
                <w:b/>
                <w:bCs/>
                <w:sz w:val="20"/>
                <w:szCs w:val="20"/>
              </w:rPr>
              <w:t>Итого расходы на производство тепловой энергии, теплоносителя</w:t>
            </w:r>
          </w:p>
        </w:tc>
        <w:tc>
          <w:tcPr>
            <w:tcW w:w="392" w:type="pct"/>
            <w:shd w:val="clear" w:color="auto" w:fill="auto"/>
            <w:vAlign w:val="center"/>
            <w:hideMark/>
          </w:tcPr>
          <w:p w14:paraId="7A44F2A5" w14:textId="77777777" w:rsidR="00B24D1F" w:rsidRPr="00BA61C4" w:rsidRDefault="00B24D1F" w:rsidP="00B24D1F">
            <w:pPr>
              <w:spacing w:before="0" w:after="0" w:line="240" w:lineRule="auto"/>
              <w:ind w:firstLine="0"/>
              <w:jc w:val="center"/>
              <w:rPr>
                <w:b/>
                <w:bCs/>
                <w:sz w:val="20"/>
                <w:szCs w:val="20"/>
              </w:rPr>
            </w:pPr>
            <w:proofErr w:type="spellStart"/>
            <w:r w:rsidRPr="00BA61C4">
              <w:rPr>
                <w:b/>
                <w:bCs/>
                <w:sz w:val="20"/>
                <w:szCs w:val="20"/>
              </w:rPr>
              <w:t>Тыс</w:t>
            </w:r>
            <w:proofErr w:type="spellEnd"/>
            <w:r w:rsidRPr="00BA61C4">
              <w:rPr>
                <w:b/>
                <w:bCs/>
                <w:sz w:val="20"/>
                <w:szCs w:val="20"/>
              </w:rPr>
              <w:t xml:space="preserve"> </w:t>
            </w:r>
            <w:proofErr w:type="spellStart"/>
            <w:r w:rsidRPr="00BA61C4">
              <w:rPr>
                <w:b/>
                <w:bCs/>
                <w:sz w:val="20"/>
                <w:szCs w:val="20"/>
              </w:rPr>
              <w:t>руб</w:t>
            </w:r>
            <w:proofErr w:type="spellEnd"/>
          </w:p>
        </w:tc>
        <w:tc>
          <w:tcPr>
            <w:tcW w:w="445" w:type="pct"/>
            <w:shd w:val="clear" w:color="auto" w:fill="auto"/>
            <w:vAlign w:val="center"/>
            <w:hideMark/>
          </w:tcPr>
          <w:p w14:paraId="421D9D40"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51 975,29</w:t>
            </w:r>
          </w:p>
        </w:tc>
        <w:tc>
          <w:tcPr>
            <w:tcW w:w="457" w:type="pct"/>
            <w:shd w:val="clear" w:color="auto" w:fill="auto"/>
            <w:vAlign w:val="center"/>
            <w:hideMark/>
          </w:tcPr>
          <w:p w14:paraId="05267D17"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51 522,11</w:t>
            </w:r>
          </w:p>
        </w:tc>
        <w:tc>
          <w:tcPr>
            <w:tcW w:w="457" w:type="pct"/>
            <w:shd w:val="clear" w:color="auto" w:fill="auto"/>
            <w:vAlign w:val="center"/>
            <w:hideMark/>
          </w:tcPr>
          <w:p w14:paraId="309990DB"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53 058,90</w:t>
            </w:r>
          </w:p>
        </w:tc>
        <w:tc>
          <w:tcPr>
            <w:tcW w:w="457" w:type="pct"/>
            <w:shd w:val="clear" w:color="auto" w:fill="auto"/>
            <w:vAlign w:val="center"/>
            <w:hideMark/>
          </w:tcPr>
          <w:p w14:paraId="0E56EF90"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54 641,53</w:t>
            </w:r>
          </w:p>
        </w:tc>
        <w:tc>
          <w:tcPr>
            <w:tcW w:w="458" w:type="pct"/>
            <w:shd w:val="clear" w:color="auto" w:fill="auto"/>
            <w:vAlign w:val="center"/>
            <w:hideMark/>
          </w:tcPr>
          <w:p w14:paraId="38311E29"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56 271,36</w:t>
            </w:r>
          </w:p>
        </w:tc>
      </w:tr>
      <w:tr w:rsidR="00B24D1F" w:rsidRPr="00BA61C4" w14:paraId="372BAAF7" w14:textId="77777777" w:rsidTr="00177E7A">
        <w:trPr>
          <w:trHeight w:val="227"/>
        </w:trPr>
        <w:tc>
          <w:tcPr>
            <w:tcW w:w="266" w:type="pct"/>
            <w:shd w:val="clear" w:color="auto" w:fill="auto"/>
            <w:vAlign w:val="center"/>
            <w:hideMark/>
          </w:tcPr>
          <w:p w14:paraId="0640548F" w14:textId="77777777" w:rsidR="00B24D1F" w:rsidRPr="00BA61C4" w:rsidRDefault="00B24D1F" w:rsidP="00B24D1F">
            <w:pPr>
              <w:spacing w:before="0" w:after="0" w:line="240" w:lineRule="auto"/>
              <w:ind w:firstLine="0"/>
              <w:jc w:val="center"/>
              <w:rPr>
                <w:b/>
                <w:bCs/>
                <w:sz w:val="20"/>
                <w:szCs w:val="20"/>
              </w:rPr>
            </w:pPr>
            <w:r w:rsidRPr="00BA61C4">
              <w:rPr>
                <w:b/>
                <w:bCs/>
                <w:sz w:val="20"/>
                <w:szCs w:val="20"/>
              </w:rPr>
              <w:t>3</w:t>
            </w:r>
          </w:p>
        </w:tc>
        <w:tc>
          <w:tcPr>
            <w:tcW w:w="2068" w:type="pct"/>
            <w:shd w:val="clear" w:color="auto" w:fill="auto"/>
            <w:noWrap/>
            <w:vAlign w:val="center"/>
            <w:hideMark/>
          </w:tcPr>
          <w:p w14:paraId="6CF8AAAB" w14:textId="77777777" w:rsidR="00B24D1F" w:rsidRPr="00BA61C4" w:rsidRDefault="00B24D1F" w:rsidP="00B24D1F">
            <w:pPr>
              <w:spacing w:before="0" w:after="0" w:line="240" w:lineRule="auto"/>
              <w:ind w:firstLine="0"/>
              <w:jc w:val="left"/>
              <w:rPr>
                <w:b/>
                <w:bCs/>
                <w:sz w:val="20"/>
                <w:szCs w:val="20"/>
              </w:rPr>
            </w:pPr>
            <w:r w:rsidRPr="00BA61C4">
              <w:rPr>
                <w:b/>
                <w:bCs/>
                <w:sz w:val="20"/>
                <w:szCs w:val="20"/>
              </w:rPr>
              <w:t>Итого расходы на передачу тепловой энергии</w:t>
            </w:r>
          </w:p>
        </w:tc>
        <w:tc>
          <w:tcPr>
            <w:tcW w:w="392" w:type="pct"/>
            <w:shd w:val="clear" w:color="auto" w:fill="auto"/>
            <w:vAlign w:val="center"/>
            <w:hideMark/>
          </w:tcPr>
          <w:p w14:paraId="1AB84F38" w14:textId="77777777" w:rsidR="00B24D1F" w:rsidRPr="00BA61C4" w:rsidRDefault="00B24D1F" w:rsidP="00B24D1F">
            <w:pPr>
              <w:spacing w:before="0" w:after="0" w:line="240" w:lineRule="auto"/>
              <w:ind w:firstLine="0"/>
              <w:jc w:val="center"/>
              <w:rPr>
                <w:b/>
                <w:bCs/>
                <w:sz w:val="20"/>
                <w:szCs w:val="20"/>
              </w:rPr>
            </w:pPr>
            <w:proofErr w:type="spellStart"/>
            <w:r w:rsidRPr="00BA61C4">
              <w:rPr>
                <w:b/>
                <w:bCs/>
                <w:sz w:val="20"/>
                <w:szCs w:val="20"/>
              </w:rPr>
              <w:t>Тыс</w:t>
            </w:r>
            <w:proofErr w:type="spellEnd"/>
            <w:r w:rsidRPr="00BA61C4">
              <w:rPr>
                <w:b/>
                <w:bCs/>
                <w:sz w:val="20"/>
                <w:szCs w:val="20"/>
              </w:rPr>
              <w:t xml:space="preserve"> </w:t>
            </w:r>
            <w:proofErr w:type="spellStart"/>
            <w:r w:rsidRPr="00BA61C4">
              <w:rPr>
                <w:b/>
                <w:bCs/>
                <w:sz w:val="20"/>
                <w:szCs w:val="20"/>
              </w:rPr>
              <w:t>руб</w:t>
            </w:r>
            <w:proofErr w:type="spellEnd"/>
          </w:p>
        </w:tc>
        <w:tc>
          <w:tcPr>
            <w:tcW w:w="445" w:type="pct"/>
            <w:shd w:val="clear" w:color="auto" w:fill="auto"/>
            <w:vAlign w:val="center"/>
            <w:hideMark/>
          </w:tcPr>
          <w:p w14:paraId="2BC3DCCE"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6 435,87</w:t>
            </w:r>
          </w:p>
        </w:tc>
        <w:tc>
          <w:tcPr>
            <w:tcW w:w="457" w:type="pct"/>
            <w:shd w:val="clear" w:color="auto" w:fill="auto"/>
            <w:vAlign w:val="center"/>
            <w:hideMark/>
          </w:tcPr>
          <w:p w14:paraId="13FA8CED"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5 615,73</w:t>
            </w:r>
          </w:p>
        </w:tc>
        <w:tc>
          <w:tcPr>
            <w:tcW w:w="457" w:type="pct"/>
            <w:shd w:val="clear" w:color="auto" w:fill="auto"/>
            <w:vAlign w:val="center"/>
            <w:hideMark/>
          </w:tcPr>
          <w:p w14:paraId="0DFD1B85"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5 781,72</w:t>
            </w:r>
          </w:p>
        </w:tc>
        <w:tc>
          <w:tcPr>
            <w:tcW w:w="457" w:type="pct"/>
            <w:shd w:val="clear" w:color="auto" w:fill="auto"/>
            <w:vAlign w:val="center"/>
            <w:hideMark/>
          </w:tcPr>
          <w:p w14:paraId="4215725E"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5 952,62</w:t>
            </w:r>
          </w:p>
        </w:tc>
        <w:tc>
          <w:tcPr>
            <w:tcW w:w="458" w:type="pct"/>
            <w:shd w:val="clear" w:color="auto" w:fill="auto"/>
            <w:vAlign w:val="center"/>
            <w:hideMark/>
          </w:tcPr>
          <w:p w14:paraId="4BD14AB4"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6 128,57</w:t>
            </w:r>
          </w:p>
        </w:tc>
      </w:tr>
      <w:tr w:rsidR="00B24D1F" w:rsidRPr="00BA61C4" w14:paraId="7432826A" w14:textId="77777777" w:rsidTr="00177E7A">
        <w:trPr>
          <w:trHeight w:val="227"/>
        </w:trPr>
        <w:tc>
          <w:tcPr>
            <w:tcW w:w="266" w:type="pct"/>
            <w:shd w:val="clear" w:color="auto" w:fill="auto"/>
            <w:vAlign w:val="center"/>
            <w:hideMark/>
          </w:tcPr>
          <w:p w14:paraId="214A9BD3" w14:textId="77777777" w:rsidR="00B24D1F" w:rsidRPr="00BA61C4" w:rsidRDefault="00B24D1F" w:rsidP="00B24D1F">
            <w:pPr>
              <w:spacing w:before="0" w:after="0" w:line="240" w:lineRule="auto"/>
              <w:ind w:firstLine="0"/>
              <w:jc w:val="center"/>
              <w:rPr>
                <w:b/>
                <w:bCs/>
                <w:sz w:val="20"/>
                <w:szCs w:val="20"/>
              </w:rPr>
            </w:pPr>
            <w:r w:rsidRPr="00BA61C4">
              <w:rPr>
                <w:b/>
                <w:bCs/>
                <w:sz w:val="20"/>
                <w:szCs w:val="20"/>
              </w:rPr>
              <w:t>6</w:t>
            </w:r>
          </w:p>
        </w:tc>
        <w:tc>
          <w:tcPr>
            <w:tcW w:w="2068" w:type="pct"/>
            <w:shd w:val="clear" w:color="auto" w:fill="auto"/>
            <w:noWrap/>
            <w:vAlign w:val="center"/>
            <w:hideMark/>
          </w:tcPr>
          <w:p w14:paraId="4648BC2D" w14:textId="77777777" w:rsidR="00B24D1F" w:rsidRPr="00BA61C4" w:rsidRDefault="00B24D1F" w:rsidP="00B24D1F">
            <w:pPr>
              <w:spacing w:before="0" w:after="0" w:line="240" w:lineRule="auto"/>
              <w:ind w:firstLine="0"/>
              <w:jc w:val="left"/>
              <w:rPr>
                <w:b/>
                <w:bCs/>
                <w:sz w:val="20"/>
                <w:szCs w:val="20"/>
              </w:rPr>
            </w:pPr>
            <w:r w:rsidRPr="00BA61C4">
              <w:rPr>
                <w:b/>
                <w:bCs/>
                <w:sz w:val="20"/>
                <w:szCs w:val="20"/>
              </w:rPr>
              <w:t>Корректировка НВВ</w:t>
            </w:r>
          </w:p>
        </w:tc>
        <w:tc>
          <w:tcPr>
            <w:tcW w:w="392" w:type="pct"/>
            <w:shd w:val="clear" w:color="auto" w:fill="auto"/>
            <w:vAlign w:val="center"/>
            <w:hideMark/>
          </w:tcPr>
          <w:p w14:paraId="6F67F1F9" w14:textId="77777777" w:rsidR="00B24D1F" w:rsidRPr="00BA61C4" w:rsidRDefault="00B24D1F" w:rsidP="00B24D1F">
            <w:pPr>
              <w:spacing w:before="0" w:after="0" w:line="240" w:lineRule="auto"/>
              <w:ind w:firstLine="0"/>
              <w:jc w:val="center"/>
              <w:rPr>
                <w:b/>
                <w:bCs/>
                <w:sz w:val="20"/>
                <w:szCs w:val="20"/>
              </w:rPr>
            </w:pPr>
            <w:proofErr w:type="spellStart"/>
            <w:r w:rsidRPr="00BA61C4">
              <w:rPr>
                <w:b/>
                <w:bCs/>
                <w:sz w:val="20"/>
                <w:szCs w:val="20"/>
              </w:rPr>
              <w:t>Тыс</w:t>
            </w:r>
            <w:proofErr w:type="spellEnd"/>
            <w:r w:rsidRPr="00BA61C4">
              <w:rPr>
                <w:b/>
                <w:bCs/>
                <w:sz w:val="20"/>
                <w:szCs w:val="20"/>
              </w:rPr>
              <w:t xml:space="preserve"> </w:t>
            </w:r>
            <w:proofErr w:type="spellStart"/>
            <w:r w:rsidRPr="00BA61C4">
              <w:rPr>
                <w:b/>
                <w:bCs/>
                <w:sz w:val="20"/>
                <w:szCs w:val="20"/>
              </w:rPr>
              <w:t>руб</w:t>
            </w:r>
            <w:proofErr w:type="spellEnd"/>
          </w:p>
        </w:tc>
        <w:tc>
          <w:tcPr>
            <w:tcW w:w="445" w:type="pct"/>
            <w:shd w:val="clear" w:color="auto" w:fill="auto"/>
            <w:vAlign w:val="center"/>
            <w:hideMark/>
          </w:tcPr>
          <w:p w14:paraId="01BABF51"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1 770,80</w:t>
            </w:r>
          </w:p>
        </w:tc>
        <w:tc>
          <w:tcPr>
            <w:tcW w:w="457" w:type="pct"/>
            <w:shd w:val="clear" w:color="auto" w:fill="auto"/>
            <w:vAlign w:val="center"/>
            <w:hideMark/>
          </w:tcPr>
          <w:p w14:paraId="744A4297"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509,80</w:t>
            </w:r>
          </w:p>
        </w:tc>
        <w:tc>
          <w:tcPr>
            <w:tcW w:w="457" w:type="pct"/>
            <w:shd w:val="clear" w:color="auto" w:fill="auto"/>
            <w:vAlign w:val="center"/>
            <w:hideMark/>
          </w:tcPr>
          <w:p w14:paraId="5FE99597"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509,80</w:t>
            </w:r>
          </w:p>
        </w:tc>
        <w:tc>
          <w:tcPr>
            <w:tcW w:w="457" w:type="pct"/>
            <w:shd w:val="clear" w:color="auto" w:fill="auto"/>
            <w:vAlign w:val="center"/>
            <w:hideMark/>
          </w:tcPr>
          <w:p w14:paraId="1F1CA0A4"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0,00</w:t>
            </w:r>
          </w:p>
        </w:tc>
        <w:tc>
          <w:tcPr>
            <w:tcW w:w="458" w:type="pct"/>
            <w:shd w:val="clear" w:color="auto" w:fill="auto"/>
            <w:vAlign w:val="center"/>
            <w:hideMark/>
          </w:tcPr>
          <w:p w14:paraId="284B84CD"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0,00</w:t>
            </w:r>
          </w:p>
        </w:tc>
      </w:tr>
      <w:tr w:rsidR="00B24D1F" w:rsidRPr="00BA61C4" w14:paraId="77B9A4C0" w14:textId="77777777" w:rsidTr="00177E7A">
        <w:trPr>
          <w:trHeight w:val="227"/>
        </w:trPr>
        <w:tc>
          <w:tcPr>
            <w:tcW w:w="266" w:type="pct"/>
            <w:shd w:val="clear" w:color="auto" w:fill="auto"/>
            <w:vAlign w:val="center"/>
            <w:hideMark/>
          </w:tcPr>
          <w:p w14:paraId="50C20375" w14:textId="77777777" w:rsidR="00B24D1F" w:rsidRPr="00BA61C4" w:rsidRDefault="00B24D1F" w:rsidP="00B24D1F">
            <w:pPr>
              <w:spacing w:before="0" w:after="0" w:line="240" w:lineRule="auto"/>
              <w:ind w:firstLine="0"/>
              <w:jc w:val="center"/>
              <w:rPr>
                <w:sz w:val="20"/>
                <w:szCs w:val="20"/>
              </w:rPr>
            </w:pPr>
            <w:r w:rsidRPr="00BA61C4">
              <w:rPr>
                <w:sz w:val="20"/>
                <w:szCs w:val="20"/>
              </w:rPr>
              <w:t>6.1</w:t>
            </w:r>
          </w:p>
        </w:tc>
        <w:tc>
          <w:tcPr>
            <w:tcW w:w="2068" w:type="pct"/>
            <w:shd w:val="clear" w:color="auto" w:fill="auto"/>
            <w:vAlign w:val="center"/>
            <w:hideMark/>
          </w:tcPr>
          <w:p w14:paraId="3E0B8F86" w14:textId="77777777" w:rsidR="00B24D1F" w:rsidRPr="00BA61C4" w:rsidRDefault="00B24D1F" w:rsidP="00B24D1F">
            <w:pPr>
              <w:spacing w:before="0" w:after="0" w:line="240" w:lineRule="auto"/>
              <w:ind w:firstLineChars="100" w:firstLine="200"/>
              <w:jc w:val="left"/>
              <w:rPr>
                <w:sz w:val="20"/>
                <w:szCs w:val="20"/>
              </w:rPr>
            </w:pPr>
            <w:r w:rsidRPr="00BA61C4">
              <w:rPr>
                <w:sz w:val="20"/>
                <w:szCs w:val="20"/>
              </w:rPr>
              <w:t>Результаты деятельности до перехода к регулированию цен (тарифов) на основе долгосрочных параметров регулирования</w:t>
            </w:r>
          </w:p>
        </w:tc>
        <w:tc>
          <w:tcPr>
            <w:tcW w:w="392" w:type="pct"/>
            <w:shd w:val="clear" w:color="auto" w:fill="auto"/>
            <w:vAlign w:val="center"/>
            <w:hideMark/>
          </w:tcPr>
          <w:p w14:paraId="5C8DD05C" w14:textId="77777777" w:rsidR="00B24D1F" w:rsidRPr="00BA61C4" w:rsidRDefault="00B24D1F" w:rsidP="00B24D1F">
            <w:pPr>
              <w:spacing w:before="0" w:after="0" w:line="240" w:lineRule="auto"/>
              <w:ind w:firstLine="0"/>
              <w:jc w:val="center"/>
              <w:rPr>
                <w:sz w:val="20"/>
                <w:szCs w:val="20"/>
              </w:rPr>
            </w:pPr>
            <w:proofErr w:type="spellStart"/>
            <w:r w:rsidRPr="00BA61C4">
              <w:rPr>
                <w:sz w:val="20"/>
                <w:szCs w:val="20"/>
              </w:rPr>
              <w:t>Тыс</w:t>
            </w:r>
            <w:proofErr w:type="spellEnd"/>
            <w:r w:rsidRPr="00BA61C4">
              <w:rPr>
                <w:sz w:val="20"/>
                <w:szCs w:val="20"/>
              </w:rPr>
              <w:t xml:space="preserve"> </w:t>
            </w:r>
            <w:proofErr w:type="spellStart"/>
            <w:r w:rsidRPr="00BA61C4">
              <w:rPr>
                <w:sz w:val="20"/>
                <w:szCs w:val="20"/>
              </w:rPr>
              <w:t>руб</w:t>
            </w:r>
            <w:proofErr w:type="spellEnd"/>
          </w:p>
        </w:tc>
        <w:tc>
          <w:tcPr>
            <w:tcW w:w="445" w:type="pct"/>
            <w:shd w:val="clear" w:color="auto" w:fill="auto"/>
            <w:vAlign w:val="center"/>
            <w:hideMark/>
          </w:tcPr>
          <w:p w14:paraId="477F3A9B"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76F81656"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267DCCC4"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432547DB"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8" w:type="pct"/>
            <w:shd w:val="clear" w:color="auto" w:fill="auto"/>
            <w:vAlign w:val="center"/>
            <w:hideMark/>
          </w:tcPr>
          <w:p w14:paraId="08426F6F"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r>
      <w:tr w:rsidR="00B24D1F" w:rsidRPr="00BA61C4" w14:paraId="4F31571A" w14:textId="77777777" w:rsidTr="00177E7A">
        <w:trPr>
          <w:trHeight w:val="227"/>
        </w:trPr>
        <w:tc>
          <w:tcPr>
            <w:tcW w:w="266" w:type="pct"/>
            <w:shd w:val="clear" w:color="auto" w:fill="auto"/>
            <w:vAlign w:val="center"/>
            <w:hideMark/>
          </w:tcPr>
          <w:p w14:paraId="27F25921" w14:textId="77777777" w:rsidR="00B24D1F" w:rsidRPr="00BA61C4" w:rsidRDefault="00B24D1F" w:rsidP="00B24D1F">
            <w:pPr>
              <w:spacing w:before="0" w:after="0" w:line="240" w:lineRule="auto"/>
              <w:ind w:firstLine="0"/>
              <w:jc w:val="center"/>
              <w:rPr>
                <w:sz w:val="20"/>
                <w:szCs w:val="20"/>
              </w:rPr>
            </w:pPr>
            <w:r w:rsidRPr="00BA61C4">
              <w:rPr>
                <w:sz w:val="20"/>
                <w:szCs w:val="20"/>
              </w:rPr>
              <w:t>6.2</w:t>
            </w:r>
          </w:p>
        </w:tc>
        <w:tc>
          <w:tcPr>
            <w:tcW w:w="2068" w:type="pct"/>
            <w:shd w:val="clear" w:color="auto" w:fill="auto"/>
            <w:vAlign w:val="center"/>
            <w:hideMark/>
          </w:tcPr>
          <w:p w14:paraId="175218BD" w14:textId="77777777" w:rsidR="00B24D1F" w:rsidRPr="00BA61C4" w:rsidRDefault="00B24D1F" w:rsidP="00B24D1F">
            <w:pPr>
              <w:spacing w:before="0" w:after="0" w:line="240" w:lineRule="auto"/>
              <w:ind w:firstLineChars="100" w:firstLine="200"/>
              <w:jc w:val="left"/>
              <w:rPr>
                <w:sz w:val="20"/>
                <w:szCs w:val="20"/>
              </w:rPr>
            </w:pPr>
            <w:r w:rsidRPr="00BA61C4">
              <w:rPr>
                <w:sz w:val="20"/>
                <w:szCs w:val="20"/>
              </w:rPr>
              <w:t>Корректировка с целью учета отклонения фактических значений параметров расчета тарифов от значений, учтенных при установлении тарифов</w:t>
            </w:r>
          </w:p>
        </w:tc>
        <w:tc>
          <w:tcPr>
            <w:tcW w:w="392" w:type="pct"/>
            <w:shd w:val="clear" w:color="auto" w:fill="auto"/>
            <w:vAlign w:val="center"/>
            <w:hideMark/>
          </w:tcPr>
          <w:p w14:paraId="438BC4A8" w14:textId="77777777" w:rsidR="00B24D1F" w:rsidRPr="00BA61C4" w:rsidRDefault="00B24D1F" w:rsidP="00B24D1F">
            <w:pPr>
              <w:spacing w:before="0" w:after="0" w:line="240" w:lineRule="auto"/>
              <w:ind w:firstLine="0"/>
              <w:jc w:val="center"/>
              <w:rPr>
                <w:sz w:val="20"/>
                <w:szCs w:val="20"/>
              </w:rPr>
            </w:pPr>
            <w:proofErr w:type="spellStart"/>
            <w:r w:rsidRPr="00BA61C4">
              <w:rPr>
                <w:sz w:val="20"/>
                <w:szCs w:val="20"/>
              </w:rPr>
              <w:t>Тыс</w:t>
            </w:r>
            <w:proofErr w:type="spellEnd"/>
            <w:r w:rsidRPr="00BA61C4">
              <w:rPr>
                <w:sz w:val="20"/>
                <w:szCs w:val="20"/>
              </w:rPr>
              <w:t xml:space="preserve"> </w:t>
            </w:r>
            <w:proofErr w:type="spellStart"/>
            <w:r w:rsidRPr="00BA61C4">
              <w:rPr>
                <w:sz w:val="20"/>
                <w:szCs w:val="20"/>
              </w:rPr>
              <w:t>руб</w:t>
            </w:r>
            <w:proofErr w:type="spellEnd"/>
          </w:p>
        </w:tc>
        <w:tc>
          <w:tcPr>
            <w:tcW w:w="445" w:type="pct"/>
            <w:shd w:val="clear" w:color="auto" w:fill="auto"/>
            <w:vAlign w:val="center"/>
            <w:hideMark/>
          </w:tcPr>
          <w:p w14:paraId="64042B22" w14:textId="77777777" w:rsidR="00B24D1F" w:rsidRPr="00BA61C4" w:rsidRDefault="00B24D1F" w:rsidP="00B24D1F">
            <w:pPr>
              <w:spacing w:before="0" w:after="0" w:line="240" w:lineRule="auto"/>
              <w:ind w:firstLine="0"/>
              <w:jc w:val="right"/>
              <w:rPr>
                <w:sz w:val="20"/>
                <w:szCs w:val="20"/>
              </w:rPr>
            </w:pPr>
            <w:r w:rsidRPr="00BA61C4">
              <w:rPr>
                <w:sz w:val="20"/>
                <w:szCs w:val="20"/>
              </w:rPr>
              <w:t>509,80</w:t>
            </w:r>
          </w:p>
        </w:tc>
        <w:tc>
          <w:tcPr>
            <w:tcW w:w="457" w:type="pct"/>
            <w:shd w:val="clear" w:color="auto" w:fill="auto"/>
            <w:vAlign w:val="center"/>
            <w:hideMark/>
          </w:tcPr>
          <w:p w14:paraId="0EF7A9D8" w14:textId="77777777" w:rsidR="00B24D1F" w:rsidRPr="00BA61C4" w:rsidRDefault="00B24D1F" w:rsidP="00B24D1F">
            <w:pPr>
              <w:spacing w:before="0" w:after="0" w:line="240" w:lineRule="auto"/>
              <w:ind w:firstLine="0"/>
              <w:jc w:val="right"/>
              <w:rPr>
                <w:sz w:val="20"/>
                <w:szCs w:val="20"/>
              </w:rPr>
            </w:pPr>
            <w:r w:rsidRPr="00BA61C4">
              <w:rPr>
                <w:sz w:val="20"/>
                <w:szCs w:val="20"/>
              </w:rPr>
              <w:t>509,80</w:t>
            </w:r>
          </w:p>
        </w:tc>
        <w:tc>
          <w:tcPr>
            <w:tcW w:w="457" w:type="pct"/>
            <w:shd w:val="clear" w:color="auto" w:fill="auto"/>
            <w:vAlign w:val="center"/>
            <w:hideMark/>
          </w:tcPr>
          <w:p w14:paraId="4E3B8BED" w14:textId="77777777" w:rsidR="00B24D1F" w:rsidRPr="00BA61C4" w:rsidRDefault="00B24D1F" w:rsidP="00B24D1F">
            <w:pPr>
              <w:spacing w:before="0" w:after="0" w:line="240" w:lineRule="auto"/>
              <w:ind w:firstLine="0"/>
              <w:jc w:val="right"/>
              <w:rPr>
                <w:sz w:val="20"/>
                <w:szCs w:val="20"/>
              </w:rPr>
            </w:pPr>
            <w:r w:rsidRPr="00BA61C4">
              <w:rPr>
                <w:sz w:val="20"/>
                <w:szCs w:val="20"/>
              </w:rPr>
              <w:t>509,80</w:t>
            </w:r>
          </w:p>
        </w:tc>
        <w:tc>
          <w:tcPr>
            <w:tcW w:w="457" w:type="pct"/>
            <w:shd w:val="clear" w:color="auto" w:fill="auto"/>
            <w:vAlign w:val="center"/>
            <w:hideMark/>
          </w:tcPr>
          <w:p w14:paraId="5D73CF60"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8" w:type="pct"/>
            <w:shd w:val="clear" w:color="auto" w:fill="auto"/>
            <w:vAlign w:val="center"/>
            <w:hideMark/>
          </w:tcPr>
          <w:p w14:paraId="3EE76C45"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r>
      <w:tr w:rsidR="00B24D1F" w:rsidRPr="00BA61C4" w14:paraId="3B6F1685" w14:textId="77777777" w:rsidTr="00177E7A">
        <w:trPr>
          <w:trHeight w:val="227"/>
        </w:trPr>
        <w:tc>
          <w:tcPr>
            <w:tcW w:w="266" w:type="pct"/>
            <w:shd w:val="clear" w:color="auto" w:fill="auto"/>
            <w:vAlign w:val="center"/>
            <w:hideMark/>
          </w:tcPr>
          <w:p w14:paraId="32E75797" w14:textId="77777777" w:rsidR="00B24D1F" w:rsidRPr="00BA61C4" w:rsidRDefault="00B24D1F" w:rsidP="00B24D1F">
            <w:pPr>
              <w:spacing w:before="0" w:after="0" w:line="240" w:lineRule="auto"/>
              <w:ind w:firstLine="0"/>
              <w:jc w:val="center"/>
              <w:rPr>
                <w:sz w:val="20"/>
                <w:szCs w:val="20"/>
              </w:rPr>
            </w:pPr>
            <w:r w:rsidRPr="00BA61C4">
              <w:rPr>
                <w:sz w:val="20"/>
                <w:szCs w:val="20"/>
              </w:rPr>
              <w:t>6.3</w:t>
            </w:r>
          </w:p>
        </w:tc>
        <w:tc>
          <w:tcPr>
            <w:tcW w:w="2068" w:type="pct"/>
            <w:shd w:val="clear" w:color="auto" w:fill="auto"/>
            <w:vAlign w:val="center"/>
            <w:hideMark/>
          </w:tcPr>
          <w:p w14:paraId="7017F8D8" w14:textId="77777777" w:rsidR="00B24D1F" w:rsidRPr="00BA61C4" w:rsidRDefault="00B24D1F" w:rsidP="00B24D1F">
            <w:pPr>
              <w:spacing w:before="0" w:after="0" w:line="240" w:lineRule="auto"/>
              <w:ind w:firstLineChars="100" w:firstLine="200"/>
              <w:jc w:val="left"/>
              <w:rPr>
                <w:sz w:val="20"/>
                <w:szCs w:val="20"/>
              </w:rPr>
            </w:pPr>
            <w:r w:rsidRPr="00BA61C4">
              <w:rPr>
                <w:sz w:val="20"/>
                <w:szCs w:val="20"/>
              </w:rPr>
              <w:t>Корректировка с учетом надежности и качества реализуемых товаров (оказываемых услуг), подлежащая учету в НВВ</w:t>
            </w:r>
          </w:p>
        </w:tc>
        <w:tc>
          <w:tcPr>
            <w:tcW w:w="392" w:type="pct"/>
            <w:shd w:val="clear" w:color="auto" w:fill="auto"/>
            <w:vAlign w:val="center"/>
            <w:hideMark/>
          </w:tcPr>
          <w:p w14:paraId="62B27120" w14:textId="77777777" w:rsidR="00B24D1F" w:rsidRPr="00BA61C4" w:rsidRDefault="00B24D1F" w:rsidP="00B24D1F">
            <w:pPr>
              <w:spacing w:before="0" w:after="0" w:line="240" w:lineRule="auto"/>
              <w:ind w:firstLine="0"/>
              <w:jc w:val="center"/>
              <w:rPr>
                <w:sz w:val="20"/>
                <w:szCs w:val="20"/>
              </w:rPr>
            </w:pPr>
            <w:proofErr w:type="spellStart"/>
            <w:r w:rsidRPr="00BA61C4">
              <w:rPr>
                <w:sz w:val="20"/>
                <w:szCs w:val="20"/>
              </w:rPr>
              <w:t>Тыс</w:t>
            </w:r>
            <w:proofErr w:type="spellEnd"/>
            <w:r w:rsidRPr="00BA61C4">
              <w:rPr>
                <w:sz w:val="20"/>
                <w:szCs w:val="20"/>
              </w:rPr>
              <w:t xml:space="preserve"> </w:t>
            </w:r>
            <w:proofErr w:type="spellStart"/>
            <w:r w:rsidRPr="00BA61C4">
              <w:rPr>
                <w:sz w:val="20"/>
                <w:szCs w:val="20"/>
              </w:rPr>
              <w:t>руб</w:t>
            </w:r>
            <w:proofErr w:type="spellEnd"/>
          </w:p>
        </w:tc>
        <w:tc>
          <w:tcPr>
            <w:tcW w:w="445" w:type="pct"/>
            <w:shd w:val="clear" w:color="auto" w:fill="auto"/>
            <w:vAlign w:val="center"/>
            <w:hideMark/>
          </w:tcPr>
          <w:p w14:paraId="72AABFCC"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1B8CF9E3"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0A5B27D9"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66147404"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8" w:type="pct"/>
            <w:shd w:val="clear" w:color="auto" w:fill="auto"/>
            <w:vAlign w:val="center"/>
            <w:hideMark/>
          </w:tcPr>
          <w:p w14:paraId="39B3A288"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r>
      <w:tr w:rsidR="00B24D1F" w:rsidRPr="00BA61C4" w14:paraId="6CD300B8" w14:textId="77777777" w:rsidTr="00177E7A">
        <w:trPr>
          <w:trHeight w:val="227"/>
        </w:trPr>
        <w:tc>
          <w:tcPr>
            <w:tcW w:w="266" w:type="pct"/>
            <w:shd w:val="clear" w:color="auto" w:fill="auto"/>
            <w:vAlign w:val="center"/>
            <w:hideMark/>
          </w:tcPr>
          <w:p w14:paraId="2FBFC15D" w14:textId="77777777" w:rsidR="00B24D1F" w:rsidRPr="00BA61C4" w:rsidRDefault="00B24D1F" w:rsidP="00B24D1F">
            <w:pPr>
              <w:spacing w:before="0" w:after="0" w:line="240" w:lineRule="auto"/>
              <w:ind w:firstLine="0"/>
              <w:jc w:val="center"/>
              <w:rPr>
                <w:sz w:val="20"/>
                <w:szCs w:val="20"/>
              </w:rPr>
            </w:pPr>
            <w:r w:rsidRPr="00BA61C4">
              <w:rPr>
                <w:sz w:val="20"/>
                <w:szCs w:val="20"/>
              </w:rPr>
              <w:t>6.4</w:t>
            </w:r>
          </w:p>
        </w:tc>
        <w:tc>
          <w:tcPr>
            <w:tcW w:w="2068" w:type="pct"/>
            <w:shd w:val="clear" w:color="auto" w:fill="auto"/>
            <w:vAlign w:val="center"/>
            <w:hideMark/>
          </w:tcPr>
          <w:p w14:paraId="6A69C67A" w14:textId="77777777" w:rsidR="00B24D1F" w:rsidRPr="00BA61C4" w:rsidRDefault="00B24D1F" w:rsidP="00B24D1F">
            <w:pPr>
              <w:spacing w:before="0" w:after="0" w:line="240" w:lineRule="auto"/>
              <w:ind w:firstLineChars="100" w:firstLine="200"/>
              <w:jc w:val="left"/>
              <w:rPr>
                <w:sz w:val="20"/>
                <w:szCs w:val="20"/>
              </w:rPr>
            </w:pPr>
            <w:r w:rsidRPr="00BA61C4">
              <w:rPr>
                <w:sz w:val="20"/>
                <w:szCs w:val="20"/>
              </w:rPr>
              <w:t>Корректировка НВВ в связи с изменением (неисполнением) инвестиционной программы</w:t>
            </w:r>
          </w:p>
        </w:tc>
        <w:tc>
          <w:tcPr>
            <w:tcW w:w="392" w:type="pct"/>
            <w:shd w:val="clear" w:color="auto" w:fill="auto"/>
            <w:vAlign w:val="center"/>
            <w:hideMark/>
          </w:tcPr>
          <w:p w14:paraId="76F03146" w14:textId="77777777" w:rsidR="00B24D1F" w:rsidRPr="00BA61C4" w:rsidRDefault="00B24D1F" w:rsidP="00B24D1F">
            <w:pPr>
              <w:spacing w:before="0" w:after="0" w:line="240" w:lineRule="auto"/>
              <w:ind w:firstLine="0"/>
              <w:jc w:val="center"/>
              <w:rPr>
                <w:sz w:val="20"/>
                <w:szCs w:val="20"/>
              </w:rPr>
            </w:pPr>
            <w:proofErr w:type="spellStart"/>
            <w:r w:rsidRPr="00BA61C4">
              <w:rPr>
                <w:sz w:val="20"/>
                <w:szCs w:val="20"/>
              </w:rPr>
              <w:t>Тыс</w:t>
            </w:r>
            <w:proofErr w:type="spellEnd"/>
            <w:r w:rsidRPr="00BA61C4">
              <w:rPr>
                <w:sz w:val="20"/>
                <w:szCs w:val="20"/>
              </w:rPr>
              <w:t xml:space="preserve"> </w:t>
            </w:r>
            <w:proofErr w:type="spellStart"/>
            <w:r w:rsidRPr="00BA61C4">
              <w:rPr>
                <w:sz w:val="20"/>
                <w:szCs w:val="20"/>
              </w:rPr>
              <w:t>руб</w:t>
            </w:r>
            <w:proofErr w:type="spellEnd"/>
          </w:p>
        </w:tc>
        <w:tc>
          <w:tcPr>
            <w:tcW w:w="445" w:type="pct"/>
            <w:shd w:val="clear" w:color="auto" w:fill="auto"/>
            <w:vAlign w:val="center"/>
            <w:hideMark/>
          </w:tcPr>
          <w:p w14:paraId="779F4D67"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356955BD"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250B0E1A"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3428B823"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8" w:type="pct"/>
            <w:shd w:val="clear" w:color="auto" w:fill="auto"/>
            <w:vAlign w:val="center"/>
            <w:hideMark/>
          </w:tcPr>
          <w:p w14:paraId="192CF580"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r>
      <w:tr w:rsidR="00B24D1F" w:rsidRPr="00BA61C4" w14:paraId="101A1E91" w14:textId="77777777" w:rsidTr="00177E7A">
        <w:trPr>
          <w:trHeight w:val="227"/>
        </w:trPr>
        <w:tc>
          <w:tcPr>
            <w:tcW w:w="266" w:type="pct"/>
            <w:shd w:val="clear" w:color="auto" w:fill="auto"/>
            <w:vAlign w:val="center"/>
            <w:hideMark/>
          </w:tcPr>
          <w:p w14:paraId="75CF8F26" w14:textId="77777777" w:rsidR="00B24D1F" w:rsidRPr="00BA61C4" w:rsidRDefault="00B24D1F" w:rsidP="00B24D1F">
            <w:pPr>
              <w:spacing w:before="0" w:after="0" w:line="240" w:lineRule="auto"/>
              <w:ind w:firstLine="0"/>
              <w:jc w:val="center"/>
              <w:rPr>
                <w:sz w:val="20"/>
                <w:szCs w:val="20"/>
              </w:rPr>
            </w:pPr>
            <w:r w:rsidRPr="00BA61C4">
              <w:rPr>
                <w:sz w:val="20"/>
                <w:szCs w:val="20"/>
              </w:rPr>
              <w:t>6.5</w:t>
            </w:r>
          </w:p>
        </w:tc>
        <w:tc>
          <w:tcPr>
            <w:tcW w:w="2068" w:type="pct"/>
            <w:shd w:val="clear" w:color="auto" w:fill="auto"/>
            <w:vAlign w:val="center"/>
            <w:hideMark/>
          </w:tcPr>
          <w:p w14:paraId="36B38BD5" w14:textId="77777777" w:rsidR="00B24D1F" w:rsidRPr="00BA61C4" w:rsidRDefault="00B24D1F" w:rsidP="00B24D1F">
            <w:pPr>
              <w:spacing w:before="0" w:after="0" w:line="240" w:lineRule="auto"/>
              <w:ind w:firstLineChars="100" w:firstLine="200"/>
              <w:jc w:val="left"/>
              <w:rPr>
                <w:sz w:val="20"/>
                <w:szCs w:val="20"/>
              </w:rPr>
            </w:pPr>
            <w:r w:rsidRPr="00BA61C4">
              <w:rPr>
                <w:sz w:val="20"/>
                <w:szCs w:val="20"/>
              </w:rPr>
              <w:t>Корректировка, подлежащая учету в НВВ и учитывающая отклонение фактических показателей энергосбережения и повышения энергетической эффективности от установленных плановых (расчетных) показателей и отклонение сроков реализации программы в области энергосбережения и повышения энергетической эффективности от установленных сроков реализации такой программы</w:t>
            </w:r>
          </w:p>
        </w:tc>
        <w:tc>
          <w:tcPr>
            <w:tcW w:w="392" w:type="pct"/>
            <w:shd w:val="clear" w:color="auto" w:fill="auto"/>
            <w:vAlign w:val="center"/>
            <w:hideMark/>
          </w:tcPr>
          <w:p w14:paraId="21083AEE" w14:textId="77777777" w:rsidR="00B24D1F" w:rsidRPr="00BA61C4" w:rsidRDefault="00B24D1F" w:rsidP="00B24D1F">
            <w:pPr>
              <w:spacing w:before="0" w:after="0" w:line="240" w:lineRule="auto"/>
              <w:ind w:firstLine="0"/>
              <w:jc w:val="center"/>
              <w:rPr>
                <w:sz w:val="20"/>
                <w:szCs w:val="20"/>
              </w:rPr>
            </w:pPr>
            <w:proofErr w:type="spellStart"/>
            <w:r w:rsidRPr="00BA61C4">
              <w:rPr>
                <w:sz w:val="20"/>
                <w:szCs w:val="20"/>
              </w:rPr>
              <w:t>Тыс</w:t>
            </w:r>
            <w:proofErr w:type="spellEnd"/>
            <w:r w:rsidRPr="00BA61C4">
              <w:rPr>
                <w:sz w:val="20"/>
                <w:szCs w:val="20"/>
              </w:rPr>
              <w:t xml:space="preserve"> </w:t>
            </w:r>
            <w:proofErr w:type="spellStart"/>
            <w:r w:rsidRPr="00BA61C4">
              <w:rPr>
                <w:sz w:val="20"/>
                <w:szCs w:val="20"/>
              </w:rPr>
              <w:t>руб</w:t>
            </w:r>
            <w:proofErr w:type="spellEnd"/>
          </w:p>
        </w:tc>
        <w:tc>
          <w:tcPr>
            <w:tcW w:w="445" w:type="pct"/>
            <w:shd w:val="clear" w:color="auto" w:fill="auto"/>
            <w:vAlign w:val="center"/>
            <w:hideMark/>
          </w:tcPr>
          <w:p w14:paraId="53C97A0D" w14:textId="77777777" w:rsidR="00B24D1F" w:rsidRPr="00BA61C4" w:rsidRDefault="00B24D1F" w:rsidP="00B24D1F">
            <w:pPr>
              <w:spacing w:before="0" w:after="0" w:line="240" w:lineRule="auto"/>
              <w:ind w:firstLine="0"/>
              <w:jc w:val="right"/>
              <w:rPr>
                <w:sz w:val="20"/>
                <w:szCs w:val="20"/>
              </w:rPr>
            </w:pPr>
            <w:r w:rsidRPr="00BA61C4">
              <w:rPr>
                <w:sz w:val="20"/>
                <w:szCs w:val="20"/>
              </w:rPr>
              <w:t>1 261,00</w:t>
            </w:r>
          </w:p>
        </w:tc>
        <w:tc>
          <w:tcPr>
            <w:tcW w:w="457" w:type="pct"/>
            <w:shd w:val="clear" w:color="auto" w:fill="auto"/>
            <w:vAlign w:val="center"/>
            <w:hideMark/>
          </w:tcPr>
          <w:p w14:paraId="735C2A66"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31D3778D"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189E36AA"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8" w:type="pct"/>
            <w:shd w:val="clear" w:color="auto" w:fill="auto"/>
            <w:vAlign w:val="center"/>
            <w:hideMark/>
          </w:tcPr>
          <w:p w14:paraId="08A3D474"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r>
      <w:tr w:rsidR="00B24D1F" w:rsidRPr="00BA61C4" w14:paraId="47075E34" w14:textId="77777777" w:rsidTr="00177E7A">
        <w:trPr>
          <w:trHeight w:val="227"/>
        </w:trPr>
        <w:tc>
          <w:tcPr>
            <w:tcW w:w="266" w:type="pct"/>
            <w:shd w:val="clear" w:color="auto" w:fill="auto"/>
            <w:vAlign w:val="center"/>
            <w:hideMark/>
          </w:tcPr>
          <w:p w14:paraId="55134B89" w14:textId="77777777" w:rsidR="00B24D1F" w:rsidRPr="00BA61C4" w:rsidRDefault="00B24D1F" w:rsidP="00B24D1F">
            <w:pPr>
              <w:spacing w:before="0" w:after="0" w:line="240" w:lineRule="auto"/>
              <w:ind w:firstLine="0"/>
              <w:jc w:val="center"/>
              <w:rPr>
                <w:b/>
                <w:bCs/>
                <w:sz w:val="20"/>
                <w:szCs w:val="20"/>
              </w:rPr>
            </w:pPr>
            <w:r w:rsidRPr="00BA61C4">
              <w:rPr>
                <w:b/>
                <w:bCs/>
                <w:sz w:val="20"/>
                <w:szCs w:val="20"/>
              </w:rPr>
              <w:t>7</w:t>
            </w:r>
          </w:p>
        </w:tc>
        <w:tc>
          <w:tcPr>
            <w:tcW w:w="2068" w:type="pct"/>
            <w:shd w:val="clear" w:color="auto" w:fill="auto"/>
            <w:noWrap/>
            <w:vAlign w:val="center"/>
            <w:hideMark/>
          </w:tcPr>
          <w:p w14:paraId="60459CB6" w14:textId="77777777" w:rsidR="00B24D1F" w:rsidRPr="00BA61C4" w:rsidRDefault="00B24D1F" w:rsidP="00B24D1F">
            <w:pPr>
              <w:spacing w:before="0" w:after="0" w:line="240" w:lineRule="auto"/>
              <w:ind w:firstLine="0"/>
              <w:jc w:val="left"/>
              <w:rPr>
                <w:b/>
                <w:bCs/>
                <w:sz w:val="20"/>
                <w:szCs w:val="20"/>
              </w:rPr>
            </w:pPr>
            <w:r w:rsidRPr="00BA61C4">
              <w:rPr>
                <w:b/>
                <w:bCs/>
                <w:sz w:val="20"/>
                <w:szCs w:val="20"/>
              </w:rPr>
              <w:t>Расчет необходимой валовой выручки (НВВ)</w:t>
            </w:r>
          </w:p>
        </w:tc>
        <w:tc>
          <w:tcPr>
            <w:tcW w:w="392" w:type="pct"/>
            <w:shd w:val="clear" w:color="auto" w:fill="auto"/>
            <w:vAlign w:val="center"/>
            <w:hideMark/>
          </w:tcPr>
          <w:p w14:paraId="6999D911" w14:textId="77777777" w:rsidR="00B24D1F" w:rsidRPr="00BA61C4" w:rsidRDefault="00B24D1F" w:rsidP="00B24D1F">
            <w:pPr>
              <w:spacing w:before="0" w:after="0" w:line="240" w:lineRule="auto"/>
              <w:ind w:firstLine="0"/>
              <w:jc w:val="center"/>
              <w:rPr>
                <w:b/>
                <w:bCs/>
                <w:sz w:val="20"/>
                <w:szCs w:val="20"/>
              </w:rPr>
            </w:pPr>
            <w:r w:rsidRPr="00BA61C4">
              <w:rPr>
                <w:b/>
                <w:bCs/>
                <w:sz w:val="20"/>
                <w:szCs w:val="20"/>
              </w:rPr>
              <w:t> </w:t>
            </w:r>
          </w:p>
        </w:tc>
        <w:tc>
          <w:tcPr>
            <w:tcW w:w="445" w:type="pct"/>
            <w:shd w:val="clear" w:color="auto" w:fill="auto"/>
            <w:vAlign w:val="center"/>
            <w:hideMark/>
          </w:tcPr>
          <w:p w14:paraId="4E29510B"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 </w:t>
            </w:r>
          </w:p>
        </w:tc>
        <w:tc>
          <w:tcPr>
            <w:tcW w:w="457" w:type="pct"/>
            <w:shd w:val="clear" w:color="auto" w:fill="auto"/>
            <w:vAlign w:val="center"/>
            <w:hideMark/>
          </w:tcPr>
          <w:p w14:paraId="2216F41B"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 </w:t>
            </w:r>
          </w:p>
        </w:tc>
        <w:tc>
          <w:tcPr>
            <w:tcW w:w="457" w:type="pct"/>
            <w:shd w:val="clear" w:color="auto" w:fill="auto"/>
            <w:vAlign w:val="center"/>
            <w:hideMark/>
          </w:tcPr>
          <w:p w14:paraId="659F72DE"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 </w:t>
            </w:r>
          </w:p>
        </w:tc>
        <w:tc>
          <w:tcPr>
            <w:tcW w:w="457" w:type="pct"/>
            <w:shd w:val="clear" w:color="auto" w:fill="auto"/>
            <w:vAlign w:val="center"/>
            <w:hideMark/>
          </w:tcPr>
          <w:p w14:paraId="31069E4B"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 </w:t>
            </w:r>
          </w:p>
        </w:tc>
        <w:tc>
          <w:tcPr>
            <w:tcW w:w="458" w:type="pct"/>
            <w:shd w:val="clear" w:color="auto" w:fill="auto"/>
            <w:vAlign w:val="center"/>
            <w:hideMark/>
          </w:tcPr>
          <w:p w14:paraId="65F36F72"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 </w:t>
            </w:r>
          </w:p>
        </w:tc>
      </w:tr>
      <w:tr w:rsidR="00B24D1F" w:rsidRPr="00BA61C4" w14:paraId="21337A31" w14:textId="77777777" w:rsidTr="00177E7A">
        <w:trPr>
          <w:trHeight w:val="227"/>
        </w:trPr>
        <w:tc>
          <w:tcPr>
            <w:tcW w:w="266" w:type="pct"/>
            <w:shd w:val="clear" w:color="auto" w:fill="auto"/>
            <w:vAlign w:val="center"/>
            <w:hideMark/>
          </w:tcPr>
          <w:p w14:paraId="00B5B90D" w14:textId="77777777" w:rsidR="00B24D1F" w:rsidRPr="00BA61C4" w:rsidRDefault="00B24D1F" w:rsidP="00B24D1F">
            <w:pPr>
              <w:spacing w:before="0" w:after="0" w:line="240" w:lineRule="auto"/>
              <w:ind w:firstLine="0"/>
              <w:jc w:val="center"/>
              <w:rPr>
                <w:sz w:val="20"/>
                <w:szCs w:val="20"/>
              </w:rPr>
            </w:pPr>
            <w:r w:rsidRPr="00BA61C4">
              <w:rPr>
                <w:sz w:val="20"/>
                <w:szCs w:val="20"/>
              </w:rPr>
              <w:lastRenderedPageBreak/>
              <w:t>7.1</w:t>
            </w:r>
          </w:p>
        </w:tc>
        <w:tc>
          <w:tcPr>
            <w:tcW w:w="2068" w:type="pct"/>
            <w:shd w:val="clear" w:color="auto" w:fill="auto"/>
            <w:vAlign w:val="center"/>
            <w:hideMark/>
          </w:tcPr>
          <w:p w14:paraId="5688D820" w14:textId="77777777" w:rsidR="00B24D1F" w:rsidRPr="00BA61C4" w:rsidRDefault="00B24D1F" w:rsidP="00B24D1F">
            <w:pPr>
              <w:spacing w:before="0" w:after="0" w:line="240" w:lineRule="auto"/>
              <w:ind w:firstLineChars="100" w:firstLine="200"/>
              <w:jc w:val="left"/>
              <w:rPr>
                <w:sz w:val="20"/>
                <w:szCs w:val="20"/>
              </w:rPr>
            </w:pPr>
            <w:r w:rsidRPr="00BA61C4">
              <w:rPr>
                <w:sz w:val="20"/>
                <w:szCs w:val="20"/>
              </w:rPr>
              <w:t xml:space="preserve">НВВ, всего, в </w:t>
            </w:r>
            <w:proofErr w:type="spellStart"/>
            <w:r w:rsidRPr="00BA61C4">
              <w:rPr>
                <w:sz w:val="20"/>
                <w:szCs w:val="20"/>
              </w:rPr>
              <w:t>т.ч</w:t>
            </w:r>
            <w:proofErr w:type="spellEnd"/>
            <w:r w:rsidRPr="00BA61C4">
              <w:rPr>
                <w:sz w:val="20"/>
                <w:szCs w:val="20"/>
              </w:rPr>
              <w:t>.</w:t>
            </w:r>
          </w:p>
        </w:tc>
        <w:tc>
          <w:tcPr>
            <w:tcW w:w="392" w:type="pct"/>
            <w:shd w:val="clear" w:color="auto" w:fill="auto"/>
            <w:vAlign w:val="center"/>
            <w:hideMark/>
          </w:tcPr>
          <w:p w14:paraId="5AD82A80" w14:textId="77777777" w:rsidR="00B24D1F" w:rsidRPr="00BA61C4" w:rsidRDefault="00B24D1F" w:rsidP="00B24D1F">
            <w:pPr>
              <w:spacing w:before="0" w:after="0" w:line="240" w:lineRule="auto"/>
              <w:ind w:firstLine="0"/>
              <w:jc w:val="center"/>
              <w:rPr>
                <w:sz w:val="20"/>
                <w:szCs w:val="20"/>
              </w:rPr>
            </w:pPr>
            <w:proofErr w:type="spellStart"/>
            <w:r w:rsidRPr="00BA61C4">
              <w:rPr>
                <w:sz w:val="20"/>
                <w:szCs w:val="20"/>
              </w:rPr>
              <w:t>Тыс</w:t>
            </w:r>
            <w:proofErr w:type="spellEnd"/>
            <w:r w:rsidRPr="00BA61C4">
              <w:rPr>
                <w:sz w:val="20"/>
                <w:szCs w:val="20"/>
              </w:rPr>
              <w:t xml:space="preserve"> </w:t>
            </w:r>
            <w:proofErr w:type="spellStart"/>
            <w:r w:rsidRPr="00BA61C4">
              <w:rPr>
                <w:sz w:val="20"/>
                <w:szCs w:val="20"/>
              </w:rPr>
              <w:t>руб</w:t>
            </w:r>
            <w:proofErr w:type="spellEnd"/>
          </w:p>
        </w:tc>
        <w:tc>
          <w:tcPr>
            <w:tcW w:w="445" w:type="pct"/>
            <w:shd w:val="clear" w:color="auto" w:fill="auto"/>
            <w:vAlign w:val="center"/>
            <w:hideMark/>
          </w:tcPr>
          <w:p w14:paraId="31E364DD" w14:textId="77777777" w:rsidR="00B24D1F" w:rsidRPr="00BA61C4" w:rsidRDefault="00B24D1F" w:rsidP="00B24D1F">
            <w:pPr>
              <w:spacing w:before="0" w:after="0" w:line="240" w:lineRule="auto"/>
              <w:ind w:firstLine="0"/>
              <w:jc w:val="right"/>
              <w:rPr>
                <w:sz w:val="20"/>
                <w:szCs w:val="20"/>
              </w:rPr>
            </w:pPr>
            <w:r w:rsidRPr="00BA61C4">
              <w:rPr>
                <w:sz w:val="20"/>
                <w:szCs w:val="20"/>
              </w:rPr>
              <w:t>62 093,08</w:t>
            </w:r>
          </w:p>
        </w:tc>
        <w:tc>
          <w:tcPr>
            <w:tcW w:w="457" w:type="pct"/>
            <w:shd w:val="clear" w:color="auto" w:fill="auto"/>
            <w:vAlign w:val="center"/>
            <w:hideMark/>
          </w:tcPr>
          <w:p w14:paraId="7BA14F7E" w14:textId="77777777" w:rsidR="00B24D1F" w:rsidRPr="00BA61C4" w:rsidRDefault="00B24D1F" w:rsidP="00B24D1F">
            <w:pPr>
              <w:spacing w:before="0" w:after="0" w:line="240" w:lineRule="auto"/>
              <w:ind w:firstLine="0"/>
              <w:jc w:val="right"/>
              <w:rPr>
                <w:sz w:val="20"/>
                <w:szCs w:val="20"/>
              </w:rPr>
            </w:pPr>
            <w:r w:rsidRPr="00BA61C4">
              <w:rPr>
                <w:sz w:val="20"/>
                <w:szCs w:val="20"/>
              </w:rPr>
              <w:t>57 647,64</w:t>
            </w:r>
          </w:p>
        </w:tc>
        <w:tc>
          <w:tcPr>
            <w:tcW w:w="457" w:type="pct"/>
            <w:shd w:val="clear" w:color="auto" w:fill="auto"/>
            <w:vAlign w:val="center"/>
            <w:hideMark/>
          </w:tcPr>
          <w:p w14:paraId="76739379" w14:textId="77777777" w:rsidR="00B24D1F" w:rsidRPr="00BA61C4" w:rsidRDefault="00B24D1F" w:rsidP="00B24D1F">
            <w:pPr>
              <w:spacing w:before="0" w:after="0" w:line="240" w:lineRule="auto"/>
              <w:ind w:firstLine="0"/>
              <w:jc w:val="right"/>
              <w:rPr>
                <w:sz w:val="20"/>
                <w:szCs w:val="20"/>
              </w:rPr>
            </w:pPr>
            <w:r w:rsidRPr="00BA61C4">
              <w:rPr>
                <w:sz w:val="20"/>
                <w:szCs w:val="20"/>
              </w:rPr>
              <w:t>59 350,43</w:t>
            </w:r>
          </w:p>
        </w:tc>
        <w:tc>
          <w:tcPr>
            <w:tcW w:w="457" w:type="pct"/>
            <w:shd w:val="clear" w:color="auto" w:fill="auto"/>
            <w:vAlign w:val="center"/>
            <w:hideMark/>
          </w:tcPr>
          <w:p w14:paraId="4AED8F27" w14:textId="77777777" w:rsidR="00B24D1F" w:rsidRPr="00BA61C4" w:rsidRDefault="00B24D1F" w:rsidP="00B24D1F">
            <w:pPr>
              <w:spacing w:before="0" w:after="0" w:line="240" w:lineRule="auto"/>
              <w:ind w:firstLine="0"/>
              <w:jc w:val="right"/>
              <w:rPr>
                <w:sz w:val="20"/>
                <w:szCs w:val="20"/>
              </w:rPr>
            </w:pPr>
            <w:r w:rsidRPr="00BA61C4">
              <w:rPr>
                <w:sz w:val="20"/>
                <w:szCs w:val="20"/>
              </w:rPr>
              <w:t>60 594,15</w:t>
            </w:r>
          </w:p>
        </w:tc>
        <w:tc>
          <w:tcPr>
            <w:tcW w:w="458" w:type="pct"/>
            <w:shd w:val="clear" w:color="auto" w:fill="auto"/>
            <w:vAlign w:val="center"/>
            <w:hideMark/>
          </w:tcPr>
          <w:p w14:paraId="1699B14C" w14:textId="77777777" w:rsidR="00B24D1F" w:rsidRPr="00BA61C4" w:rsidRDefault="00B24D1F" w:rsidP="00B24D1F">
            <w:pPr>
              <w:spacing w:before="0" w:after="0" w:line="240" w:lineRule="auto"/>
              <w:ind w:firstLine="0"/>
              <w:jc w:val="right"/>
              <w:rPr>
                <w:sz w:val="20"/>
                <w:szCs w:val="20"/>
              </w:rPr>
            </w:pPr>
            <w:r w:rsidRPr="00BA61C4">
              <w:rPr>
                <w:sz w:val="20"/>
                <w:szCs w:val="20"/>
              </w:rPr>
              <w:t>62 399,93</w:t>
            </w:r>
          </w:p>
        </w:tc>
      </w:tr>
      <w:tr w:rsidR="00B24D1F" w:rsidRPr="00BA61C4" w14:paraId="0A9F9268" w14:textId="77777777" w:rsidTr="00177E7A">
        <w:trPr>
          <w:trHeight w:val="227"/>
        </w:trPr>
        <w:tc>
          <w:tcPr>
            <w:tcW w:w="266" w:type="pct"/>
            <w:shd w:val="clear" w:color="auto" w:fill="auto"/>
            <w:vAlign w:val="center"/>
            <w:hideMark/>
          </w:tcPr>
          <w:p w14:paraId="4EE36B83" w14:textId="77777777" w:rsidR="00B24D1F" w:rsidRPr="00BA61C4" w:rsidRDefault="00B24D1F" w:rsidP="00B24D1F">
            <w:pPr>
              <w:spacing w:before="0" w:after="0" w:line="240" w:lineRule="auto"/>
              <w:ind w:firstLine="0"/>
              <w:jc w:val="center"/>
              <w:rPr>
                <w:sz w:val="20"/>
                <w:szCs w:val="20"/>
              </w:rPr>
            </w:pPr>
            <w:r w:rsidRPr="00BA61C4">
              <w:rPr>
                <w:sz w:val="20"/>
                <w:szCs w:val="20"/>
              </w:rPr>
              <w:t>7.1.1</w:t>
            </w:r>
          </w:p>
        </w:tc>
        <w:tc>
          <w:tcPr>
            <w:tcW w:w="2068" w:type="pct"/>
            <w:shd w:val="clear" w:color="auto" w:fill="auto"/>
            <w:vAlign w:val="center"/>
            <w:hideMark/>
          </w:tcPr>
          <w:p w14:paraId="05A065E6" w14:textId="77777777" w:rsidR="00B24D1F" w:rsidRPr="00BA61C4" w:rsidRDefault="00B24D1F" w:rsidP="00B24D1F">
            <w:pPr>
              <w:spacing w:before="0" w:after="0" w:line="240" w:lineRule="auto"/>
              <w:ind w:firstLineChars="200" w:firstLine="400"/>
              <w:jc w:val="left"/>
              <w:rPr>
                <w:sz w:val="20"/>
                <w:szCs w:val="20"/>
              </w:rPr>
            </w:pPr>
            <w:proofErr w:type="gramStart"/>
            <w:r w:rsidRPr="00BA61C4">
              <w:rPr>
                <w:sz w:val="20"/>
                <w:szCs w:val="20"/>
              </w:rPr>
              <w:t>операционные</w:t>
            </w:r>
            <w:proofErr w:type="gramEnd"/>
            <w:r w:rsidRPr="00BA61C4">
              <w:rPr>
                <w:sz w:val="20"/>
                <w:szCs w:val="20"/>
              </w:rPr>
              <w:t xml:space="preserve"> расходы</w:t>
            </w:r>
          </w:p>
        </w:tc>
        <w:tc>
          <w:tcPr>
            <w:tcW w:w="392" w:type="pct"/>
            <w:shd w:val="clear" w:color="auto" w:fill="auto"/>
            <w:vAlign w:val="center"/>
            <w:hideMark/>
          </w:tcPr>
          <w:p w14:paraId="7571CBD8" w14:textId="77777777" w:rsidR="00B24D1F" w:rsidRPr="00BA61C4" w:rsidRDefault="00B24D1F" w:rsidP="00B24D1F">
            <w:pPr>
              <w:spacing w:before="0" w:after="0" w:line="240" w:lineRule="auto"/>
              <w:ind w:firstLine="0"/>
              <w:jc w:val="center"/>
              <w:rPr>
                <w:sz w:val="20"/>
                <w:szCs w:val="20"/>
              </w:rPr>
            </w:pPr>
            <w:proofErr w:type="spellStart"/>
            <w:r w:rsidRPr="00BA61C4">
              <w:rPr>
                <w:sz w:val="20"/>
                <w:szCs w:val="20"/>
              </w:rPr>
              <w:t>Тыс</w:t>
            </w:r>
            <w:proofErr w:type="spellEnd"/>
            <w:r w:rsidRPr="00BA61C4">
              <w:rPr>
                <w:sz w:val="20"/>
                <w:szCs w:val="20"/>
              </w:rPr>
              <w:t xml:space="preserve"> </w:t>
            </w:r>
            <w:proofErr w:type="spellStart"/>
            <w:r w:rsidRPr="00BA61C4">
              <w:rPr>
                <w:sz w:val="20"/>
                <w:szCs w:val="20"/>
              </w:rPr>
              <w:t>руб</w:t>
            </w:r>
            <w:proofErr w:type="spellEnd"/>
          </w:p>
        </w:tc>
        <w:tc>
          <w:tcPr>
            <w:tcW w:w="445" w:type="pct"/>
            <w:shd w:val="clear" w:color="auto" w:fill="auto"/>
            <w:noWrap/>
            <w:vAlign w:val="center"/>
            <w:hideMark/>
          </w:tcPr>
          <w:p w14:paraId="29A60C84" w14:textId="77777777" w:rsidR="00B24D1F" w:rsidRPr="00BA61C4" w:rsidRDefault="00B24D1F" w:rsidP="00B24D1F">
            <w:pPr>
              <w:spacing w:before="0" w:after="0" w:line="240" w:lineRule="auto"/>
              <w:ind w:firstLine="0"/>
              <w:jc w:val="right"/>
              <w:rPr>
                <w:sz w:val="20"/>
                <w:szCs w:val="20"/>
              </w:rPr>
            </w:pPr>
            <w:r w:rsidRPr="00BA61C4">
              <w:rPr>
                <w:sz w:val="20"/>
                <w:szCs w:val="20"/>
              </w:rPr>
              <w:t>17 099,65</w:t>
            </w:r>
          </w:p>
        </w:tc>
        <w:tc>
          <w:tcPr>
            <w:tcW w:w="457" w:type="pct"/>
            <w:shd w:val="clear" w:color="auto" w:fill="auto"/>
            <w:noWrap/>
            <w:vAlign w:val="center"/>
            <w:hideMark/>
          </w:tcPr>
          <w:p w14:paraId="623ADEEC" w14:textId="77777777" w:rsidR="00B24D1F" w:rsidRPr="00BA61C4" w:rsidRDefault="00B24D1F" w:rsidP="00B24D1F">
            <w:pPr>
              <w:spacing w:before="0" w:after="0" w:line="240" w:lineRule="auto"/>
              <w:ind w:firstLine="0"/>
              <w:jc w:val="right"/>
              <w:rPr>
                <w:sz w:val="20"/>
                <w:szCs w:val="20"/>
              </w:rPr>
            </w:pPr>
            <w:r w:rsidRPr="00BA61C4">
              <w:rPr>
                <w:sz w:val="20"/>
                <w:szCs w:val="20"/>
              </w:rPr>
              <w:t>17 555,02</w:t>
            </w:r>
          </w:p>
        </w:tc>
        <w:tc>
          <w:tcPr>
            <w:tcW w:w="457" w:type="pct"/>
            <w:shd w:val="clear" w:color="auto" w:fill="auto"/>
            <w:noWrap/>
            <w:vAlign w:val="center"/>
            <w:hideMark/>
          </w:tcPr>
          <w:p w14:paraId="0786DBB4" w14:textId="77777777" w:rsidR="00B24D1F" w:rsidRPr="00BA61C4" w:rsidRDefault="00B24D1F" w:rsidP="00B24D1F">
            <w:pPr>
              <w:spacing w:before="0" w:after="0" w:line="240" w:lineRule="auto"/>
              <w:ind w:firstLine="0"/>
              <w:jc w:val="right"/>
              <w:rPr>
                <w:sz w:val="20"/>
                <w:szCs w:val="20"/>
              </w:rPr>
            </w:pPr>
            <w:r w:rsidRPr="00BA61C4">
              <w:rPr>
                <w:sz w:val="20"/>
                <w:szCs w:val="20"/>
              </w:rPr>
              <w:t>18 074,65</w:t>
            </w:r>
          </w:p>
        </w:tc>
        <w:tc>
          <w:tcPr>
            <w:tcW w:w="457" w:type="pct"/>
            <w:shd w:val="clear" w:color="auto" w:fill="auto"/>
            <w:noWrap/>
            <w:vAlign w:val="center"/>
            <w:hideMark/>
          </w:tcPr>
          <w:p w14:paraId="5BA7454E" w14:textId="77777777" w:rsidR="00B24D1F" w:rsidRPr="00BA61C4" w:rsidRDefault="00B24D1F" w:rsidP="00B24D1F">
            <w:pPr>
              <w:spacing w:before="0" w:after="0" w:line="240" w:lineRule="auto"/>
              <w:ind w:firstLine="0"/>
              <w:jc w:val="right"/>
              <w:rPr>
                <w:sz w:val="20"/>
                <w:szCs w:val="20"/>
              </w:rPr>
            </w:pPr>
            <w:r w:rsidRPr="00BA61C4">
              <w:rPr>
                <w:sz w:val="20"/>
                <w:szCs w:val="20"/>
              </w:rPr>
              <w:t>18 609,65</w:t>
            </w:r>
          </w:p>
        </w:tc>
        <w:tc>
          <w:tcPr>
            <w:tcW w:w="458" w:type="pct"/>
            <w:shd w:val="clear" w:color="auto" w:fill="auto"/>
            <w:noWrap/>
            <w:vAlign w:val="center"/>
            <w:hideMark/>
          </w:tcPr>
          <w:p w14:paraId="3B1AB507" w14:textId="77777777" w:rsidR="00B24D1F" w:rsidRPr="00BA61C4" w:rsidRDefault="00B24D1F" w:rsidP="00B24D1F">
            <w:pPr>
              <w:spacing w:before="0" w:after="0" w:line="240" w:lineRule="auto"/>
              <w:ind w:firstLine="0"/>
              <w:jc w:val="right"/>
              <w:rPr>
                <w:sz w:val="20"/>
                <w:szCs w:val="20"/>
              </w:rPr>
            </w:pPr>
            <w:r w:rsidRPr="00BA61C4">
              <w:rPr>
                <w:sz w:val="20"/>
                <w:szCs w:val="20"/>
              </w:rPr>
              <w:t>19 160,50</w:t>
            </w:r>
          </w:p>
        </w:tc>
      </w:tr>
      <w:tr w:rsidR="00B24D1F" w:rsidRPr="00BA61C4" w14:paraId="7DC39A69" w14:textId="77777777" w:rsidTr="00177E7A">
        <w:trPr>
          <w:trHeight w:val="227"/>
        </w:trPr>
        <w:tc>
          <w:tcPr>
            <w:tcW w:w="266" w:type="pct"/>
            <w:shd w:val="clear" w:color="auto" w:fill="auto"/>
            <w:vAlign w:val="center"/>
            <w:hideMark/>
          </w:tcPr>
          <w:p w14:paraId="26C0507D" w14:textId="77777777" w:rsidR="00B24D1F" w:rsidRPr="00BA61C4" w:rsidRDefault="00B24D1F" w:rsidP="00B24D1F">
            <w:pPr>
              <w:spacing w:before="0" w:after="0" w:line="240" w:lineRule="auto"/>
              <w:ind w:firstLine="0"/>
              <w:jc w:val="center"/>
              <w:rPr>
                <w:sz w:val="20"/>
                <w:szCs w:val="20"/>
              </w:rPr>
            </w:pPr>
            <w:r w:rsidRPr="00BA61C4">
              <w:rPr>
                <w:sz w:val="20"/>
                <w:szCs w:val="20"/>
              </w:rPr>
              <w:t>7.1.2</w:t>
            </w:r>
          </w:p>
        </w:tc>
        <w:tc>
          <w:tcPr>
            <w:tcW w:w="2068" w:type="pct"/>
            <w:shd w:val="clear" w:color="auto" w:fill="auto"/>
            <w:vAlign w:val="center"/>
            <w:hideMark/>
          </w:tcPr>
          <w:p w14:paraId="3ADC816F" w14:textId="77777777" w:rsidR="00B24D1F" w:rsidRPr="00BA61C4" w:rsidRDefault="00B24D1F" w:rsidP="00B24D1F">
            <w:pPr>
              <w:spacing w:before="0" w:after="0" w:line="240" w:lineRule="auto"/>
              <w:ind w:firstLineChars="200" w:firstLine="400"/>
              <w:jc w:val="left"/>
              <w:rPr>
                <w:sz w:val="20"/>
                <w:szCs w:val="20"/>
              </w:rPr>
            </w:pPr>
            <w:proofErr w:type="gramStart"/>
            <w:r w:rsidRPr="00BA61C4">
              <w:rPr>
                <w:sz w:val="20"/>
                <w:szCs w:val="20"/>
              </w:rPr>
              <w:t>неподконтрольные</w:t>
            </w:r>
            <w:proofErr w:type="gramEnd"/>
            <w:r w:rsidRPr="00BA61C4">
              <w:rPr>
                <w:sz w:val="20"/>
                <w:szCs w:val="20"/>
              </w:rPr>
              <w:t xml:space="preserve"> расходы (с налогом на прибыль)</w:t>
            </w:r>
          </w:p>
        </w:tc>
        <w:tc>
          <w:tcPr>
            <w:tcW w:w="392" w:type="pct"/>
            <w:shd w:val="clear" w:color="auto" w:fill="auto"/>
            <w:vAlign w:val="center"/>
            <w:hideMark/>
          </w:tcPr>
          <w:p w14:paraId="385E57BE" w14:textId="77777777" w:rsidR="00B24D1F" w:rsidRPr="00BA61C4" w:rsidRDefault="00B24D1F" w:rsidP="00B24D1F">
            <w:pPr>
              <w:spacing w:before="0" w:after="0" w:line="240" w:lineRule="auto"/>
              <w:ind w:firstLine="0"/>
              <w:jc w:val="center"/>
              <w:rPr>
                <w:sz w:val="20"/>
                <w:szCs w:val="20"/>
              </w:rPr>
            </w:pPr>
            <w:proofErr w:type="spellStart"/>
            <w:r w:rsidRPr="00BA61C4">
              <w:rPr>
                <w:sz w:val="20"/>
                <w:szCs w:val="20"/>
              </w:rPr>
              <w:t>Тыс</w:t>
            </w:r>
            <w:proofErr w:type="spellEnd"/>
            <w:r w:rsidRPr="00BA61C4">
              <w:rPr>
                <w:sz w:val="20"/>
                <w:szCs w:val="20"/>
              </w:rPr>
              <w:t xml:space="preserve"> </w:t>
            </w:r>
            <w:proofErr w:type="spellStart"/>
            <w:r w:rsidRPr="00BA61C4">
              <w:rPr>
                <w:sz w:val="20"/>
                <w:szCs w:val="20"/>
              </w:rPr>
              <w:t>руб</w:t>
            </w:r>
            <w:proofErr w:type="spellEnd"/>
          </w:p>
        </w:tc>
        <w:tc>
          <w:tcPr>
            <w:tcW w:w="445" w:type="pct"/>
            <w:shd w:val="clear" w:color="auto" w:fill="auto"/>
            <w:noWrap/>
            <w:vAlign w:val="center"/>
            <w:hideMark/>
          </w:tcPr>
          <w:p w14:paraId="1658D464" w14:textId="77777777" w:rsidR="00B24D1F" w:rsidRPr="00BA61C4" w:rsidRDefault="00B24D1F" w:rsidP="00B24D1F">
            <w:pPr>
              <w:spacing w:before="0" w:after="0" w:line="240" w:lineRule="auto"/>
              <w:ind w:firstLine="0"/>
              <w:jc w:val="right"/>
              <w:rPr>
                <w:sz w:val="20"/>
                <w:szCs w:val="20"/>
              </w:rPr>
            </w:pPr>
            <w:r w:rsidRPr="00BA61C4">
              <w:rPr>
                <w:sz w:val="20"/>
                <w:szCs w:val="20"/>
              </w:rPr>
              <w:t>3 778,37</w:t>
            </w:r>
          </w:p>
        </w:tc>
        <w:tc>
          <w:tcPr>
            <w:tcW w:w="457" w:type="pct"/>
            <w:shd w:val="clear" w:color="auto" w:fill="auto"/>
            <w:noWrap/>
            <w:vAlign w:val="center"/>
            <w:hideMark/>
          </w:tcPr>
          <w:p w14:paraId="68D8B4ED" w14:textId="77777777" w:rsidR="00B24D1F" w:rsidRPr="00BA61C4" w:rsidRDefault="00B24D1F" w:rsidP="00B24D1F">
            <w:pPr>
              <w:spacing w:before="0" w:after="0" w:line="240" w:lineRule="auto"/>
              <w:ind w:firstLine="0"/>
              <w:jc w:val="right"/>
              <w:rPr>
                <w:sz w:val="20"/>
                <w:szCs w:val="20"/>
              </w:rPr>
            </w:pPr>
            <w:r w:rsidRPr="00BA61C4">
              <w:rPr>
                <w:sz w:val="20"/>
                <w:szCs w:val="20"/>
              </w:rPr>
              <w:t>1 096,23</w:t>
            </w:r>
          </w:p>
        </w:tc>
        <w:tc>
          <w:tcPr>
            <w:tcW w:w="457" w:type="pct"/>
            <w:shd w:val="clear" w:color="auto" w:fill="auto"/>
            <w:noWrap/>
            <w:vAlign w:val="center"/>
            <w:hideMark/>
          </w:tcPr>
          <w:p w14:paraId="5CA1D591" w14:textId="77777777" w:rsidR="00B24D1F" w:rsidRPr="00BA61C4" w:rsidRDefault="00B24D1F" w:rsidP="00B24D1F">
            <w:pPr>
              <w:spacing w:before="0" w:after="0" w:line="240" w:lineRule="auto"/>
              <w:ind w:firstLine="0"/>
              <w:jc w:val="right"/>
              <w:rPr>
                <w:sz w:val="20"/>
                <w:szCs w:val="20"/>
              </w:rPr>
            </w:pPr>
            <w:r w:rsidRPr="00BA61C4">
              <w:rPr>
                <w:sz w:val="20"/>
                <w:szCs w:val="20"/>
              </w:rPr>
              <w:t>1 124,79</w:t>
            </w:r>
          </w:p>
        </w:tc>
        <w:tc>
          <w:tcPr>
            <w:tcW w:w="457" w:type="pct"/>
            <w:shd w:val="clear" w:color="auto" w:fill="auto"/>
            <w:noWrap/>
            <w:vAlign w:val="center"/>
            <w:hideMark/>
          </w:tcPr>
          <w:p w14:paraId="478B03FA" w14:textId="77777777" w:rsidR="00B24D1F" w:rsidRPr="00BA61C4" w:rsidRDefault="00B24D1F" w:rsidP="00B24D1F">
            <w:pPr>
              <w:spacing w:before="0" w:after="0" w:line="240" w:lineRule="auto"/>
              <w:ind w:firstLine="0"/>
              <w:jc w:val="right"/>
              <w:rPr>
                <w:sz w:val="20"/>
                <w:szCs w:val="20"/>
              </w:rPr>
            </w:pPr>
            <w:r w:rsidRPr="00BA61C4">
              <w:rPr>
                <w:sz w:val="20"/>
                <w:szCs w:val="20"/>
              </w:rPr>
              <w:t>1 154,08</w:t>
            </w:r>
          </w:p>
        </w:tc>
        <w:tc>
          <w:tcPr>
            <w:tcW w:w="458" w:type="pct"/>
            <w:shd w:val="clear" w:color="auto" w:fill="auto"/>
            <w:noWrap/>
            <w:vAlign w:val="center"/>
            <w:hideMark/>
          </w:tcPr>
          <w:p w14:paraId="3B2461AA" w14:textId="77777777" w:rsidR="00B24D1F" w:rsidRPr="00BA61C4" w:rsidRDefault="00B24D1F" w:rsidP="00B24D1F">
            <w:pPr>
              <w:spacing w:before="0" w:after="0" w:line="240" w:lineRule="auto"/>
              <w:ind w:firstLine="0"/>
              <w:jc w:val="right"/>
              <w:rPr>
                <w:sz w:val="20"/>
                <w:szCs w:val="20"/>
              </w:rPr>
            </w:pPr>
            <w:r w:rsidRPr="00BA61C4">
              <w:rPr>
                <w:sz w:val="20"/>
                <w:szCs w:val="20"/>
              </w:rPr>
              <w:t>1 184,09</w:t>
            </w:r>
          </w:p>
        </w:tc>
      </w:tr>
      <w:tr w:rsidR="00B24D1F" w:rsidRPr="00BA61C4" w14:paraId="13531696" w14:textId="77777777" w:rsidTr="00177E7A">
        <w:trPr>
          <w:trHeight w:val="227"/>
        </w:trPr>
        <w:tc>
          <w:tcPr>
            <w:tcW w:w="266" w:type="pct"/>
            <w:shd w:val="clear" w:color="auto" w:fill="auto"/>
            <w:vAlign w:val="center"/>
            <w:hideMark/>
          </w:tcPr>
          <w:p w14:paraId="54079E50" w14:textId="77777777" w:rsidR="00B24D1F" w:rsidRPr="00BA61C4" w:rsidRDefault="00B24D1F" w:rsidP="00B24D1F">
            <w:pPr>
              <w:spacing w:before="0" w:after="0" w:line="240" w:lineRule="auto"/>
              <w:ind w:firstLine="0"/>
              <w:jc w:val="center"/>
              <w:rPr>
                <w:sz w:val="20"/>
                <w:szCs w:val="20"/>
              </w:rPr>
            </w:pPr>
            <w:r w:rsidRPr="00BA61C4">
              <w:rPr>
                <w:sz w:val="20"/>
                <w:szCs w:val="20"/>
              </w:rPr>
              <w:t>7.1.3</w:t>
            </w:r>
          </w:p>
        </w:tc>
        <w:tc>
          <w:tcPr>
            <w:tcW w:w="2068" w:type="pct"/>
            <w:shd w:val="clear" w:color="auto" w:fill="auto"/>
            <w:vAlign w:val="center"/>
            <w:hideMark/>
          </w:tcPr>
          <w:p w14:paraId="435139C1" w14:textId="77777777" w:rsidR="00B24D1F" w:rsidRPr="00BA61C4" w:rsidRDefault="00B24D1F" w:rsidP="00B24D1F">
            <w:pPr>
              <w:spacing w:before="0" w:after="0" w:line="240" w:lineRule="auto"/>
              <w:ind w:firstLineChars="200" w:firstLine="400"/>
              <w:jc w:val="left"/>
              <w:rPr>
                <w:sz w:val="20"/>
                <w:szCs w:val="20"/>
              </w:rPr>
            </w:pPr>
            <w:proofErr w:type="gramStart"/>
            <w:r w:rsidRPr="00BA61C4">
              <w:rPr>
                <w:sz w:val="20"/>
                <w:szCs w:val="20"/>
              </w:rPr>
              <w:t>ресурсы</w:t>
            </w:r>
            <w:proofErr w:type="gramEnd"/>
          </w:p>
        </w:tc>
        <w:tc>
          <w:tcPr>
            <w:tcW w:w="392" w:type="pct"/>
            <w:shd w:val="clear" w:color="auto" w:fill="auto"/>
            <w:vAlign w:val="center"/>
            <w:hideMark/>
          </w:tcPr>
          <w:p w14:paraId="1E218106" w14:textId="77777777" w:rsidR="00B24D1F" w:rsidRPr="00BA61C4" w:rsidRDefault="00B24D1F" w:rsidP="00B24D1F">
            <w:pPr>
              <w:spacing w:before="0" w:after="0" w:line="240" w:lineRule="auto"/>
              <w:ind w:firstLine="0"/>
              <w:jc w:val="center"/>
              <w:rPr>
                <w:sz w:val="20"/>
                <w:szCs w:val="20"/>
              </w:rPr>
            </w:pPr>
            <w:proofErr w:type="spellStart"/>
            <w:r w:rsidRPr="00BA61C4">
              <w:rPr>
                <w:sz w:val="20"/>
                <w:szCs w:val="20"/>
              </w:rPr>
              <w:t>Тыс</w:t>
            </w:r>
            <w:proofErr w:type="spellEnd"/>
            <w:r w:rsidRPr="00BA61C4">
              <w:rPr>
                <w:sz w:val="20"/>
                <w:szCs w:val="20"/>
              </w:rPr>
              <w:t xml:space="preserve"> </w:t>
            </w:r>
            <w:proofErr w:type="spellStart"/>
            <w:r w:rsidRPr="00BA61C4">
              <w:rPr>
                <w:sz w:val="20"/>
                <w:szCs w:val="20"/>
              </w:rPr>
              <w:t>руб</w:t>
            </w:r>
            <w:proofErr w:type="spellEnd"/>
          </w:p>
        </w:tc>
        <w:tc>
          <w:tcPr>
            <w:tcW w:w="445" w:type="pct"/>
            <w:shd w:val="clear" w:color="auto" w:fill="auto"/>
            <w:noWrap/>
            <w:vAlign w:val="center"/>
            <w:hideMark/>
          </w:tcPr>
          <w:p w14:paraId="065F89D7" w14:textId="77777777" w:rsidR="00B24D1F" w:rsidRPr="00BA61C4" w:rsidRDefault="00B24D1F" w:rsidP="00B24D1F">
            <w:pPr>
              <w:spacing w:before="0" w:after="0" w:line="240" w:lineRule="auto"/>
              <w:ind w:firstLine="0"/>
              <w:jc w:val="right"/>
              <w:rPr>
                <w:sz w:val="20"/>
                <w:szCs w:val="20"/>
              </w:rPr>
            </w:pPr>
            <w:r w:rsidRPr="00BA61C4">
              <w:rPr>
                <w:sz w:val="20"/>
                <w:szCs w:val="20"/>
              </w:rPr>
              <w:t>37 533,14</w:t>
            </w:r>
          </w:p>
        </w:tc>
        <w:tc>
          <w:tcPr>
            <w:tcW w:w="457" w:type="pct"/>
            <w:shd w:val="clear" w:color="auto" w:fill="auto"/>
            <w:noWrap/>
            <w:vAlign w:val="center"/>
            <w:hideMark/>
          </w:tcPr>
          <w:p w14:paraId="1A37BB99" w14:textId="77777777" w:rsidR="00B24D1F" w:rsidRPr="00BA61C4" w:rsidRDefault="00B24D1F" w:rsidP="00B24D1F">
            <w:pPr>
              <w:spacing w:before="0" w:after="0" w:line="240" w:lineRule="auto"/>
              <w:ind w:firstLine="0"/>
              <w:jc w:val="right"/>
              <w:rPr>
                <w:sz w:val="20"/>
                <w:szCs w:val="20"/>
              </w:rPr>
            </w:pPr>
            <w:r w:rsidRPr="00BA61C4">
              <w:rPr>
                <w:sz w:val="20"/>
                <w:szCs w:val="20"/>
              </w:rPr>
              <w:t>38 486,59</w:t>
            </w:r>
          </w:p>
        </w:tc>
        <w:tc>
          <w:tcPr>
            <w:tcW w:w="457" w:type="pct"/>
            <w:shd w:val="clear" w:color="auto" w:fill="auto"/>
            <w:noWrap/>
            <w:vAlign w:val="center"/>
            <w:hideMark/>
          </w:tcPr>
          <w:p w14:paraId="6724A2CA" w14:textId="77777777" w:rsidR="00B24D1F" w:rsidRPr="00BA61C4" w:rsidRDefault="00B24D1F" w:rsidP="00B24D1F">
            <w:pPr>
              <w:spacing w:before="0" w:after="0" w:line="240" w:lineRule="auto"/>
              <w:ind w:firstLine="0"/>
              <w:jc w:val="right"/>
              <w:rPr>
                <w:sz w:val="20"/>
                <w:szCs w:val="20"/>
              </w:rPr>
            </w:pPr>
            <w:r w:rsidRPr="00BA61C4">
              <w:rPr>
                <w:sz w:val="20"/>
                <w:szCs w:val="20"/>
              </w:rPr>
              <w:t>39 641,18</w:t>
            </w:r>
          </w:p>
        </w:tc>
        <w:tc>
          <w:tcPr>
            <w:tcW w:w="457" w:type="pct"/>
            <w:shd w:val="clear" w:color="auto" w:fill="auto"/>
            <w:noWrap/>
            <w:vAlign w:val="center"/>
            <w:hideMark/>
          </w:tcPr>
          <w:p w14:paraId="038600CB" w14:textId="77777777" w:rsidR="00B24D1F" w:rsidRPr="00BA61C4" w:rsidRDefault="00B24D1F" w:rsidP="00B24D1F">
            <w:pPr>
              <w:spacing w:before="0" w:after="0" w:line="240" w:lineRule="auto"/>
              <w:ind w:firstLine="0"/>
              <w:jc w:val="right"/>
              <w:rPr>
                <w:sz w:val="20"/>
                <w:szCs w:val="20"/>
              </w:rPr>
            </w:pPr>
            <w:r w:rsidRPr="00BA61C4">
              <w:rPr>
                <w:sz w:val="20"/>
                <w:szCs w:val="20"/>
              </w:rPr>
              <w:t>40 830,42</w:t>
            </w:r>
          </w:p>
        </w:tc>
        <w:tc>
          <w:tcPr>
            <w:tcW w:w="458" w:type="pct"/>
            <w:shd w:val="clear" w:color="auto" w:fill="auto"/>
            <w:noWrap/>
            <w:vAlign w:val="center"/>
            <w:hideMark/>
          </w:tcPr>
          <w:p w14:paraId="46D92451" w14:textId="77777777" w:rsidR="00B24D1F" w:rsidRPr="00BA61C4" w:rsidRDefault="00B24D1F" w:rsidP="00B24D1F">
            <w:pPr>
              <w:spacing w:before="0" w:after="0" w:line="240" w:lineRule="auto"/>
              <w:ind w:firstLine="0"/>
              <w:jc w:val="right"/>
              <w:rPr>
                <w:sz w:val="20"/>
                <w:szCs w:val="20"/>
              </w:rPr>
            </w:pPr>
            <w:r w:rsidRPr="00BA61C4">
              <w:rPr>
                <w:sz w:val="20"/>
                <w:szCs w:val="20"/>
              </w:rPr>
              <w:t>42 055,33</w:t>
            </w:r>
          </w:p>
        </w:tc>
      </w:tr>
      <w:tr w:rsidR="00B24D1F" w:rsidRPr="00BA61C4" w14:paraId="4411875F" w14:textId="77777777" w:rsidTr="00177E7A">
        <w:trPr>
          <w:trHeight w:val="227"/>
        </w:trPr>
        <w:tc>
          <w:tcPr>
            <w:tcW w:w="266" w:type="pct"/>
            <w:shd w:val="clear" w:color="auto" w:fill="auto"/>
            <w:vAlign w:val="center"/>
            <w:hideMark/>
          </w:tcPr>
          <w:p w14:paraId="75964631" w14:textId="77777777" w:rsidR="00B24D1F" w:rsidRPr="00BA61C4" w:rsidRDefault="00B24D1F" w:rsidP="00B24D1F">
            <w:pPr>
              <w:spacing w:before="0" w:after="0" w:line="240" w:lineRule="auto"/>
              <w:ind w:firstLine="0"/>
              <w:jc w:val="center"/>
              <w:rPr>
                <w:sz w:val="20"/>
                <w:szCs w:val="20"/>
              </w:rPr>
            </w:pPr>
            <w:r w:rsidRPr="00BA61C4">
              <w:rPr>
                <w:sz w:val="20"/>
                <w:szCs w:val="20"/>
              </w:rPr>
              <w:t>7.1.4</w:t>
            </w:r>
          </w:p>
        </w:tc>
        <w:tc>
          <w:tcPr>
            <w:tcW w:w="2068" w:type="pct"/>
            <w:shd w:val="clear" w:color="auto" w:fill="auto"/>
            <w:vAlign w:val="center"/>
            <w:hideMark/>
          </w:tcPr>
          <w:p w14:paraId="210FAD81" w14:textId="77777777" w:rsidR="00B24D1F" w:rsidRPr="00BA61C4" w:rsidRDefault="00B24D1F" w:rsidP="00B24D1F">
            <w:pPr>
              <w:spacing w:before="0" w:after="0" w:line="240" w:lineRule="auto"/>
              <w:ind w:firstLineChars="200" w:firstLine="400"/>
              <w:jc w:val="left"/>
              <w:rPr>
                <w:sz w:val="20"/>
                <w:szCs w:val="20"/>
              </w:rPr>
            </w:pPr>
            <w:proofErr w:type="gramStart"/>
            <w:r w:rsidRPr="00BA61C4">
              <w:rPr>
                <w:sz w:val="20"/>
                <w:szCs w:val="20"/>
              </w:rPr>
              <w:t>расходы</w:t>
            </w:r>
            <w:proofErr w:type="gramEnd"/>
            <w:r w:rsidRPr="00BA61C4">
              <w:rPr>
                <w:sz w:val="20"/>
                <w:szCs w:val="20"/>
              </w:rPr>
              <w:t xml:space="preserve"> из прибыли</w:t>
            </w:r>
          </w:p>
        </w:tc>
        <w:tc>
          <w:tcPr>
            <w:tcW w:w="392" w:type="pct"/>
            <w:shd w:val="clear" w:color="auto" w:fill="auto"/>
            <w:vAlign w:val="center"/>
            <w:hideMark/>
          </w:tcPr>
          <w:p w14:paraId="717FF052" w14:textId="77777777" w:rsidR="00B24D1F" w:rsidRPr="00BA61C4" w:rsidRDefault="00B24D1F" w:rsidP="00B24D1F">
            <w:pPr>
              <w:spacing w:before="0" w:after="0" w:line="240" w:lineRule="auto"/>
              <w:ind w:firstLine="0"/>
              <w:jc w:val="center"/>
              <w:rPr>
                <w:sz w:val="20"/>
                <w:szCs w:val="20"/>
              </w:rPr>
            </w:pPr>
            <w:proofErr w:type="spellStart"/>
            <w:r w:rsidRPr="00BA61C4">
              <w:rPr>
                <w:sz w:val="20"/>
                <w:szCs w:val="20"/>
              </w:rPr>
              <w:t>Тыс</w:t>
            </w:r>
            <w:proofErr w:type="spellEnd"/>
            <w:r w:rsidRPr="00BA61C4">
              <w:rPr>
                <w:sz w:val="20"/>
                <w:szCs w:val="20"/>
              </w:rPr>
              <w:t xml:space="preserve"> </w:t>
            </w:r>
            <w:proofErr w:type="spellStart"/>
            <w:r w:rsidRPr="00BA61C4">
              <w:rPr>
                <w:sz w:val="20"/>
                <w:szCs w:val="20"/>
              </w:rPr>
              <w:t>руб</w:t>
            </w:r>
            <w:proofErr w:type="spellEnd"/>
          </w:p>
        </w:tc>
        <w:tc>
          <w:tcPr>
            <w:tcW w:w="445" w:type="pct"/>
            <w:shd w:val="clear" w:color="auto" w:fill="auto"/>
            <w:noWrap/>
            <w:vAlign w:val="center"/>
            <w:hideMark/>
          </w:tcPr>
          <w:p w14:paraId="54337E69" w14:textId="77777777" w:rsidR="00B24D1F" w:rsidRPr="00BA61C4" w:rsidRDefault="00B24D1F" w:rsidP="00B24D1F">
            <w:pPr>
              <w:spacing w:before="0" w:after="0" w:line="240" w:lineRule="auto"/>
              <w:ind w:firstLine="0"/>
              <w:jc w:val="right"/>
              <w:rPr>
                <w:sz w:val="20"/>
                <w:szCs w:val="20"/>
              </w:rPr>
            </w:pPr>
            <w:r w:rsidRPr="00BA61C4">
              <w:rPr>
                <w:sz w:val="20"/>
                <w:szCs w:val="20"/>
              </w:rPr>
              <w:t>1 911,12</w:t>
            </w:r>
          </w:p>
        </w:tc>
        <w:tc>
          <w:tcPr>
            <w:tcW w:w="457" w:type="pct"/>
            <w:shd w:val="clear" w:color="auto" w:fill="auto"/>
            <w:noWrap/>
            <w:vAlign w:val="center"/>
            <w:hideMark/>
          </w:tcPr>
          <w:p w14:paraId="56856F77"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7" w:type="pct"/>
            <w:shd w:val="clear" w:color="auto" w:fill="auto"/>
            <w:noWrap/>
            <w:vAlign w:val="center"/>
            <w:hideMark/>
          </w:tcPr>
          <w:p w14:paraId="58120298"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7" w:type="pct"/>
            <w:shd w:val="clear" w:color="auto" w:fill="auto"/>
            <w:noWrap/>
            <w:vAlign w:val="center"/>
            <w:hideMark/>
          </w:tcPr>
          <w:p w14:paraId="45FA5D4E"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8" w:type="pct"/>
            <w:shd w:val="clear" w:color="auto" w:fill="auto"/>
            <w:noWrap/>
            <w:vAlign w:val="center"/>
            <w:hideMark/>
          </w:tcPr>
          <w:p w14:paraId="30DA5C3E"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r>
      <w:tr w:rsidR="00B24D1F" w:rsidRPr="00BA61C4" w14:paraId="36A70D7A" w14:textId="77777777" w:rsidTr="00177E7A">
        <w:trPr>
          <w:trHeight w:val="227"/>
        </w:trPr>
        <w:tc>
          <w:tcPr>
            <w:tcW w:w="266" w:type="pct"/>
            <w:shd w:val="clear" w:color="auto" w:fill="auto"/>
            <w:vAlign w:val="center"/>
            <w:hideMark/>
          </w:tcPr>
          <w:p w14:paraId="6F8320F9" w14:textId="77777777" w:rsidR="00B24D1F" w:rsidRPr="00BA61C4" w:rsidRDefault="00B24D1F" w:rsidP="00B24D1F">
            <w:pPr>
              <w:spacing w:before="0" w:after="0" w:line="240" w:lineRule="auto"/>
              <w:ind w:firstLine="0"/>
              <w:jc w:val="center"/>
              <w:rPr>
                <w:sz w:val="20"/>
                <w:szCs w:val="20"/>
              </w:rPr>
            </w:pPr>
            <w:r w:rsidRPr="00BA61C4">
              <w:rPr>
                <w:sz w:val="20"/>
                <w:szCs w:val="20"/>
              </w:rPr>
              <w:t>7.3</w:t>
            </w:r>
          </w:p>
        </w:tc>
        <w:tc>
          <w:tcPr>
            <w:tcW w:w="2068" w:type="pct"/>
            <w:shd w:val="clear" w:color="auto" w:fill="auto"/>
            <w:vAlign w:val="center"/>
            <w:hideMark/>
          </w:tcPr>
          <w:p w14:paraId="1494EC04" w14:textId="77777777" w:rsidR="00B24D1F" w:rsidRPr="00BA61C4" w:rsidRDefault="00B24D1F" w:rsidP="00B24D1F">
            <w:pPr>
              <w:spacing w:before="0" w:after="0" w:line="240" w:lineRule="auto"/>
              <w:ind w:firstLineChars="100" w:firstLine="200"/>
              <w:jc w:val="left"/>
              <w:rPr>
                <w:sz w:val="20"/>
                <w:szCs w:val="20"/>
              </w:rPr>
            </w:pPr>
            <w:r w:rsidRPr="00BA61C4">
              <w:rPr>
                <w:sz w:val="20"/>
                <w:szCs w:val="20"/>
              </w:rPr>
              <w:t>НВВ, без учета теплоносителя</w:t>
            </w:r>
          </w:p>
        </w:tc>
        <w:tc>
          <w:tcPr>
            <w:tcW w:w="392" w:type="pct"/>
            <w:shd w:val="clear" w:color="auto" w:fill="auto"/>
            <w:vAlign w:val="center"/>
            <w:hideMark/>
          </w:tcPr>
          <w:p w14:paraId="302F1D29" w14:textId="77777777" w:rsidR="00B24D1F" w:rsidRPr="00BA61C4" w:rsidRDefault="00B24D1F" w:rsidP="00B24D1F">
            <w:pPr>
              <w:spacing w:before="0" w:after="0" w:line="240" w:lineRule="auto"/>
              <w:ind w:firstLine="0"/>
              <w:jc w:val="center"/>
              <w:rPr>
                <w:sz w:val="20"/>
                <w:szCs w:val="20"/>
              </w:rPr>
            </w:pPr>
            <w:proofErr w:type="spellStart"/>
            <w:r w:rsidRPr="00BA61C4">
              <w:rPr>
                <w:sz w:val="20"/>
                <w:szCs w:val="20"/>
              </w:rPr>
              <w:t>Тыс</w:t>
            </w:r>
            <w:proofErr w:type="spellEnd"/>
            <w:r w:rsidRPr="00BA61C4">
              <w:rPr>
                <w:sz w:val="20"/>
                <w:szCs w:val="20"/>
              </w:rPr>
              <w:t xml:space="preserve"> </w:t>
            </w:r>
            <w:proofErr w:type="spellStart"/>
            <w:r w:rsidRPr="00BA61C4">
              <w:rPr>
                <w:sz w:val="20"/>
                <w:szCs w:val="20"/>
              </w:rPr>
              <w:t>руб</w:t>
            </w:r>
            <w:proofErr w:type="spellEnd"/>
          </w:p>
        </w:tc>
        <w:tc>
          <w:tcPr>
            <w:tcW w:w="445" w:type="pct"/>
            <w:shd w:val="clear" w:color="auto" w:fill="auto"/>
            <w:vAlign w:val="center"/>
            <w:hideMark/>
          </w:tcPr>
          <w:p w14:paraId="1A7E8138" w14:textId="77777777" w:rsidR="00B24D1F" w:rsidRPr="00BA61C4" w:rsidRDefault="00B24D1F" w:rsidP="00B24D1F">
            <w:pPr>
              <w:spacing w:before="0" w:after="0" w:line="240" w:lineRule="auto"/>
              <w:ind w:firstLine="0"/>
              <w:jc w:val="right"/>
              <w:rPr>
                <w:sz w:val="20"/>
                <w:szCs w:val="20"/>
              </w:rPr>
            </w:pPr>
            <w:r w:rsidRPr="00BA61C4">
              <w:rPr>
                <w:sz w:val="20"/>
                <w:szCs w:val="20"/>
              </w:rPr>
              <w:t>53 447,38</w:t>
            </w:r>
          </w:p>
        </w:tc>
        <w:tc>
          <w:tcPr>
            <w:tcW w:w="457" w:type="pct"/>
            <w:shd w:val="clear" w:color="auto" w:fill="auto"/>
            <w:vAlign w:val="center"/>
            <w:hideMark/>
          </w:tcPr>
          <w:p w14:paraId="022FF439" w14:textId="77777777" w:rsidR="00B24D1F" w:rsidRPr="00BA61C4" w:rsidRDefault="00B24D1F" w:rsidP="00B24D1F">
            <w:pPr>
              <w:spacing w:before="0" w:after="0" w:line="240" w:lineRule="auto"/>
              <w:ind w:firstLine="0"/>
              <w:jc w:val="right"/>
              <w:rPr>
                <w:sz w:val="20"/>
                <w:szCs w:val="20"/>
              </w:rPr>
            </w:pPr>
            <w:r w:rsidRPr="00BA61C4">
              <w:rPr>
                <w:sz w:val="20"/>
                <w:szCs w:val="20"/>
              </w:rPr>
              <w:t>48 868,74</w:t>
            </w:r>
          </w:p>
        </w:tc>
        <w:tc>
          <w:tcPr>
            <w:tcW w:w="457" w:type="pct"/>
            <w:shd w:val="clear" w:color="auto" w:fill="auto"/>
            <w:vAlign w:val="center"/>
            <w:hideMark/>
          </w:tcPr>
          <w:p w14:paraId="04B8EF00" w14:textId="77777777" w:rsidR="00B24D1F" w:rsidRPr="00BA61C4" w:rsidRDefault="00B24D1F" w:rsidP="00B24D1F">
            <w:pPr>
              <w:spacing w:before="0" w:after="0" w:line="240" w:lineRule="auto"/>
              <w:ind w:firstLine="0"/>
              <w:jc w:val="right"/>
              <w:rPr>
                <w:sz w:val="20"/>
                <w:szCs w:val="20"/>
              </w:rPr>
            </w:pPr>
            <w:r w:rsidRPr="00BA61C4">
              <w:rPr>
                <w:sz w:val="20"/>
                <w:szCs w:val="20"/>
              </w:rPr>
              <w:t>50 308,15</w:t>
            </w:r>
          </w:p>
        </w:tc>
        <w:tc>
          <w:tcPr>
            <w:tcW w:w="457" w:type="pct"/>
            <w:shd w:val="clear" w:color="auto" w:fill="auto"/>
            <w:vAlign w:val="center"/>
            <w:hideMark/>
          </w:tcPr>
          <w:p w14:paraId="45B580A2" w14:textId="77777777" w:rsidR="00B24D1F" w:rsidRPr="00BA61C4" w:rsidRDefault="00B24D1F" w:rsidP="00B24D1F">
            <w:pPr>
              <w:spacing w:before="0" w:after="0" w:line="240" w:lineRule="auto"/>
              <w:ind w:firstLine="0"/>
              <w:jc w:val="right"/>
              <w:rPr>
                <w:sz w:val="20"/>
                <w:szCs w:val="20"/>
              </w:rPr>
            </w:pPr>
            <w:r w:rsidRPr="00BA61C4">
              <w:rPr>
                <w:sz w:val="20"/>
                <w:szCs w:val="20"/>
              </w:rPr>
              <w:t>51 280,61</w:t>
            </w:r>
          </w:p>
        </w:tc>
        <w:tc>
          <w:tcPr>
            <w:tcW w:w="458" w:type="pct"/>
            <w:shd w:val="clear" w:color="auto" w:fill="auto"/>
            <w:vAlign w:val="center"/>
            <w:hideMark/>
          </w:tcPr>
          <w:p w14:paraId="5F14A912" w14:textId="77777777" w:rsidR="00B24D1F" w:rsidRPr="00BA61C4" w:rsidRDefault="00B24D1F" w:rsidP="00B24D1F">
            <w:pPr>
              <w:spacing w:before="0" w:after="0" w:line="240" w:lineRule="auto"/>
              <w:ind w:firstLine="0"/>
              <w:jc w:val="right"/>
              <w:rPr>
                <w:sz w:val="20"/>
                <w:szCs w:val="20"/>
              </w:rPr>
            </w:pPr>
            <w:r w:rsidRPr="00BA61C4">
              <w:rPr>
                <w:sz w:val="20"/>
                <w:szCs w:val="20"/>
              </w:rPr>
              <w:t>52 806,98</w:t>
            </w:r>
          </w:p>
        </w:tc>
      </w:tr>
      <w:tr w:rsidR="00B24D1F" w:rsidRPr="00BA61C4" w14:paraId="04D74F52" w14:textId="77777777" w:rsidTr="00177E7A">
        <w:trPr>
          <w:trHeight w:val="227"/>
        </w:trPr>
        <w:tc>
          <w:tcPr>
            <w:tcW w:w="266" w:type="pct"/>
            <w:shd w:val="clear" w:color="auto" w:fill="auto"/>
            <w:vAlign w:val="center"/>
            <w:hideMark/>
          </w:tcPr>
          <w:p w14:paraId="41BCD76A" w14:textId="77777777" w:rsidR="00B24D1F" w:rsidRPr="00BA61C4" w:rsidRDefault="00B24D1F" w:rsidP="00B24D1F">
            <w:pPr>
              <w:spacing w:before="0" w:after="0" w:line="240" w:lineRule="auto"/>
              <w:ind w:firstLine="0"/>
              <w:jc w:val="center"/>
              <w:rPr>
                <w:b/>
                <w:bCs/>
                <w:sz w:val="20"/>
                <w:szCs w:val="20"/>
              </w:rPr>
            </w:pPr>
            <w:r w:rsidRPr="00BA61C4">
              <w:rPr>
                <w:b/>
                <w:bCs/>
                <w:sz w:val="20"/>
                <w:szCs w:val="20"/>
              </w:rPr>
              <w:t>9</w:t>
            </w:r>
          </w:p>
        </w:tc>
        <w:tc>
          <w:tcPr>
            <w:tcW w:w="2068" w:type="pct"/>
            <w:shd w:val="clear" w:color="auto" w:fill="auto"/>
            <w:noWrap/>
            <w:vAlign w:val="center"/>
            <w:hideMark/>
          </w:tcPr>
          <w:p w14:paraId="04A0CC09" w14:textId="77777777" w:rsidR="00B24D1F" w:rsidRPr="00BA61C4" w:rsidRDefault="00B24D1F" w:rsidP="00B24D1F">
            <w:pPr>
              <w:spacing w:before="0" w:after="0" w:line="240" w:lineRule="auto"/>
              <w:ind w:firstLine="0"/>
              <w:jc w:val="left"/>
              <w:rPr>
                <w:b/>
                <w:bCs/>
                <w:sz w:val="20"/>
                <w:szCs w:val="20"/>
              </w:rPr>
            </w:pPr>
            <w:r w:rsidRPr="00BA61C4">
              <w:rPr>
                <w:b/>
                <w:bCs/>
                <w:sz w:val="20"/>
                <w:szCs w:val="20"/>
              </w:rPr>
              <w:t>Баланс производства</w:t>
            </w:r>
          </w:p>
        </w:tc>
        <w:tc>
          <w:tcPr>
            <w:tcW w:w="392" w:type="pct"/>
            <w:shd w:val="clear" w:color="auto" w:fill="auto"/>
            <w:vAlign w:val="center"/>
            <w:hideMark/>
          </w:tcPr>
          <w:p w14:paraId="27C03689" w14:textId="77777777" w:rsidR="00B24D1F" w:rsidRPr="00BA61C4" w:rsidRDefault="00B24D1F" w:rsidP="00B24D1F">
            <w:pPr>
              <w:spacing w:before="0" w:after="0" w:line="240" w:lineRule="auto"/>
              <w:ind w:firstLine="0"/>
              <w:jc w:val="center"/>
              <w:rPr>
                <w:b/>
                <w:bCs/>
                <w:sz w:val="20"/>
                <w:szCs w:val="20"/>
              </w:rPr>
            </w:pPr>
            <w:r w:rsidRPr="00BA61C4">
              <w:rPr>
                <w:b/>
                <w:bCs/>
                <w:sz w:val="20"/>
                <w:szCs w:val="20"/>
              </w:rPr>
              <w:t> </w:t>
            </w:r>
          </w:p>
        </w:tc>
        <w:tc>
          <w:tcPr>
            <w:tcW w:w="445" w:type="pct"/>
            <w:shd w:val="clear" w:color="auto" w:fill="auto"/>
            <w:vAlign w:val="center"/>
            <w:hideMark/>
          </w:tcPr>
          <w:p w14:paraId="13F8E144"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 </w:t>
            </w:r>
          </w:p>
        </w:tc>
        <w:tc>
          <w:tcPr>
            <w:tcW w:w="457" w:type="pct"/>
            <w:shd w:val="clear" w:color="auto" w:fill="auto"/>
            <w:vAlign w:val="center"/>
            <w:hideMark/>
          </w:tcPr>
          <w:p w14:paraId="4DE6A9B8"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 </w:t>
            </w:r>
          </w:p>
        </w:tc>
        <w:tc>
          <w:tcPr>
            <w:tcW w:w="457" w:type="pct"/>
            <w:shd w:val="clear" w:color="auto" w:fill="auto"/>
            <w:vAlign w:val="center"/>
            <w:hideMark/>
          </w:tcPr>
          <w:p w14:paraId="2509E4A4"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 </w:t>
            </w:r>
          </w:p>
        </w:tc>
        <w:tc>
          <w:tcPr>
            <w:tcW w:w="457" w:type="pct"/>
            <w:shd w:val="clear" w:color="auto" w:fill="auto"/>
            <w:vAlign w:val="center"/>
            <w:hideMark/>
          </w:tcPr>
          <w:p w14:paraId="07953788"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 </w:t>
            </w:r>
          </w:p>
        </w:tc>
        <w:tc>
          <w:tcPr>
            <w:tcW w:w="458" w:type="pct"/>
            <w:shd w:val="clear" w:color="auto" w:fill="auto"/>
            <w:vAlign w:val="center"/>
            <w:hideMark/>
          </w:tcPr>
          <w:p w14:paraId="0280089E"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 </w:t>
            </w:r>
          </w:p>
        </w:tc>
      </w:tr>
      <w:tr w:rsidR="00B24D1F" w:rsidRPr="00BA61C4" w14:paraId="303B3CA8" w14:textId="77777777" w:rsidTr="00177E7A">
        <w:trPr>
          <w:trHeight w:val="227"/>
        </w:trPr>
        <w:tc>
          <w:tcPr>
            <w:tcW w:w="266" w:type="pct"/>
            <w:shd w:val="clear" w:color="auto" w:fill="auto"/>
            <w:vAlign w:val="center"/>
            <w:hideMark/>
          </w:tcPr>
          <w:p w14:paraId="530ABFED" w14:textId="77777777" w:rsidR="00B24D1F" w:rsidRPr="00BA61C4" w:rsidRDefault="00B24D1F" w:rsidP="00B24D1F">
            <w:pPr>
              <w:spacing w:before="0" w:after="0" w:line="240" w:lineRule="auto"/>
              <w:ind w:firstLine="0"/>
              <w:jc w:val="center"/>
              <w:rPr>
                <w:sz w:val="20"/>
                <w:szCs w:val="20"/>
              </w:rPr>
            </w:pPr>
            <w:r w:rsidRPr="00BA61C4">
              <w:rPr>
                <w:sz w:val="20"/>
                <w:szCs w:val="20"/>
              </w:rPr>
              <w:t>9.1</w:t>
            </w:r>
          </w:p>
        </w:tc>
        <w:tc>
          <w:tcPr>
            <w:tcW w:w="2068" w:type="pct"/>
            <w:shd w:val="clear" w:color="auto" w:fill="auto"/>
            <w:vAlign w:val="center"/>
            <w:hideMark/>
          </w:tcPr>
          <w:p w14:paraId="5E71CE57" w14:textId="77777777" w:rsidR="00B24D1F" w:rsidRPr="00BA61C4" w:rsidRDefault="00B24D1F" w:rsidP="00B24D1F">
            <w:pPr>
              <w:spacing w:before="0" w:after="0" w:line="240" w:lineRule="auto"/>
              <w:ind w:firstLineChars="100" w:firstLine="200"/>
              <w:jc w:val="left"/>
              <w:rPr>
                <w:sz w:val="20"/>
                <w:szCs w:val="20"/>
              </w:rPr>
            </w:pPr>
            <w:r w:rsidRPr="00BA61C4">
              <w:rPr>
                <w:sz w:val="20"/>
                <w:szCs w:val="20"/>
              </w:rPr>
              <w:t>Выработка тепловой энергии, год</w:t>
            </w:r>
          </w:p>
        </w:tc>
        <w:tc>
          <w:tcPr>
            <w:tcW w:w="392" w:type="pct"/>
            <w:shd w:val="clear" w:color="auto" w:fill="auto"/>
            <w:vAlign w:val="center"/>
            <w:hideMark/>
          </w:tcPr>
          <w:p w14:paraId="4F05B5B3"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5" w:type="pct"/>
            <w:shd w:val="clear" w:color="auto" w:fill="auto"/>
            <w:vAlign w:val="center"/>
            <w:hideMark/>
          </w:tcPr>
          <w:p w14:paraId="2918628E" w14:textId="77777777" w:rsidR="00B24D1F" w:rsidRPr="00BA61C4" w:rsidRDefault="00B24D1F" w:rsidP="00B24D1F">
            <w:pPr>
              <w:spacing w:before="0" w:after="0" w:line="240" w:lineRule="auto"/>
              <w:ind w:firstLine="0"/>
              <w:jc w:val="right"/>
              <w:rPr>
                <w:sz w:val="20"/>
                <w:szCs w:val="20"/>
              </w:rPr>
            </w:pPr>
            <w:r w:rsidRPr="00BA61C4">
              <w:rPr>
                <w:sz w:val="20"/>
                <w:szCs w:val="20"/>
              </w:rPr>
              <w:t>27 010,03</w:t>
            </w:r>
          </w:p>
        </w:tc>
        <w:tc>
          <w:tcPr>
            <w:tcW w:w="457" w:type="pct"/>
            <w:shd w:val="clear" w:color="auto" w:fill="auto"/>
            <w:vAlign w:val="center"/>
            <w:hideMark/>
          </w:tcPr>
          <w:p w14:paraId="2789A2DA" w14:textId="77777777" w:rsidR="00B24D1F" w:rsidRPr="00BA61C4" w:rsidRDefault="00B24D1F" w:rsidP="00B24D1F">
            <w:pPr>
              <w:spacing w:before="0" w:after="0" w:line="240" w:lineRule="auto"/>
              <w:ind w:firstLine="0"/>
              <w:jc w:val="right"/>
              <w:rPr>
                <w:sz w:val="20"/>
                <w:szCs w:val="20"/>
              </w:rPr>
            </w:pPr>
            <w:r w:rsidRPr="00BA61C4">
              <w:rPr>
                <w:sz w:val="20"/>
                <w:szCs w:val="20"/>
              </w:rPr>
              <w:t>27 010,03</w:t>
            </w:r>
          </w:p>
        </w:tc>
        <w:tc>
          <w:tcPr>
            <w:tcW w:w="457" w:type="pct"/>
            <w:shd w:val="clear" w:color="auto" w:fill="auto"/>
            <w:vAlign w:val="center"/>
            <w:hideMark/>
          </w:tcPr>
          <w:p w14:paraId="663940B0" w14:textId="77777777" w:rsidR="00B24D1F" w:rsidRPr="00BA61C4" w:rsidRDefault="00B24D1F" w:rsidP="00B24D1F">
            <w:pPr>
              <w:spacing w:before="0" w:after="0" w:line="240" w:lineRule="auto"/>
              <w:ind w:firstLine="0"/>
              <w:jc w:val="right"/>
              <w:rPr>
                <w:sz w:val="20"/>
                <w:szCs w:val="20"/>
              </w:rPr>
            </w:pPr>
            <w:r w:rsidRPr="00BA61C4">
              <w:rPr>
                <w:sz w:val="20"/>
                <w:szCs w:val="20"/>
              </w:rPr>
              <w:t>27 010,03</w:t>
            </w:r>
          </w:p>
        </w:tc>
        <w:tc>
          <w:tcPr>
            <w:tcW w:w="457" w:type="pct"/>
            <w:shd w:val="clear" w:color="auto" w:fill="auto"/>
            <w:vAlign w:val="center"/>
            <w:hideMark/>
          </w:tcPr>
          <w:p w14:paraId="3D738252" w14:textId="77777777" w:rsidR="00B24D1F" w:rsidRPr="00BA61C4" w:rsidRDefault="00B24D1F" w:rsidP="00B24D1F">
            <w:pPr>
              <w:spacing w:before="0" w:after="0" w:line="240" w:lineRule="auto"/>
              <w:ind w:firstLine="0"/>
              <w:jc w:val="right"/>
              <w:rPr>
                <w:sz w:val="20"/>
                <w:szCs w:val="20"/>
              </w:rPr>
            </w:pPr>
            <w:r w:rsidRPr="00BA61C4">
              <w:rPr>
                <w:sz w:val="20"/>
                <w:szCs w:val="20"/>
              </w:rPr>
              <w:t>27 010,03</w:t>
            </w:r>
          </w:p>
        </w:tc>
        <w:tc>
          <w:tcPr>
            <w:tcW w:w="458" w:type="pct"/>
            <w:shd w:val="clear" w:color="auto" w:fill="auto"/>
            <w:vAlign w:val="center"/>
            <w:hideMark/>
          </w:tcPr>
          <w:p w14:paraId="135B4A3A" w14:textId="77777777" w:rsidR="00B24D1F" w:rsidRPr="00BA61C4" w:rsidRDefault="00B24D1F" w:rsidP="00B24D1F">
            <w:pPr>
              <w:spacing w:before="0" w:after="0" w:line="240" w:lineRule="auto"/>
              <w:ind w:firstLine="0"/>
              <w:jc w:val="right"/>
              <w:rPr>
                <w:sz w:val="20"/>
                <w:szCs w:val="20"/>
              </w:rPr>
            </w:pPr>
            <w:r w:rsidRPr="00BA61C4">
              <w:rPr>
                <w:sz w:val="20"/>
                <w:szCs w:val="20"/>
              </w:rPr>
              <w:t>27 010,03</w:t>
            </w:r>
          </w:p>
        </w:tc>
      </w:tr>
      <w:tr w:rsidR="00B24D1F" w:rsidRPr="00BA61C4" w14:paraId="501C7B57" w14:textId="77777777" w:rsidTr="00177E7A">
        <w:trPr>
          <w:trHeight w:val="227"/>
        </w:trPr>
        <w:tc>
          <w:tcPr>
            <w:tcW w:w="266" w:type="pct"/>
            <w:shd w:val="clear" w:color="auto" w:fill="auto"/>
            <w:vAlign w:val="center"/>
            <w:hideMark/>
          </w:tcPr>
          <w:p w14:paraId="6B92CB9A" w14:textId="77777777" w:rsidR="00B24D1F" w:rsidRPr="00BA61C4" w:rsidRDefault="00B24D1F" w:rsidP="00B24D1F">
            <w:pPr>
              <w:spacing w:before="0" w:after="0" w:line="240" w:lineRule="auto"/>
              <w:ind w:firstLine="0"/>
              <w:jc w:val="center"/>
              <w:rPr>
                <w:sz w:val="20"/>
                <w:szCs w:val="20"/>
              </w:rPr>
            </w:pPr>
            <w:r w:rsidRPr="00BA61C4">
              <w:rPr>
                <w:sz w:val="20"/>
                <w:szCs w:val="20"/>
              </w:rPr>
              <w:t>9.2</w:t>
            </w:r>
          </w:p>
        </w:tc>
        <w:tc>
          <w:tcPr>
            <w:tcW w:w="2068" w:type="pct"/>
            <w:shd w:val="clear" w:color="auto" w:fill="auto"/>
            <w:vAlign w:val="center"/>
            <w:hideMark/>
          </w:tcPr>
          <w:p w14:paraId="7999B33A" w14:textId="77777777" w:rsidR="00B24D1F" w:rsidRPr="00BA61C4" w:rsidRDefault="00B24D1F" w:rsidP="00B24D1F">
            <w:pPr>
              <w:spacing w:before="0" w:after="0" w:line="240" w:lineRule="auto"/>
              <w:ind w:firstLineChars="100" w:firstLine="200"/>
              <w:jc w:val="left"/>
              <w:rPr>
                <w:sz w:val="20"/>
                <w:szCs w:val="20"/>
              </w:rPr>
            </w:pPr>
            <w:proofErr w:type="spellStart"/>
            <w:r w:rsidRPr="00BA61C4">
              <w:rPr>
                <w:sz w:val="20"/>
                <w:szCs w:val="20"/>
              </w:rPr>
              <w:t>Теплоэнергия</w:t>
            </w:r>
            <w:proofErr w:type="spellEnd"/>
            <w:r w:rsidRPr="00BA61C4">
              <w:rPr>
                <w:sz w:val="20"/>
                <w:szCs w:val="20"/>
              </w:rPr>
              <w:t xml:space="preserve"> на собственные нужды котельной:</w:t>
            </w:r>
          </w:p>
        </w:tc>
        <w:tc>
          <w:tcPr>
            <w:tcW w:w="392" w:type="pct"/>
            <w:shd w:val="clear" w:color="auto" w:fill="auto"/>
            <w:vAlign w:val="center"/>
            <w:hideMark/>
          </w:tcPr>
          <w:p w14:paraId="187DA1A6" w14:textId="77777777" w:rsidR="00B24D1F" w:rsidRPr="00BA61C4" w:rsidRDefault="00B24D1F" w:rsidP="00B24D1F">
            <w:pPr>
              <w:spacing w:before="0" w:after="0" w:line="240" w:lineRule="auto"/>
              <w:ind w:firstLine="0"/>
              <w:jc w:val="center"/>
              <w:rPr>
                <w:sz w:val="20"/>
                <w:szCs w:val="20"/>
              </w:rPr>
            </w:pPr>
            <w:r w:rsidRPr="00BA61C4">
              <w:rPr>
                <w:sz w:val="20"/>
                <w:szCs w:val="20"/>
              </w:rPr>
              <w:t> </w:t>
            </w:r>
          </w:p>
        </w:tc>
        <w:tc>
          <w:tcPr>
            <w:tcW w:w="445" w:type="pct"/>
            <w:shd w:val="clear" w:color="auto" w:fill="auto"/>
            <w:vAlign w:val="center"/>
            <w:hideMark/>
          </w:tcPr>
          <w:p w14:paraId="26AF0E3C"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24C1DEBA"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3C8A51A0"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216A289D"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8" w:type="pct"/>
            <w:shd w:val="clear" w:color="auto" w:fill="auto"/>
            <w:vAlign w:val="center"/>
            <w:hideMark/>
          </w:tcPr>
          <w:p w14:paraId="00A4DF70"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r>
      <w:tr w:rsidR="00B24D1F" w:rsidRPr="00BA61C4" w14:paraId="166E9061" w14:textId="77777777" w:rsidTr="00177E7A">
        <w:trPr>
          <w:trHeight w:val="227"/>
        </w:trPr>
        <w:tc>
          <w:tcPr>
            <w:tcW w:w="266" w:type="pct"/>
            <w:shd w:val="clear" w:color="auto" w:fill="auto"/>
            <w:vAlign w:val="center"/>
            <w:hideMark/>
          </w:tcPr>
          <w:p w14:paraId="6FB4A686" w14:textId="77777777" w:rsidR="00B24D1F" w:rsidRPr="00BA61C4" w:rsidRDefault="00B24D1F" w:rsidP="00B24D1F">
            <w:pPr>
              <w:spacing w:before="0" w:after="0" w:line="240" w:lineRule="auto"/>
              <w:ind w:firstLine="0"/>
              <w:jc w:val="center"/>
              <w:rPr>
                <w:sz w:val="20"/>
                <w:szCs w:val="20"/>
              </w:rPr>
            </w:pPr>
            <w:r w:rsidRPr="00BA61C4">
              <w:rPr>
                <w:sz w:val="20"/>
                <w:szCs w:val="20"/>
              </w:rPr>
              <w:t>9.2.2</w:t>
            </w:r>
          </w:p>
        </w:tc>
        <w:tc>
          <w:tcPr>
            <w:tcW w:w="2068" w:type="pct"/>
            <w:shd w:val="clear" w:color="auto" w:fill="auto"/>
            <w:vAlign w:val="center"/>
            <w:hideMark/>
          </w:tcPr>
          <w:p w14:paraId="006559E5" w14:textId="77777777" w:rsidR="00B24D1F" w:rsidRPr="00BA61C4" w:rsidRDefault="00B24D1F" w:rsidP="00B24D1F">
            <w:pPr>
              <w:spacing w:before="0" w:after="0" w:line="240" w:lineRule="auto"/>
              <w:ind w:firstLineChars="200" w:firstLine="400"/>
              <w:jc w:val="left"/>
              <w:rPr>
                <w:sz w:val="20"/>
                <w:szCs w:val="20"/>
              </w:rPr>
            </w:pPr>
            <w:proofErr w:type="spellStart"/>
            <w:r w:rsidRPr="00BA61C4">
              <w:rPr>
                <w:sz w:val="20"/>
                <w:szCs w:val="20"/>
              </w:rPr>
              <w:t>Теплоэнергия</w:t>
            </w:r>
            <w:proofErr w:type="spellEnd"/>
            <w:r w:rsidRPr="00BA61C4">
              <w:rPr>
                <w:sz w:val="20"/>
                <w:szCs w:val="20"/>
              </w:rPr>
              <w:t xml:space="preserve"> на собственные нужды котельной, %</w:t>
            </w:r>
          </w:p>
        </w:tc>
        <w:tc>
          <w:tcPr>
            <w:tcW w:w="392" w:type="pct"/>
            <w:shd w:val="clear" w:color="auto" w:fill="auto"/>
            <w:vAlign w:val="center"/>
            <w:hideMark/>
          </w:tcPr>
          <w:p w14:paraId="4B36595E" w14:textId="77777777" w:rsidR="00B24D1F" w:rsidRPr="00BA61C4" w:rsidRDefault="00B24D1F" w:rsidP="00B24D1F">
            <w:pPr>
              <w:spacing w:before="0" w:after="0" w:line="240" w:lineRule="auto"/>
              <w:ind w:firstLine="0"/>
              <w:jc w:val="center"/>
              <w:rPr>
                <w:sz w:val="20"/>
                <w:szCs w:val="20"/>
              </w:rPr>
            </w:pPr>
            <w:r w:rsidRPr="00BA61C4">
              <w:rPr>
                <w:sz w:val="20"/>
                <w:szCs w:val="20"/>
              </w:rPr>
              <w:t>%</w:t>
            </w:r>
          </w:p>
        </w:tc>
        <w:tc>
          <w:tcPr>
            <w:tcW w:w="445" w:type="pct"/>
            <w:shd w:val="clear" w:color="auto" w:fill="auto"/>
            <w:vAlign w:val="center"/>
            <w:hideMark/>
          </w:tcPr>
          <w:p w14:paraId="7F0F474F" w14:textId="77777777" w:rsidR="00B24D1F" w:rsidRPr="00BA61C4" w:rsidRDefault="00B24D1F" w:rsidP="00B24D1F">
            <w:pPr>
              <w:spacing w:before="0" w:after="0" w:line="240" w:lineRule="auto"/>
              <w:ind w:firstLine="0"/>
              <w:jc w:val="right"/>
              <w:rPr>
                <w:sz w:val="20"/>
                <w:szCs w:val="20"/>
              </w:rPr>
            </w:pPr>
            <w:r w:rsidRPr="00BA61C4">
              <w:rPr>
                <w:sz w:val="20"/>
                <w:szCs w:val="20"/>
              </w:rPr>
              <w:t>2,39</w:t>
            </w:r>
          </w:p>
        </w:tc>
        <w:tc>
          <w:tcPr>
            <w:tcW w:w="457" w:type="pct"/>
            <w:shd w:val="clear" w:color="auto" w:fill="auto"/>
            <w:vAlign w:val="center"/>
            <w:hideMark/>
          </w:tcPr>
          <w:p w14:paraId="082F99F6" w14:textId="77777777" w:rsidR="00B24D1F" w:rsidRPr="00BA61C4" w:rsidRDefault="00B24D1F" w:rsidP="00B24D1F">
            <w:pPr>
              <w:spacing w:before="0" w:after="0" w:line="240" w:lineRule="auto"/>
              <w:ind w:firstLine="0"/>
              <w:jc w:val="right"/>
              <w:rPr>
                <w:sz w:val="20"/>
                <w:szCs w:val="20"/>
              </w:rPr>
            </w:pPr>
            <w:r w:rsidRPr="00BA61C4">
              <w:rPr>
                <w:sz w:val="20"/>
                <w:szCs w:val="20"/>
              </w:rPr>
              <w:t>2,39</w:t>
            </w:r>
          </w:p>
        </w:tc>
        <w:tc>
          <w:tcPr>
            <w:tcW w:w="457" w:type="pct"/>
            <w:shd w:val="clear" w:color="auto" w:fill="auto"/>
            <w:vAlign w:val="center"/>
            <w:hideMark/>
          </w:tcPr>
          <w:p w14:paraId="25323A60" w14:textId="77777777" w:rsidR="00B24D1F" w:rsidRPr="00BA61C4" w:rsidRDefault="00B24D1F" w:rsidP="00B24D1F">
            <w:pPr>
              <w:spacing w:before="0" w:after="0" w:line="240" w:lineRule="auto"/>
              <w:ind w:firstLine="0"/>
              <w:jc w:val="right"/>
              <w:rPr>
                <w:sz w:val="20"/>
                <w:szCs w:val="20"/>
              </w:rPr>
            </w:pPr>
            <w:r w:rsidRPr="00BA61C4">
              <w:rPr>
                <w:sz w:val="20"/>
                <w:szCs w:val="20"/>
              </w:rPr>
              <w:t>2,39</w:t>
            </w:r>
          </w:p>
        </w:tc>
        <w:tc>
          <w:tcPr>
            <w:tcW w:w="457" w:type="pct"/>
            <w:shd w:val="clear" w:color="auto" w:fill="auto"/>
            <w:vAlign w:val="center"/>
            <w:hideMark/>
          </w:tcPr>
          <w:p w14:paraId="12F63DB5" w14:textId="77777777" w:rsidR="00B24D1F" w:rsidRPr="00BA61C4" w:rsidRDefault="00B24D1F" w:rsidP="00B24D1F">
            <w:pPr>
              <w:spacing w:before="0" w:after="0" w:line="240" w:lineRule="auto"/>
              <w:ind w:firstLine="0"/>
              <w:jc w:val="right"/>
              <w:rPr>
                <w:sz w:val="20"/>
                <w:szCs w:val="20"/>
              </w:rPr>
            </w:pPr>
            <w:r w:rsidRPr="00BA61C4">
              <w:rPr>
                <w:sz w:val="20"/>
                <w:szCs w:val="20"/>
              </w:rPr>
              <w:t>2,39</w:t>
            </w:r>
          </w:p>
        </w:tc>
        <w:tc>
          <w:tcPr>
            <w:tcW w:w="458" w:type="pct"/>
            <w:shd w:val="clear" w:color="auto" w:fill="auto"/>
            <w:vAlign w:val="center"/>
            <w:hideMark/>
          </w:tcPr>
          <w:p w14:paraId="0BAA1183" w14:textId="77777777" w:rsidR="00B24D1F" w:rsidRPr="00BA61C4" w:rsidRDefault="00B24D1F" w:rsidP="00B24D1F">
            <w:pPr>
              <w:spacing w:before="0" w:after="0" w:line="240" w:lineRule="auto"/>
              <w:ind w:firstLine="0"/>
              <w:jc w:val="right"/>
              <w:rPr>
                <w:sz w:val="20"/>
                <w:szCs w:val="20"/>
              </w:rPr>
            </w:pPr>
            <w:r w:rsidRPr="00BA61C4">
              <w:rPr>
                <w:sz w:val="20"/>
                <w:szCs w:val="20"/>
              </w:rPr>
              <w:t>2,39</w:t>
            </w:r>
          </w:p>
        </w:tc>
      </w:tr>
      <w:tr w:rsidR="00B24D1F" w:rsidRPr="00BA61C4" w14:paraId="6CC67DC7" w14:textId="77777777" w:rsidTr="00177E7A">
        <w:trPr>
          <w:trHeight w:val="227"/>
        </w:trPr>
        <w:tc>
          <w:tcPr>
            <w:tcW w:w="266" w:type="pct"/>
            <w:shd w:val="clear" w:color="auto" w:fill="auto"/>
            <w:vAlign w:val="center"/>
            <w:hideMark/>
          </w:tcPr>
          <w:p w14:paraId="2AA59F26" w14:textId="77777777" w:rsidR="00B24D1F" w:rsidRPr="00BA61C4" w:rsidRDefault="00B24D1F" w:rsidP="00B24D1F">
            <w:pPr>
              <w:spacing w:before="0" w:after="0" w:line="240" w:lineRule="auto"/>
              <w:ind w:firstLine="0"/>
              <w:jc w:val="center"/>
              <w:rPr>
                <w:sz w:val="20"/>
                <w:szCs w:val="20"/>
              </w:rPr>
            </w:pPr>
            <w:r w:rsidRPr="00BA61C4">
              <w:rPr>
                <w:sz w:val="20"/>
                <w:szCs w:val="20"/>
              </w:rPr>
              <w:t>9.3</w:t>
            </w:r>
          </w:p>
        </w:tc>
        <w:tc>
          <w:tcPr>
            <w:tcW w:w="2068" w:type="pct"/>
            <w:shd w:val="clear" w:color="auto" w:fill="auto"/>
            <w:vAlign w:val="center"/>
            <w:hideMark/>
          </w:tcPr>
          <w:p w14:paraId="2ED73A57" w14:textId="77777777" w:rsidR="00B24D1F" w:rsidRPr="00BA61C4" w:rsidRDefault="00B24D1F" w:rsidP="00B24D1F">
            <w:pPr>
              <w:spacing w:before="0" w:after="0" w:line="240" w:lineRule="auto"/>
              <w:ind w:firstLineChars="100" w:firstLine="200"/>
              <w:jc w:val="left"/>
              <w:rPr>
                <w:sz w:val="20"/>
                <w:szCs w:val="20"/>
              </w:rPr>
            </w:pPr>
            <w:r w:rsidRPr="00BA61C4">
              <w:rPr>
                <w:sz w:val="20"/>
                <w:szCs w:val="20"/>
              </w:rPr>
              <w:t>Отпуск с коллекторов источника</w:t>
            </w:r>
          </w:p>
        </w:tc>
        <w:tc>
          <w:tcPr>
            <w:tcW w:w="392" w:type="pct"/>
            <w:shd w:val="clear" w:color="auto" w:fill="auto"/>
            <w:vAlign w:val="center"/>
            <w:hideMark/>
          </w:tcPr>
          <w:p w14:paraId="11E5E4AA"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5" w:type="pct"/>
            <w:shd w:val="clear" w:color="auto" w:fill="auto"/>
            <w:vAlign w:val="center"/>
            <w:hideMark/>
          </w:tcPr>
          <w:p w14:paraId="3B82050E" w14:textId="77777777" w:rsidR="00B24D1F" w:rsidRPr="00BA61C4" w:rsidRDefault="00B24D1F" w:rsidP="00B24D1F">
            <w:pPr>
              <w:spacing w:before="0" w:after="0" w:line="240" w:lineRule="auto"/>
              <w:ind w:firstLine="0"/>
              <w:jc w:val="right"/>
              <w:rPr>
                <w:sz w:val="20"/>
                <w:szCs w:val="20"/>
              </w:rPr>
            </w:pPr>
            <w:r w:rsidRPr="00BA61C4">
              <w:rPr>
                <w:sz w:val="20"/>
                <w:szCs w:val="20"/>
              </w:rPr>
              <w:t>26 364,03</w:t>
            </w:r>
          </w:p>
        </w:tc>
        <w:tc>
          <w:tcPr>
            <w:tcW w:w="457" w:type="pct"/>
            <w:shd w:val="clear" w:color="auto" w:fill="auto"/>
            <w:vAlign w:val="center"/>
            <w:hideMark/>
          </w:tcPr>
          <w:p w14:paraId="0608C5E1" w14:textId="77777777" w:rsidR="00B24D1F" w:rsidRPr="00BA61C4" w:rsidRDefault="00B24D1F" w:rsidP="00B24D1F">
            <w:pPr>
              <w:spacing w:before="0" w:after="0" w:line="240" w:lineRule="auto"/>
              <w:ind w:firstLine="0"/>
              <w:jc w:val="right"/>
              <w:rPr>
                <w:sz w:val="20"/>
                <w:szCs w:val="20"/>
              </w:rPr>
            </w:pPr>
            <w:r w:rsidRPr="00BA61C4">
              <w:rPr>
                <w:sz w:val="20"/>
                <w:szCs w:val="20"/>
              </w:rPr>
              <w:t>26 364,03</w:t>
            </w:r>
          </w:p>
        </w:tc>
        <w:tc>
          <w:tcPr>
            <w:tcW w:w="457" w:type="pct"/>
            <w:shd w:val="clear" w:color="auto" w:fill="auto"/>
            <w:vAlign w:val="center"/>
            <w:hideMark/>
          </w:tcPr>
          <w:p w14:paraId="199BE969" w14:textId="77777777" w:rsidR="00B24D1F" w:rsidRPr="00BA61C4" w:rsidRDefault="00B24D1F" w:rsidP="00B24D1F">
            <w:pPr>
              <w:spacing w:before="0" w:after="0" w:line="240" w:lineRule="auto"/>
              <w:ind w:firstLine="0"/>
              <w:jc w:val="right"/>
              <w:rPr>
                <w:sz w:val="20"/>
                <w:szCs w:val="20"/>
              </w:rPr>
            </w:pPr>
            <w:r w:rsidRPr="00BA61C4">
              <w:rPr>
                <w:sz w:val="20"/>
                <w:szCs w:val="20"/>
              </w:rPr>
              <w:t>26 364,03</w:t>
            </w:r>
          </w:p>
        </w:tc>
        <w:tc>
          <w:tcPr>
            <w:tcW w:w="457" w:type="pct"/>
            <w:shd w:val="clear" w:color="auto" w:fill="auto"/>
            <w:vAlign w:val="center"/>
            <w:hideMark/>
          </w:tcPr>
          <w:p w14:paraId="0D561C1E" w14:textId="77777777" w:rsidR="00B24D1F" w:rsidRPr="00BA61C4" w:rsidRDefault="00B24D1F" w:rsidP="00B24D1F">
            <w:pPr>
              <w:spacing w:before="0" w:after="0" w:line="240" w:lineRule="auto"/>
              <w:ind w:firstLine="0"/>
              <w:jc w:val="right"/>
              <w:rPr>
                <w:sz w:val="20"/>
                <w:szCs w:val="20"/>
              </w:rPr>
            </w:pPr>
            <w:r w:rsidRPr="00BA61C4">
              <w:rPr>
                <w:sz w:val="20"/>
                <w:szCs w:val="20"/>
              </w:rPr>
              <w:t>26 364,03</w:t>
            </w:r>
          </w:p>
        </w:tc>
        <w:tc>
          <w:tcPr>
            <w:tcW w:w="458" w:type="pct"/>
            <w:shd w:val="clear" w:color="auto" w:fill="auto"/>
            <w:vAlign w:val="center"/>
            <w:hideMark/>
          </w:tcPr>
          <w:p w14:paraId="3B815C80" w14:textId="77777777" w:rsidR="00B24D1F" w:rsidRPr="00BA61C4" w:rsidRDefault="00B24D1F" w:rsidP="00B24D1F">
            <w:pPr>
              <w:spacing w:before="0" w:after="0" w:line="240" w:lineRule="auto"/>
              <w:ind w:firstLine="0"/>
              <w:jc w:val="right"/>
              <w:rPr>
                <w:sz w:val="20"/>
                <w:szCs w:val="20"/>
              </w:rPr>
            </w:pPr>
            <w:r w:rsidRPr="00BA61C4">
              <w:rPr>
                <w:sz w:val="20"/>
                <w:szCs w:val="20"/>
              </w:rPr>
              <w:t>26 364,03</w:t>
            </w:r>
          </w:p>
        </w:tc>
      </w:tr>
      <w:tr w:rsidR="00B24D1F" w:rsidRPr="00BA61C4" w14:paraId="66446F0E" w14:textId="77777777" w:rsidTr="00177E7A">
        <w:trPr>
          <w:trHeight w:val="227"/>
        </w:trPr>
        <w:tc>
          <w:tcPr>
            <w:tcW w:w="266" w:type="pct"/>
            <w:shd w:val="clear" w:color="auto" w:fill="auto"/>
            <w:vAlign w:val="center"/>
            <w:hideMark/>
          </w:tcPr>
          <w:p w14:paraId="15D42EFC" w14:textId="77777777" w:rsidR="00B24D1F" w:rsidRPr="00BA61C4" w:rsidRDefault="00B24D1F" w:rsidP="00B24D1F">
            <w:pPr>
              <w:spacing w:before="0" w:after="0" w:line="240" w:lineRule="auto"/>
              <w:ind w:firstLine="0"/>
              <w:jc w:val="center"/>
              <w:rPr>
                <w:sz w:val="20"/>
                <w:szCs w:val="20"/>
              </w:rPr>
            </w:pPr>
            <w:r w:rsidRPr="00BA61C4">
              <w:rPr>
                <w:sz w:val="20"/>
                <w:szCs w:val="20"/>
              </w:rPr>
              <w:t>9.3.I</w:t>
            </w:r>
          </w:p>
        </w:tc>
        <w:tc>
          <w:tcPr>
            <w:tcW w:w="2068" w:type="pct"/>
            <w:shd w:val="clear" w:color="auto" w:fill="auto"/>
            <w:vAlign w:val="center"/>
            <w:hideMark/>
          </w:tcPr>
          <w:p w14:paraId="081B3E69" w14:textId="77777777" w:rsidR="00B24D1F" w:rsidRPr="00BA61C4" w:rsidRDefault="00B24D1F" w:rsidP="00B24D1F">
            <w:pPr>
              <w:spacing w:before="0" w:after="0" w:line="240" w:lineRule="auto"/>
              <w:ind w:firstLineChars="200" w:firstLine="400"/>
              <w:jc w:val="left"/>
              <w:rPr>
                <w:sz w:val="20"/>
                <w:szCs w:val="20"/>
              </w:rPr>
            </w:pPr>
            <w:r w:rsidRPr="00BA61C4">
              <w:rPr>
                <w:sz w:val="20"/>
                <w:szCs w:val="20"/>
              </w:rPr>
              <w:t>I полугодие</w:t>
            </w:r>
          </w:p>
        </w:tc>
        <w:tc>
          <w:tcPr>
            <w:tcW w:w="392" w:type="pct"/>
            <w:shd w:val="clear" w:color="auto" w:fill="auto"/>
            <w:vAlign w:val="center"/>
            <w:hideMark/>
          </w:tcPr>
          <w:p w14:paraId="1835F2DA"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5" w:type="pct"/>
            <w:shd w:val="clear" w:color="auto" w:fill="auto"/>
            <w:vAlign w:val="center"/>
            <w:hideMark/>
          </w:tcPr>
          <w:p w14:paraId="68B24B37" w14:textId="77777777" w:rsidR="00B24D1F" w:rsidRPr="00BA61C4" w:rsidRDefault="00B24D1F" w:rsidP="00B24D1F">
            <w:pPr>
              <w:spacing w:before="0" w:after="0" w:line="240" w:lineRule="auto"/>
              <w:ind w:firstLine="0"/>
              <w:jc w:val="right"/>
              <w:rPr>
                <w:sz w:val="20"/>
                <w:szCs w:val="20"/>
              </w:rPr>
            </w:pPr>
            <w:r w:rsidRPr="00BA61C4">
              <w:rPr>
                <w:sz w:val="20"/>
                <w:szCs w:val="20"/>
              </w:rPr>
              <w:t>13 599,26</w:t>
            </w:r>
          </w:p>
        </w:tc>
        <w:tc>
          <w:tcPr>
            <w:tcW w:w="457" w:type="pct"/>
            <w:shd w:val="clear" w:color="auto" w:fill="auto"/>
            <w:vAlign w:val="center"/>
            <w:hideMark/>
          </w:tcPr>
          <w:p w14:paraId="1AFC7BC3" w14:textId="77777777" w:rsidR="00B24D1F" w:rsidRPr="00BA61C4" w:rsidRDefault="00B24D1F" w:rsidP="00B24D1F">
            <w:pPr>
              <w:spacing w:before="0" w:after="0" w:line="240" w:lineRule="auto"/>
              <w:ind w:firstLine="0"/>
              <w:jc w:val="right"/>
              <w:rPr>
                <w:sz w:val="20"/>
                <w:szCs w:val="20"/>
              </w:rPr>
            </w:pPr>
            <w:r w:rsidRPr="00BA61C4">
              <w:rPr>
                <w:sz w:val="20"/>
                <w:szCs w:val="20"/>
              </w:rPr>
              <w:t>13 599,26</w:t>
            </w:r>
          </w:p>
        </w:tc>
        <w:tc>
          <w:tcPr>
            <w:tcW w:w="457" w:type="pct"/>
            <w:shd w:val="clear" w:color="auto" w:fill="auto"/>
            <w:vAlign w:val="center"/>
            <w:hideMark/>
          </w:tcPr>
          <w:p w14:paraId="6324A834" w14:textId="77777777" w:rsidR="00B24D1F" w:rsidRPr="00BA61C4" w:rsidRDefault="00B24D1F" w:rsidP="00B24D1F">
            <w:pPr>
              <w:spacing w:before="0" w:after="0" w:line="240" w:lineRule="auto"/>
              <w:ind w:firstLine="0"/>
              <w:jc w:val="right"/>
              <w:rPr>
                <w:sz w:val="20"/>
                <w:szCs w:val="20"/>
              </w:rPr>
            </w:pPr>
            <w:r w:rsidRPr="00BA61C4">
              <w:rPr>
                <w:sz w:val="20"/>
                <w:szCs w:val="20"/>
              </w:rPr>
              <w:t>13 599,26</w:t>
            </w:r>
          </w:p>
        </w:tc>
        <w:tc>
          <w:tcPr>
            <w:tcW w:w="457" w:type="pct"/>
            <w:shd w:val="clear" w:color="auto" w:fill="auto"/>
            <w:vAlign w:val="center"/>
            <w:hideMark/>
          </w:tcPr>
          <w:p w14:paraId="1055ADDB" w14:textId="77777777" w:rsidR="00B24D1F" w:rsidRPr="00BA61C4" w:rsidRDefault="00B24D1F" w:rsidP="00B24D1F">
            <w:pPr>
              <w:spacing w:before="0" w:after="0" w:line="240" w:lineRule="auto"/>
              <w:ind w:firstLine="0"/>
              <w:jc w:val="right"/>
              <w:rPr>
                <w:sz w:val="20"/>
                <w:szCs w:val="20"/>
              </w:rPr>
            </w:pPr>
            <w:r w:rsidRPr="00BA61C4">
              <w:rPr>
                <w:sz w:val="20"/>
                <w:szCs w:val="20"/>
              </w:rPr>
              <w:t>13 599,26</w:t>
            </w:r>
          </w:p>
        </w:tc>
        <w:tc>
          <w:tcPr>
            <w:tcW w:w="458" w:type="pct"/>
            <w:shd w:val="clear" w:color="auto" w:fill="auto"/>
            <w:vAlign w:val="center"/>
            <w:hideMark/>
          </w:tcPr>
          <w:p w14:paraId="41FB71AA" w14:textId="77777777" w:rsidR="00B24D1F" w:rsidRPr="00BA61C4" w:rsidRDefault="00B24D1F" w:rsidP="00B24D1F">
            <w:pPr>
              <w:spacing w:before="0" w:after="0" w:line="240" w:lineRule="auto"/>
              <w:ind w:firstLine="0"/>
              <w:jc w:val="right"/>
              <w:rPr>
                <w:sz w:val="20"/>
                <w:szCs w:val="20"/>
              </w:rPr>
            </w:pPr>
            <w:r w:rsidRPr="00BA61C4">
              <w:rPr>
                <w:sz w:val="20"/>
                <w:szCs w:val="20"/>
              </w:rPr>
              <w:t>13 599,26</w:t>
            </w:r>
          </w:p>
        </w:tc>
      </w:tr>
      <w:tr w:rsidR="00B24D1F" w:rsidRPr="00BA61C4" w14:paraId="69E47F23" w14:textId="77777777" w:rsidTr="00177E7A">
        <w:trPr>
          <w:trHeight w:val="227"/>
        </w:trPr>
        <w:tc>
          <w:tcPr>
            <w:tcW w:w="266" w:type="pct"/>
            <w:shd w:val="clear" w:color="auto" w:fill="auto"/>
            <w:vAlign w:val="center"/>
            <w:hideMark/>
          </w:tcPr>
          <w:p w14:paraId="6A65664B" w14:textId="77777777" w:rsidR="00B24D1F" w:rsidRPr="00BA61C4" w:rsidRDefault="00B24D1F" w:rsidP="00B24D1F">
            <w:pPr>
              <w:spacing w:before="0" w:after="0" w:line="240" w:lineRule="auto"/>
              <w:ind w:firstLine="0"/>
              <w:jc w:val="center"/>
              <w:rPr>
                <w:sz w:val="20"/>
                <w:szCs w:val="20"/>
              </w:rPr>
            </w:pPr>
            <w:r w:rsidRPr="00BA61C4">
              <w:rPr>
                <w:sz w:val="20"/>
                <w:szCs w:val="20"/>
              </w:rPr>
              <w:t>9.3.II</w:t>
            </w:r>
          </w:p>
        </w:tc>
        <w:tc>
          <w:tcPr>
            <w:tcW w:w="2068" w:type="pct"/>
            <w:shd w:val="clear" w:color="auto" w:fill="auto"/>
            <w:vAlign w:val="center"/>
            <w:hideMark/>
          </w:tcPr>
          <w:p w14:paraId="4F122EE6" w14:textId="77777777" w:rsidR="00B24D1F" w:rsidRPr="00BA61C4" w:rsidRDefault="00B24D1F" w:rsidP="00B24D1F">
            <w:pPr>
              <w:spacing w:before="0" w:after="0" w:line="240" w:lineRule="auto"/>
              <w:ind w:firstLineChars="200" w:firstLine="400"/>
              <w:jc w:val="left"/>
              <w:rPr>
                <w:sz w:val="20"/>
                <w:szCs w:val="20"/>
              </w:rPr>
            </w:pPr>
            <w:r w:rsidRPr="00BA61C4">
              <w:rPr>
                <w:sz w:val="20"/>
                <w:szCs w:val="20"/>
              </w:rPr>
              <w:t>II полугодие</w:t>
            </w:r>
          </w:p>
        </w:tc>
        <w:tc>
          <w:tcPr>
            <w:tcW w:w="392" w:type="pct"/>
            <w:shd w:val="clear" w:color="auto" w:fill="auto"/>
            <w:vAlign w:val="center"/>
            <w:hideMark/>
          </w:tcPr>
          <w:p w14:paraId="079E1DBA"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5" w:type="pct"/>
            <w:shd w:val="clear" w:color="auto" w:fill="auto"/>
            <w:vAlign w:val="center"/>
            <w:hideMark/>
          </w:tcPr>
          <w:p w14:paraId="57E718D3" w14:textId="77777777" w:rsidR="00B24D1F" w:rsidRPr="00BA61C4" w:rsidRDefault="00B24D1F" w:rsidP="00B24D1F">
            <w:pPr>
              <w:spacing w:before="0" w:after="0" w:line="240" w:lineRule="auto"/>
              <w:ind w:firstLine="0"/>
              <w:jc w:val="right"/>
              <w:rPr>
                <w:sz w:val="20"/>
                <w:szCs w:val="20"/>
              </w:rPr>
            </w:pPr>
            <w:r w:rsidRPr="00BA61C4">
              <w:rPr>
                <w:sz w:val="20"/>
                <w:szCs w:val="20"/>
              </w:rPr>
              <w:t>12 764,77</w:t>
            </w:r>
          </w:p>
        </w:tc>
        <w:tc>
          <w:tcPr>
            <w:tcW w:w="457" w:type="pct"/>
            <w:shd w:val="clear" w:color="auto" w:fill="auto"/>
            <w:vAlign w:val="center"/>
            <w:hideMark/>
          </w:tcPr>
          <w:p w14:paraId="57B02F97" w14:textId="77777777" w:rsidR="00B24D1F" w:rsidRPr="00BA61C4" w:rsidRDefault="00B24D1F" w:rsidP="00B24D1F">
            <w:pPr>
              <w:spacing w:before="0" w:after="0" w:line="240" w:lineRule="auto"/>
              <w:ind w:firstLine="0"/>
              <w:jc w:val="right"/>
              <w:rPr>
                <w:sz w:val="20"/>
                <w:szCs w:val="20"/>
              </w:rPr>
            </w:pPr>
            <w:r w:rsidRPr="00BA61C4">
              <w:rPr>
                <w:sz w:val="20"/>
                <w:szCs w:val="20"/>
              </w:rPr>
              <w:t>12 764,77</w:t>
            </w:r>
          </w:p>
        </w:tc>
        <w:tc>
          <w:tcPr>
            <w:tcW w:w="457" w:type="pct"/>
            <w:shd w:val="clear" w:color="auto" w:fill="auto"/>
            <w:vAlign w:val="center"/>
            <w:hideMark/>
          </w:tcPr>
          <w:p w14:paraId="1D1EA500" w14:textId="77777777" w:rsidR="00B24D1F" w:rsidRPr="00BA61C4" w:rsidRDefault="00B24D1F" w:rsidP="00B24D1F">
            <w:pPr>
              <w:spacing w:before="0" w:after="0" w:line="240" w:lineRule="auto"/>
              <w:ind w:firstLine="0"/>
              <w:jc w:val="right"/>
              <w:rPr>
                <w:sz w:val="20"/>
                <w:szCs w:val="20"/>
              </w:rPr>
            </w:pPr>
            <w:r w:rsidRPr="00BA61C4">
              <w:rPr>
                <w:sz w:val="20"/>
                <w:szCs w:val="20"/>
              </w:rPr>
              <w:t>12 764,77</w:t>
            </w:r>
          </w:p>
        </w:tc>
        <w:tc>
          <w:tcPr>
            <w:tcW w:w="457" w:type="pct"/>
            <w:shd w:val="clear" w:color="auto" w:fill="auto"/>
            <w:vAlign w:val="center"/>
            <w:hideMark/>
          </w:tcPr>
          <w:p w14:paraId="3BACAF1E" w14:textId="77777777" w:rsidR="00B24D1F" w:rsidRPr="00BA61C4" w:rsidRDefault="00B24D1F" w:rsidP="00B24D1F">
            <w:pPr>
              <w:spacing w:before="0" w:after="0" w:line="240" w:lineRule="auto"/>
              <w:ind w:firstLine="0"/>
              <w:jc w:val="right"/>
              <w:rPr>
                <w:sz w:val="20"/>
                <w:szCs w:val="20"/>
              </w:rPr>
            </w:pPr>
            <w:r w:rsidRPr="00BA61C4">
              <w:rPr>
                <w:sz w:val="20"/>
                <w:szCs w:val="20"/>
              </w:rPr>
              <w:t>12 764,77</w:t>
            </w:r>
          </w:p>
        </w:tc>
        <w:tc>
          <w:tcPr>
            <w:tcW w:w="458" w:type="pct"/>
            <w:shd w:val="clear" w:color="auto" w:fill="auto"/>
            <w:vAlign w:val="center"/>
            <w:hideMark/>
          </w:tcPr>
          <w:p w14:paraId="6AC6DBA0" w14:textId="77777777" w:rsidR="00B24D1F" w:rsidRPr="00BA61C4" w:rsidRDefault="00B24D1F" w:rsidP="00B24D1F">
            <w:pPr>
              <w:spacing w:before="0" w:after="0" w:line="240" w:lineRule="auto"/>
              <w:ind w:firstLine="0"/>
              <w:jc w:val="right"/>
              <w:rPr>
                <w:sz w:val="20"/>
                <w:szCs w:val="20"/>
              </w:rPr>
            </w:pPr>
            <w:r w:rsidRPr="00BA61C4">
              <w:rPr>
                <w:sz w:val="20"/>
                <w:szCs w:val="20"/>
              </w:rPr>
              <w:t>12 764,77</w:t>
            </w:r>
          </w:p>
        </w:tc>
      </w:tr>
      <w:tr w:rsidR="00B24D1F" w:rsidRPr="00BA61C4" w14:paraId="2F9D0825" w14:textId="77777777" w:rsidTr="00177E7A">
        <w:trPr>
          <w:trHeight w:val="227"/>
        </w:trPr>
        <w:tc>
          <w:tcPr>
            <w:tcW w:w="266" w:type="pct"/>
            <w:shd w:val="clear" w:color="auto" w:fill="auto"/>
            <w:vAlign w:val="center"/>
            <w:hideMark/>
          </w:tcPr>
          <w:p w14:paraId="7DEE3ED9" w14:textId="77777777" w:rsidR="00B24D1F" w:rsidRPr="00BA61C4" w:rsidRDefault="00B24D1F" w:rsidP="00B24D1F">
            <w:pPr>
              <w:spacing w:before="0" w:after="0" w:line="240" w:lineRule="auto"/>
              <w:ind w:firstLine="0"/>
              <w:jc w:val="center"/>
              <w:rPr>
                <w:sz w:val="20"/>
                <w:szCs w:val="20"/>
              </w:rPr>
            </w:pPr>
            <w:r w:rsidRPr="00BA61C4">
              <w:rPr>
                <w:sz w:val="20"/>
                <w:szCs w:val="20"/>
              </w:rPr>
              <w:t>9.3.1</w:t>
            </w:r>
          </w:p>
        </w:tc>
        <w:tc>
          <w:tcPr>
            <w:tcW w:w="2068" w:type="pct"/>
            <w:shd w:val="clear" w:color="auto" w:fill="auto"/>
            <w:vAlign w:val="center"/>
            <w:hideMark/>
          </w:tcPr>
          <w:p w14:paraId="37EE0291" w14:textId="77777777" w:rsidR="00B24D1F" w:rsidRPr="00BA61C4" w:rsidRDefault="00B24D1F" w:rsidP="00B24D1F">
            <w:pPr>
              <w:spacing w:before="0" w:after="0" w:line="240" w:lineRule="auto"/>
              <w:ind w:firstLineChars="200" w:firstLine="400"/>
              <w:jc w:val="left"/>
              <w:rPr>
                <w:sz w:val="20"/>
                <w:szCs w:val="20"/>
              </w:rPr>
            </w:pPr>
            <w:r w:rsidRPr="00BA61C4">
              <w:rPr>
                <w:sz w:val="20"/>
                <w:szCs w:val="20"/>
              </w:rPr>
              <w:t>Отпуск с коллекторов конечным потребителям</w:t>
            </w:r>
          </w:p>
        </w:tc>
        <w:tc>
          <w:tcPr>
            <w:tcW w:w="392" w:type="pct"/>
            <w:shd w:val="clear" w:color="auto" w:fill="auto"/>
            <w:vAlign w:val="center"/>
            <w:hideMark/>
          </w:tcPr>
          <w:p w14:paraId="40E558B5"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5" w:type="pct"/>
            <w:shd w:val="clear" w:color="auto" w:fill="auto"/>
            <w:vAlign w:val="center"/>
            <w:hideMark/>
          </w:tcPr>
          <w:p w14:paraId="3988DE0A"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7" w:type="pct"/>
            <w:shd w:val="clear" w:color="auto" w:fill="auto"/>
            <w:vAlign w:val="center"/>
            <w:hideMark/>
          </w:tcPr>
          <w:p w14:paraId="52BAE7A5"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7" w:type="pct"/>
            <w:shd w:val="clear" w:color="auto" w:fill="auto"/>
            <w:vAlign w:val="center"/>
            <w:hideMark/>
          </w:tcPr>
          <w:p w14:paraId="67557FC1"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7" w:type="pct"/>
            <w:shd w:val="clear" w:color="auto" w:fill="auto"/>
            <w:vAlign w:val="center"/>
            <w:hideMark/>
          </w:tcPr>
          <w:p w14:paraId="5612EEA5"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8" w:type="pct"/>
            <w:shd w:val="clear" w:color="auto" w:fill="auto"/>
            <w:vAlign w:val="center"/>
            <w:hideMark/>
          </w:tcPr>
          <w:p w14:paraId="2F5A207C"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r>
      <w:tr w:rsidR="00B24D1F" w:rsidRPr="00BA61C4" w14:paraId="03C5A4F3" w14:textId="77777777" w:rsidTr="00177E7A">
        <w:trPr>
          <w:trHeight w:val="227"/>
        </w:trPr>
        <w:tc>
          <w:tcPr>
            <w:tcW w:w="266" w:type="pct"/>
            <w:shd w:val="clear" w:color="auto" w:fill="auto"/>
            <w:vAlign w:val="center"/>
            <w:hideMark/>
          </w:tcPr>
          <w:p w14:paraId="364E37C7" w14:textId="77777777" w:rsidR="00B24D1F" w:rsidRPr="00BA61C4" w:rsidRDefault="00B24D1F" w:rsidP="00B24D1F">
            <w:pPr>
              <w:spacing w:before="0" w:after="0" w:line="240" w:lineRule="auto"/>
              <w:ind w:firstLine="0"/>
              <w:jc w:val="center"/>
              <w:rPr>
                <w:sz w:val="20"/>
                <w:szCs w:val="20"/>
              </w:rPr>
            </w:pPr>
            <w:r w:rsidRPr="00BA61C4">
              <w:rPr>
                <w:sz w:val="20"/>
                <w:szCs w:val="20"/>
              </w:rPr>
              <w:t>9.3.1.I</w:t>
            </w:r>
          </w:p>
        </w:tc>
        <w:tc>
          <w:tcPr>
            <w:tcW w:w="2068" w:type="pct"/>
            <w:shd w:val="clear" w:color="auto" w:fill="auto"/>
            <w:vAlign w:val="center"/>
            <w:hideMark/>
          </w:tcPr>
          <w:p w14:paraId="71BE99F1" w14:textId="77777777" w:rsidR="00B24D1F" w:rsidRPr="00BA61C4" w:rsidRDefault="00B24D1F" w:rsidP="00B24D1F">
            <w:pPr>
              <w:spacing w:before="0" w:after="0" w:line="240" w:lineRule="auto"/>
              <w:ind w:firstLineChars="300" w:firstLine="600"/>
              <w:jc w:val="left"/>
              <w:rPr>
                <w:sz w:val="20"/>
                <w:szCs w:val="20"/>
              </w:rPr>
            </w:pPr>
            <w:r w:rsidRPr="00BA61C4">
              <w:rPr>
                <w:sz w:val="20"/>
                <w:szCs w:val="20"/>
              </w:rPr>
              <w:t>I полугодие</w:t>
            </w:r>
          </w:p>
        </w:tc>
        <w:tc>
          <w:tcPr>
            <w:tcW w:w="392" w:type="pct"/>
            <w:shd w:val="clear" w:color="auto" w:fill="auto"/>
            <w:vAlign w:val="center"/>
            <w:hideMark/>
          </w:tcPr>
          <w:p w14:paraId="3824ABC9"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5" w:type="pct"/>
            <w:shd w:val="clear" w:color="auto" w:fill="auto"/>
            <w:vAlign w:val="center"/>
            <w:hideMark/>
          </w:tcPr>
          <w:p w14:paraId="71DF13F6"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7" w:type="pct"/>
            <w:shd w:val="clear" w:color="auto" w:fill="auto"/>
            <w:vAlign w:val="center"/>
            <w:hideMark/>
          </w:tcPr>
          <w:p w14:paraId="160DAB52"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7" w:type="pct"/>
            <w:shd w:val="clear" w:color="auto" w:fill="auto"/>
            <w:vAlign w:val="center"/>
            <w:hideMark/>
          </w:tcPr>
          <w:p w14:paraId="25723272"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7" w:type="pct"/>
            <w:shd w:val="clear" w:color="auto" w:fill="auto"/>
            <w:vAlign w:val="center"/>
            <w:hideMark/>
          </w:tcPr>
          <w:p w14:paraId="29060819"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8" w:type="pct"/>
            <w:shd w:val="clear" w:color="auto" w:fill="auto"/>
            <w:vAlign w:val="center"/>
            <w:hideMark/>
          </w:tcPr>
          <w:p w14:paraId="677161E6"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r>
      <w:tr w:rsidR="00B24D1F" w:rsidRPr="00BA61C4" w14:paraId="5439F92F" w14:textId="77777777" w:rsidTr="00177E7A">
        <w:trPr>
          <w:trHeight w:val="227"/>
        </w:trPr>
        <w:tc>
          <w:tcPr>
            <w:tcW w:w="266" w:type="pct"/>
            <w:shd w:val="clear" w:color="auto" w:fill="auto"/>
            <w:vAlign w:val="center"/>
            <w:hideMark/>
          </w:tcPr>
          <w:p w14:paraId="5055C36F" w14:textId="77777777" w:rsidR="00B24D1F" w:rsidRPr="00BA61C4" w:rsidRDefault="00B24D1F" w:rsidP="00B24D1F">
            <w:pPr>
              <w:spacing w:before="0" w:after="0" w:line="240" w:lineRule="auto"/>
              <w:ind w:firstLine="0"/>
              <w:jc w:val="center"/>
              <w:rPr>
                <w:sz w:val="20"/>
                <w:szCs w:val="20"/>
              </w:rPr>
            </w:pPr>
            <w:r w:rsidRPr="00BA61C4">
              <w:rPr>
                <w:sz w:val="20"/>
                <w:szCs w:val="20"/>
              </w:rPr>
              <w:t>9.3.1.II</w:t>
            </w:r>
          </w:p>
        </w:tc>
        <w:tc>
          <w:tcPr>
            <w:tcW w:w="2068" w:type="pct"/>
            <w:shd w:val="clear" w:color="auto" w:fill="auto"/>
            <w:vAlign w:val="center"/>
            <w:hideMark/>
          </w:tcPr>
          <w:p w14:paraId="05376C45" w14:textId="77777777" w:rsidR="00B24D1F" w:rsidRPr="00BA61C4" w:rsidRDefault="00B24D1F" w:rsidP="00B24D1F">
            <w:pPr>
              <w:spacing w:before="0" w:after="0" w:line="240" w:lineRule="auto"/>
              <w:ind w:firstLineChars="300" w:firstLine="600"/>
              <w:jc w:val="left"/>
              <w:rPr>
                <w:sz w:val="20"/>
                <w:szCs w:val="20"/>
              </w:rPr>
            </w:pPr>
            <w:r w:rsidRPr="00BA61C4">
              <w:rPr>
                <w:sz w:val="20"/>
                <w:szCs w:val="20"/>
              </w:rPr>
              <w:t>II полугодие</w:t>
            </w:r>
          </w:p>
        </w:tc>
        <w:tc>
          <w:tcPr>
            <w:tcW w:w="392" w:type="pct"/>
            <w:shd w:val="clear" w:color="auto" w:fill="auto"/>
            <w:vAlign w:val="center"/>
            <w:hideMark/>
          </w:tcPr>
          <w:p w14:paraId="3A41389B"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5" w:type="pct"/>
            <w:shd w:val="clear" w:color="auto" w:fill="auto"/>
            <w:vAlign w:val="center"/>
            <w:hideMark/>
          </w:tcPr>
          <w:p w14:paraId="73256C38"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7" w:type="pct"/>
            <w:shd w:val="clear" w:color="auto" w:fill="auto"/>
            <w:vAlign w:val="center"/>
            <w:hideMark/>
          </w:tcPr>
          <w:p w14:paraId="7DB59F58"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7" w:type="pct"/>
            <w:shd w:val="clear" w:color="auto" w:fill="auto"/>
            <w:vAlign w:val="center"/>
            <w:hideMark/>
          </w:tcPr>
          <w:p w14:paraId="3BAEEEAD"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7" w:type="pct"/>
            <w:shd w:val="clear" w:color="auto" w:fill="auto"/>
            <w:vAlign w:val="center"/>
            <w:hideMark/>
          </w:tcPr>
          <w:p w14:paraId="4107387E"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8" w:type="pct"/>
            <w:shd w:val="clear" w:color="auto" w:fill="auto"/>
            <w:vAlign w:val="center"/>
            <w:hideMark/>
          </w:tcPr>
          <w:p w14:paraId="4D0F04DA"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r>
      <w:tr w:rsidR="00B24D1F" w:rsidRPr="00BA61C4" w14:paraId="03C5B665" w14:textId="77777777" w:rsidTr="00177E7A">
        <w:trPr>
          <w:trHeight w:val="227"/>
        </w:trPr>
        <w:tc>
          <w:tcPr>
            <w:tcW w:w="266" w:type="pct"/>
            <w:shd w:val="clear" w:color="auto" w:fill="auto"/>
            <w:vAlign w:val="center"/>
            <w:hideMark/>
          </w:tcPr>
          <w:p w14:paraId="4F195FAF" w14:textId="77777777" w:rsidR="00B24D1F" w:rsidRPr="00BA61C4" w:rsidRDefault="00B24D1F" w:rsidP="00B24D1F">
            <w:pPr>
              <w:spacing w:before="0" w:after="0" w:line="240" w:lineRule="auto"/>
              <w:ind w:firstLine="0"/>
              <w:jc w:val="center"/>
              <w:rPr>
                <w:sz w:val="20"/>
                <w:szCs w:val="20"/>
              </w:rPr>
            </w:pPr>
            <w:r w:rsidRPr="00BA61C4">
              <w:rPr>
                <w:sz w:val="20"/>
                <w:szCs w:val="20"/>
              </w:rPr>
              <w:t>9.3.2</w:t>
            </w:r>
          </w:p>
        </w:tc>
        <w:tc>
          <w:tcPr>
            <w:tcW w:w="2068" w:type="pct"/>
            <w:shd w:val="clear" w:color="auto" w:fill="auto"/>
            <w:vAlign w:val="center"/>
            <w:hideMark/>
          </w:tcPr>
          <w:p w14:paraId="1B788DB9" w14:textId="77777777" w:rsidR="00B24D1F" w:rsidRPr="00BA61C4" w:rsidRDefault="00B24D1F" w:rsidP="00B24D1F">
            <w:pPr>
              <w:spacing w:before="0" w:after="0" w:line="240" w:lineRule="auto"/>
              <w:ind w:firstLineChars="200" w:firstLine="400"/>
              <w:jc w:val="left"/>
              <w:rPr>
                <w:sz w:val="20"/>
                <w:szCs w:val="20"/>
              </w:rPr>
            </w:pPr>
            <w:r w:rsidRPr="00BA61C4">
              <w:rPr>
                <w:sz w:val="20"/>
                <w:szCs w:val="20"/>
              </w:rPr>
              <w:t>Отпуск от источника в сеть</w:t>
            </w:r>
          </w:p>
        </w:tc>
        <w:tc>
          <w:tcPr>
            <w:tcW w:w="392" w:type="pct"/>
            <w:shd w:val="clear" w:color="auto" w:fill="auto"/>
            <w:vAlign w:val="center"/>
            <w:hideMark/>
          </w:tcPr>
          <w:p w14:paraId="7AE1C12E"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5" w:type="pct"/>
            <w:shd w:val="clear" w:color="auto" w:fill="auto"/>
            <w:vAlign w:val="center"/>
            <w:hideMark/>
          </w:tcPr>
          <w:p w14:paraId="41BCECC9" w14:textId="77777777" w:rsidR="00B24D1F" w:rsidRPr="00BA61C4" w:rsidRDefault="00B24D1F" w:rsidP="00B24D1F">
            <w:pPr>
              <w:spacing w:before="0" w:after="0" w:line="240" w:lineRule="auto"/>
              <w:ind w:firstLine="0"/>
              <w:jc w:val="right"/>
              <w:rPr>
                <w:sz w:val="20"/>
                <w:szCs w:val="20"/>
              </w:rPr>
            </w:pPr>
            <w:r w:rsidRPr="00BA61C4">
              <w:rPr>
                <w:sz w:val="20"/>
                <w:szCs w:val="20"/>
              </w:rPr>
              <w:t>26 364,03</w:t>
            </w:r>
          </w:p>
        </w:tc>
        <w:tc>
          <w:tcPr>
            <w:tcW w:w="457" w:type="pct"/>
            <w:shd w:val="clear" w:color="auto" w:fill="auto"/>
            <w:vAlign w:val="center"/>
            <w:hideMark/>
          </w:tcPr>
          <w:p w14:paraId="07D4A43A" w14:textId="77777777" w:rsidR="00B24D1F" w:rsidRPr="00BA61C4" w:rsidRDefault="00B24D1F" w:rsidP="00B24D1F">
            <w:pPr>
              <w:spacing w:before="0" w:after="0" w:line="240" w:lineRule="auto"/>
              <w:ind w:firstLine="0"/>
              <w:jc w:val="right"/>
              <w:rPr>
                <w:sz w:val="20"/>
                <w:szCs w:val="20"/>
              </w:rPr>
            </w:pPr>
            <w:r w:rsidRPr="00BA61C4">
              <w:rPr>
                <w:sz w:val="20"/>
                <w:szCs w:val="20"/>
              </w:rPr>
              <w:t>26 364,03</w:t>
            </w:r>
          </w:p>
        </w:tc>
        <w:tc>
          <w:tcPr>
            <w:tcW w:w="457" w:type="pct"/>
            <w:shd w:val="clear" w:color="auto" w:fill="auto"/>
            <w:vAlign w:val="center"/>
            <w:hideMark/>
          </w:tcPr>
          <w:p w14:paraId="03AD0A4F" w14:textId="77777777" w:rsidR="00B24D1F" w:rsidRPr="00BA61C4" w:rsidRDefault="00B24D1F" w:rsidP="00B24D1F">
            <w:pPr>
              <w:spacing w:before="0" w:after="0" w:line="240" w:lineRule="auto"/>
              <w:ind w:firstLine="0"/>
              <w:jc w:val="right"/>
              <w:rPr>
                <w:sz w:val="20"/>
                <w:szCs w:val="20"/>
              </w:rPr>
            </w:pPr>
            <w:r w:rsidRPr="00BA61C4">
              <w:rPr>
                <w:sz w:val="20"/>
                <w:szCs w:val="20"/>
              </w:rPr>
              <w:t>26 364,03</w:t>
            </w:r>
          </w:p>
        </w:tc>
        <w:tc>
          <w:tcPr>
            <w:tcW w:w="457" w:type="pct"/>
            <w:shd w:val="clear" w:color="auto" w:fill="auto"/>
            <w:vAlign w:val="center"/>
            <w:hideMark/>
          </w:tcPr>
          <w:p w14:paraId="207125E2" w14:textId="77777777" w:rsidR="00B24D1F" w:rsidRPr="00BA61C4" w:rsidRDefault="00B24D1F" w:rsidP="00B24D1F">
            <w:pPr>
              <w:spacing w:before="0" w:after="0" w:line="240" w:lineRule="auto"/>
              <w:ind w:firstLine="0"/>
              <w:jc w:val="right"/>
              <w:rPr>
                <w:sz w:val="20"/>
                <w:szCs w:val="20"/>
              </w:rPr>
            </w:pPr>
            <w:r w:rsidRPr="00BA61C4">
              <w:rPr>
                <w:sz w:val="20"/>
                <w:szCs w:val="20"/>
              </w:rPr>
              <w:t>26 364,03</w:t>
            </w:r>
          </w:p>
        </w:tc>
        <w:tc>
          <w:tcPr>
            <w:tcW w:w="458" w:type="pct"/>
            <w:shd w:val="clear" w:color="auto" w:fill="auto"/>
            <w:vAlign w:val="center"/>
            <w:hideMark/>
          </w:tcPr>
          <w:p w14:paraId="2FC716E2" w14:textId="77777777" w:rsidR="00B24D1F" w:rsidRPr="00BA61C4" w:rsidRDefault="00B24D1F" w:rsidP="00B24D1F">
            <w:pPr>
              <w:spacing w:before="0" w:after="0" w:line="240" w:lineRule="auto"/>
              <w:ind w:firstLine="0"/>
              <w:jc w:val="right"/>
              <w:rPr>
                <w:sz w:val="20"/>
                <w:szCs w:val="20"/>
              </w:rPr>
            </w:pPr>
            <w:r w:rsidRPr="00BA61C4">
              <w:rPr>
                <w:sz w:val="20"/>
                <w:szCs w:val="20"/>
              </w:rPr>
              <w:t>26 364,03</w:t>
            </w:r>
          </w:p>
        </w:tc>
      </w:tr>
      <w:tr w:rsidR="00B24D1F" w:rsidRPr="00BA61C4" w14:paraId="2FF10E35" w14:textId="77777777" w:rsidTr="00177E7A">
        <w:trPr>
          <w:trHeight w:val="227"/>
        </w:trPr>
        <w:tc>
          <w:tcPr>
            <w:tcW w:w="266" w:type="pct"/>
            <w:shd w:val="clear" w:color="auto" w:fill="auto"/>
            <w:vAlign w:val="center"/>
            <w:hideMark/>
          </w:tcPr>
          <w:p w14:paraId="52F2EF72" w14:textId="77777777" w:rsidR="00B24D1F" w:rsidRPr="00BA61C4" w:rsidRDefault="00B24D1F" w:rsidP="00B24D1F">
            <w:pPr>
              <w:spacing w:before="0" w:after="0" w:line="240" w:lineRule="auto"/>
              <w:ind w:firstLine="0"/>
              <w:jc w:val="center"/>
              <w:rPr>
                <w:sz w:val="20"/>
                <w:szCs w:val="20"/>
              </w:rPr>
            </w:pPr>
            <w:r w:rsidRPr="00BA61C4">
              <w:rPr>
                <w:sz w:val="20"/>
                <w:szCs w:val="20"/>
              </w:rPr>
              <w:t>9.3.2.I</w:t>
            </w:r>
          </w:p>
        </w:tc>
        <w:tc>
          <w:tcPr>
            <w:tcW w:w="2068" w:type="pct"/>
            <w:shd w:val="clear" w:color="auto" w:fill="auto"/>
            <w:vAlign w:val="center"/>
            <w:hideMark/>
          </w:tcPr>
          <w:p w14:paraId="4CD8CF71" w14:textId="77777777" w:rsidR="00B24D1F" w:rsidRPr="00BA61C4" w:rsidRDefault="00B24D1F" w:rsidP="00B24D1F">
            <w:pPr>
              <w:spacing w:before="0" w:after="0" w:line="240" w:lineRule="auto"/>
              <w:ind w:firstLineChars="300" w:firstLine="600"/>
              <w:jc w:val="left"/>
              <w:rPr>
                <w:sz w:val="20"/>
                <w:szCs w:val="20"/>
              </w:rPr>
            </w:pPr>
            <w:r w:rsidRPr="00BA61C4">
              <w:rPr>
                <w:sz w:val="20"/>
                <w:szCs w:val="20"/>
              </w:rPr>
              <w:t>I полугодие</w:t>
            </w:r>
          </w:p>
        </w:tc>
        <w:tc>
          <w:tcPr>
            <w:tcW w:w="392" w:type="pct"/>
            <w:shd w:val="clear" w:color="auto" w:fill="auto"/>
            <w:vAlign w:val="center"/>
            <w:hideMark/>
          </w:tcPr>
          <w:p w14:paraId="349AF286"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5" w:type="pct"/>
            <w:shd w:val="clear" w:color="auto" w:fill="auto"/>
            <w:vAlign w:val="center"/>
            <w:hideMark/>
          </w:tcPr>
          <w:p w14:paraId="3756DBAB" w14:textId="77777777" w:rsidR="00B24D1F" w:rsidRPr="00BA61C4" w:rsidRDefault="00B24D1F" w:rsidP="00B24D1F">
            <w:pPr>
              <w:spacing w:before="0" w:after="0" w:line="240" w:lineRule="auto"/>
              <w:ind w:firstLine="0"/>
              <w:jc w:val="right"/>
              <w:rPr>
                <w:sz w:val="20"/>
                <w:szCs w:val="20"/>
              </w:rPr>
            </w:pPr>
            <w:r w:rsidRPr="00BA61C4">
              <w:rPr>
                <w:sz w:val="20"/>
                <w:szCs w:val="20"/>
              </w:rPr>
              <w:t>13 599,26</w:t>
            </w:r>
          </w:p>
        </w:tc>
        <w:tc>
          <w:tcPr>
            <w:tcW w:w="457" w:type="pct"/>
            <w:shd w:val="clear" w:color="auto" w:fill="auto"/>
            <w:vAlign w:val="center"/>
            <w:hideMark/>
          </w:tcPr>
          <w:p w14:paraId="1A35F28F" w14:textId="77777777" w:rsidR="00B24D1F" w:rsidRPr="00BA61C4" w:rsidRDefault="00B24D1F" w:rsidP="00B24D1F">
            <w:pPr>
              <w:spacing w:before="0" w:after="0" w:line="240" w:lineRule="auto"/>
              <w:ind w:firstLine="0"/>
              <w:jc w:val="right"/>
              <w:rPr>
                <w:sz w:val="20"/>
                <w:szCs w:val="20"/>
              </w:rPr>
            </w:pPr>
            <w:r w:rsidRPr="00BA61C4">
              <w:rPr>
                <w:sz w:val="20"/>
                <w:szCs w:val="20"/>
              </w:rPr>
              <w:t>13 599,26</w:t>
            </w:r>
          </w:p>
        </w:tc>
        <w:tc>
          <w:tcPr>
            <w:tcW w:w="457" w:type="pct"/>
            <w:shd w:val="clear" w:color="auto" w:fill="auto"/>
            <w:vAlign w:val="center"/>
            <w:hideMark/>
          </w:tcPr>
          <w:p w14:paraId="22A71DB6" w14:textId="77777777" w:rsidR="00B24D1F" w:rsidRPr="00BA61C4" w:rsidRDefault="00B24D1F" w:rsidP="00B24D1F">
            <w:pPr>
              <w:spacing w:before="0" w:after="0" w:line="240" w:lineRule="auto"/>
              <w:ind w:firstLine="0"/>
              <w:jc w:val="right"/>
              <w:rPr>
                <w:sz w:val="20"/>
                <w:szCs w:val="20"/>
              </w:rPr>
            </w:pPr>
            <w:r w:rsidRPr="00BA61C4">
              <w:rPr>
                <w:sz w:val="20"/>
                <w:szCs w:val="20"/>
              </w:rPr>
              <w:t>13 599,26</w:t>
            </w:r>
          </w:p>
        </w:tc>
        <w:tc>
          <w:tcPr>
            <w:tcW w:w="457" w:type="pct"/>
            <w:shd w:val="clear" w:color="auto" w:fill="auto"/>
            <w:vAlign w:val="center"/>
            <w:hideMark/>
          </w:tcPr>
          <w:p w14:paraId="002B86B8" w14:textId="77777777" w:rsidR="00B24D1F" w:rsidRPr="00BA61C4" w:rsidRDefault="00B24D1F" w:rsidP="00B24D1F">
            <w:pPr>
              <w:spacing w:before="0" w:after="0" w:line="240" w:lineRule="auto"/>
              <w:ind w:firstLine="0"/>
              <w:jc w:val="right"/>
              <w:rPr>
                <w:sz w:val="20"/>
                <w:szCs w:val="20"/>
              </w:rPr>
            </w:pPr>
            <w:r w:rsidRPr="00BA61C4">
              <w:rPr>
                <w:sz w:val="20"/>
                <w:szCs w:val="20"/>
              </w:rPr>
              <w:t>13 599,26</w:t>
            </w:r>
          </w:p>
        </w:tc>
        <w:tc>
          <w:tcPr>
            <w:tcW w:w="458" w:type="pct"/>
            <w:shd w:val="clear" w:color="auto" w:fill="auto"/>
            <w:vAlign w:val="center"/>
            <w:hideMark/>
          </w:tcPr>
          <w:p w14:paraId="20DBEBC8" w14:textId="77777777" w:rsidR="00B24D1F" w:rsidRPr="00BA61C4" w:rsidRDefault="00B24D1F" w:rsidP="00B24D1F">
            <w:pPr>
              <w:spacing w:before="0" w:after="0" w:line="240" w:lineRule="auto"/>
              <w:ind w:firstLine="0"/>
              <w:jc w:val="right"/>
              <w:rPr>
                <w:sz w:val="20"/>
                <w:szCs w:val="20"/>
              </w:rPr>
            </w:pPr>
            <w:r w:rsidRPr="00BA61C4">
              <w:rPr>
                <w:sz w:val="20"/>
                <w:szCs w:val="20"/>
              </w:rPr>
              <w:t>13 599,26</w:t>
            </w:r>
          </w:p>
        </w:tc>
      </w:tr>
      <w:tr w:rsidR="00B24D1F" w:rsidRPr="00BA61C4" w14:paraId="228F5D29" w14:textId="77777777" w:rsidTr="00177E7A">
        <w:trPr>
          <w:trHeight w:val="227"/>
        </w:trPr>
        <w:tc>
          <w:tcPr>
            <w:tcW w:w="266" w:type="pct"/>
            <w:shd w:val="clear" w:color="auto" w:fill="auto"/>
            <w:vAlign w:val="center"/>
            <w:hideMark/>
          </w:tcPr>
          <w:p w14:paraId="4DBAD21B" w14:textId="77777777" w:rsidR="00B24D1F" w:rsidRPr="00BA61C4" w:rsidRDefault="00B24D1F" w:rsidP="00B24D1F">
            <w:pPr>
              <w:spacing w:before="0" w:after="0" w:line="240" w:lineRule="auto"/>
              <w:ind w:firstLine="0"/>
              <w:jc w:val="center"/>
              <w:rPr>
                <w:sz w:val="20"/>
                <w:szCs w:val="20"/>
              </w:rPr>
            </w:pPr>
            <w:r w:rsidRPr="00BA61C4">
              <w:rPr>
                <w:sz w:val="20"/>
                <w:szCs w:val="20"/>
              </w:rPr>
              <w:t>9.3.2.II</w:t>
            </w:r>
          </w:p>
        </w:tc>
        <w:tc>
          <w:tcPr>
            <w:tcW w:w="2068" w:type="pct"/>
            <w:shd w:val="clear" w:color="auto" w:fill="auto"/>
            <w:vAlign w:val="center"/>
            <w:hideMark/>
          </w:tcPr>
          <w:p w14:paraId="131B4142" w14:textId="77777777" w:rsidR="00B24D1F" w:rsidRPr="00BA61C4" w:rsidRDefault="00B24D1F" w:rsidP="00B24D1F">
            <w:pPr>
              <w:spacing w:before="0" w:after="0" w:line="240" w:lineRule="auto"/>
              <w:ind w:firstLineChars="300" w:firstLine="600"/>
              <w:jc w:val="left"/>
              <w:rPr>
                <w:sz w:val="20"/>
                <w:szCs w:val="20"/>
              </w:rPr>
            </w:pPr>
            <w:r w:rsidRPr="00BA61C4">
              <w:rPr>
                <w:sz w:val="20"/>
                <w:szCs w:val="20"/>
              </w:rPr>
              <w:t>II полугодие</w:t>
            </w:r>
          </w:p>
        </w:tc>
        <w:tc>
          <w:tcPr>
            <w:tcW w:w="392" w:type="pct"/>
            <w:shd w:val="clear" w:color="auto" w:fill="auto"/>
            <w:vAlign w:val="center"/>
            <w:hideMark/>
          </w:tcPr>
          <w:p w14:paraId="17A34696"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5" w:type="pct"/>
            <w:shd w:val="clear" w:color="auto" w:fill="auto"/>
            <w:vAlign w:val="center"/>
            <w:hideMark/>
          </w:tcPr>
          <w:p w14:paraId="6DD7B883" w14:textId="77777777" w:rsidR="00B24D1F" w:rsidRPr="00BA61C4" w:rsidRDefault="00B24D1F" w:rsidP="00B24D1F">
            <w:pPr>
              <w:spacing w:before="0" w:after="0" w:line="240" w:lineRule="auto"/>
              <w:ind w:firstLine="0"/>
              <w:jc w:val="right"/>
              <w:rPr>
                <w:sz w:val="20"/>
                <w:szCs w:val="20"/>
              </w:rPr>
            </w:pPr>
            <w:r w:rsidRPr="00BA61C4">
              <w:rPr>
                <w:sz w:val="20"/>
                <w:szCs w:val="20"/>
              </w:rPr>
              <w:t>12 764,77</w:t>
            </w:r>
          </w:p>
        </w:tc>
        <w:tc>
          <w:tcPr>
            <w:tcW w:w="457" w:type="pct"/>
            <w:shd w:val="clear" w:color="auto" w:fill="auto"/>
            <w:vAlign w:val="center"/>
            <w:hideMark/>
          </w:tcPr>
          <w:p w14:paraId="07CE797F" w14:textId="77777777" w:rsidR="00B24D1F" w:rsidRPr="00BA61C4" w:rsidRDefault="00B24D1F" w:rsidP="00B24D1F">
            <w:pPr>
              <w:spacing w:before="0" w:after="0" w:line="240" w:lineRule="auto"/>
              <w:ind w:firstLine="0"/>
              <w:jc w:val="right"/>
              <w:rPr>
                <w:sz w:val="20"/>
                <w:szCs w:val="20"/>
              </w:rPr>
            </w:pPr>
            <w:r w:rsidRPr="00BA61C4">
              <w:rPr>
                <w:sz w:val="20"/>
                <w:szCs w:val="20"/>
              </w:rPr>
              <w:t>12 764,77</w:t>
            </w:r>
          </w:p>
        </w:tc>
        <w:tc>
          <w:tcPr>
            <w:tcW w:w="457" w:type="pct"/>
            <w:shd w:val="clear" w:color="auto" w:fill="auto"/>
            <w:vAlign w:val="center"/>
            <w:hideMark/>
          </w:tcPr>
          <w:p w14:paraId="1717B303" w14:textId="77777777" w:rsidR="00B24D1F" w:rsidRPr="00BA61C4" w:rsidRDefault="00B24D1F" w:rsidP="00B24D1F">
            <w:pPr>
              <w:spacing w:before="0" w:after="0" w:line="240" w:lineRule="auto"/>
              <w:ind w:firstLine="0"/>
              <w:jc w:val="right"/>
              <w:rPr>
                <w:sz w:val="20"/>
                <w:szCs w:val="20"/>
              </w:rPr>
            </w:pPr>
            <w:r w:rsidRPr="00BA61C4">
              <w:rPr>
                <w:sz w:val="20"/>
                <w:szCs w:val="20"/>
              </w:rPr>
              <w:t>12 764,77</w:t>
            </w:r>
          </w:p>
        </w:tc>
        <w:tc>
          <w:tcPr>
            <w:tcW w:w="457" w:type="pct"/>
            <w:shd w:val="clear" w:color="auto" w:fill="auto"/>
            <w:vAlign w:val="center"/>
            <w:hideMark/>
          </w:tcPr>
          <w:p w14:paraId="033B4493" w14:textId="77777777" w:rsidR="00B24D1F" w:rsidRPr="00BA61C4" w:rsidRDefault="00B24D1F" w:rsidP="00B24D1F">
            <w:pPr>
              <w:spacing w:before="0" w:after="0" w:line="240" w:lineRule="auto"/>
              <w:ind w:firstLine="0"/>
              <w:jc w:val="right"/>
              <w:rPr>
                <w:sz w:val="20"/>
                <w:szCs w:val="20"/>
              </w:rPr>
            </w:pPr>
            <w:r w:rsidRPr="00BA61C4">
              <w:rPr>
                <w:sz w:val="20"/>
                <w:szCs w:val="20"/>
              </w:rPr>
              <w:t>12 764,77</w:t>
            </w:r>
          </w:p>
        </w:tc>
        <w:tc>
          <w:tcPr>
            <w:tcW w:w="458" w:type="pct"/>
            <w:shd w:val="clear" w:color="auto" w:fill="auto"/>
            <w:vAlign w:val="center"/>
            <w:hideMark/>
          </w:tcPr>
          <w:p w14:paraId="13C25DA6" w14:textId="77777777" w:rsidR="00B24D1F" w:rsidRPr="00BA61C4" w:rsidRDefault="00B24D1F" w:rsidP="00B24D1F">
            <w:pPr>
              <w:spacing w:before="0" w:after="0" w:line="240" w:lineRule="auto"/>
              <w:ind w:firstLine="0"/>
              <w:jc w:val="right"/>
              <w:rPr>
                <w:sz w:val="20"/>
                <w:szCs w:val="20"/>
              </w:rPr>
            </w:pPr>
            <w:r w:rsidRPr="00BA61C4">
              <w:rPr>
                <w:sz w:val="20"/>
                <w:szCs w:val="20"/>
              </w:rPr>
              <w:t>12 764,77</w:t>
            </w:r>
          </w:p>
        </w:tc>
      </w:tr>
      <w:tr w:rsidR="00B24D1F" w:rsidRPr="00BA61C4" w14:paraId="2D94B4CC" w14:textId="77777777" w:rsidTr="00177E7A">
        <w:trPr>
          <w:trHeight w:val="227"/>
        </w:trPr>
        <w:tc>
          <w:tcPr>
            <w:tcW w:w="266" w:type="pct"/>
            <w:shd w:val="clear" w:color="auto" w:fill="auto"/>
            <w:vAlign w:val="center"/>
            <w:hideMark/>
          </w:tcPr>
          <w:p w14:paraId="70F5ACAF" w14:textId="77777777" w:rsidR="00B24D1F" w:rsidRPr="00BA61C4" w:rsidRDefault="00B24D1F" w:rsidP="00B24D1F">
            <w:pPr>
              <w:spacing w:before="0" w:after="0" w:line="240" w:lineRule="auto"/>
              <w:ind w:firstLine="0"/>
              <w:jc w:val="center"/>
              <w:rPr>
                <w:sz w:val="20"/>
                <w:szCs w:val="20"/>
              </w:rPr>
            </w:pPr>
            <w:r w:rsidRPr="00BA61C4">
              <w:rPr>
                <w:sz w:val="20"/>
                <w:szCs w:val="20"/>
              </w:rPr>
              <w:t>9.4</w:t>
            </w:r>
          </w:p>
        </w:tc>
        <w:tc>
          <w:tcPr>
            <w:tcW w:w="2068" w:type="pct"/>
            <w:shd w:val="clear" w:color="auto" w:fill="auto"/>
            <w:vAlign w:val="center"/>
            <w:hideMark/>
          </w:tcPr>
          <w:p w14:paraId="1BEE97A8" w14:textId="77777777" w:rsidR="00B24D1F" w:rsidRPr="00BA61C4" w:rsidRDefault="00B24D1F" w:rsidP="00B24D1F">
            <w:pPr>
              <w:spacing w:before="0" w:after="0" w:line="240" w:lineRule="auto"/>
              <w:ind w:firstLineChars="100" w:firstLine="200"/>
              <w:jc w:val="left"/>
              <w:rPr>
                <w:sz w:val="20"/>
                <w:szCs w:val="20"/>
              </w:rPr>
            </w:pPr>
            <w:r w:rsidRPr="00BA61C4">
              <w:rPr>
                <w:sz w:val="20"/>
                <w:szCs w:val="20"/>
              </w:rPr>
              <w:t xml:space="preserve">Покупка </w:t>
            </w:r>
            <w:proofErr w:type="spellStart"/>
            <w:r w:rsidRPr="00BA61C4">
              <w:rPr>
                <w:sz w:val="20"/>
                <w:szCs w:val="20"/>
              </w:rPr>
              <w:t>теплоэнергии</w:t>
            </w:r>
            <w:proofErr w:type="spellEnd"/>
          </w:p>
        </w:tc>
        <w:tc>
          <w:tcPr>
            <w:tcW w:w="392" w:type="pct"/>
            <w:shd w:val="clear" w:color="auto" w:fill="auto"/>
            <w:vAlign w:val="center"/>
            <w:hideMark/>
          </w:tcPr>
          <w:p w14:paraId="2B3CD908"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5" w:type="pct"/>
            <w:shd w:val="clear" w:color="auto" w:fill="auto"/>
            <w:vAlign w:val="center"/>
            <w:hideMark/>
          </w:tcPr>
          <w:p w14:paraId="585EC8F1"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7" w:type="pct"/>
            <w:shd w:val="clear" w:color="auto" w:fill="auto"/>
            <w:vAlign w:val="center"/>
            <w:hideMark/>
          </w:tcPr>
          <w:p w14:paraId="474FB8DE"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7" w:type="pct"/>
            <w:shd w:val="clear" w:color="auto" w:fill="auto"/>
            <w:vAlign w:val="center"/>
            <w:hideMark/>
          </w:tcPr>
          <w:p w14:paraId="5873E507"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7" w:type="pct"/>
            <w:shd w:val="clear" w:color="auto" w:fill="auto"/>
            <w:vAlign w:val="center"/>
            <w:hideMark/>
          </w:tcPr>
          <w:p w14:paraId="71262936"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8" w:type="pct"/>
            <w:shd w:val="clear" w:color="auto" w:fill="auto"/>
            <w:vAlign w:val="center"/>
            <w:hideMark/>
          </w:tcPr>
          <w:p w14:paraId="6007FD7E"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r>
      <w:tr w:rsidR="00B24D1F" w:rsidRPr="00BA61C4" w14:paraId="70637406" w14:textId="77777777" w:rsidTr="00177E7A">
        <w:trPr>
          <w:trHeight w:val="227"/>
        </w:trPr>
        <w:tc>
          <w:tcPr>
            <w:tcW w:w="266" w:type="pct"/>
            <w:shd w:val="clear" w:color="auto" w:fill="auto"/>
            <w:vAlign w:val="center"/>
            <w:hideMark/>
          </w:tcPr>
          <w:p w14:paraId="3CE8D0C6" w14:textId="77777777" w:rsidR="00B24D1F" w:rsidRPr="00BA61C4" w:rsidRDefault="00B24D1F" w:rsidP="00B24D1F">
            <w:pPr>
              <w:spacing w:before="0" w:after="0" w:line="240" w:lineRule="auto"/>
              <w:ind w:firstLine="0"/>
              <w:jc w:val="center"/>
              <w:rPr>
                <w:sz w:val="20"/>
                <w:szCs w:val="20"/>
              </w:rPr>
            </w:pPr>
            <w:r w:rsidRPr="00BA61C4">
              <w:rPr>
                <w:sz w:val="20"/>
                <w:szCs w:val="20"/>
              </w:rPr>
              <w:t>9.5</w:t>
            </w:r>
          </w:p>
        </w:tc>
        <w:tc>
          <w:tcPr>
            <w:tcW w:w="2068" w:type="pct"/>
            <w:shd w:val="clear" w:color="auto" w:fill="auto"/>
            <w:vAlign w:val="center"/>
            <w:hideMark/>
          </w:tcPr>
          <w:p w14:paraId="4A9E0D87" w14:textId="77777777" w:rsidR="00B24D1F" w:rsidRPr="00BA61C4" w:rsidRDefault="00B24D1F" w:rsidP="00B24D1F">
            <w:pPr>
              <w:spacing w:before="0" w:after="0" w:line="240" w:lineRule="auto"/>
              <w:ind w:firstLineChars="100" w:firstLine="200"/>
              <w:jc w:val="left"/>
              <w:rPr>
                <w:sz w:val="20"/>
                <w:szCs w:val="20"/>
              </w:rPr>
            </w:pPr>
            <w:r w:rsidRPr="00BA61C4">
              <w:rPr>
                <w:sz w:val="20"/>
                <w:szCs w:val="20"/>
              </w:rPr>
              <w:t xml:space="preserve">Подано </w:t>
            </w:r>
            <w:proofErr w:type="spellStart"/>
            <w:r w:rsidRPr="00BA61C4">
              <w:rPr>
                <w:sz w:val="20"/>
                <w:szCs w:val="20"/>
              </w:rPr>
              <w:t>теплоэнергии</w:t>
            </w:r>
            <w:proofErr w:type="spellEnd"/>
            <w:r w:rsidRPr="00BA61C4">
              <w:rPr>
                <w:sz w:val="20"/>
                <w:szCs w:val="20"/>
              </w:rPr>
              <w:t xml:space="preserve"> в сеть</w:t>
            </w:r>
          </w:p>
        </w:tc>
        <w:tc>
          <w:tcPr>
            <w:tcW w:w="392" w:type="pct"/>
            <w:shd w:val="clear" w:color="auto" w:fill="auto"/>
            <w:vAlign w:val="center"/>
            <w:hideMark/>
          </w:tcPr>
          <w:p w14:paraId="2C79C677"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5" w:type="pct"/>
            <w:shd w:val="clear" w:color="auto" w:fill="auto"/>
            <w:vAlign w:val="center"/>
            <w:hideMark/>
          </w:tcPr>
          <w:p w14:paraId="56BF9593" w14:textId="77777777" w:rsidR="00B24D1F" w:rsidRPr="00BA61C4" w:rsidRDefault="00B24D1F" w:rsidP="00B24D1F">
            <w:pPr>
              <w:spacing w:before="0" w:after="0" w:line="240" w:lineRule="auto"/>
              <w:ind w:firstLine="0"/>
              <w:jc w:val="right"/>
              <w:rPr>
                <w:sz w:val="20"/>
                <w:szCs w:val="20"/>
              </w:rPr>
            </w:pPr>
            <w:r w:rsidRPr="00BA61C4">
              <w:rPr>
                <w:sz w:val="20"/>
                <w:szCs w:val="20"/>
              </w:rPr>
              <w:t>26 364,03</w:t>
            </w:r>
          </w:p>
        </w:tc>
        <w:tc>
          <w:tcPr>
            <w:tcW w:w="457" w:type="pct"/>
            <w:shd w:val="clear" w:color="auto" w:fill="auto"/>
            <w:vAlign w:val="center"/>
            <w:hideMark/>
          </w:tcPr>
          <w:p w14:paraId="0EDA1A26" w14:textId="77777777" w:rsidR="00B24D1F" w:rsidRPr="00BA61C4" w:rsidRDefault="00B24D1F" w:rsidP="00B24D1F">
            <w:pPr>
              <w:spacing w:before="0" w:after="0" w:line="240" w:lineRule="auto"/>
              <w:ind w:firstLine="0"/>
              <w:jc w:val="right"/>
              <w:rPr>
                <w:sz w:val="20"/>
                <w:szCs w:val="20"/>
              </w:rPr>
            </w:pPr>
            <w:r w:rsidRPr="00BA61C4">
              <w:rPr>
                <w:sz w:val="20"/>
                <w:szCs w:val="20"/>
              </w:rPr>
              <w:t>26 364,03</w:t>
            </w:r>
          </w:p>
        </w:tc>
        <w:tc>
          <w:tcPr>
            <w:tcW w:w="457" w:type="pct"/>
            <w:shd w:val="clear" w:color="auto" w:fill="auto"/>
            <w:vAlign w:val="center"/>
            <w:hideMark/>
          </w:tcPr>
          <w:p w14:paraId="6029CCF0" w14:textId="77777777" w:rsidR="00B24D1F" w:rsidRPr="00BA61C4" w:rsidRDefault="00B24D1F" w:rsidP="00B24D1F">
            <w:pPr>
              <w:spacing w:before="0" w:after="0" w:line="240" w:lineRule="auto"/>
              <w:ind w:firstLine="0"/>
              <w:jc w:val="right"/>
              <w:rPr>
                <w:sz w:val="20"/>
                <w:szCs w:val="20"/>
              </w:rPr>
            </w:pPr>
            <w:r w:rsidRPr="00BA61C4">
              <w:rPr>
                <w:sz w:val="20"/>
                <w:szCs w:val="20"/>
              </w:rPr>
              <w:t>26 364,03</w:t>
            </w:r>
          </w:p>
        </w:tc>
        <w:tc>
          <w:tcPr>
            <w:tcW w:w="457" w:type="pct"/>
            <w:shd w:val="clear" w:color="auto" w:fill="auto"/>
            <w:vAlign w:val="center"/>
            <w:hideMark/>
          </w:tcPr>
          <w:p w14:paraId="3EA808AD" w14:textId="77777777" w:rsidR="00B24D1F" w:rsidRPr="00BA61C4" w:rsidRDefault="00B24D1F" w:rsidP="00B24D1F">
            <w:pPr>
              <w:spacing w:before="0" w:after="0" w:line="240" w:lineRule="auto"/>
              <w:ind w:firstLine="0"/>
              <w:jc w:val="right"/>
              <w:rPr>
                <w:sz w:val="20"/>
                <w:szCs w:val="20"/>
              </w:rPr>
            </w:pPr>
            <w:r w:rsidRPr="00BA61C4">
              <w:rPr>
                <w:sz w:val="20"/>
                <w:szCs w:val="20"/>
              </w:rPr>
              <w:t>26 364,03</w:t>
            </w:r>
          </w:p>
        </w:tc>
        <w:tc>
          <w:tcPr>
            <w:tcW w:w="458" w:type="pct"/>
            <w:shd w:val="clear" w:color="auto" w:fill="auto"/>
            <w:vAlign w:val="center"/>
            <w:hideMark/>
          </w:tcPr>
          <w:p w14:paraId="4F61A77E" w14:textId="77777777" w:rsidR="00B24D1F" w:rsidRPr="00BA61C4" w:rsidRDefault="00B24D1F" w:rsidP="00B24D1F">
            <w:pPr>
              <w:spacing w:before="0" w:after="0" w:line="240" w:lineRule="auto"/>
              <w:ind w:firstLine="0"/>
              <w:jc w:val="right"/>
              <w:rPr>
                <w:sz w:val="20"/>
                <w:szCs w:val="20"/>
              </w:rPr>
            </w:pPr>
            <w:r w:rsidRPr="00BA61C4">
              <w:rPr>
                <w:sz w:val="20"/>
                <w:szCs w:val="20"/>
              </w:rPr>
              <w:t>26 364,03</w:t>
            </w:r>
          </w:p>
        </w:tc>
      </w:tr>
      <w:tr w:rsidR="00B24D1F" w:rsidRPr="00BA61C4" w14:paraId="4B7424BA" w14:textId="77777777" w:rsidTr="00177E7A">
        <w:trPr>
          <w:trHeight w:val="227"/>
        </w:trPr>
        <w:tc>
          <w:tcPr>
            <w:tcW w:w="266" w:type="pct"/>
            <w:shd w:val="clear" w:color="auto" w:fill="auto"/>
            <w:vAlign w:val="center"/>
            <w:hideMark/>
          </w:tcPr>
          <w:p w14:paraId="3266EF8F" w14:textId="77777777" w:rsidR="00B24D1F" w:rsidRPr="00BA61C4" w:rsidRDefault="00B24D1F" w:rsidP="00B24D1F">
            <w:pPr>
              <w:spacing w:before="0" w:after="0" w:line="240" w:lineRule="auto"/>
              <w:ind w:firstLine="0"/>
              <w:jc w:val="center"/>
              <w:rPr>
                <w:sz w:val="20"/>
                <w:szCs w:val="20"/>
              </w:rPr>
            </w:pPr>
            <w:r w:rsidRPr="00BA61C4">
              <w:rPr>
                <w:sz w:val="20"/>
                <w:szCs w:val="20"/>
              </w:rPr>
              <w:t>9.6</w:t>
            </w:r>
          </w:p>
        </w:tc>
        <w:tc>
          <w:tcPr>
            <w:tcW w:w="2068" w:type="pct"/>
            <w:shd w:val="clear" w:color="auto" w:fill="auto"/>
            <w:vAlign w:val="center"/>
            <w:hideMark/>
          </w:tcPr>
          <w:p w14:paraId="320111A6" w14:textId="77777777" w:rsidR="00B24D1F" w:rsidRPr="00BA61C4" w:rsidRDefault="00B24D1F" w:rsidP="00B24D1F">
            <w:pPr>
              <w:spacing w:before="0" w:after="0" w:line="240" w:lineRule="auto"/>
              <w:ind w:firstLineChars="100" w:firstLine="200"/>
              <w:jc w:val="left"/>
              <w:rPr>
                <w:sz w:val="20"/>
                <w:szCs w:val="20"/>
              </w:rPr>
            </w:pPr>
            <w:r w:rsidRPr="00BA61C4">
              <w:rPr>
                <w:sz w:val="20"/>
                <w:szCs w:val="20"/>
              </w:rPr>
              <w:t xml:space="preserve">Потери </w:t>
            </w:r>
            <w:proofErr w:type="spellStart"/>
            <w:r w:rsidRPr="00BA61C4">
              <w:rPr>
                <w:sz w:val="20"/>
                <w:szCs w:val="20"/>
              </w:rPr>
              <w:t>теплоэнергии</w:t>
            </w:r>
            <w:proofErr w:type="spellEnd"/>
            <w:r w:rsidRPr="00BA61C4">
              <w:rPr>
                <w:sz w:val="20"/>
                <w:szCs w:val="20"/>
              </w:rPr>
              <w:t xml:space="preserve"> в сетях</w:t>
            </w:r>
          </w:p>
        </w:tc>
        <w:tc>
          <w:tcPr>
            <w:tcW w:w="392" w:type="pct"/>
            <w:shd w:val="clear" w:color="auto" w:fill="auto"/>
            <w:vAlign w:val="center"/>
            <w:hideMark/>
          </w:tcPr>
          <w:p w14:paraId="6E0ED8D4" w14:textId="77777777" w:rsidR="00B24D1F" w:rsidRPr="00BA61C4" w:rsidRDefault="00B24D1F" w:rsidP="00B24D1F">
            <w:pPr>
              <w:spacing w:before="0" w:after="0" w:line="240" w:lineRule="auto"/>
              <w:ind w:firstLine="0"/>
              <w:jc w:val="center"/>
              <w:rPr>
                <w:sz w:val="20"/>
                <w:szCs w:val="20"/>
              </w:rPr>
            </w:pPr>
            <w:r w:rsidRPr="00BA61C4">
              <w:rPr>
                <w:sz w:val="20"/>
                <w:szCs w:val="20"/>
              </w:rPr>
              <w:t> </w:t>
            </w:r>
          </w:p>
        </w:tc>
        <w:tc>
          <w:tcPr>
            <w:tcW w:w="445" w:type="pct"/>
            <w:shd w:val="clear" w:color="auto" w:fill="auto"/>
            <w:vAlign w:val="center"/>
            <w:hideMark/>
          </w:tcPr>
          <w:p w14:paraId="4AA140D0"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274058E2"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6A9EB076"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64E4A151"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8" w:type="pct"/>
            <w:shd w:val="clear" w:color="auto" w:fill="auto"/>
            <w:vAlign w:val="center"/>
            <w:hideMark/>
          </w:tcPr>
          <w:p w14:paraId="320D8355"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r>
      <w:tr w:rsidR="00B24D1F" w:rsidRPr="00BA61C4" w14:paraId="6ADE0E78" w14:textId="77777777" w:rsidTr="00177E7A">
        <w:trPr>
          <w:trHeight w:val="227"/>
        </w:trPr>
        <w:tc>
          <w:tcPr>
            <w:tcW w:w="266" w:type="pct"/>
            <w:shd w:val="clear" w:color="auto" w:fill="auto"/>
            <w:vAlign w:val="center"/>
            <w:hideMark/>
          </w:tcPr>
          <w:p w14:paraId="41B1CD09" w14:textId="77777777" w:rsidR="00B24D1F" w:rsidRPr="00BA61C4" w:rsidRDefault="00B24D1F" w:rsidP="00B24D1F">
            <w:pPr>
              <w:spacing w:before="0" w:after="0" w:line="240" w:lineRule="auto"/>
              <w:ind w:firstLine="0"/>
              <w:jc w:val="center"/>
              <w:rPr>
                <w:sz w:val="20"/>
                <w:szCs w:val="20"/>
              </w:rPr>
            </w:pPr>
            <w:r w:rsidRPr="00BA61C4">
              <w:rPr>
                <w:sz w:val="20"/>
                <w:szCs w:val="20"/>
              </w:rPr>
              <w:t>9.6.2</w:t>
            </w:r>
          </w:p>
        </w:tc>
        <w:tc>
          <w:tcPr>
            <w:tcW w:w="2068" w:type="pct"/>
            <w:shd w:val="clear" w:color="auto" w:fill="auto"/>
            <w:vAlign w:val="center"/>
            <w:hideMark/>
          </w:tcPr>
          <w:p w14:paraId="5D13A776" w14:textId="77777777" w:rsidR="00B24D1F" w:rsidRPr="00BA61C4" w:rsidRDefault="00B24D1F" w:rsidP="00B24D1F">
            <w:pPr>
              <w:spacing w:before="0" w:after="0" w:line="240" w:lineRule="auto"/>
              <w:ind w:firstLineChars="200" w:firstLine="400"/>
              <w:jc w:val="left"/>
              <w:rPr>
                <w:sz w:val="20"/>
                <w:szCs w:val="20"/>
              </w:rPr>
            </w:pPr>
            <w:r w:rsidRPr="00BA61C4">
              <w:rPr>
                <w:sz w:val="20"/>
                <w:szCs w:val="20"/>
              </w:rPr>
              <w:t xml:space="preserve">Потери </w:t>
            </w:r>
            <w:proofErr w:type="spellStart"/>
            <w:r w:rsidRPr="00BA61C4">
              <w:rPr>
                <w:sz w:val="20"/>
                <w:szCs w:val="20"/>
              </w:rPr>
              <w:t>теплоэнергии</w:t>
            </w:r>
            <w:proofErr w:type="spellEnd"/>
            <w:r w:rsidRPr="00BA61C4">
              <w:rPr>
                <w:sz w:val="20"/>
                <w:szCs w:val="20"/>
              </w:rPr>
              <w:t xml:space="preserve"> в сетях, %</w:t>
            </w:r>
          </w:p>
        </w:tc>
        <w:tc>
          <w:tcPr>
            <w:tcW w:w="392" w:type="pct"/>
            <w:shd w:val="clear" w:color="auto" w:fill="auto"/>
            <w:vAlign w:val="center"/>
            <w:hideMark/>
          </w:tcPr>
          <w:p w14:paraId="560C47DC" w14:textId="77777777" w:rsidR="00B24D1F" w:rsidRPr="00BA61C4" w:rsidRDefault="00B24D1F" w:rsidP="00B24D1F">
            <w:pPr>
              <w:spacing w:before="0" w:after="0" w:line="240" w:lineRule="auto"/>
              <w:ind w:firstLine="0"/>
              <w:jc w:val="center"/>
              <w:rPr>
                <w:sz w:val="20"/>
                <w:szCs w:val="20"/>
              </w:rPr>
            </w:pPr>
            <w:r w:rsidRPr="00BA61C4">
              <w:rPr>
                <w:sz w:val="20"/>
                <w:szCs w:val="20"/>
              </w:rPr>
              <w:t>%</w:t>
            </w:r>
          </w:p>
        </w:tc>
        <w:tc>
          <w:tcPr>
            <w:tcW w:w="445" w:type="pct"/>
            <w:shd w:val="clear" w:color="auto" w:fill="auto"/>
            <w:vAlign w:val="center"/>
            <w:hideMark/>
          </w:tcPr>
          <w:p w14:paraId="302DB5A3" w14:textId="77777777" w:rsidR="00B24D1F" w:rsidRPr="00BA61C4" w:rsidRDefault="00B24D1F" w:rsidP="00B24D1F">
            <w:pPr>
              <w:spacing w:before="0" w:after="0" w:line="240" w:lineRule="auto"/>
              <w:ind w:firstLine="0"/>
              <w:jc w:val="right"/>
              <w:rPr>
                <w:sz w:val="20"/>
                <w:szCs w:val="20"/>
              </w:rPr>
            </w:pPr>
            <w:r w:rsidRPr="00BA61C4">
              <w:rPr>
                <w:sz w:val="20"/>
                <w:szCs w:val="20"/>
              </w:rPr>
              <w:t>8,00</w:t>
            </w:r>
          </w:p>
        </w:tc>
        <w:tc>
          <w:tcPr>
            <w:tcW w:w="457" w:type="pct"/>
            <w:shd w:val="clear" w:color="auto" w:fill="auto"/>
            <w:vAlign w:val="center"/>
            <w:hideMark/>
          </w:tcPr>
          <w:p w14:paraId="649E0B93" w14:textId="77777777" w:rsidR="00B24D1F" w:rsidRPr="00BA61C4" w:rsidRDefault="00B24D1F" w:rsidP="00B24D1F">
            <w:pPr>
              <w:spacing w:before="0" w:after="0" w:line="240" w:lineRule="auto"/>
              <w:ind w:firstLine="0"/>
              <w:jc w:val="right"/>
              <w:rPr>
                <w:sz w:val="20"/>
                <w:szCs w:val="20"/>
              </w:rPr>
            </w:pPr>
            <w:r w:rsidRPr="00BA61C4">
              <w:rPr>
                <w:sz w:val="20"/>
                <w:szCs w:val="20"/>
              </w:rPr>
              <w:t>8,00</w:t>
            </w:r>
          </w:p>
        </w:tc>
        <w:tc>
          <w:tcPr>
            <w:tcW w:w="457" w:type="pct"/>
            <w:shd w:val="clear" w:color="auto" w:fill="auto"/>
            <w:vAlign w:val="center"/>
            <w:hideMark/>
          </w:tcPr>
          <w:p w14:paraId="1E2EECAF" w14:textId="77777777" w:rsidR="00B24D1F" w:rsidRPr="00BA61C4" w:rsidRDefault="00B24D1F" w:rsidP="00B24D1F">
            <w:pPr>
              <w:spacing w:before="0" w:after="0" w:line="240" w:lineRule="auto"/>
              <w:ind w:firstLine="0"/>
              <w:jc w:val="right"/>
              <w:rPr>
                <w:sz w:val="20"/>
                <w:szCs w:val="20"/>
              </w:rPr>
            </w:pPr>
            <w:r w:rsidRPr="00BA61C4">
              <w:rPr>
                <w:sz w:val="20"/>
                <w:szCs w:val="20"/>
              </w:rPr>
              <w:t>8,00</w:t>
            </w:r>
          </w:p>
        </w:tc>
        <w:tc>
          <w:tcPr>
            <w:tcW w:w="457" w:type="pct"/>
            <w:shd w:val="clear" w:color="auto" w:fill="auto"/>
            <w:vAlign w:val="center"/>
            <w:hideMark/>
          </w:tcPr>
          <w:p w14:paraId="093AA6BB" w14:textId="77777777" w:rsidR="00B24D1F" w:rsidRPr="00BA61C4" w:rsidRDefault="00B24D1F" w:rsidP="00B24D1F">
            <w:pPr>
              <w:spacing w:before="0" w:after="0" w:line="240" w:lineRule="auto"/>
              <w:ind w:firstLine="0"/>
              <w:jc w:val="right"/>
              <w:rPr>
                <w:sz w:val="20"/>
                <w:szCs w:val="20"/>
              </w:rPr>
            </w:pPr>
            <w:r w:rsidRPr="00BA61C4">
              <w:rPr>
                <w:sz w:val="20"/>
                <w:szCs w:val="20"/>
              </w:rPr>
              <w:t>8,00</w:t>
            </w:r>
          </w:p>
        </w:tc>
        <w:tc>
          <w:tcPr>
            <w:tcW w:w="458" w:type="pct"/>
            <w:shd w:val="clear" w:color="auto" w:fill="auto"/>
            <w:vAlign w:val="center"/>
            <w:hideMark/>
          </w:tcPr>
          <w:p w14:paraId="2A1B0D68" w14:textId="77777777" w:rsidR="00B24D1F" w:rsidRPr="00BA61C4" w:rsidRDefault="00B24D1F" w:rsidP="00B24D1F">
            <w:pPr>
              <w:spacing w:before="0" w:after="0" w:line="240" w:lineRule="auto"/>
              <w:ind w:firstLine="0"/>
              <w:jc w:val="right"/>
              <w:rPr>
                <w:sz w:val="20"/>
                <w:szCs w:val="20"/>
              </w:rPr>
            </w:pPr>
            <w:r w:rsidRPr="00BA61C4">
              <w:rPr>
                <w:sz w:val="20"/>
                <w:szCs w:val="20"/>
              </w:rPr>
              <w:t>8,00</w:t>
            </w:r>
          </w:p>
        </w:tc>
      </w:tr>
      <w:tr w:rsidR="00B24D1F" w:rsidRPr="00BA61C4" w14:paraId="5422A4E3" w14:textId="77777777" w:rsidTr="00177E7A">
        <w:trPr>
          <w:trHeight w:val="227"/>
        </w:trPr>
        <w:tc>
          <w:tcPr>
            <w:tcW w:w="266" w:type="pct"/>
            <w:shd w:val="clear" w:color="auto" w:fill="auto"/>
            <w:vAlign w:val="center"/>
            <w:hideMark/>
          </w:tcPr>
          <w:p w14:paraId="63DDFA91" w14:textId="77777777" w:rsidR="00B24D1F" w:rsidRPr="00BA61C4" w:rsidRDefault="00B24D1F" w:rsidP="00B24D1F">
            <w:pPr>
              <w:spacing w:before="0" w:after="0" w:line="240" w:lineRule="auto"/>
              <w:ind w:firstLine="0"/>
              <w:jc w:val="center"/>
              <w:rPr>
                <w:sz w:val="20"/>
                <w:szCs w:val="20"/>
              </w:rPr>
            </w:pPr>
            <w:r w:rsidRPr="00BA61C4">
              <w:rPr>
                <w:sz w:val="20"/>
                <w:szCs w:val="20"/>
              </w:rPr>
              <w:t>9.7</w:t>
            </w:r>
          </w:p>
        </w:tc>
        <w:tc>
          <w:tcPr>
            <w:tcW w:w="2068" w:type="pct"/>
            <w:shd w:val="clear" w:color="auto" w:fill="auto"/>
            <w:vAlign w:val="center"/>
            <w:hideMark/>
          </w:tcPr>
          <w:p w14:paraId="55E278F2" w14:textId="77777777" w:rsidR="00B24D1F" w:rsidRPr="00BA61C4" w:rsidRDefault="00B24D1F" w:rsidP="00B24D1F">
            <w:pPr>
              <w:spacing w:before="0" w:after="0" w:line="240" w:lineRule="auto"/>
              <w:ind w:firstLineChars="100" w:firstLine="200"/>
              <w:jc w:val="left"/>
              <w:rPr>
                <w:sz w:val="20"/>
                <w:szCs w:val="20"/>
              </w:rPr>
            </w:pPr>
            <w:r w:rsidRPr="00BA61C4">
              <w:rPr>
                <w:sz w:val="20"/>
                <w:szCs w:val="20"/>
              </w:rPr>
              <w:t xml:space="preserve">Отпущено </w:t>
            </w:r>
            <w:proofErr w:type="spellStart"/>
            <w:r w:rsidRPr="00BA61C4">
              <w:rPr>
                <w:sz w:val="20"/>
                <w:szCs w:val="20"/>
              </w:rPr>
              <w:t>теплоэнергии</w:t>
            </w:r>
            <w:proofErr w:type="spellEnd"/>
            <w:r w:rsidRPr="00BA61C4">
              <w:rPr>
                <w:sz w:val="20"/>
                <w:szCs w:val="20"/>
              </w:rPr>
              <w:t xml:space="preserve"> всем потребителям из тепловой сети</w:t>
            </w:r>
          </w:p>
        </w:tc>
        <w:tc>
          <w:tcPr>
            <w:tcW w:w="392" w:type="pct"/>
            <w:shd w:val="clear" w:color="auto" w:fill="auto"/>
            <w:vAlign w:val="center"/>
            <w:hideMark/>
          </w:tcPr>
          <w:p w14:paraId="6C46C7CF"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5" w:type="pct"/>
            <w:shd w:val="clear" w:color="auto" w:fill="auto"/>
            <w:vAlign w:val="center"/>
            <w:hideMark/>
          </w:tcPr>
          <w:p w14:paraId="726C3F9D" w14:textId="77777777" w:rsidR="00B24D1F" w:rsidRPr="00BA61C4" w:rsidRDefault="00B24D1F" w:rsidP="00B24D1F">
            <w:pPr>
              <w:spacing w:before="0" w:after="0" w:line="240" w:lineRule="auto"/>
              <w:ind w:firstLine="0"/>
              <w:jc w:val="right"/>
              <w:rPr>
                <w:sz w:val="20"/>
                <w:szCs w:val="20"/>
              </w:rPr>
            </w:pPr>
            <w:r w:rsidRPr="00BA61C4">
              <w:rPr>
                <w:sz w:val="20"/>
                <w:szCs w:val="20"/>
              </w:rPr>
              <w:t>24 255,03</w:t>
            </w:r>
          </w:p>
        </w:tc>
        <w:tc>
          <w:tcPr>
            <w:tcW w:w="457" w:type="pct"/>
            <w:shd w:val="clear" w:color="auto" w:fill="auto"/>
            <w:vAlign w:val="center"/>
            <w:hideMark/>
          </w:tcPr>
          <w:p w14:paraId="3DD16E22" w14:textId="77777777" w:rsidR="00B24D1F" w:rsidRPr="00BA61C4" w:rsidRDefault="00B24D1F" w:rsidP="00B24D1F">
            <w:pPr>
              <w:spacing w:before="0" w:after="0" w:line="240" w:lineRule="auto"/>
              <w:ind w:firstLine="0"/>
              <w:jc w:val="right"/>
              <w:rPr>
                <w:sz w:val="20"/>
                <w:szCs w:val="20"/>
              </w:rPr>
            </w:pPr>
            <w:r w:rsidRPr="00BA61C4">
              <w:rPr>
                <w:sz w:val="20"/>
                <w:szCs w:val="20"/>
              </w:rPr>
              <w:t>24 255,03</w:t>
            </w:r>
          </w:p>
        </w:tc>
        <w:tc>
          <w:tcPr>
            <w:tcW w:w="457" w:type="pct"/>
            <w:shd w:val="clear" w:color="auto" w:fill="auto"/>
            <w:vAlign w:val="center"/>
            <w:hideMark/>
          </w:tcPr>
          <w:p w14:paraId="267AF12F" w14:textId="77777777" w:rsidR="00B24D1F" w:rsidRPr="00BA61C4" w:rsidRDefault="00B24D1F" w:rsidP="00B24D1F">
            <w:pPr>
              <w:spacing w:before="0" w:after="0" w:line="240" w:lineRule="auto"/>
              <w:ind w:firstLine="0"/>
              <w:jc w:val="right"/>
              <w:rPr>
                <w:sz w:val="20"/>
                <w:szCs w:val="20"/>
              </w:rPr>
            </w:pPr>
            <w:r w:rsidRPr="00BA61C4">
              <w:rPr>
                <w:sz w:val="20"/>
                <w:szCs w:val="20"/>
              </w:rPr>
              <w:t>24 255,03</w:t>
            </w:r>
          </w:p>
        </w:tc>
        <w:tc>
          <w:tcPr>
            <w:tcW w:w="457" w:type="pct"/>
            <w:shd w:val="clear" w:color="auto" w:fill="auto"/>
            <w:vAlign w:val="center"/>
            <w:hideMark/>
          </w:tcPr>
          <w:p w14:paraId="558361F4" w14:textId="77777777" w:rsidR="00B24D1F" w:rsidRPr="00BA61C4" w:rsidRDefault="00B24D1F" w:rsidP="00B24D1F">
            <w:pPr>
              <w:spacing w:before="0" w:after="0" w:line="240" w:lineRule="auto"/>
              <w:ind w:firstLine="0"/>
              <w:jc w:val="right"/>
              <w:rPr>
                <w:sz w:val="20"/>
                <w:szCs w:val="20"/>
              </w:rPr>
            </w:pPr>
            <w:r w:rsidRPr="00BA61C4">
              <w:rPr>
                <w:sz w:val="20"/>
                <w:szCs w:val="20"/>
              </w:rPr>
              <w:t>24 255,03</w:t>
            </w:r>
          </w:p>
        </w:tc>
        <w:tc>
          <w:tcPr>
            <w:tcW w:w="458" w:type="pct"/>
            <w:shd w:val="clear" w:color="auto" w:fill="auto"/>
            <w:vAlign w:val="center"/>
            <w:hideMark/>
          </w:tcPr>
          <w:p w14:paraId="2C51AB3A" w14:textId="77777777" w:rsidR="00B24D1F" w:rsidRPr="00BA61C4" w:rsidRDefault="00B24D1F" w:rsidP="00B24D1F">
            <w:pPr>
              <w:spacing w:before="0" w:after="0" w:line="240" w:lineRule="auto"/>
              <w:ind w:firstLine="0"/>
              <w:jc w:val="right"/>
              <w:rPr>
                <w:sz w:val="20"/>
                <w:szCs w:val="20"/>
              </w:rPr>
            </w:pPr>
            <w:r w:rsidRPr="00BA61C4">
              <w:rPr>
                <w:sz w:val="20"/>
                <w:szCs w:val="20"/>
              </w:rPr>
              <w:t>24 255,03</w:t>
            </w:r>
          </w:p>
        </w:tc>
      </w:tr>
      <w:tr w:rsidR="00B24D1F" w:rsidRPr="00BA61C4" w14:paraId="5A90627F" w14:textId="77777777" w:rsidTr="00177E7A">
        <w:trPr>
          <w:trHeight w:val="227"/>
        </w:trPr>
        <w:tc>
          <w:tcPr>
            <w:tcW w:w="266" w:type="pct"/>
            <w:shd w:val="clear" w:color="auto" w:fill="auto"/>
            <w:vAlign w:val="center"/>
            <w:hideMark/>
          </w:tcPr>
          <w:p w14:paraId="501C89FB" w14:textId="77777777" w:rsidR="00B24D1F" w:rsidRPr="00BA61C4" w:rsidRDefault="00B24D1F" w:rsidP="00B24D1F">
            <w:pPr>
              <w:spacing w:before="0" w:after="0" w:line="240" w:lineRule="auto"/>
              <w:ind w:firstLine="0"/>
              <w:jc w:val="center"/>
              <w:rPr>
                <w:sz w:val="20"/>
                <w:szCs w:val="20"/>
              </w:rPr>
            </w:pPr>
            <w:r w:rsidRPr="00BA61C4">
              <w:rPr>
                <w:sz w:val="20"/>
                <w:szCs w:val="20"/>
              </w:rPr>
              <w:t>9.7.1</w:t>
            </w:r>
          </w:p>
        </w:tc>
        <w:tc>
          <w:tcPr>
            <w:tcW w:w="2068" w:type="pct"/>
            <w:shd w:val="clear" w:color="auto" w:fill="auto"/>
            <w:vAlign w:val="center"/>
            <w:hideMark/>
          </w:tcPr>
          <w:p w14:paraId="71E64323" w14:textId="77777777" w:rsidR="00B24D1F" w:rsidRPr="00BA61C4" w:rsidRDefault="00B24D1F" w:rsidP="00B24D1F">
            <w:pPr>
              <w:spacing w:before="0" w:after="0" w:line="240" w:lineRule="auto"/>
              <w:ind w:firstLineChars="200" w:firstLine="400"/>
              <w:jc w:val="left"/>
              <w:rPr>
                <w:sz w:val="20"/>
                <w:szCs w:val="20"/>
              </w:rPr>
            </w:pPr>
            <w:r w:rsidRPr="00BA61C4">
              <w:rPr>
                <w:sz w:val="20"/>
                <w:szCs w:val="20"/>
              </w:rPr>
              <w:t xml:space="preserve">В том числе доля товарной </w:t>
            </w:r>
            <w:proofErr w:type="spellStart"/>
            <w:r w:rsidRPr="00BA61C4">
              <w:rPr>
                <w:sz w:val="20"/>
                <w:szCs w:val="20"/>
              </w:rPr>
              <w:t>теплоэнергии</w:t>
            </w:r>
            <w:proofErr w:type="spellEnd"/>
          </w:p>
        </w:tc>
        <w:tc>
          <w:tcPr>
            <w:tcW w:w="392" w:type="pct"/>
            <w:shd w:val="clear" w:color="auto" w:fill="auto"/>
            <w:vAlign w:val="center"/>
            <w:hideMark/>
          </w:tcPr>
          <w:p w14:paraId="29AA9791" w14:textId="77777777" w:rsidR="00B24D1F" w:rsidRPr="00BA61C4" w:rsidRDefault="00B24D1F" w:rsidP="00B24D1F">
            <w:pPr>
              <w:spacing w:before="0" w:after="0" w:line="240" w:lineRule="auto"/>
              <w:ind w:firstLine="0"/>
              <w:jc w:val="center"/>
              <w:rPr>
                <w:sz w:val="20"/>
                <w:szCs w:val="20"/>
              </w:rPr>
            </w:pPr>
            <w:r w:rsidRPr="00BA61C4">
              <w:rPr>
                <w:sz w:val="20"/>
                <w:szCs w:val="20"/>
              </w:rPr>
              <w:t>%</w:t>
            </w:r>
          </w:p>
        </w:tc>
        <w:tc>
          <w:tcPr>
            <w:tcW w:w="445" w:type="pct"/>
            <w:shd w:val="clear" w:color="auto" w:fill="auto"/>
            <w:vAlign w:val="center"/>
            <w:hideMark/>
          </w:tcPr>
          <w:p w14:paraId="10856747" w14:textId="77777777" w:rsidR="00B24D1F" w:rsidRPr="00BA61C4" w:rsidRDefault="00B24D1F" w:rsidP="00B24D1F">
            <w:pPr>
              <w:spacing w:before="0" w:after="0" w:line="240" w:lineRule="auto"/>
              <w:ind w:firstLine="0"/>
              <w:jc w:val="right"/>
              <w:rPr>
                <w:sz w:val="20"/>
                <w:szCs w:val="20"/>
              </w:rPr>
            </w:pPr>
            <w:r w:rsidRPr="00BA61C4">
              <w:rPr>
                <w:sz w:val="20"/>
                <w:szCs w:val="20"/>
              </w:rPr>
              <w:t>100,00</w:t>
            </w:r>
          </w:p>
        </w:tc>
        <w:tc>
          <w:tcPr>
            <w:tcW w:w="457" w:type="pct"/>
            <w:shd w:val="clear" w:color="auto" w:fill="auto"/>
            <w:vAlign w:val="center"/>
            <w:hideMark/>
          </w:tcPr>
          <w:p w14:paraId="68D7BAD9" w14:textId="77777777" w:rsidR="00B24D1F" w:rsidRPr="00BA61C4" w:rsidRDefault="00B24D1F" w:rsidP="00B24D1F">
            <w:pPr>
              <w:spacing w:before="0" w:after="0" w:line="240" w:lineRule="auto"/>
              <w:ind w:firstLine="0"/>
              <w:jc w:val="right"/>
              <w:rPr>
                <w:sz w:val="20"/>
                <w:szCs w:val="20"/>
              </w:rPr>
            </w:pPr>
            <w:r w:rsidRPr="00BA61C4">
              <w:rPr>
                <w:sz w:val="20"/>
                <w:szCs w:val="20"/>
              </w:rPr>
              <w:t>100,00</w:t>
            </w:r>
          </w:p>
        </w:tc>
        <w:tc>
          <w:tcPr>
            <w:tcW w:w="457" w:type="pct"/>
            <w:shd w:val="clear" w:color="auto" w:fill="auto"/>
            <w:vAlign w:val="center"/>
            <w:hideMark/>
          </w:tcPr>
          <w:p w14:paraId="37280F8B" w14:textId="77777777" w:rsidR="00B24D1F" w:rsidRPr="00BA61C4" w:rsidRDefault="00B24D1F" w:rsidP="00B24D1F">
            <w:pPr>
              <w:spacing w:before="0" w:after="0" w:line="240" w:lineRule="auto"/>
              <w:ind w:firstLine="0"/>
              <w:jc w:val="right"/>
              <w:rPr>
                <w:sz w:val="20"/>
                <w:szCs w:val="20"/>
              </w:rPr>
            </w:pPr>
            <w:r w:rsidRPr="00BA61C4">
              <w:rPr>
                <w:sz w:val="20"/>
                <w:szCs w:val="20"/>
              </w:rPr>
              <w:t>100,00</w:t>
            </w:r>
          </w:p>
        </w:tc>
        <w:tc>
          <w:tcPr>
            <w:tcW w:w="457" w:type="pct"/>
            <w:shd w:val="clear" w:color="auto" w:fill="auto"/>
            <w:vAlign w:val="center"/>
            <w:hideMark/>
          </w:tcPr>
          <w:p w14:paraId="16E912E0" w14:textId="77777777" w:rsidR="00B24D1F" w:rsidRPr="00BA61C4" w:rsidRDefault="00B24D1F" w:rsidP="00B24D1F">
            <w:pPr>
              <w:spacing w:before="0" w:after="0" w:line="240" w:lineRule="auto"/>
              <w:ind w:firstLine="0"/>
              <w:jc w:val="right"/>
              <w:rPr>
                <w:sz w:val="20"/>
                <w:szCs w:val="20"/>
              </w:rPr>
            </w:pPr>
            <w:r w:rsidRPr="00BA61C4">
              <w:rPr>
                <w:sz w:val="20"/>
                <w:szCs w:val="20"/>
              </w:rPr>
              <w:t>100,00</w:t>
            </w:r>
          </w:p>
        </w:tc>
        <w:tc>
          <w:tcPr>
            <w:tcW w:w="458" w:type="pct"/>
            <w:shd w:val="clear" w:color="auto" w:fill="auto"/>
            <w:vAlign w:val="center"/>
            <w:hideMark/>
          </w:tcPr>
          <w:p w14:paraId="0685EAE1" w14:textId="77777777" w:rsidR="00B24D1F" w:rsidRPr="00BA61C4" w:rsidRDefault="00B24D1F" w:rsidP="00B24D1F">
            <w:pPr>
              <w:spacing w:before="0" w:after="0" w:line="240" w:lineRule="auto"/>
              <w:ind w:firstLine="0"/>
              <w:jc w:val="right"/>
              <w:rPr>
                <w:sz w:val="20"/>
                <w:szCs w:val="20"/>
              </w:rPr>
            </w:pPr>
            <w:r w:rsidRPr="00BA61C4">
              <w:rPr>
                <w:sz w:val="20"/>
                <w:szCs w:val="20"/>
              </w:rPr>
              <w:t>100,00</w:t>
            </w:r>
          </w:p>
        </w:tc>
      </w:tr>
      <w:tr w:rsidR="00B24D1F" w:rsidRPr="00BA61C4" w14:paraId="6F7B98DB" w14:textId="77777777" w:rsidTr="00177E7A">
        <w:trPr>
          <w:trHeight w:val="227"/>
        </w:trPr>
        <w:tc>
          <w:tcPr>
            <w:tcW w:w="266" w:type="pct"/>
            <w:shd w:val="clear" w:color="auto" w:fill="auto"/>
            <w:vAlign w:val="center"/>
            <w:hideMark/>
          </w:tcPr>
          <w:p w14:paraId="701F9B25" w14:textId="77777777" w:rsidR="00B24D1F" w:rsidRPr="00BA61C4" w:rsidRDefault="00B24D1F" w:rsidP="00B24D1F">
            <w:pPr>
              <w:spacing w:before="0" w:after="0" w:line="240" w:lineRule="auto"/>
              <w:ind w:firstLine="0"/>
              <w:jc w:val="center"/>
              <w:rPr>
                <w:sz w:val="20"/>
                <w:szCs w:val="20"/>
              </w:rPr>
            </w:pPr>
            <w:r w:rsidRPr="00BA61C4">
              <w:rPr>
                <w:sz w:val="20"/>
                <w:szCs w:val="20"/>
              </w:rPr>
              <w:t>9.7.3</w:t>
            </w:r>
          </w:p>
        </w:tc>
        <w:tc>
          <w:tcPr>
            <w:tcW w:w="2068" w:type="pct"/>
            <w:shd w:val="clear" w:color="auto" w:fill="auto"/>
            <w:vAlign w:val="center"/>
            <w:hideMark/>
          </w:tcPr>
          <w:p w14:paraId="078FC1B2" w14:textId="77777777" w:rsidR="00B24D1F" w:rsidRPr="00BA61C4" w:rsidRDefault="00B24D1F" w:rsidP="00B24D1F">
            <w:pPr>
              <w:spacing w:before="0" w:after="0" w:line="240" w:lineRule="auto"/>
              <w:ind w:firstLineChars="200" w:firstLine="400"/>
              <w:jc w:val="left"/>
              <w:rPr>
                <w:sz w:val="20"/>
                <w:szCs w:val="20"/>
              </w:rPr>
            </w:pPr>
            <w:r w:rsidRPr="00BA61C4">
              <w:rPr>
                <w:sz w:val="20"/>
                <w:szCs w:val="20"/>
              </w:rPr>
              <w:t>Непроизводительные потери</w:t>
            </w:r>
          </w:p>
        </w:tc>
        <w:tc>
          <w:tcPr>
            <w:tcW w:w="392" w:type="pct"/>
            <w:shd w:val="clear" w:color="auto" w:fill="auto"/>
            <w:vAlign w:val="center"/>
            <w:hideMark/>
          </w:tcPr>
          <w:p w14:paraId="310688D4" w14:textId="77777777" w:rsidR="00B24D1F" w:rsidRPr="00BA61C4" w:rsidRDefault="00B24D1F" w:rsidP="00B24D1F">
            <w:pPr>
              <w:spacing w:before="0" w:after="0" w:line="240" w:lineRule="auto"/>
              <w:ind w:firstLine="0"/>
              <w:jc w:val="center"/>
              <w:rPr>
                <w:sz w:val="20"/>
                <w:szCs w:val="20"/>
              </w:rPr>
            </w:pPr>
            <w:r w:rsidRPr="00BA61C4">
              <w:rPr>
                <w:sz w:val="20"/>
                <w:szCs w:val="20"/>
              </w:rPr>
              <w:t> </w:t>
            </w:r>
          </w:p>
        </w:tc>
        <w:tc>
          <w:tcPr>
            <w:tcW w:w="445" w:type="pct"/>
            <w:shd w:val="clear" w:color="auto" w:fill="auto"/>
            <w:vAlign w:val="center"/>
            <w:hideMark/>
          </w:tcPr>
          <w:p w14:paraId="62BC0B93"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6314E915"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343EACF0"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637D32A6"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8" w:type="pct"/>
            <w:shd w:val="clear" w:color="auto" w:fill="auto"/>
            <w:vAlign w:val="center"/>
            <w:hideMark/>
          </w:tcPr>
          <w:p w14:paraId="550D04BD"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r>
      <w:tr w:rsidR="00B24D1F" w:rsidRPr="00BA61C4" w14:paraId="442F3DBF" w14:textId="77777777" w:rsidTr="00177E7A">
        <w:trPr>
          <w:trHeight w:val="227"/>
        </w:trPr>
        <w:tc>
          <w:tcPr>
            <w:tcW w:w="266" w:type="pct"/>
            <w:shd w:val="clear" w:color="auto" w:fill="auto"/>
            <w:vAlign w:val="center"/>
            <w:hideMark/>
          </w:tcPr>
          <w:p w14:paraId="73A3ED5C" w14:textId="77777777" w:rsidR="00B24D1F" w:rsidRPr="00BA61C4" w:rsidRDefault="00B24D1F" w:rsidP="00B24D1F">
            <w:pPr>
              <w:spacing w:before="0" w:after="0" w:line="240" w:lineRule="auto"/>
              <w:ind w:firstLine="0"/>
              <w:jc w:val="center"/>
              <w:rPr>
                <w:sz w:val="20"/>
                <w:szCs w:val="20"/>
              </w:rPr>
            </w:pPr>
            <w:r w:rsidRPr="00BA61C4">
              <w:rPr>
                <w:sz w:val="20"/>
                <w:szCs w:val="20"/>
              </w:rPr>
              <w:t>9.7.4</w:t>
            </w:r>
          </w:p>
        </w:tc>
        <w:tc>
          <w:tcPr>
            <w:tcW w:w="2068" w:type="pct"/>
            <w:shd w:val="clear" w:color="auto" w:fill="auto"/>
            <w:vAlign w:val="center"/>
            <w:hideMark/>
          </w:tcPr>
          <w:p w14:paraId="72D5E086" w14:textId="77777777" w:rsidR="00B24D1F" w:rsidRPr="00BA61C4" w:rsidRDefault="00B24D1F" w:rsidP="00B24D1F">
            <w:pPr>
              <w:spacing w:before="0" w:after="0" w:line="240" w:lineRule="auto"/>
              <w:ind w:firstLineChars="200" w:firstLine="400"/>
              <w:jc w:val="left"/>
              <w:rPr>
                <w:sz w:val="20"/>
                <w:szCs w:val="20"/>
              </w:rPr>
            </w:pPr>
            <w:r w:rsidRPr="00BA61C4">
              <w:rPr>
                <w:sz w:val="20"/>
                <w:szCs w:val="20"/>
              </w:rPr>
              <w:t>Население</w:t>
            </w:r>
          </w:p>
        </w:tc>
        <w:tc>
          <w:tcPr>
            <w:tcW w:w="392" w:type="pct"/>
            <w:shd w:val="clear" w:color="auto" w:fill="auto"/>
            <w:vAlign w:val="center"/>
            <w:hideMark/>
          </w:tcPr>
          <w:p w14:paraId="1213697F"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5" w:type="pct"/>
            <w:shd w:val="clear" w:color="auto" w:fill="auto"/>
            <w:vAlign w:val="center"/>
            <w:hideMark/>
          </w:tcPr>
          <w:p w14:paraId="0DC2E782" w14:textId="77777777" w:rsidR="00B24D1F" w:rsidRPr="00BA61C4" w:rsidRDefault="00B24D1F" w:rsidP="00B24D1F">
            <w:pPr>
              <w:spacing w:before="0" w:after="0" w:line="240" w:lineRule="auto"/>
              <w:ind w:firstLine="0"/>
              <w:jc w:val="right"/>
              <w:rPr>
                <w:sz w:val="20"/>
                <w:szCs w:val="20"/>
              </w:rPr>
            </w:pPr>
            <w:r w:rsidRPr="00BA61C4">
              <w:rPr>
                <w:sz w:val="20"/>
                <w:szCs w:val="20"/>
              </w:rPr>
              <w:t>20 879,18</w:t>
            </w:r>
          </w:p>
        </w:tc>
        <w:tc>
          <w:tcPr>
            <w:tcW w:w="457" w:type="pct"/>
            <w:shd w:val="clear" w:color="auto" w:fill="auto"/>
            <w:vAlign w:val="center"/>
            <w:hideMark/>
          </w:tcPr>
          <w:p w14:paraId="09382CD0" w14:textId="77777777" w:rsidR="00B24D1F" w:rsidRPr="00BA61C4" w:rsidRDefault="00B24D1F" w:rsidP="00B24D1F">
            <w:pPr>
              <w:spacing w:before="0" w:after="0" w:line="240" w:lineRule="auto"/>
              <w:ind w:firstLine="0"/>
              <w:jc w:val="right"/>
              <w:rPr>
                <w:sz w:val="20"/>
                <w:szCs w:val="20"/>
              </w:rPr>
            </w:pPr>
            <w:r w:rsidRPr="00BA61C4">
              <w:rPr>
                <w:sz w:val="20"/>
                <w:szCs w:val="20"/>
              </w:rPr>
              <w:t>20 879,18</w:t>
            </w:r>
          </w:p>
        </w:tc>
        <w:tc>
          <w:tcPr>
            <w:tcW w:w="457" w:type="pct"/>
            <w:shd w:val="clear" w:color="auto" w:fill="auto"/>
            <w:vAlign w:val="center"/>
            <w:hideMark/>
          </w:tcPr>
          <w:p w14:paraId="4B1BDF16" w14:textId="77777777" w:rsidR="00B24D1F" w:rsidRPr="00BA61C4" w:rsidRDefault="00B24D1F" w:rsidP="00B24D1F">
            <w:pPr>
              <w:spacing w:before="0" w:after="0" w:line="240" w:lineRule="auto"/>
              <w:ind w:firstLine="0"/>
              <w:jc w:val="right"/>
              <w:rPr>
                <w:sz w:val="20"/>
                <w:szCs w:val="20"/>
              </w:rPr>
            </w:pPr>
            <w:r w:rsidRPr="00BA61C4">
              <w:rPr>
                <w:sz w:val="20"/>
                <w:szCs w:val="20"/>
              </w:rPr>
              <w:t>20 879,18</w:t>
            </w:r>
          </w:p>
        </w:tc>
        <w:tc>
          <w:tcPr>
            <w:tcW w:w="457" w:type="pct"/>
            <w:shd w:val="clear" w:color="auto" w:fill="auto"/>
            <w:vAlign w:val="center"/>
            <w:hideMark/>
          </w:tcPr>
          <w:p w14:paraId="074A1953" w14:textId="77777777" w:rsidR="00B24D1F" w:rsidRPr="00BA61C4" w:rsidRDefault="00B24D1F" w:rsidP="00B24D1F">
            <w:pPr>
              <w:spacing w:before="0" w:after="0" w:line="240" w:lineRule="auto"/>
              <w:ind w:firstLine="0"/>
              <w:jc w:val="right"/>
              <w:rPr>
                <w:sz w:val="20"/>
                <w:szCs w:val="20"/>
              </w:rPr>
            </w:pPr>
            <w:r w:rsidRPr="00BA61C4">
              <w:rPr>
                <w:sz w:val="20"/>
                <w:szCs w:val="20"/>
              </w:rPr>
              <w:t>20 879,18</w:t>
            </w:r>
          </w:p>
        </w:tc>
        <w:tc>
          <w:tcPr>
            <w:tcW w:w="458" w:type="pct"/>
            <w:shd w:val="clear" w:color="auto" w:fill="auto"/>
            <w:vAlign w:val="center"/>
            <w:hideMark/>
          </w:tcPr>
          <w:p w14:paraId="40BA3FD2" w14:textId="77777777" w:rsidR="00B24D1F" w:rsidRPr="00BA61C4" w:rsidRDefault="00B24D1F" w:rsidP="00B24D1F">
            <w:pPr>
              <w:spacing w:before="0" w:after="0" w:line="240" w:lineRule="auto"/>
              <w:ind w:firstLine="0"/>
              <w:jc w:val="right"/>
              <w:rPr>
                <w:sz w:val="20"/>
                <w:szCs w:val="20"/>
              </w:rPr>
            </w:pPr>
            <w:r w:rsidRPr="00BA61C4">
              <w:rPr>
                <w:sz w:val="20"/>
                <w:szCs w:val="20"/>
              </w:rPr>
              <w:t>20 879,18</w:t>
            </w:r>
          </w:p>
        </w:tc>
      </w:tr>
      <w:tr w:rsidR="00B24D1F" w:rsidRPr="00BA61C4" w14:paraId="169EB877" w14:textId="77777777" w:rsidTr="00177E7A">
        <w:trPr>
          <w:trHeight w:val="227"/>
        </w:trPr>
        <w:tc>
          <w:tcPr>
            <w:tcW w:w="266" w:type="pct"/>
            <w:shd w:val="clear" w:color="auto" w:fill="auto"/>
            <w:vAlign w:val="center"/>
            <w:hideMark/>
          </w:tcPr>
          <w:p w14:paraId="636095C9" w14:textId="77777777" w:rsidR="00B24D1F" w:rsidRPr="00BA61C4" w:rsidRDefault="00B24D1F" w:rsidP="00B24D1F">
            <w:pPr>
              <w:spacing w:before="0" w:after="0" w:line="240" w:lineRule="auto"/>
              <w:ind w:firstLine="0"/>
              <w:jc w:val="center"/>
              <w:rPr>
                <w:sz w:val="20"/>
                <w:szCs w:val="20"/>
              </w:rPr>
            </w:pPr>
            <w:r w:rsidRPr="00BA61C4">
              <w:rPr>
                <w:sz w:val="20"/>
                <w:szCs w:val="20"/>
              </w:rPr>
              <w:t>9.7.5</w:t>
            </w:r>
          </w:p>
        </w:tc>
        <w:tc>
          <w:tcPr>
            <w:tcW w:w="2068" w:type="pct"/>
            <w:shd w:val="clear" w:color="auto" w:fill="auto"/>
            <w:vAlign w:val="center"/>
            <w:hideMark/>
          </w:tcPr>
          <w:p w14:paraId="0B5F3237" w14:textId="77777777" w:rsidR="00B24D1F" w:rsidRPr="00BA61C4" w:rsidRDefault="00B24D1F" w:rsidP="00B24D1F">
            <w:pPr>
              <w:spacing w:before="0" w:after="0" w:line="240" w:lineRule="auto"/>
              <w:ind w:firstLineChars="200" w:firstLine="400"/>
              <w:jc w:val="left"/>
              <w:rPr>
                <w:sz w:val="20"/>
                <w:szCs w:val="20"/>
              </w:rPr>
            </w:pPr>
            <w:r w:rsidRPr="00BA61C4">
              <w:rPr>
                <w:sz w:val="20"/>
                <w:szCs w:val="20"/>
              </w:rPr>
              <w:t>Бюджетным</w:t>
            </w:r>
          </w:p>
        </w:tc>
        <w:tc>
          <w:tcPr>
            <w:tcW w:w="392" w:type="pct"/>
            <w:shd w:val="clear" w:color="auto" w:fill="auto"/>
            <w:vAlign w:val="center"/>
            <w:hideMark/>
          </w:tcPr>
          <w:p w14:paraId="5E161490"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5" w:type="pct"/>
            <w:shd w:val="clear" w:color="auto" w:fill="auto"/>
            <w:vAlign w:val="center"/>
            <w:hideMark/>
          </w:tcPr>
          <w:p w14:paraId="101FB514" w14:textId="77777777" w:rsidR="00B24D1F" w:rsidRPr="00BA61C4" w:rsidRDefault="00B24D1F" w:rsidP="00B24D1F">
            <w:pPr>
              <w:spacing w:before="0" w:after="0" w:line="240" w:lineRule="auto"/>
              <w:ind w:firstLine="0"/>
              <w:jc w:val="right"/>
              <w:rPr>
                <w:sz w:val="20"/>
                <w:szCs w:val="20"/>
              </w:rPr>
            </w:pPr>
            <w:r w:rsidRPr="00BA61C4">
              <w:rPr>
                <w:sz w:val="20"/>
                <w:szCs w:val="20"/>
              </w:rPr>
              <w:t>2 963,49</w:t>
            </w:r>
          </w:p>
        </w:tc>
        <w:tc>
          <w:tcPr>
            <w:tcW w:w="457" w:type="pct"/>
            <w:shd w:val="clear" w:color="auto" w:fill="auto"/>
            <w:vAlign w:val="center"/>
            <w:hideMark/>
          </w:tcPr>
          <w:p w14:paraId="2B726ECC" w14:textId="77777777" w:rsidR="00B24D1F" w:rsidRPr="00BA61C4" w:rsidRDefault="00B24D1F" w:rsidP="00B24D1F">
            <w:pPr>
              <w:spacing w:before="0" w:after="0" w:line="240" w:lineRule="auto"/>
              <w:ind w:firstLine="0"/>
              <w:jc w:val="right"/>
              <w:rPr>
                <w:sz w:val="20"/>
                <w:szCs w:val="20"/>
              </w:rPr>
            </w:pPr>
            <w:r w:rsidRPr="00BA61C4">
              <w:rPr>
                <w:sz w:val="20"/>
                <w:szCs w:val="20"/>
              </w:rPr>
              <w:t>2 963,49</w:t>
            </w:r>
          </w:p>
        </w:tc>
        <w:tc>
          <w:tcPr>
            <w:tcW w:w="457" w:type="pct"/>
            <w:shd w:val="clear" w:color="auto" w:fill="auto"/>
            <w:vAlign w:val="center"/>
            <w:hideMark/>
          </w:tcPr>
          <w:p w14:paraId="60115A3B" w14:textId="77777777" w:rsidR="00B24D1F" w:rsidRPr="00BA61C4" w:rsidRDefault="00B24D1F" w:rsidP="00B24D1F">
            <w:pPr>
              <w:spacing w:before="0" w:after="0" w:line="240" w:lineRule="auto"/>
              <w:ind w:firstLine="0"/>
              <w:jc w:val="right"/>
              <w:rPr>
                <w:sz w:val="20"/>
                <w:szCs w:val="20"/>
              </w:rPr>
            </w:pPr>
            <w:r w:rsidRPr="00BA61C4">
              <w:rPr>
                <w:sz w:val="20"/>
                <w:szCs w:val="20"/>
              </w:rPr>
              <w:t>2 963,49</w:t>
            </w:r>
          </w:p>
        </w:tc>
        <w:tc>
          <w:tcPr>
            <w:tcW w:w="457" w:type="pct"/>
            <w:shd w:val="clear" w:color="auto" w:fill="auto"/>
            <w:vAlign w:val="center"/>
            <w:hideMark/>
          </w:tcPr>
          <w:p w14:paraId="14BF6646" w14:textId="77777777" w:rsidR="00B24D1F" w:rsidRPr="00BA61C4" w:rsidRDefault="00B24D1F" w:rsidP="00B24D1F">
            <w:pPr>
              <w:spacing w:before="0" w:after="0" w:line="240" w:lineRule="auto"/>
              <w:ind w:firstLine="0"/>
              <w:jc w:val="right"/>
              <w:rPr>
                <w:sz w:val="20"/>
                <w:szCs w:val="20"/>
              </w:rPr>
            </w:pPr>
            <w:r w:rsidRPr="00BA61C4">
              <w:rPr>
                <w:sz w:val="20"/>
                <w:szCs w:val="20"/>
              </w:rPr>
              <w:t>2 963,49</w:t>
            </w:r>
          </w:p>
        </w:tc>
        <w:tc>
          <w:tcPr>
            <w:tcW w:w="458" w:type="pct"/>
            <w:shd w:val="clear" w:color="auto" w:fill="auto"/>
            <w:vAlign w:val="center"/>
            <w:hideMark/>
          </w:tcPr>
          <w:p w14:paraId="0DC340EF" w14:textId="77777777" w:rsidR="00B24D1F" w:rsidRPr="00BA61C4" w:rsidRDefault="00B24D1F" w:rsidP="00B24D1F">
            <w:pPr>
              <w:spacing w:before="0" w:after="0" w:line="240" w:lineRule="auto"/>
              <w:ind w:firstLine="0"/>
              <w:jc w:val="right"/>
              <w:rPr>
                <w:sz w:val="20"/>
                <w:szCs w:val="20"/>
              </w:rPr>
            </w:pPr>
            <w:r w:rsidRPr="00BA61C4">
              <w:rPr>
                <w:sz w:val="20"/>
                <w:szCs w:val="20"/>
              </w:rPr>
              <w:t>2 963,49</w:t>
            </w:r>
          </w:p>
        </w:tc>
      </w:tr>
      <w:tr w:rsidR="00B24D1F" w:rsidRPr="00BA61C4" w14:paraId="2A98B329" w14:textId="77777777" w:rsidTr="00177E7A">
        <w:trPr>
          <w:trHeight w:val="227"/>
        </w:trPr>
        <w:tc>
          <w:tcPr>
            <w:tcW w:w="266" w:type="pct"/>
            <w:shd w:val="clear" w:color="auto" w:fill="auto"/>
            <w:vAlign w:val="center"/>
            <w:hideMark/>
          </w:tcPr>
          <w:p w14:paraId="62176414" w14:textId="77777777" w:rsidR="00B24D1F" w:rsidRPr="00BA61C4" w:rsidRDefault="00B24D1F" w:rsidP="00B24D1F">
            <w:pPr>
              <w:spacing w:before="0" w:after="0" w:line="240" w:lineRule="auto"/>
              <w:ind w:firstLine="0"/>
              <w:jc w:val="center"/>
              <w:rPr>
                <w:sz w:val="20"/>
                <w:szCs w:val="20"/>
              </w:rPr>
            </w:pPr>
            <w:r w:rsidRPr="00BA61C4">
              <w:rPr>
                <w:sz w:val="20"/>
                <w:szCs w:val="20"/>
              </w:rPr>
              <w:t>9.7.6</w:t>
            </w:r>
          </w:p>
        </w:tc>
        <w:tc>
          <w:tcPr>
            <w:tcW w:w="2068" w:type="pct"/>
            <w:shd w:val="clear" w:color="auto" w:fill="auto"/>
            <w:vAlign w:val="center"/>
            <w:hideMark/>
          </w:tcPr>
          <w:p w14:paraId="36672B9B" w14:textId="77777777" w:rsidR="00B24D1F" w:rsidRPr="00BA61C4" w:rsidRDefault="00B24D1F" w:rsidP="00B24D1F">
            <w:pPr>
              <w:spacing w:before="0" w:after="0" w:line="240" w:lineRule="auto"/>
              <w:ind w:firstLineChars="200" w:firstLine="400"/>
              <w:jc w:val="left"/>
              <w:rPr>
                <w:sz w:val="20"/>
                <w:szCs w:val="20"/>
              </w:rPr>
            </w:pPr>
            <w:r w:rsidRPr="00BA61C4">
              <w:rPr>
                <w:sz w:val="20"/>
                <w:szCs w:val="20"/>
              </w:rPr>
              <w:t>Иным потребителям</w:t>
            </w:r>
          </w:p>
        </w:tc>
        <w:tc>
          <w:tcPr>
            <w:tcW w:w="392" w:type="pct"/>
            <w:shd w:val="clear" w:color="auto" w:fill="auto"/>
            <w:vAlign w:val="center"/>
            <w:hideMark/>
          </w:tcPr>
          <w:p w14:paraId="2F00B911"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5" w:type="pct"/>
            <w:shd w:val="clear" w:color="auto" w:fill="auto"/>
            <w:vAlign w:val="center"/>
            <w:hideMark/>
          </w:tcPr>
          <w:p w14:paraId="49C8A042" w14:textId="77777777" w:rsidR="00B24D1F" w:rsidRPr="00BA61C4" w:rsidRDefault="00B24D1F" w:rsidP="00B24D1F">
            <w:pPr>
              <w:spacing w:before="0" w:after="0" w:line="240" w:lineRule="auto"/>
              <w:ind w:firstLine="0"/>
              <w:jc w:val="right"/>
              <w:rPr>
                <w:sz w:val="20"/>
                <w:szCs w:val="20"/>
              </w:rPr>
            </w:pPr>
            <w:r w:rsidRPr="00BA61C4">
              <w:rPr>
                <w:sz w:val="20"/>
                <w:szCs w:val="20"/>
              </w:rPr>
              <w:t>412,35</w:t>
            </w:r>
          </w:p>
        </w:tc>
        <w:tc>
          <w:tcPr>
            <w:tcW w:w="457" w:type="pct"/>
            <w:shd w:val="clear" w:color="auto" w:fill="auto"/>
            <w:vAlign w:val="center"/>
            <w:hideMark/>
          </w:tcPr>
          <w:p w14:paraId="30B8F113" w14:textId="77777777" w:rsidR="00B24D1F" w:rsidRPr="00BA61C4" w:rsidRDefault="00B24D1F" w:rsidP="00B24D1F">
            <w:pPr>
              <w:spacing w:before="0" w:after="0" w:line="240" w:lineRule="auto"/>
              <w:ind w:firstLine="0"/>
              <w:jc w:val="right"/>
              <w:rPr>
                <w:sz w:val="20"/>
                <w:szCs w:val="20"/>
              </w:rPr>
            </w:pPr>
            <w:r w:rsidRPr="00BA61C4">
              <w:rPr>
                <w:sz w:val="20"/>
                <w:szCs w:val="20"/>
              </w:rPr>
              <w:t>412,35</w:t>
            </w:r>
          </w:p>
        </w:tc>
        <w:tc>
          <w:tcPr>
            <w:tcW w:w="457" w:type="pct"/>
            <w:shd w:val="clear" w:color="auto" w:fill="auto"/>
            <w:vAlign w:val="center"/>
            <w:hideMark/>
          </w:tcPr>
          <w:p w14:paraId="42052B5C" w14:textId="77777777" w:rsidR="00B24D1F" w:rsidRPr="00BA61C4" w:rsidRDefault="00B24D1F" w:rsidP="00B24D1F">
            <w:pPr>
              <w:spacing w:before="0" w:after="0" w:line="240" w:lineRule="auto"/>
              <w:ind w:firstLine="0"/>
              <w:jc w:val="right"/>
              <w:rPr>
                <w:sz w:val="20"/>
                <w:szCs w:val="20"/>
              </w:rPr>
            </w:pPr>
            <w:r w:rsidRPr="00BA61C4">
              <w:rPr>
                <w:sz w:val="20"/>
                <w:szCs w:val="20"/>
              </w:rPr>
              <w:t>412,35</w:t>
            </w:r>
          </w:p>
        </w:tc>
        <w:tc>
          <w:tcPr>
            <w:tcW w:w="457" w:type="pct"/>
            <w:shd w:val="clear" w:color="auto" w:fill="auto"/>
            <w:vAlign w:val="center"/>
            <w:hideMark/>
          </w:tcPr>
          <w:p w14:paraId="5B5D50DF" w14:textId="77777777" w:rsidR="00B24D1F" w:rsidRPr="00BA61C4" w:rsidRDefault="00B24D1F" w:rsidP="00B24D1F">
            <w:pPr>
              <w:spacing w:before="0" w:after="0" w:line="240" w:lineRule="auto"/>
              <w:ind w:firstLine="0"/>
              <w:jc w:val="right"/>
              <w:rPr>
                <w:sz w:val="20"/>
                <w:szCs w:val="20"/>
              </w:rPr>
            </w:pPr>
            <w:r w:rsidRPr="00BA61C4">
              <w:rPr>
                <w:sz w:val="20"/>
                <w:szCs w:val="20"/>
              </w:rPr>
              <w:t>412,35</w:t>
            </w:r>
          </w:p>
        </w:tc>
        <w:tc>
          <w:tcPr>
            <w:tcW w:w="458" w:type="pct"/>
            <w:shd w:val="clear" w:color="auto" w:fill="auto"/>
            <w:vAlign w:val="center"/>
            <w:hideMark/>
          </w:tcPr>
          <w:p w14:paraId="25F45CCC" w14:textId="77777777" w:rsidR="00B24D1F" w:rsidRPr="00BA61C4" w:rsidRDefault="00B24D1F" w:rsidP="00B24D1F">
            <w:pPr>
              <w:spacing w:before="0" w:after="0" w:line="240" w:lineRule="auto"/>
              <w:ind w:firstLine="0"/>
              <w:jc w:val="right"/>
              <w:rPr>
                <w:sz w:val="20"/>
                <w:szCs w:val="20"/>
              </w:rPr>
            </w:pPr>
            <w:r w:rsidRPr="00BA61C4">
              <w:rPr>
                <w:sz w:val="20"/>
                <w:szCs w:val="20"/>
              </w:rPr>
              <w:t>412,35</w:t>
            </w:r>
          </w:p>
        </w:tc>
      </w:tr>
      <w:tr w:rsidR="00B24D1F" w:rsidRPr="00BA61C4" w14:paraId="157E23E3" w14:textId="77777777" w:rsidTr="00177E7A">
        <w:trPr>
          <w:trHeight w:val="227"/>
        </w:trPr>
        <w:tc>
          <w:tcPr>
            <w:tcW w:w="266" w:type="pct"/>
            <w:shd w:val="clear" w:color="auto" w:fill="auto"/>
            <w:vAlign w:val="center"/>
            <w:hideMark/>
          </w:tcPr>
          <w:p w14:paraId="3F1DF673" w14:textId="77777777" w:rsidR="00B24D1F" w:rsidRPr="00BA61C4" w:rsidRDefault="00B24D1F" w:rsidP="00B24D1F">
            <w:pPr>
              <w:spacing w:before="0" w:after="0" w:line="240" w:lineRule="auto"/>
              <w:ind w:firstLine="0"/>
              <w:jc w:val="center"/>
              <w:rPr>
                <w:sz w:val="20"/>
                <w:szCs w:val="20"/>
              </w:rPr>
            </w:pPr>
            <w:r w:rsidRPr="00BA61C4">
              <w:rPr>
                <w:sz w:val="20"/>
                <w:szCs w:val="20"/>
              </w:rPr>
              <w:t>9.7.7</w:t>
            </w:r>
          </w:p>
        </w:tc>
        <w:tc>
          <w:tcPr>
            <w:tcW w:w="2068" w:type="pct"/>
            <w:shd w:val="clear" w:color="auto" w:fill="auto"/>
            <w:vAlign w:val="center"/>
            <w:hideMark/>
          </w:tcPr>
          <w:p w14:paraId="7B846959" w14:textId="77777777" w:rsidR="00B24D1F" w:rsidRPr="00BA61C4" w:rsidRDefault="00B24D1F" w:rsidP="00B24D1F">
            <w:pPr>
              <w:spacing w:before="0" w:after="0" w:line="240" w:lineRule="auto"/>
              <w:ind w:firstLineChars="200" w:firstLine="400"/>
              <w:jc w:val="left"/>
              <w:rPr>
                <w:sz w:val="20"/>
                <w:szCs w:val="20"/>
              </w:rPr>
            </w:pPr>
            <w:r w:rsidRPr="00BA61C4">
              <w:rPr>
                <w:sz w:val="20"/>
                <w:szCs w:val="20"/>
              </w:rPr>
              <w:t>Организациям-перепродавцам</w:t>
            </w:r>
          </w:p>
        </w:tc>
        <w:tc>
          <w:tcPr>
            <w:tcW w:w="392" w:type="pct"/>
            <w:shd w:val="clear" w:color="auto" w:fill="auto"/>
            <w:vAlign w:val="center"/>
            <w:hideMark/>
          </w:tcPr>
          <w:p w14:paraId="21CA77CA"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5" w:type="pct"/>
            <w:shd w:val="clear" w:color="auto" w:fill="auto"/>
            <w:vAlign w:val="center"/>
            <w:hideMark/>
          </w:tcPr>
          <w:p w14:paraId="6F624EFB"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7" w:type="pct"/>
            <w:shd w:val="clear" w:color="auto" w:fill="auto"/>
            <w:vAlign w:val="center"/>
            <w:hideMark/>
          </w:tcPr>
          <w:p w14:paraId="297CE1C8"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7" w:type="pct"/>
            <w:shd w:val="clear" w:color="auto" w:fill="auto"/>
            <w:vAlign w:val="center"/>
            <w:hideMark/>
          </w:tcPr>
          <w:p w14:paraId="36EE6D07"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7" w:type="pct"/>
            <w:shd w:val="clear" w:color="auto" w:fill="auto"/>
            <w:vAlign w:val="center"/>
            <w:hideMark/>
          </w:tcPr>
          <w:p w14:paraId="73D9884C"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8" w:type="pct"/>
            <w:shd w:val="clear" w:color="auto" w:fill="auto"/>
            <w:vAlign w:val="center"/>
            <w:hideMark/>
          </w:tcPr>
          <w:p w14:paraId="7B4EB4E1"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r>
      <w:tr w:rsidR="00B24D1F" w:rsidRPr="00BA61C4" w14:paraId="4FC3A18B" w14:textId="77777777" w:rsidTr="00177E7A">
        <w:trPr>
          <w:trHeight w:val="227"/>
        </w:trPr>
        <w:tc>
          <w:tcPr>
            <w:tcW w:w="266" w:type="pct"/>
            <w:shd w:val="clear" w:color="auto" w:fill="auto"/>
            <w:vAlign w:val="center"/>
            <w:hideMark/>
          </w:tcPr>
          <w:p w14:paraId="23337097" w14:textId="77777777" w:rsidR="00B24D1F" w:rsidRPr="00BA61C4" w:rsidRDefault="00B24D1F" w:rsidP="00B24D1F">
            <w:pPr>
              <w:spacing w:before="0" w:after="0" w:line="240" w:lineRule="auto"/>
              <w:ind w:firstLine="0"/>
              <w:jc w:val="center"/>
              <w:rPr>
                <w:sz w:val="20"/>
                <w:szCs w:val="20"/>
              </w:rPr>
            </w:pPr>
            <w:r w:rsidRPr="00BA61C4">
              <w:rPr>
                <w:sz w:val="20"/>
                <w:szCs w:val="20"/>
              </w:rPr>
              <w:t>9.7.7</w:t>
            </w:r>
          </w:p>
        </w:tc>
        <w:tc>
          <w:tcPr>
            <w:tcW w:w="2068" w:type="pct"/>
            <w:shd w:val="clear" w:color="auto" w:fill="auto"/>
            <w:noWrap/>
            <w:vAlign w:val="center"/>
            <w:hideMark/>
          </w:tcPr>
          <w:p w14:paraId="07732262" w14:textId="77777777" w:rsidR="00B24D1F" w:rsidRPr="00BA61C4" w:rsidRDefault="00B24D1F" w:rsidP="00B24D1F">
            <w:pPr>
              <w:spacing w:before="0" w:after="0" w:line="240" w:lineRule="auto"/>
              <w:ind w:firstLineChars="400" w:firstLine="803"/>
              <w:jc w:val="left"/>
              <w:rPr>
                <w:b/>
                <w:bCs/>
                <w:sz w:val="20"/>
                <w:szCs w:val="20"/>
              </w:rPr>
            </w:pPr>
            <w:bookmarkStart w:id="294" w:name="RANGE!I95:I96"/>
            <w:bookmarkStart w:id="295" w:name="RANGE!I96"/>
            <w:bookmarkEnd w:id="294"/>
            <w:r w:rsidRPr="00BA61C4">
              <w:rPr>
                <w:b/>
                <w:bCs/>
                <w:sz w:val="20"/>
                <w:szCs w:val="20"/>
              </w:rPr>
              <w:t>Добавить организацию-перепродавца</w:t>
            </w:r>
            <w:bookmarkEnd w:id="295"/>
          </w:p>
        </w:tc>
        <w:tc>
          <w:tcPr>
            <w:tcW w:w="392" w:type="pct"/>
            <w:shd w:val="clear" w:color="auto" w:fill="auto"/>
            <w:vAlign w:val="center"/>
            <w:hideMark/>
          </w:tcPr>
          <w:p w14:paraId="66FAAEB0" w14:textId="77777777" w:rsidR="00B24D1F" w:rsidRPr="00BA61C4" w:rsidRDefault="00B24D1F" w:rsidP="00B24D1F">
            <w:pPr>
              <w:spacing w:before="0" w:after="0" w:line="240" w:lineRule="auto"/>
              <w:ind w:firstLine="0"/>
              <w:jc w:val="center"/>
              <w:rPr>
                <w:sz w:val="20"/>
                <w:szCs w:val="20"/>
              </w:rPr>
            </w:pPr>
            <w:r w:rsidRPr="00BA61C4">
              <w:rPr>
                <w:sz w:val="20"/>
                <w:szCs w:val="20"/>
              </w:rPr>
              <w:t> </w:t>
            </w:r>
          </w:p>
        </w:tc>
        <w:tc>
          <w:tcPr>
            <w:tcW w:w="445" w:type="pct"/>
            <w:shd w:val="clear" w:color="auto" w:fill="auto"/>
            <w:vAlign w:val="center"/>
            <w:hideMark/>
          </w:tcPr>
          <w:p w14:paraId="3A0C92C5"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0F675A93"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0B0A6610"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28FA312E"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8" w:type="pct"/>
            <w:shd w:val="clear" w:color="auto" w:fill="auto"/>
            <w:vAlign w:val="center"/>
            <w:hideMark/>
          </w:tcPr>
          <w:p w14:paraId="213D827C"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r>
      <w:tr w:rsidR="00B24D1F" w:rsidRPr="00BA61C4" w14:paraId="09D10CAC" w14:textId="77777777" w:rsidTr="00177E7A">
        <w:trPr>
          <w:trHeight w:val="227"/>
        </w:trPr>
        <w:tc>
          <w:tcPr>
            <w:tcW w:w="266" w:type="pct"/>
            <w:shd w:val="clear" w:color="auto" w:fill="auto"/>
            <w:vAlign w:val="center"/>
            <w:hideMark/>
          </w:tcPr>
          <w:p w14:paraId="1F192AD0" w14:textId="77777777" w:rsidR="00B24D1F" w:rsidRPr="00BA61C4" w:rsidRDefault="00B24D1F" w:rsidP="00B24D1F">
            <w:pPr>
              <w:spacing w:before="0" w:after="0" w:line="240" w:lineRule="auto"/>
              <w:ind w:firstLine="0"/>
              <w:jc w:val="center"/>
              <w:rPr>
                <w:sz w:val="20"/>
                <w:szCs w:val="20"/>
              </w:rPr>
            </w:pPr>
            <w:r w:rsidRPr="00BA61C4">
              <w:rPr>
                <w:sz w:val="20"/>
                <w:szCs w:val="20"/>
              </w:rPr>
              <w:t>9.8</w:t>
            </w:r>
          </w:p>
        </w:tc>
        <w:tc>
          <w:tcPr>
            <w:tcW w:w="2068" w:type="pct"/>
            <w:shd w:val="clear" w:color="auto" w:fill="auto"/>
            <w:vAlign w:val="center"/>
            <w:hideMark/>
          </w:tcPr>
          <w:p w14:paraId="238C34D2" w14:textId="77777777" w:rsidR="00B24D1F" w:rsidRPr="00BA61C4" w:rsidRDefault="00B24D1F" w:rsidP="00B24D1F">
            <w:pPr>
              <w:spacing w:before="0" w:after="0" w:line="240" w:lineRule="auto"/>
              <w:ind w:firstLineChars="100" w:firstLine="200"/>
              <w:jc w:val="left"/>
              <w:rPr>
                <w:sz w:val="20"/>
                <w:szCs w:val="20"/>
              </w:rPr>
            </w:pPr>
            <w:r w:rsidRPr="00BA61C4">
              <w:rPr>
                <w:sz w:val="20"/>
                <w:szCs w:val="20"/>
              </w:rPr>
              <w:t>Всего товарной из сети</w:t>
            </w:r>
          </w:p>
        </w:tc>
        <w:tc>
          <w:tcPr>
            <w:tcW w:w="392" w:type="pct"/>
            <w:shd w:val="clear" w:color="auto" w:fill="auto"/>
            <w:vAlign w:val="center"/>
            <w:hideMark/>
          </w:tcPr>
          <w:p w14:paraId="54D32C29"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5" w:type="pct"/>
            <w:shd w:val="clear" w:color="auto" w:fill="auto"/>
            <w:vAlign w:val="center"/>
            <w:hideMark/>
          </w:tcPr>
          <w:p w14:paraId="445212DC" w14:textId="77777777" w:rsidR="00B24D1F" w:rsidRPr="00BA61C4" w:rsidRDefault="00B24D1F" w:rsidP="00B24D1F">
            <w:pPr>
              <w:spacing w:before="0" w:after="0" w:line="240" w:lineRule="auto"/>
              <w:ind w:firstLine="0"/>
              <w:jc w:val="right"/>
              <w:rPr>
                <w:sz w:val="20"/>
                <w:szCs w:val="20"/>
              </w:rPr>
            </w:pPr>
            <w:r w:rsidRPr="00BA61C4">
              <w:rPr>
                <w:sz w:val="20"/>
                <w:szCs w:val="20"/>
              </w:rPr>
              <w:t>24 255,03</w:t>
            </w:r>
          </w:p>
        </w:tc>
        <w:tc>
          <w:tcPr>
            <w:tcW w:w="457" w:type="pct"/>
            <w:shd w:val="clear" w:color="auto" w:fill="auto"/>
            <w:vAlign w:val="center"/>
            <w:hideMark/>
          </w:tcPr>
          <w:p w14:paraId="1BAA6654" w14:textId="77777777" w:rsidR="00B24D1F" w:rsidRPr="00BA61C4" w:rsidRDefault="00B24D1F" w:rsidP="00B24D1F">
            <w:pPr>
              <w:spacing w:before="0" w:after="0" w:line="240" w:lineRule="auto"/>
              <w:ind w:firstLine="0"/>
              <w:jc w:val="right"/>
              <w:rPr>
                <w:sz w:val="20"/>
                <w:szCs w:val="20"/>
              </w:rPr>
            </w:pPr>
            <w:r w:rsidRPr="00BA61C4">
              <w:rPr>
                <w:sz w:val="20"/>
                <w:szCs w:val="20"/>
              </w:rPr>
              <w:t>24 255,03</w:t>
            </w:r>
          </w:p>
        </w:tc>
        <w:tc>
          <w:tcPr>
            <w:tcW w:w="457" w:type="pct"/>
            <w:shd w:val="clear" w:color="auto" w:fill="auto"/>
            <w:vAlign w:val="center"/>
            <w:hideMark/>
          </w:tcPr>
          <w:p w14:paraId="73246746" w14:textId="77777777" w:rsidR="00B24D1F" w:rsidRPr="00BA61C4" w:rsidRDefault="00B24D1F" w:rsidP="00B24D1F">
            <w:pPr>
              <w:spacing w:before="0" w:after="0" w:line="240" w:lineRule="auto"/>
              <w:ind w:firstLine="0"/>
              <w:jc w:val="right"/>
              <w:rPr>
                <w:sz w:val="20"/>
                <w:szCs w:val="20"/>
              </w:rPr>
            </w:pPr>
            <w:r w:rsidRPr="00BA61C4">
              <w:rPr>
                <w:sz w:val="20"/>
                <w:szCs w:val="20"/>
              </w:rPr>
              <w:t>24 255,03</w:t>
            </w:r>
          </w:p>
        </w:tc>
        <w:tc>
          <w:tcPr>
            <w:tcW w:w="457" w:type="pct"/>
            <w:shd w:val="clear" w:color="auto" w:fill="auto"/>
            <w:vAlign w:val="center"/>
            <w:hideMark/>
          </w:tcPr>
          <w:p w14:paraId="569AE290" w14:textId="77777777" w:rsidR="00B24D1F" w:rsidRPr="00BA61C4" w:rsidRDefault="00B24D1F" w:rsidP="00B24D1F">
            <w:pPr>
              <w:spacing w:before="0" w:after="0" w:line="240" w:lineRule="auto"/>
              <w:ind w:firstLine="0"/>
              <w:jc w:val="right"/>
              <w:rPr>
                <w:sz w:val="20"/>
                <w:szCs w:val="20"/>
              </w:rPr>
            </w:pPr>
            <w:r w:rsidRPr="00BA61C4">
              <w:rPr>
                <w:sz w:val="20"/>
                <w:szCs w:val="20"/>
              </w:rPr>
              <w:t>24 255,03</w:t>
            </w:r>
          </w:p>
        </w:tc>
        <w:tc>
          <w:tcPr>
            <w:tcW w:w="458" w:type="pct"/>
            <w:shd w:val="clear" w:color="auto" w:fill="auto"/>
            <w:vAlign w:val="center"/>
            <w:hideMark/>
          </w:tcPr>
          <w:p w14:paraId="0EF28B27" w14:textId="77777777" w:rsidR="00B24D1F" w:rsidRPr="00BA61C4" w:rsidRDefault="00B24D1F" w:rsidP="00B24D1F">
            <w:pPr>
              <w:spacing w:before="0" w:after="0" w:line="240" w:lineRule="auto"/>
              <w:ind w:firstLine="0"/>
              <w:jc w:val="right"/>
              <w:rPr>
                <w:sz w:val="20"/>
                <w:szCs w:val="20"/>
              </w:rPr>
            </w:pPr>
            <w:r w:rsidRPr="00BA61C4">
              <w:rPr>
                <w:sz w:val="20"/>
                <w:szCs w:val="20"/>
              </w:rPr>
              <w:t>24 255,03</w:t>
            </w:r>
          </w:p>
        </w:tc>
      </w:tr>
      <w:tr w:rsidR="00B24D1F" w:rsidRPr="00BA61C4" w14:paraId="0D8AEFF4" w14:textId="77777777" w:rsidTr="00177E7A">
        <w:trPr>
          <w:trHeight w:val="227"/>
        </w:trPr>
        <w:tc>
          <w:tcPr>
            <w:tcW w:w="266" w:type="pct"/>
            <w:shd w:val="clear" w:color="auto" w:fill="auto"/>
            <w:vAlign w:val="center"/>
            <w:hideMark/>
          </w:tcPr>
          <w:p w14:paraId="33DFCA1F" w14:textId="77777777" w:rsidR="00B24D1F" w:rsidRPr="00BA61C4" w:rsidRDefault="00B24D1F" w:rsidP="00B24D1F">
            <w:pPr>
              <w:spacing w:before="0" w:after="0" w:line="240" w:lineRule="auto"/>
              <w:ind w:firstLine="0"/>
              <w:jc w:val="center"/>
              <w:rPr>
                <w:sz w:val="20"/>
                <w:szCs w:val="20"/>
              </w:rPr>
            </w:pPr>
            <w:r w:rsidRPr="00BA61C4">
              <w:rPr>
                <w:sz w:val="20"/>
                <w:szCs w:val="20"/>
              </w:rPr>
              <w:t>9.8.1</w:t>
            </w:r>
          </w:p>
        </w:tc>
        <w:tc>
          <w:tcPr>
            <w:tcW w:w="2068" w:type="pct"/>
            <w:shd w:val="clear" w:color="auto" w:fill="auto"/>
            <w:vAlign w:val="center"/>
            <w:hideMark/>
          </w:tcPr>
          <w:p w14:paraId="2B59E479" w14:textId="77777777" w:rsidR="00B24D1F" w:rsidRPr="00BA61C4" w:rsidRDefault="00B24D1F" w:rsidP="00B24D1F">
            <w:pPr>
              <w:spacing w:before="0" w:after="0" w:line="240" w:lineRule="auto"/>
              <w:ind w:firstLineChars="200" w:firstLine="400"/>
              <w:jc w:val="left"/>
              <w:rPr>
                <w:sz w:val="20"/>
                <w:szCs w:val="20"/>
              </w:rPr>
            </w:pPr>
            <w:r w:rsidRPr="00BA61C4">
              <w:rPr>
                <w:sz w:val="20"/>
                <w:szCs w:val="20"/>
              </w:rPr>
              <w:t>I полугодие</w:t>
            </w:r>
          </w:p>
        </w:tc>
        <w:tc>
          <w:tcPr>
            <w:tcW w:w="392" w:type="pct"/>
            <w:shd w:val="clear" w:color="auto" w:fill="auto"/>
            <w:vAlign w:val="center"/>
            <w:hideMark/>
          </w:tcPr>
          <w:p w14:paraId="329ECE4C"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5" w:type="pct"/>
            <w:shd w:val="clear" w:color="auto" w:fill="auto"/>
            <w:vAlign w:val="center"/>
            <w:hideMark/>
          </w:tcPr>
          <w:p w14:paraId="115D195F" w14:textId="77777777" w:rsidR="00B24D1F" w:rsidRPr="00BA61C4" w:rsidRDefault="00B24D1F" w:rsidP="00B24D1F">
            <w:pPr>
              <w:spacing w:before="0" w:after="0" w:line="240" w:lineRule="auto"/>
              <w:ind w:firstLine="0"/>
              <w:jc w:val="right"/>
              <w:rPr>
                <w:sz w:val="20"/>
                <w:szCs w:val="20"/>
              </w:rPr>
            </w:pPr>
            <w:r w:rsidRPr="00BA61C4">
              <w:rPr>
                <w:sz w:val="20"/>
                <w:szCs w:val="20"/>
              </w:rPr>
              <w:t>12 511,38</w:t>
            </w:r>
          </w:p>
        </w:tc>
        <w:tc>
          <w:tcPr>
            <w:tcW w:w="457" w:type="pct"/>
            <w:shd w:val="clear" w:color="auto" w:fill="auto"/>
            <w:vAlign w:val="center"/>
            <w:hideMark/>
          </w:tcPr>
          <w:p w14:paraId="3BA30A3C" w14:textId="77777777" w:rsidR="00B24D1F" w:rsidRPr="00BA61C4" w:rsidRDefault="00B24D1F" w:rsidP="00B24D1F">
            <w:pPr>
              <w:spacing w:before="0" w:after="0" w:line="240" w:lineRule="auto"/>
              <w:ind w:firstLine="0"/>
              <w:jc w:val="right"/>
              <w:rPr>
                <w:sz w:val="20"/>
                <w:szCs w:val="20"/>
              </w:rPr>
            </w:pPr>
            <w:r w:rsidRPr="00BA61C4">
              <w:rPr>
                <w:sz w:val="20"/>
                <w:szCs w:val="20"/>
              </w:rPr>
              <w:t>12 511,38</w:t>
            </w:r>
          </w:p>
        </w:tc>
        <w:tc>
          <w:tcPr>
            <w:tcW w:w="457" w:type="pct"/>
            <w:shd w:val="clear" w:color="auto" w:fill="auto"/>
            <w:vAlign w:val="center"/>
            <w:hideMark/>
          </w:tcPr>
          <w:p w14:paraId="78CC6687" w14:textId="77777777" w:rsidR="00B24D1F" w:rsidRPr="00BA61C4" w:rsidRDefault="00B24D1F" w:rsidP="00B24D1F">
            <w:pPr>
              <w:spacing w:before="0" w:after="0" w:line="240" w:lineRule="auto"/>
              <w:ind w:firstLine="0"/>
              <w:jc w:val="right"/>
              <w:rPr>
                <w:sz w:val="20"/>
                <w:szCs w:val="20"/>
              </w:rPr>
            </w:pPr>
            <w:r w:rsidRPr="00BA61C4">
              <w:rPr>
                <w:sz w:val="20"/>
                <w:szCs w:val="20"/>
              </w:rPr>
              <w:t>12 511,38</w:t>
            </w:r>
          </w:p>
        </w:tc>
        <w:tc>
          <w:tcPr>
            <w:tcW w:w="457" w:type="pct"/>
            <w:shd w:val="clear" w:color="auto" w:fill="auto"/>
            <w:vAlign w:val="center"/>
            <w:hideMark/>
          </w:tcPr>
          <w:p w14:paraId="548634DD" w14:textId="77777777" w:rsidR="00B24D1F" w:rsidRPr="00BA61C4" w:rsidRDefault="00B24D1F" w:rsidP="00B24D1F">
            <w:pPr>
              <w:spacing w:before="0" w:after="0" w:line="240" w:lineRule="auto"/>
              <w:ind w:firstLine="0"/>
              <w:jc w:val="right"/>
              <w:rPr>
                <w:sz w:val="20"/>
                <w:szCs w:val="20"/>
              </w:rPr>
            </w:pPr>
            <w:r w:rsidRPr="00BA61C4">
              <w:rPr>
                <w:sz w:val="20"/>
                <w:szCs w:val="20"/>
              </w:rPr>
              <w:t>12 511,38</w:t>
            </w:r>
          </w:p>
        </w:tc>
        <w:tc>
          <w:tcPr>
            <w:tcW w:w="458" w:type="pct"/>
            <w:shd w:val="clear" w:color="auto" w:fill="auto"/>
            <w:vAlign w:val="center"/>
            <w:hideMark/>
          </w:tcPr>
          <w:p w14:paraId="3BA6EAD0" w14:textId="77777777" w:rsidR="00B24D1F" w:rsidRPr="00BA61C4" w:rsidRDefault="00B24D1F" w:rsidP="00B24D1F">
            <w:pPr>
              <w:spacing w:before="0" w:after="0" w:line="240" w:lineRule="auto"/>
              <w:ind w:firstLine="0"/>
              <w:jc w:val="right"/>
              <w:rPr>
                <w:sz w:val="20"/>
                <w:szCs w:val="20"/>
              </w:rPr>
            </w:pPr>
            <w:r w:rsidRPr="00BA61C4">
              <w:rPr>
                <w:sz w:val="20"/>
                <w:szCs w:val="20"/>
              </w:rPr>
              <w:t>12 511,38</w:t>
            </w:r>
          </w:p>
        </w:tc>
      </w:tr>
      <w:tr w:rsidR="00B24D1F" w:rsidRPr="00BA61C4" w14:paraId="4D56192A" w14:textId="77777777" w:rsidTr="00177E7A">
        <w:trPr>
          <w:trHeight w:val="227"/>
        </w:trPr>
        <w:tc>
          <w:tcPr>
            <w:tcW w:w="266" w:type="pct"/>
            <w:shd w:val="clear" w:color="auto" w:fill="auto"/>
            <w:vAlign w:val="center"/>
            <w:hideMark/>
          </w:tcPr>
          <w:p w14:paraId="26241492" w14:textId="77777777" w:rsidR="00B24D1F" w:rsidRPr="00BA61C4" w:rsidRDefault="00B24D1F" w:rsidP="00B24D1F">
            <w:pPr>
              <w:spacing w:before="0" w:after="0" w:line="240" w:lineRule="auto"/>
              <w:ind w:firstLine="0"/>
              <w:jc w:val="center"/>
              <w:rPr>
                <w:sz w:val="20"/>
                <w:szCs w:val="20"/>
              </w:rPr>
            </w:pPr>
            <w:r w:rsidRPr="00BA61C4">
              <w:rPr>
                <w:sz w:val="20"/>
                <w:szCs w:val="20"/>
              </w:rPr>
              <w:t>9.8.2</w:t>
            </w:r>
          </w:p>
        </w:tc>
        <w:tc>
          <w:tcPr>
            <w:tcW w:w="2068" w:type="pct"/>
            <w:shd w:val="clear" w:color="auto" w:fill="auto"/>
            <w:vAlign w:val="center"/>
            <w:hideMark/>
          </w:tcPr>
          <w:p w14:paraId="5135EFF7" w14:textId="77777777" w:rsidR="00B24D1F" w:rsidRPr="00BA61C4" w:rsidRDefault="00B24D1F" w:rsidP="00B24D1F">
            <w:pPr>
              <w:spacing w:before="0" w:after="0" w:line="240" w:lineRule="auto"/>
              <w:ind w:firstLineChars="200" w:firstLine="400"/>
              <w:jc w:val="left"/>
              <w:rPr>
                <w:sz w:val="20"/>
                <w:szCs w:val="20"/>
              </w:rPr>
            </w:pPr>
            <w:r w:rsidRPr="00BA61C4">
              <w:rPr>
                <w:sz w:val="20"/>
                <w:szCs w:val="20"/>
              </w:rPr>
              <w:t>II полугодие</w:t>
            </w:r>
          </w:p>
        </w:tc>
        <w:tc>
          <w:tcPr>
            <w:tcW w:w="392" w:type="pct"/>
            <w:shd w:val="clear" w:color="auto" w:fill="auto"/>
            <w:vAlign w:val="center"/>
            <w:hideMark/>
          </w:tcPr>
          <w:p w14:paraId="1D43C926"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5" w:type="pct"/>
            <w:shd w:val="clear" w:color="auto" w:fill="auto"/>
            <w:vAlign w:val="center"/>
            <w:hideMark/>
          </w:tcPr>
          <w:p w14:paraId="4C88784B" w14:textId="77777777" w:rsidR="00B24D1F" w:rsidRPr="00BA61C4" w:rsidRDefault="00B24D1F" w:rsidP="00B24D1F">
            <w:pPr>
              <w:spacing w:before="0" w:after="0" w:line="240" w:lineRule="auto"/>
              <w:ind w:firstLine="0"/>
              <w:jc w:val="right"/>
              <w:rPr>
                <w:sz w:val="20"/>
                <w:szCs w:val="20"/>
              </w:rPr>
            </w:pPr>
            <w:r w:rsidRPr="00BA61C4">
              <w:rPr>
                <w:sz w:val="20"/>
                <w:szCs w:val="20"/>
              </w:rPr>
              <w:t>11 743,65</w:t>
            </w:r>
          </w:p>
        </w:tc>
        <w:tc>
          <w:tcPr>
            <w:tcW w:w="457" w:type="pct"/>
            <w:shd w:val="clear" w:color="auto" w:fill="auto"/>
            <w:vAlign w:val="center"/>
            <w:hideMark/>
          </w:tcPr>
          <w:p w14:paraId="2A7BA5A5" w14:textId="77777777" w:rsidR="00B24D1F" w:rsidRPr="00BA61C4" w:rsidRDefault="00B24D1F" w:rsidP="00B24D1F">
            <w:pPr>
              <w:spacing w:before="0" w:after="0" w:line="240" w:lineRule="auto"/>
              <w:ind w:firstLine="0"/>
              <w:jc w:val="right"/>
              <w:rPr>
                <w:sz w:val="20"/>
                <w:szCs w:val="20"/>
              </w:rPr>
            </w:pPr>
            <w:r w:rsidRPr="00BA61C4">
              <w:rPr>
                <w:sz w:val="20"/>
                <w:szCs w:val="20"/>
              </w:rPr>
              <w:t>11 743,65</w:t>
            </w:r>
          </w:p>
        </w:tc>
        <w:tc>
          <w:tcPr>
            <w:tcW w:w="457" w:type="pct"/>
            <w:shd w:val="clear" w:color="auto" w:fill="auto"/>
            <w:vAlign w:val="center"/>
            <w:hideMark/>
          </w:tcPr>
          <w:p w14:paraId="648E80F5" w14:textId="77777777" w:rsidR="00B24D1F" w:rsidRPr="00BA61C4" w:rsidRDefault="00B24D1F" w:rsidP="00B24D1F">
            <w:pPr>
              <w:spacing w:before="0" w:after="0" w:line="240" w:lineRule="auto"/>
              <w:ind w:firstLine="0"/>
              <w:jc w:val="right"/>
              <w:rPr>
                <w:sz w:val="20"/>
                <w:szCs w:val="20"/>
              </w:rPr>
            </w:pPr>
            <w:r w:rsidRPr="00BA61C4">
              <w:rPr>
                <w:sz w:val="20"/>
                <w:szCs w:val="20"/>
              </w:rPr>
              <w:t>11 743,65</w:t>
            </w:r>
          </w:p>
        </w:tc>
        <w:tc>
          <w:tcPr>
            <w:tcW w:w="457" w:type="pct"/>
            <w:shd w:val="clear" w:color="auto" w:fill="auto"/>
            <w:vAlign w:val="center"/>
            <w:hideMark/>
          </w:tcPr>
          <w:p w14:paraId="49F624EC" w14:textId="77777777" w:rsidR="00B24D1F" w:rsidRPr="00BA61C4" w:rsidRDefault="00B24D1F" w:rsidP="00B24D1F">
            <w:pPr>
              <w:spacing w:before="0" w:after="0" w:line="240" w:lineRule="auto"/>
              <w:ind w:firstLine="0"/>
              <w:jc w:val="right"/>
              <w:rPr>
                <w:sz w:val="20"/>
                <w:szCs w:val="20"/>
              </w:rPr>
            </w:pPr>
            <w:r w:rsidRPr="00BA61C4">
              <w:rPr>
                <w:sz w:val="20"/>
                <w:szCs w:val="20"/>
              </w:rPr>
              <w:t>11 743,65</w:t>
            </w:r>
          </w:p>
        </w:tc>
        <w:tc>
          <w:tcPr>
            <w:tcW w:w="458" w:type="pct"/>
            <w:shd w:val="clear" w:color="auto" w:fill="auto"/>
            <w:vAlign w:val="center"/>
            <w:hideMark/>
          </w:tcPr>
          <w:p w14:paraId="02F35D7C" w14:textId="77777777" w:rsidR="00B24D1F" w:rsidRPr="00BA61C4" w:rsidRDefault="00B24D1F" w:rsidP="00B24D1F">
            <w:pPr>
              <w:spacing w:before="0" w:after="0" w:line="240" w:lineRule="auto"/>
              <w:ind w:firstLine="0"/>
              <w:jc w:val="right"/>
              <w:rPr>
                <w:sz w:val="20"/>
                <w:szCs w:val="20"/>
              </w:rPr>
            </w:pPr>
            <w:r w:rsidRPr="00BA61C4">
              <w:rPr>
                <w:sz w:val="20"/>
                <w:szCs w:val="20"/>
              </w:rPr>
              <w:t>11 743,65</w:t>
            </w:r>
          </w:p>
        </w:tc>
      </w:tr>
      <w:tr w:rsidR="00B24D1F" w:rsidRPr="00BA61C4" w14:paraId="0A57CB4D" w14:textId="77777777" w:rsidTr="00177E7A">
        <w:trPr>
          <w:trHeight w:val="227"/>
        </w:trPr>
        <w:tc>
          <w:tcPr>
            <w:tcW w:w="266" w:type="pct"/>
            <w:shd w:val="clear" w:color="auto" w:fill="auto"/>
            <w:vAlign w:val="center"/>
            <w:hideMark/>
          </w:tcPr>
          <w:p w14:paraId="7B104629" w14:textId="77777777" w:rsidR="00B24D1F" w:rsidRPr="00BA61C4" w:rsidRDefault="00B24D1F" w:rsidP="00B24D1F">
            <w:pPr>
              <w:spacing w:before="0" w:after="0" w:line="240" w:lineRule="auto"/>
              <w:ind w:firstLine="0"/>
              <w:jc w:val="center"/>
              <w:rPr>
                <w:sz w:val="20"/>
                <w:szCs w:val="20"/>
              </w:rPr>
            </w:pPr>
            <w:r w:rsidRPr="00BA61C4">
              <w:rPr>
                <w:sz w:val="20"/>
                <w:szCs w:val="20"/>
              </w:rPr>
              <w:t>9.9</w:t>
            </w:r>
          </w:p>
        </w:tc>
        <w:tc>
          <w:tcPr>
            <w:tcW w:w="2068" w:type="pct"/>
            <w:shd w:val="clear" w:color="auto" w:fill="auto"/>
            <w:vAlign w:val="center"/>
            <w:hideMark/>
          </w:tcPr>
          <w:p w14:paraId="3A6084F0" w14:textId="77777777" w:rsidR="00B24D1F" w:rsidRPr="00BA61C4" w:rsidRDefault="00B24D1F" w:rsidP="00B24D1F">
            <w:pPr>
              <w:spacing w:before="0" w:after="0" w:line="240" w:lineRule="auto"/>
              <w:ind w:firstLineChars="100" w:firstLine="200"/>
              <w:jc w:val="left"/>
              <w:rPr>
                <w:sz w:val="20"/>
                <w:szCs w:val="20"/>
              </w:rPr>
            </w:pPr>
            <w:r w:rsidRPr="00BA61C4">
              <w:rPr>
                <w:sz w:val="20"/>
                <w:szCs w:val="20"/>
              </w:rPr>
              <w:t>Всего товарной (с коллекторов + из сети)</w:t>
            </w:r>
          </w:p>
        </w:tc>
        <w:tc>
          <w:tcPr>
            <w:tcW w:w="392" w:type="pct"/>
            <w:shd w:val="clear" w:color="auto" w:fill="auto"/>
            <w:vAlign w:val="center"/>
            <w:hideMark/>
          </w:tcPr>
          <w:p w14:paraId="23D8B059"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5" w:type="pct"/>
            <w:shd w:val="clear" w:color="auto" w:fill="auto"/>
            <w:vAlign w:val="center"/>
            <w:hideMark/>
          </w:tcPr>
          <w:p w14:paraId="4AF212E9" w14:textId="77777777" w:rsidR="00B24D1F" w:rsidRPr="00BA61C4" w:rsidRDefault="00B24D1F" w:rsidP="00B24D1F">
            <w:pPr>
              <w:spacing w:before="0" w:after="0" w:line="240" w:lineRule="auto"/>
              <w:ind w:firstLine="0"/>
              <w:jc w:val="right"/>
              <w:rPr>
                <w:sz w:val="20"/>
                <w:szCs w:val="20"/>
              </w:rPr>
            </w:pPr>
            <w:r w:rsidRPr="00BA61C4">
              <w:rPr>
                <w:sz w:val="20"/>
                <w:szCs w:val="20"/>
              </w:rPr>
              <w:t>24 255,03</w:t>
            </w:r>
          </w:p>
        </w:tc>
        <w:tc>
          <w:tcPr>
            <w:tcW w:w="457" w:type="pct"/>
            <w:shd w:val="clear" w:color="auto" w:fill="auto"/>
            <w:vAlign w:val="center"/>
            <w:hideMark/>
          </w:tcPr>
          <w:p w14:paraId="43CC408C" w14:textId="77777777" w:rsidR="00B24D1F" w:rsidRPr="00BA61C4" w:rsidRDefault="00B24D1F" w:rsidP="00B24D1F">
            <w:pPr>
              <w:spacing w:before="0" w:after="0" w:line="240" w:lineRule="auto"/>
              <w:ind w:firstLine="0"/>
              <w:jc w:val="right"/>
              <w:rPr>
                <w:sz w:val="20"/>
                <w:szCs w:val="20"/>
              </w:rPr>
            </w:pPr>
            <w:r w:rsidRPr="00BA61C4">
              <w:rPr>
                <w:sz w:val="20"/>
                <w:szCs w:val="20"/>
              </w:rPr>
              <w:t>24 255,03</w:t>
            </w:r>
          </w:p>
        </w:tc>
        <w:tc>
          <w:tcPr>
            <w:tcW w:w="457" w:type="pct"/>
            <w:shd w:val="clear" w:color="auto" w:fill="auto"/>
            <w:vAlign w:val="center"/>
            <w:hideMark/>
          </w:tcPr>
          <w:p w14:paraId="0DD514C7" w14:textId="77777777" w:rsidR="00B24D1F" w:rsidRPr="00BA61C4" w:rsidRDefault="00B24D1F" w:rsidP="00B24D1F">
            <w:pPr>
              <w:spacing w:before="0" w:after="0" w:line="240" w:lineRule="auto"/>
              <w:ind w:firstLine="0"/>
              <w:jc w:val="right"/>
              <w:rPr>
                <w:sz w:val="20"/>
                <w:szCs w:val="20"/>
              </w:rPr>
            </w:pPr>
            <w:r w:rsidRPr="00BA61C4">
              <w:rPr>
                <w:sz w:val="20"/>
                <w:szCs w:val="20"/>
              </w:rPr>
              <w:t>24 255,03</w:t>
            </w:r>
          </w:p>
        </w:tc>
        <w:tc>
          <w:tcPr>
            <w:tcW w:w="457" w:type="pct"/>
            <w:shd w:val="clear" w:color="auto" w:fill="auto"/>
            <w:vAlign w:val="center"/>
            <w:hideMark/>
          </w:tcPr>
          <w:p w14:paraId="428AC892" w14:textId="77777777" w:rsidR="00B24D1F" w:rsidRPr="00BA61C4" w:rsidRDefault="00B24D1F" w:rsidP="00B24D1F">
            <w:pPr>
              <w:spacing w:before="0" w:after="0" w:line="240" w:lineRule="auto"/>
              <w:ind w:firstLine="0"/>
              <w:jc w:val="right"/>
              <w:rPr>
                <w:sz w:val="20"/>
                <w:szCs w:val="20"/>
              </w:rPr>
            </w:pPr>
            <w:r w:rsidRPr="00BA61C4">
              <w:rPr>
                <w:sz w:val="20"/>
                <w:szCs w:val="20"/>
              </w:rPr>
              <w:t>24 255,03</w:t>
            </w:r>
          </w:p>
        </w:tc>
        <w:tc>
          <w:tcPr>
            <w:tcW w:w="458" w:type="pct"/>
            <w:shd w:val="clear" w:color="auto" w:fill="auto"/>
            <w:vAlign w:val="center"/>
            <w:hideMark/>
          </w:tcPr>
          <w:p w14:paraId="613D5E4E" w14:textId="77777777" w:rsidR="00B24D1F" w:rsidRPr="00BA61C4" w:rsidRDefault="00B24D1F" w:rsidP="00B24D1F">
            <w:pPr>
              <w:spacing w:before="0" w:after="0" w:line="240" w:lineRule="auto"/>
              <w:ind w:firstLine="0"/>
              <w:jc w:val="right"/>
              <w:rPr>
                <w:sz w:val="20"/>
                <w:szCs w:val="20"/>
              </w:rPr>
            </w:pPr>
            <w:r w:rsidRPr="00BA61C4">
              <w:rPr>
                <w:sz w:val="20"/>
                <w:szCs w:val="20"/>
              </w:rPr>
              <w:t>24 255,03</w:t>
            </w:r>
          </w:p>
        </w:tc>
      </w:tr>
      <w:tr w:rsidR="00B24D1F" w:rsidRPr="00BA61C4" w14:paraId="49D4BC8F" w14:textId="77777777" w:rsidTr="00177E7A">
        <w:trPr>
          <w:trHeight w:val="227"/>
        </w:trPr>
        <w:tc>
          <w:tcPr>
            <w:tcW w:w="266" w:type="pct"/>
            <w:shd w:val="clear" w:color="auto" w:fill="auto"/>
            <w:vAlign w:val="center"/>
            <w:hideMark/>
          </w:tcPr>
          <w:p w14:paraId="651F1134" w14:textId="77777777" w:rsidR="00B24D1F" w:rsidRPr="00BA61C4" w:rsidRDefault="00B24D1F" w:rsidP="00B24D1F">
            <w:pPr>
              <w:spacing w:before="0" w:after="0" w:line="240" w:lineRule="auto"/>
              <w:ind w:firstLine="0"/>
              <w:jc w:val="center"/>
              <w:rPr>
                <w:sz w:val="20"/>
                <w:szCs w:val="20"/>
              </w:rPr>
            </w:pPr>
            <w:r w:rsidRPr="00BA61C4">
              <w:rPr>
                <w:sz w:val="20"/>
                <w:szCs w:val="20"/>
              </w:rPr>
              <w:t>9.9.1</w:t>
            </w:r>
          </w:p>
        </w:tc>
        <w:tc>
          <w:tcPr>
            <w:tcW w:w="2068" w:type="pct"/>
            <w:shd w:val="clear" w:color="auto" w:fill="auto"/>
            <w:vAlign w:val="center"/>
            <w:hideMark/>
          </w:tcPr>
          <w:p w14:paraId="73E3D5A0" w14:textId="77777777" w:rsidR="00B24D1F" w:rsidRPr="00BA61C4" w:rsidRDefault="00B24D1F" w:rsidP="00B24D1F">
            <w:pPr>
              <w:spacing w:before="0" w:after="0" w:line="240" w:lineRule="auto"/>
              <w:ind w:firstLineChars="200" w:firstLine="400"/>
              <w:jc w:val="left"/>
              <w:rPr>
                <w:sz w:val="20"/>
                <w:szCs w:val="20"/>
              </w:rPr>
            </w:pPr>
            <w:r w:rsidRPr="00BA61C4">
              <w:rPr>
                <w:sz w:val="20"/>
                <w:szCs w:val="20"/>
              </w:rPr>
              <w:t>I полугодие</w:t>
            </w:r>
          </w:p>
        </w:tc>
        <w:tc>
          <w:tcPr>
            <w:tcW w:w="392" w:type="pct"/>
            <w:shd w:val="clear" w:color="auto" w:fill="auto"/>
            <w:vAlign w:val="center"/>
            <w:hideMark/>
          </w:tcPr>
          <w:p w14:paraId="06873DE2"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5" w:type="pct"/>
            <w:shd w:val="clear" w:color="auto" w:fill="auto"/>
            <w:vAlign w:val="center"/>
            <w:hideMark/>
          </w:tcPr>
          <w:p w14:paraId="0D5DCA2A" w14:textId="77777777" w:rsidR="00B24D1F" w:rsidRPr="00BA61C4" w:rsidRDefault="00B24D1F" w:rsidP="00B24D1F">
            <w:pPr>
              <w:spacing w:before="0" w:after="0" w:line="240" w:lineRule="auto"/>
              <w:ind w:firstLine="0"/>
              <w:jc w:val="right"/>
              <w:rPr>
                <w:sz w:val="20"/>
                <w:szCs w:val="20"/>
              </w:rPr>
            </w:pPr>
            <w:r w:rsidRPr="00BA61C4">
              <w:rPr>
                <w:sz w:val="20"/>
                <w:szCs w:val="20"/>
              </w:rPr>
              <w:t>12 511,38</w:t>
            </w:r>
          </w:p>
        </w:tc>
        <w:tc>
          <w:tcPr>
            <w:tcW w:w="457" w:type="pct"/>
            <w:shd w:val="clear" w:color="auto" w:fill="auto"/>
            <w:vAlign w:val="center"/>
            <w:hideMark/>
          </w:tcPr>
          <w:p w14:paraId="62217689" w14:textId="77777777" w:rsidR="00B24D1F" w:rsidRPr="00BA61C4" w:rsidRDefault="00B24D1F" w:rsidP="00B24D1F">
            <w:pPr>
              <w:spacing w:before="0" w:after="0" w:line="240" w:lineRule="auto"/>
              <w:ind w:firstLine="0"/>
              <w:jc w:val="right"/>
              <w:rPr>
                <w:sz w:val="20"/>
                <w:szCs w:val="20"/>
              </w:rPr>
            </w:pPr>
            <w:r w:rsidRPr="00BA61C4">
              <w:rPr>
                <w:sz w:val="20"/>
                <w:szCs w:val="20"/>
              </w:rPr>
              <w:t>12 511,38</w:t>
            </w:r>
          </w:p>
        </w:tc>
        <w:tc>
          <w:tcPr>
            <w:tcW w:w="457" w:type="pct"/>
            <w:shd w:val="clear" w:color="auto" w:fill="auto"/>
            <w:vAlign w:val="center"/>
            <w:hideMark/>
          </w:tcPr>
          <w:p w14:paraId="38CD5856" w14:textId="77777777" w:rsidR="00B24D1F" w:rsidRPr="00BA61C4" w:rsidRDefault="00B24D1F" w:rsidP="00B24D1F">
            <w:pPr>
              <w:spacing w:before="0" w:after="0" w:line="240" w:lineRule="auto"/>
              <w:ind w:firstLine="0"/>
              <w:jc w:val="right"/>
              <w:rPr>
                <w:sz w:val="20"/>
                <w:szCs w:val="20"/>
              </w:rPr>
            </w:pPr>
            <w:r w:rsidRPr="00BA61C4">
              <w:rPr>
                <w:sz w:val="20"/>
                <w:szCs w:val="20"/>
              </w:rPr>
              <w:t>12 511,38</w:t>
            </w:r>
          </w:p>
        </w:tc>
        <w:tc>
          <w:tcPr>
            <w:tcW w:w="457" w:type="pct"/>
            <w:shd w:val="clear" w:color="auto" w:fill="auto"/>
            <w:vAlign w:val="center"/>
            <w:hideMark/>
          </w:tcPr>
          <w:p w14:paraId="38C2AAAB" w14:textId="77777777" w:rsidR="00B24D1F" w:rsidRPr="00BA61C4" w:rsidRDefault="00B24D1F" w:rsidP="00B24D1F">
            <w:pPr>
              <w:spacing w:before="0" w:after="0" w:line="240" w:lineRule="auto"/>
              <w:ind w:firstLine="0"/>
              <w:jc w:val="right"/>
              <w:rPr>
                <w:sz w:val="20"/>
                <w:szCs w:val="20"/>
              </w:rPr>
            </w:pPr>
            <w:r w:rsidRPr="00BA61C4">
              <w:rPr>
                <w:sz w:val="20"/>
                <w:szCs w:val="20"/>
              </w:rPr>
              <w:t>12 511,38</w:t>
            </w:r>
          </w:p>
        </w:tc>
        <w:tc>
          <w:tcPr>
            <w:tcW w:w="458" w:type="pct"/>
            <w:shd w:val="clear" w:color="auto" w:fill="auto"/>
            <w:vAlign w:val="center"/>
            <w:hideMark/>
          </w:tcPr>
          <w:p w14:paraId="1F1A2A48" w14:textId="77777777" w:rsidR="00B24D1F" w:rsidRPr="00BA61C4" w:rsidRDefault="00B24D1F" w:rsidP="00B24D1F">
            <w:pPr>
              <w:spacing w:before="0" w:after="0" w:line="240" w:lineRule="auto"/>
              <w:ind w:firstLine="0"/>
              <w:jc w:val="right"/>
              <w:rPr>
                <w:sz w:val="20"/>
                <w:szCs w:val="20"/>
              </w:rPr>
            </w:pPr>
            <w:r w:rsidRPr="00BA61C4">
              <w:rPr>
                <w:sz w:val="20"/>
                <w:szCs w:val="20"/>
              </w:rPr>
              <w:t>12 511,38</w:t>
            </w:r>
          </w:p>
        </w:tc>
      </w:tr>
      <w:tr w:rsidR="00B24D1F" w:rsidRPr="00BA61C4" w14:paraId="14647AE8" w14:textId="77777777" w:rsidTr="00177E7A">
        <w:trPr>
          <w:trHeight w:val="227"/>
        </w:trPr>
        <w:tc>
          <w:tcPr>
            <w:tcW w:w="266" w:type="pct"/>
            <w:shd w:val="clear" w:color="auto" w:fill="auto"/>
            <w:vAlign w:val="center"/>
            <w:hideMark/>
          </w:tcPr>
          <w:p w14:paraId="0152A0D4" w14:textId="77777777" w:rsidR="00B24D1F" w:rsidRPr="00BA61C4" w:rsidRDefault="00B24D1F" w:rsidP="00B24D1F">
            <w:pPr>
              <w:spacing w:before="0" w:after="0" w:line="240" w:lineRule="auto"/>
              <w:ind w:firstLine="0"/>
              <w:jc w:val="center"/>
              <w:rPr>
                <w:sz w:val="20"/>
                <w:szCs w:val="20"/>
              </w:rPr>
            </w:pPr>
            <w:r w:rsidRPr="00BA61C4">
              <w:rPr>
                <w:sz w:val="20"/>
                <w:szCs w:val="20"/>
              </w:rPr>
              <w:t>9.9.2</w:t>
            </w:r>
          </w:p>
        </w:tc>
        <w:tc>
          <w:tcPr>
            <w:tcW w:w="2068" w:type="pct"/>
            <w:shd w:val="clear" w:color="auto" w:fill="auto"/>
            <w:vAlign w:val="center"/>
            <w:hideMark/>
          </w:tcPr>
          <w:p w14:paraId="59F0A78D" w14:textId="77777777" w:rsidR="00B24D1F" w:rsidRPr="00BA61C4" w:rsidRDefault="00B24D1F" w:rsidP="00B24D1F">
            <w:pPr>
              <w:spacing w:before="0" w:after="0" w:line="240" w:lineRule="auto"/>
              <w:ind w:firstLineChars="200" w:firstLine="400"/>
              <w:jc w:val="left"/>
              <w:rPr>
                <w:sz w:val="20"/>
                <w:szCs w:val="20"/>
              </w:rPr>
            </w:pPr>
            <w:r w:rsidRPr="00BA61C4">
              <w:rPr>
                <w:sz w:val="20"/>
                <w:szCs w:val="20"/>
              </w:rPr>
              <w:t>II полугодие</w:t>
            </w:r>
          </w:p>
        </w:tc>
        <w:tc>
          <w:tcPr>
            <w:tcW w:w="392" w:type="pct"/>
            <w:shd w:val="clear" w:color="auto" w:fill="auto"/>
            <w:vAlign w:val="center"/>
            <w:hideMark/>
          </w:tcPr>
          <w:p w14:paraId="0058B175"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5" w:type="pct"/>
            <w:shd w:val="clear" w:color="auto" w:fill="auto"/>
            <w:vAlign w:val="center"/>
            <w:hideMark/>
          </w:tcPr>
          <w:p w14:paraId="659C7D4A" w14:textId="77777777" w:rsidR="00B24D1F" w:rsidRPr="00BA61C4" w:rsidRDefault="00B24D1F" w:rsidP="00B24D1F">
            <w:pPr>
              <w:spacing w:before="0" w:after="0" w:line="240" w:lineRule="auto"/>
              <w:ind w:firstLine="0"/>
              <w:jc w:val="right"/>
              <w:rPr>
                <w:sz w:val="20"/>
                <w:szCs w:val="20"/>
              </w:rPr>
            </w:pPr>
            <w:r w:rsidRPr="00BA61C4">
              <w:rPr>
                <w:sz w:val="20"/>
                <w:szCs w:val="20"/>
              </w:rPr>
              <w:t>11 743,65</w:t>
            </w:r>
          </w:p>
        </w:tc>
        <w:tc>
          <w:tcPr>
            <w:tcW w:w="457" w:type="pct"/>
            <w:shd w:val="clear" w:color="auto" w:fill="auto"/>
            <w:vAlign w:val="center"/>
            <w:hideMark/>
          </w:tcPr>
          <w:p w14:paraId="3F7F6B08" w14:textId="77777777" w:rsidR="00B24D1F" w:rsidRPr="00BA61C4" w:rsidRDefault="00B24D1F" w:rsidP="00B24D1F">
            <w:pPr>
              <w:spacing w:before="0" w:after="0" w:line="240" w:lineRule="auto"/>
              <w:ind w:firstLine="0"/>
              <w:jc w:val="right"/>
              <w:rPr>
                <w:sz w:val="20"/>
                <w:szCs w:val="20"/>
              </w:rPr>
            </w:pPr>
            <w:r w:rsidRPr="00BA61C4">
              <w:rPr>
                <w:sz w:val="20"/>
                <w:szCs w:val="20"/>
              </w:rPr>
              <w:t>11 743,65</w:t>
            </w:r>
          </w:p>
        </w:tc>
        <w:tc>
          <w:tcPr>
            <w:tcW w:w="457" w:type="pct"/>
            <w:shd w:val="clear" w:color="auto" w:fill="auto"/>
            <w:vAlign w:val="center"/>
            <w:hideMark/>
          </w:tcPr>
          <w:p w14:paraId="1639F065" w14:textId="77777777" w:rsidR="00B24D1F" w:rsidRPr="00BA61C4" w:rsidRDefault="00B24D1F" w:rsidP="00B24D1F">
            <w:pPr>
              <w:spacing w:before="0" w:after="0" w:line="240" w:lineRule="auto"/>
              <w:ind w:firstLine="0"/>
              <w:jc w:val="right"/>
              <w:rPr>
                <w:sz w:val="20"/>
                <w:szCs w:val="20"/>
              </w:rPr>
            </w:pPr>
            <w:r w:rsidRPr="00BA61C4">
              <w:rPr>
                <w:sz w:val="20"/>
                <w:szCs w:val="20"/>
              </w:rPr>
              <w:t>11 743,65</w:t>
            </w:r>
          </w:p>
        </w:tc>
        <w:tc>
          <w:tcPr>
            <w:tcW w:w="457" w:type="pct"/>
            <w:shd w:val="clear" w:color="auto" w:fill="auto"/>
            <w:vAlign w:val="center"/>
            <w:hideMark/>
          </w:tcPr>
          <w:p w14:paraId="47C8080A" w14:textId="77777777" w:rsidR="00B24D1F" w:rsidRPr="00BA61C4" w:rsidRDefault="00B24D1F" w:rsidP="00B24D1F">
            <w:pPr>
              <w:spacing w:before="0" w:after="0" w:line="240" w:lineRule="auto"/>
              <w:ind w:firstLine="0"/>
              <w:jc w:val="right"/>
              <w:rPr>
                <w:sz w:val="20"/>
                <w:szCs w:val="20"/>
              </w:rPr>
            </w:pPr>
            <w:r w:rsidRPr="00BA61C4">
              <w:rPr>
                <w:sz w:val="20"/>
                <w:szCs w:val="20"/>
              </w:rPr>
              <w:t>11 743,65</w:t>
            </w:r>
          </w:p>
        </w:tc>
        <w:tc>
          <w:tcPr>
            <w:tcW w:w="458" w:type="pct"/>
            <w:shd w:val="clear" w:color="auto" w:fill="auto"/>
            <w:vAlign w:val="center"/>
            <w:hideMark/>
          </w:tcPr>
          <w:p w14:paraId="5FE94E0F" w14:textId="77777777" w:rsidR="00B24D1F" w:rsidRPr="00BA61C4" w:rsidRDefault="00B24D1F" w:rsidP="00B24D1F">
            <w:pPr>
              <w:spacing w:before="0" w:after="0" w:line="240" w:lineRule="auto"/>
              <w:ind w:firstLine="0"/>
              <w:jc w:val="right"/>
              <w:rPr>
                <w:sz w:val="20"/>
                <w:szCs w:val="20"/>
              </w:rPr>
            </w:pPr>
            <w:r w:rsidRPr="00BA61C4">
              <w:rPr>
                <w:sz w:val="20"/>
                <w:szCs w:val="20"/>
              </w:rPr>
              <w:t>11 743,65</w:t>
            </w:r>
          </w:p>
        </w:tc>
      </w:tr>
    </w:tbl>
    <w:p w14:paraId="4D0A3342" w14:textId="1D1B1D39" w:rsidR="00BA61C4" w:rsidRDefault="00BA61C4" w:rsidP="00BA61C4">
      <w:pPr>
        <w:spacing w:before="0" w:after="0"/>
        <w:ind w:firstLine="567"/>
      </w:pPr>
      <w:r>
        <w:lastRenderedPageBreak/>
        <w:t xml:space="preserve">Таблица </w:t>
      </w:r>
      <w:fldSimple w:instr=" SEQ Таблица \* ARABIC ">
        <w:r w:rsidR="00A04CFC">
          <w:rPr>
            <w:noProof/>
          </w:rPr>
          <w:t>39</w:t>
        </w:r>
      </w:fldSimple>
      <w:r>
        <w:t xml:space="preserve"> - </w:t>
      </w:r>
      <w:r w:rsidRPr="00BE46B0">
        <w:t>Основные технико-экономические показатели</w:t>
      </w:r>
      <w:r>
        <w:t xml:space="preserve"> в </w:t>
      </w:r>
      <w:proofErr w:type="spellStart"/>
      <w:r>
        <w:t>Лесколовском</w:t>
      </w:r>
      <w:proofErr w:type="spellEnd"/>
      <w:r>
        <w:t xml:space="preserve"> СП (зоне котельных за исключением котельной </w:t>
      </w:r>
      <w:r>
        <w:br/>
        <w:t>№ 22) в 2020-2024 годах</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800"/>
        <w:gridCol w:w="6212"/>
        <w:gridCol w:w="1177"/>
        <w:gridCol w:w="1342"/>
        <w:gridCol w:w="1372"/>
        <w:gridCol w:w="1372"/>
        <w:gridCol w:w="1372"/>
        <w:gridCol w:w="1369"/>
      </w:tblGrid>
      <w:tr w:rsidR="00B24D1F" w:rsidRPr="00BA61C4" w14:paraId="7602D78E" w14:textId="77777777" w:rsidTr="00177E7A">
        <w:trPr>
          <w:trHeight w:val="227"/>
          <w:tblHeader/>
        </w:trPr>
        <w:tc>
          <w:tcPr>
            <w:tcW w:w="266" w:type="pct"/>
            <w:vMerge w:val="restart"/>
            <w:shd w:val="clear" w:color="auto" w:fill="auto"/>
            <w:vAlign w:val="center"/>
            <w:hideMark/>
          </w:tcPr>
          <w:p w14:paraId="6447C779" w14:textId="77777777" w:rsidR="00B24D1F" w:rsidRPr="00BA61C4" w:rsidRDefault="00B24D1F" w:rsidP="00B24D1F">
            <w:pPr>
              <w:spacing w:before="0" w:after="0" w:line="240" w:lineRule="auto"/>
              <w:ind w:firstLine="0"/>
              <w:jc w:val="center"/>
              <w:rPr>
                <w:b/>
                <w:bCs/>
                <w:sz w:val="20"/>
                <w:szCs w:val="20"/>
              </w:rPr>
            </w:pPr>
            <w:r w:rsidRPr="00BA61C4">
              <w:rPr>
                <w:b/>
                <w:bCs/>
                <w:sz w:val="20"/>
                <w:szCs w:val="20"/>
              </w:rPr>
              <w:t>№ п/п</w:t>
            </w:r>
          </w:p>
        </w:tc>
        <w:tc>
          <w:tcPr>
            <w:tcW w:w="2068" w:type="pct"/>
            <w:vMerge w:val="restart"/>
            <w:shd w:val="clear" w:color="auto" w:fill="auto"/>
            <w:vAlign w:val="center"/>
            <w:hideMark/>
          </w:tcPr>
          <w:p w14:paraId="30BC564F" w14:textId="77777777" w:rsidR="00B24D1F" w:rsidRPr="00BA61C4" w:rsidRDefault="00B24D1F" w:rsidP="00B24D1F">
            <w:pPr>
              <w:spacing w:before="0" w:after="0" w:line="240" w:lineRule="auto"/>
              <w:ind w:firstLine="0"/>
              <w:jc w:val="center"/>
              <w:rPr>
                <w:b/>
                <w:bCs/>
                <w:sz w:val="20"/>
                <w:szCs w:val="20"/>
              </w:rPr>
            </w:pPr>
            <w:r w:rsidRPr="00BA61C4">
              <w:rPr>
                <w:b/>
                <w:bCs/>
                <w:sz w:val="20"/>
                <w:szCs w:val="20"/>
              </w:rPr>
              <w:t>Показатели</w:t>
            </w:r>
          </w:p>
        </w:tc>
        <w:tc>
          <w:tcPr>
            <w:tcW w:w="392" w:type="pct"/>
            <w:vMerge w:val="restart"/>
            <w:shd w:val="clear" w:color="auto" w:fill="auto"/>
            <w:vAlign w:val="center"/>
            <w:hideMark/>
          </w:tcPr>
          <w:p w14:paraId="4447D703" w14:textId="77777777" w:rsidR="00B24D1F" w:rsidRPr="00BA61C4" w:rsidRDefault="00B24D1F" w:rsidP="00B24D1F">
            <w:pPr>
              <w:spacing w:before="0" w:after="0" w:line="240" w:lineRule="auto"/>
              <w:ind w:firstLine="0"/>
              <w:jc w:val="center"/>
              <w:rPr>
                <w:b/>
                <w:bCs/>
                <w:sz w:val="20"/>
                <w:szCs w:val="20"/>
              </w:rPr>
            </w:pPr>
            <w:r w:rsidRPr="00BA61C4">
              <w:rPr>
                <w:b/>
                <w:bCs/>
                <w:sz w:val="20"/>
                <w:szCs w:val="20"/>
              </w:rPr>
              <w:t>Единица измерения</w:t>
            </w:r>
          </w:p>
        </w:tc>
        <w:tc>
          <w:tcPr>
            <w:tcW w:w="2273" w:type="pct"/>
            <w:gridSpan w:val="5"/>
            <w:shd w:val="clear" w:color="auto" w:fill="auto"/>
            <w:vAlign w:val="center"/>
            <w:hideMark/>
          </w:tcPr>
          <w:p w14:paraId="13105E6B" w14:textId="77777777" w:rsidR="00B24D1F" w:rsidRPr="00BA61C4" w:rsidRDefault="00B24D1F" w:rsidP="00B24D1F">
            <w:pPr>
              <w:spacing w:before="0" w:after="0" w:line="240" w:lineRule="auto"/>
              <w:ind w:firstLine="0"/>
              <w:jc w:val="center"/>
              <w:rPr>
                <w:b/>
                <w:bCs/>
                <w:sz w:val="20"/>
                <w:szCs w:val="20"/>
              </w:rPr>
            </w:pPr>
            <w:r w:rsidRPr="00BA61C4">
              <w:rPr>
                <w:b/>
                <w:bCs/>
                <w:sz w:val="20"/>
                <w:szCs w:val="20"/>
              </w:rPr>
              <w:t>Версия регулятора</w:t>
            </w:r>
          </w:p>
        </w:tc>
      </w:tr>
      <w:tr w:rsidR="00177E7A" w:rsidRPr="00BA61C4" w14:paraId="2A41716A" w14:textId="77777777" w:rsidTr="0089639D">
        <w:trPr>
          <w:trHeight w:val="470"/>
          <w:tblHeader/>
        </w:trPr>
        <w:tc>
          <w:tcPr>
            <w:tcW w:w="266" w:type="pct"/>
            <w:vMerge/>
            <w:shd w:val="clear" w:color="auto" w:fill="auto"/>
            <w:vAlign w:val="center"/>
            <w:hideMark/>
          </w:tcPr>
          <w:p w14:paraId="661454A0" w14:textId="77777777" w:rsidR="00177E7A" w:rsidRPr="00BA61C4" w:rsidRDefault="00177E7A" w:rsidP="00B24D1F">
            <w:pPr>
              <w:spacing w:before="0" w:after="0" w:line="240" w:lineRule="auto"/>
              <w:ind w:firstLine="0"/>
              <w:jc w:val="left"/>
              <w:rPr>
                <w:b/>
                <w:bCs/>
                <w:sz w:val="20"/>
                <w:szCs w:val="20"/>
              </w:rPr>
            </w:pPr>
          </w:p>
        </w:tc>
        <w:tc>
          <w:tcPr>
            <w:tcW w:w="2068" w:type="pct"/>
            <w:vMerge/>
            <w:shd w:val="clear" w:color="auto" w:fill="auto"/>
            <w:vAlign w:val="center"/>
            <w:hideMark/>
          </w:tcPr>
          <w:p w14:paraId="34FF69A6" w14:textId="77777777" w:rsidR="00177E7A" w:rsidRPr="00BA61C4" w:rsidRDefault="00177E7A" w:rsidP="00B24D1F">
            <w:pPr>
              <w:spacing w:before="0" w:after="0" w:line="240" w:lineRule="auto"/>
              <w:ind w:firstLine="0"/>
              <w:jc w:val="left"/>
              <w:rPr>
                <w:b/>
                <w:bCs/>
                <w:sz w:val="20"/>
                <w:szCs w:val="20"/>
              </w:rPr>
            </w:pPr>
          </w:p>
        </w:tc>
        <w:tc>
          <w:tcPr>
            <w:tcW w:w="392" w:type="pct"/>
            <w:vMerge/>
            <w:shd w:val="clear" w:color="auto" w:fill="auto"/>
            <w:vAlign w:val="center"/>
            <w:hideMark/>
          </w:tcPr>
          <w:p w14:paraId="4584D1E2" w14:textId="77777777" w:rsidR="00177E7A" w:rsidRPr="00BA61C4" w:rsidRDefault="00177E7A" w:rsidP="00B24D1F">
            <w:pPr>
              <w:spacing w:before="0" w:after="0" w:line="240" w:lineRule="auto"/>
              <w:ind w:firstLine="0"/>
              <w:jc w:val="left"/>
              <w:rPr>
                <w:b/>
                <w:bCs/>
                <w:sz w:val="20"/>
                <w:szCs w:val="20"/>
              </w:rPr>
            </w:pPr>
          </w:p>
        </w:tc>
        <w:tc>
          <w:tcPr>
            <w:tcW w:w="447" w:type="pct"/>
            <w:shd w:val="clear" w:color="auto" w:fill="auto"/>
            <w:vAlign w:val="center"/>
            <w:hideMark/>
          </w:tcPr>
          <w:p w14:paraId="13749702" w14:textId="77777777" w:rsidR="00177E7A" w:rsidRPr="00BA61C4" w:rsidRDefault="00177E7A" w:rsidP="00B24D1F">
            <w:pPr>
              <w:spacing w:before="0" w:after="0" w:line="240" w:lineRule="auto"/>
              <w:ind w:firstLine="0"/>
              <w:jc w:val="center"/>
              <w:rPr>
                <w:b/>
                <w:bCs/>
                <w:sz w:val="20"/>
                <w:szCs w:val="20"/>
              </w:rPr>
            </w:pPr>
            <w:r w:rsidRPr="00BA61C4">
              <w:rPr>
                <w:b/>
                <w:bCs/>
                <w:sz w:val="20"/>
                <w:szCs w:val="20"/>
              </w:rPr>
              <w:t>2020 год</w:t>
            </w:r>
          </w:p>
        </w:tc>
        <w:tc>
          <w:tcPr>
            <w:tcW w:w="457" w:type="pct"/>
            <w:shd w:val="clear" w:color="auto" w:fill="auto"/>
            <w:vAlign w:val="center"/>
            <w:hideMark/>
          </w:tcPr>
          <w:p w14:paraId="7AD1DB46" w14:textId="77777777" w:rsidR="00177E7A" w:rsidRPr="00BA61C4" w:rsidRDefault="00177E7A" w:rsidP="00B24D1F">
            <w:pPr>
              <w:spacing w:before="0" w:after="0" w:line="240" w:lineRule="auto"/>
              <w:ind w:firstLine="0"/>
              <w:jc w:val="center"/>
              <w:rPr>
                <w:b/>
                <w:bCs/>
                <w:sz w:val="20"/>
                <w:szCs w:val="20"/>
              </w:rPr>
            </w:pPr>
            <w:r w:rsidRPr="00BA61C4">
              <w:rPr>
                <w:b/>
                <w:bCs/>
                <w:sz w:val="20"/>
                <w:szCs w:val="20"/>
              </w:rPr>
              <w:t>2021 год</w:t>
            </w:r>
          </w:p>
        </w:tc>
        <w:tc>
          <w:tcPr>
            <w:tcW w:w="457" w:type="pct"/>
            <w:shd w:val="clear" w:color="auto" w:fill="auto"/>
            <w:vAlign w:val="center"/>
            <w:hideMark/>
          </w:tcPr>
          <w:p w14:paraId="5FD60B6E" w14:textId="77777777" w:rsidR="00177E7A" w:rsidRPr="00BA61C4" w:rsidRDefault="00177E7A" w:rsidP="00B24D1F">
            <w:pPr>
              <w:spacing w:before="0" w:after="0" w:line="240" w:lineRule="auto"/>
              <w:ind w:firstLine="0"/>
              <w:jc w:val="center"/>
              <w:rPr>
                <w:b/>
                <w:bCs/>
                <w:sz w:val="20"/>
                <w:szCs w:val="20"/>
              </w:rPr>
            </w:pPr>
            <w:r w:rsidRPr="00BA61C4">
              <w:rPr>
                <w:b/>
                <w:bCs/>
                <w:sz w:val="20"/>
                <w:szCs w:val="20"/>
              </w:rPr>
              <w:t>2022 год</w:t>
            </w:r>
          </w:p>
        </w:tc>
        <w:tc>
          <w:tcPr>
            <w:tcW w:w="457" w:type="pct"/>
            <w:shd w:val="clear" w:color="auto" w:fill="auto"/>
            <w:vAlign w:val="center"/>
            <w:hideMark/>
          </w:tcPr>
          <w:p w14:paraId="318176AB" w14:textId="77777777" w:rsidR="00177E7A" w:rsidRPr="00BA61C4" w:rsidRDefault="00177E7A" w:rsidP="00B24D1F">
            <w:pPr>
              <w:spacing w:before="0" w:after="0" w:line="240" w:lineRule="auto"/>
              <w:ind w:firstLine="0"/>
              <w:jc w:val="center"/>
              <w:rPr>
                <w:b/>
                <w:bCs/>
                <w:sz w:val="20"/>
                <w:szCs w:val="20"/>
              </w:rPr>
            </w:pPr>
            <w:r w:rsidRPr="00BA61C4">
              <w:rPr>
                <w:b/>
                <w:bCs/>
                <w:sz w:val="20"/>
                <w:szCs w:val="20"/>
              </w:rPr>
              <w:t>2023 год</w:t>
            </w:r>
          </w:p>
        </w:tc>
        <w:tc>
          <w:tcPr>
            <w:tcW w:w="456" w:type="pct"/>
            <w:shd w:val="clear" w:color="auto" w:fill="auto"/>
            <w:vAlign w:val="center"/>
            <w:hideMark/>
          </w:tcPr>
          <w:p w14:paraId="4EB253B0" w14:textId="77777777" w:rsidR="00177E7A" w:rsidRPr="00BA61C4" w:rsidRDefault="00177E7A" w:rsidP="00B24D1F">
            <w:pPr>
              <w:spacing w:before="0" w:after="0" w:line="240" w:lineRule="auto"/>
              <w:ind w:firstLine="0"/>
              <w:jc w:val="center"/>
              <w:rPr>
                <w:b/>
                <w:bCs/>
                <w:sz w:val="20"/>
                <w:szCs w:val="20"/>
              </w:rPr>
            </w:pPr>
            <w:r w:rsidRPr="00BA61C4">
              <w:rPr>
                <w:b/>
                <w:bCs/>
                <w:sz w:val="20"/>
                <w:szCs w:val="20"/>
              </w:rPr>
              <w:t>2024 год</w:t>
            </w:r>
          </w:p>
        </w:tc>
      </w:tr>
      <w:tr w:rsidR="00B24D1F" w:rsidRPr="00BA61C4" w14:paraId="651DF7FD" w14:textId="77777777" w:rsidTr="00177E7A">
        <w:trPr>
          <w:trHeight w:val="227"/>
        </w:trPr>
        <w:tc>
          <w:tcPr>
            <w:tcW w:w="266" w:type="pct"/>
            <w:shd w:val="clear" w:color="auto" w:fill="auto"/>
            <w:vAlign w:val="center"/>
            <w:hideMark/>
          </w:tcPr>
          <w:p w14:paraId="42B23EDC" w14:textId="77777777" w:rsidR="00B24D1F" w:rsidRPr="00BA61C4" w:rsidRDefault="00B24D1F" w:rsidP="00B24D1F">
            <w:pPr>
              <w:spacing w:before="0" w:after="0" w:line="240" w:lineRule="auto"/>
              <w:ind w:firstLine="0"/>
              <w:jc w:val="center"/>
              <w:rPr>
                <w:b/>
                <w:bCs/>
                <w:sz w:val="20"/>
                <w:szCs w:val="20"/>
              </w:rPr>
            </w:pPr>
            <w:r w:rsidRPr="00BA61C4">
              <w:rPr>
                <w:b/>
                <w:bCs/>
                <w:sz w:val="20"/>
                <w:szCs w:val="20"/>
              </w:rPr>
              <w:t>1</w:t>
            </w:r>
          </w:p>
        </w:tc>
        <w:tc>
          <w:tcPr>
            <w:tcW w:w="2068" w:type="pct"/>
            <w:shd w:val="clear" w:color="auto" w:fill="auto"/>
            <w:noWrap/>
            <w:vAlign w:val="center"/>
            <w:hideMark/>
          </w:tcPr>
          <w:p w14:paraId="4B225E34" w14:textId="77777777" w:rsidR="00B24D1F" w:rsidRPr="00BA61C4" w:rsidRDefault="00B24D1F" w:rsidP="00B24D1F">
            <w:pPr>
              <w:spacing w:before="0" w:after="0" w:line="240" w:lineRule="auto"/>
              <w:ind w:firstLine="0"/>
              <w:jc w:val="left"/>
              <w:rPr>
                <w:b/>
                <w:bCs/>
                <w:sz w:val="20"/>
                <w:szCs w:val="20"/>
              </w:rPr>
            </w:pPr>
            <w:r w:rsidRPr="00BA61C4">
              <w:rPr>
                <w:b/>
                <w:bCs/>
                <w:sz w:val="20"/>
                <w:szCs w:val="20"/>
              </w:rPr>
              <w:t>Расчёт коэффициента индексации</w:t>
            </w:r>
          </w:p>
        </w:tc>
        <w:tc>
          <w:tcPr>
            <w:tcW w:w="392" w:type="pct"/>
            <w:shd w:val="clear" w:color="auto" w:fill="auto"/>
            <w:vAlign w:val="center"/>
            <w:hideMark/>
          </w:tcPr>
          <w:p w14:paraId="0084DA65" w14:textId="77777777" w:rsidR="00B24D1F" w:rsidRPr="00BA61C4" w:rsidRDefault="00B24D1F" w:rsidP="00B24D1F">
            <w:pPr>
              <w:spacing w:before="0" w:after="0" w:line="240" w:lineRule="auto"/>
              <w:ind w:firstLine="0"/>
              <w:jc w:val="center"/>
              <w:rPr>
                <w:b/>
                <w:bCs/>
                <w:sz w:val="20"/>
                <w:szCs w:val="20"/>
              </w:rPr>
            </w:pPr>
            <w:r w:rsidRPr="00BA61C4">
              <w:rPr>
                <w:b/>
                <w:bCs/>
                <w:sz w:val="20"/>
                <w:szCs w:val="20"/>
              </w:rPr>
              <w:t> </w:t>
            </w:r>
          </w:p>
        </w:tc>
        <w:tc>
          <w:tcPr>
            <w:tcW w:w="447" w:type="pct"/>
            <w:shd w:val="clear" w:color="auto" w:fill="auto"/>
            <w:vAlign w:val="center"/>
            <w:hideMark/>
          </w:tcPr>
          <w:p w14:paraId="03BAFE95"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 </w:t>
            </w:r>
          </w:p>
        </w:tc>
        <w:tc>
          <w:tcPr>
            <w:tcW w:w="457" w:type="pct"/>
            <w:shd w:val="clear" w:color="auto" w:fill="auto"/>
            <w:vAlign w:val="center"/>
            <w:hideMark/>
          </w:tcPr>
          <w:p w14:paraId="37C53BD9"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 </w:t>
            </w:r>
          </w:p>
        </w:tc>
        <w:tc>
          <w:tcPr>
            <w:tcW w:w="457" w:type="pct"/>
            <w:shd w:val="clear" w:color="auto" w:fill="auto"/>
            <w:vAlign w:val="center"/>
            <w:hideMark/>
          </w:tcPr>
          <w:p w14:paraId="2495CF21"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 </w:t>
            </w:r>
          </w:p>
        </w:tc>
        <w:tc>
          <w:tcPr>
            <w:tcW w:w="457" w:type="pct"/>
            <w:shd w:val="clear" w:color="auto" w:fill="auto"/>
            <w:vAlign w:val="center"/>
            <w:hideMark/>
          </w:tcPr>
          <w:p w14:paraId="2237F0AB"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 </w:t>
            </w:r>
          </w:p>
        </w:tc>
        <w:tc>
          <w:tcPr>
            <w:tcW w:w="456" w:type="pct"/>
            <w:shd w:val="clear" w:color="auto" w:fill="auto"/>
            <w:vAlign w:val="center"/>
            <w:hideMark/>
          </w:tcPr>
          <w:p w14:paraId="57189521"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 </w:t>
            </w:r>
          </w:p>
        </w:tc>
      </w:tr>
      <w:tr w:rsidR="00B24D1F" w:rsidRPr="00BA61C4" w14:paraId="34B4EB0C" w14:textId="77777777" w:rsidTr="00177E7A">
        <w:trPr>
          <w:trHeight w:val="227"/>
        </w:trPr>
        <w:tc>
          <w:tcPr>
            <w:tcW w:w="266" w:type="pct"/>
            <w:shd w:val="clear" w:color="auto" w:fill="auto"/>
            <w:vAlign w:val="center"/>
            <w:hideMark/>
          </w:tcPr>
          <w:p w14:paraId="49BF9F6B" w14:textId="77777777" w:rsidR="00B24D1F" w:rsidRPr="00BA61C4" w:rsidRDefault="00B24D1F" w:rsidP="00B24D1F">
            <w:pPr>
              <w:spacing w:before="0" w:after="0" w:line="240" w:lineRule="auto"/>
              <w:ind w:firstLine="0"/>
              <w:jc w:val="center"/>
              <w:rPr>
                <w:sz w:val="20"/>
                <w:szCs w:val="20"/>
              </w:rPr>
            </w:pPr>
            <w:r w:rsidRPr="00BA61C4">
              <w:rPr>
                <w:sz w:val="20"/>
                <w:szCs w:val="20"/>
              </w:rPr>
              <w:t>1.1</w:t>
            </w:r>
          </w:p>
        </w:tc>
        <w:tc>
          <w:tcPr>
            <w:tcW w:w="2068" w:type="pct"/>
            <w:shd w:val="clear" w:color="auto" w:fill="auto"/>
            <w:vAlign w:val="center"/>
            <w:hideMark/>
          </w:tcPr>
          <w:p w14:paraId="5753A509" w14:textId="77777777" w:rsidR="00B24D1F" w:rsidRPr="00BA61C4" w:rsidRDefault="00B24D1F" w:rsidP="00B24D1F">
            <w:pPr>
              <w:spacing w:before="0" w:after="0" w:line="240" w:lineRule="auto"/>
              <w:ind w:firstLineChars="100" w:firstLine="200"/>
              <w:jc w:val="left"/>
              <w:rPr>
                <w:sz w:val="20"/>
                <w:szCs w:val="20"/>
              </w:rPr>
            </w:pPr>
            <w:r w:rsidRPr="00BA61C4">
              <w:rPr>
                <w:sz w:val="20"/>
                <w:szCs w:val="20"/>
              </w:rPr>
              <w:t>Индекс потребительских цен на расчетный период регулирования (ИПЦ)</w:t>
            </w:r>
          </w:p>
        </w:tc>
        <w:tc>
          <w:tcPr>
            <w:tcW w:w="392" w:type="pct"/>
            <w:shd w:val="clear" w:color="auto" w:fill="auto"/>
            <w:vAlign w:val="center"/>
            <w:hideMark/>
          </w:tcPr>
          <w:p w14:paraId="3EEF29F4" w14:textId="77777777" w:rsidR="00B24D1F" w:rsidRPr="00BA61C4" w:rsidRDefault="00B24D1F" w:rsidP="00B24D1F">
            <w:pPr>
              <w:spacing w:before="0" w:after="0" w:line="240" w:lineRule="auto"/>
              <w:ind w:firstLine="0"/>
              <w:jc w:val="center"/>
              <w:rPr>
                <w:sz w:val="20"/>
                <w:szCs w:val="20"/>
              </w:rPr>
            </w:pPr>
            <w:r w:rsidRPr="00BA61C4">
              <w:rPr>
                <w:sz w:val="20"/>
                <w:szCs w:val="20"/>
              </w:rPr>
              <w:t>%</w:t>
            </w:r>
          </w:p>
        </w:tc>
        <w:tc>
          <w:tcPr>
            <w:tcW w:w="447" w:type="pct"/>
            <w:shd w:val="clear" w:color="auto" w:fill="auto"/>
            <w:vAlign w:val="center"/>
            <w:hideMark/>
          </w:tcPr>
          <w:p w14:paraId="78294DC1" w14:textId="77777777" w:rsidR="00B24D1F" w:rsidRPr="00BA61C4" w:rsidRDefault="00B24D1F" w:rsidP="00B24D1F">
            <w:pPr>
              <w:spacing w:before="0" w:after="0" w:line="240" w:lineRule="auto"/>
              <w:ind w:firstLine="0"/>
              <w:jc w:val="right"/>
              <w:rPr>
                <w:sz w:val="20"/>
                <w:szCs w:val="20"/>
              </w:rPr>
            </w:pPr>
            <w:r w:rsidRPr="00BA61C4">
              <w:rPr>
                <w:sz w:val="20"/>
                <w:szCs w:val="20"/>
              </w:rPr>
              <w:t>3,00</w:t>
            </w:r>
          </w:p>
        </w:tc>
        <w:tc>
          <w:tcPr>
            <w:tcW w:w="457" w:type="pct"/>
            <w:shd w:val="clear" w:color="auto" w:fill="auto"/>
            <w:vAlign w:val="center"/>
            <w:hideMark/>
          </w:tcPr>
          <w:p w14:paraId="6398D654" w14:textId="77777777" w:rsidR="00B24D1F" w:rsidRPr="00BA61C4" w:rsidRDefault="00B24D1F" w:rsidP="00B24D1F">
            <w:pPr>
              <w:spacing w:before="0" w:after="0" w:line="240" w:lineRule="auto"/>
              <w:ind w:firstLine="0"/>
              <w:jc w:val="right"/>
              <w:rPr>
                <w:sz w:val="20"/>
                <w:szCs w:val="20"/>
              </w:rPr>
            </w:pPr>
            <w:r w:rsidRPr="00BA61C4">
              <w:rPr>
                <w:sz w:val="20"/>
                <w:szCs w:val="20"/>
              </w:rPr>
              <w:t>3,70</w:t>
            </w:r>
          </w:p>
        </w:tc>
        <w:tc>
          <w:tcPr>
            <w:tcW w:w="457" w:type="pct"/>
            <w:shd w:val="clear" w:color="auto" w:fill="auto"/>
            <w:vAlign w:val="center"/>
            <w:hideMark/>
          </w:tcPr>
          <w:p w14:paraId="79634009" w14:textId="77777777" w:rsidR="00B24D1F" w:rsidRPr="00BA61C4" w:rsidRDefault="00B24D1F" w:rsidP="00B24D1F">
            <w:pPr>
              <w:spacing w:before="0" w:after="0" w:line="240" w:lineRule="auto"/>
              <w:ind w:firstLine="0"/>
              <w:jc w:val="right"/>
              <w:rPr>
                <w:sz w:val="20"/>
                <w:szCs w:val="20"/>
              </w:rPr>
            </w:pPr>
            <w:r w:rsidRPr="00BA61C4">
              <w:rPr>
                <w:sz w:val="20"/>
                <w:szCs w:val="20"/>
              </w:rPr>
              <w:t>4,00</w:t>
            </w:r>
          </w:p>
        </w:tc>
        <w:tc>
          <w:tcPr>
            <w:tcW w:w="457" w:type="pct"/>
            <w:shd w:val="clear" w:color="auto" w:fill="auto"/>
            <w:vAlign w:val="center"/>
            <w:hideMark/>
          </w:tcPr>
          <w:p w14:paraId="6F9C8C35" w14:textId="77777777" w:rsidR="00B24D1F" w:rsidRPr="00BA61C4" w:rsidRDefault="00B24D1F" w:rsidP="00B24D1F">
            <w:pPr>
              <w:spacing w:before="0" w:after="0" w:line="240" w:lineRule="auto"/>
              <w:ind w:firstLine="0"/>
              <w:jc w:val="right"/>
              <w:rPr>
                <w:sz w:val="20"/>
                <w:szCs w:val="20"/>
              </w:rPr>
            </w:pPr>
            <w:r w:rsidRPr="00BA61C4">
              <w:rPr>
                <w:sz w:val="20"/>
                <w:szCs w:val="20"/>
              </w:rPr>
              <w:t>4,00</w:t>
            </w:r>
          </w:p>
        </w:tc>
        <w:tc>
          <w:tcPr>
            <w:tcW w:w="456" w:type="pct"/>
            <w:shd w:val="clear" w:color="auto" w:fill="auto"/>
            <w:vAlign w:val="center"/>
            <w:hideMark/>
          </w:tcPr>
          <w:p w14:paraId="63BBBFAB" w14:textId="77777777" w:rsidR="00B24D1F" w:rsidRPr="00BA61C4" w:rsidRDefault="00B24D1F" w:rsidP="00B24D1F">
            <w:pPr>
              <w:spacing w:before="0" w:after="0" w:line="240" w:lineRule="auto"/>
              <w:ind w:firstLine="0"/>
              <w:jc w:val="right"/>
              <w:rPr>
                <w:sz w:val="20"/>
                <w:szCs w:val="20"/>
              </w:rPr>
            </w:pPr>
            <w:r w:rsidRPr="00BA61C4">
              <w:rPr>
                <w:sz w:val="20"/>
                <w:szCs w:val="20"/>
              </w:rPr>
              <w:t>4,00</w:t>
            </w:r>
          </w:p>
        </w:tc>
      </w:tr>
      <w:tr w:rsidR="00B24D1F" w:rsidRPr="00BA61C4" w14:paraId="7ABAF080" w14:textId="77777777" w:rsidTr="00177E7A">
        <w:trPr>
          <w:trHeight w:val="227"/>
        </w:trPr>
        <w:tc>
          <w:tcPr>
            <w:tcW w:w="266" w:type="pct"/>
            <w:shd w:val="clear" w:color="auto" w:fill="auto"/>
            <w:noWrap/>
            <w:hideMark/>
          </w:tcPr>
          <w:p w14:paraId="1BAA02BA" w14:textId="77777777" w:rsidR="00B24D1F" w:rsidRPr="00BA61C4" w:rsidRDefault="00B24D1F" w:rsidP="00B24D1F">
            <w:pPr>
              <w:spacing w:before="0" w:after="0" w:line="240" w:lineRule="auto"/>
              <w:ind w:firstLine="0"/>
              <w:jc w:val="left"/>
              <w:rPr>
                <w:sz w:val="20"/>
                <w:szCs w:val="20"/>
              </w:rPr>
            </w:pPr>
            <w:r w:rsidRPr="00BA61C4">
              <w:rPr>
                <w:noProof/>
                <w:sz w:val="20"/>
                <w:szCs w:val="20"/>
              </w:rPr>
              <w:drawing>
                <wp:anchor distT="0" distB="0" distL="114300" distR="114300" simplePos="0" relativeHeight="251660800" behindDoc="0" locked="0" layoutInCell="1" allowOverlap="1" wp14:anchorId="3A7C0292" wp14:editId="427B6601">
                  <wp:simplePos x="0" y="0"/>
                  <wp:positionH relativeFrom="column">
                    <wp:posOffset>411480</wp:posOffset>
                  </wp:positionH>
                  <wp:positionV relativeFrom="paragraph">
                    <wp:posOffset>76200</wp:posOffset>
                  </wp:positionV>
                  <wp:extent cx="167640" cy="182880"/>
                  <wp:effectExtent l="0" t="0" r="3810" b="7620"/>
                  <wp:wrapNone/>
                  <wp:docPr id="736322" name="Рисунок 736322" descr="Без имени-1"/>
                  <wp:cNvGraphicFramePr/>
                  <a:graphic xmlns:a="http://schemas.openxmlformats.org/drawingml/2006/main">
                    <a:graphicData uri="http://schemas.openxmlformats.org/drawingml/2006/picture">
                      <pic:pic xmlns:pic="http://schemas.openxmlformats.org/drawingml/2006/picture">
                        <pic:nvPicPr>
                          <pic:cNvPr id="736322" name="ExcludeHelp_12" descr="Без имени-1"/>
                          <pic:cNvPicPr>
                            <a:picLocks noChangeAspect="1" noChangeArrowheads="1"/>
                          </pic:cNvPicPr>
                        </pic:nvPicPr>
                        <pic:blipFill>
                          <a:blip r:embed="rId37">
                            <a:extLst>
                              <a:ext uri="{28A0092B-C50C-407E-A947-70E740481C1C}">
                                <a14:useLocalDpi xmlns:a14="http://schemas.microsoft.com/office/drawing/2010/main" val="0"/>
                              </a:ext>
                            </a:extLst>
                          </a:blip>
                          <a:srcRect/>
                          <a:stretch>
                            <a:fillRect/>
                          </a:stretch>
                        </pic:blipFill>
                        <pic:spPr bwMode="auto">
                          <a:xfrm>
                            <a:off x="0" y="0"/>
                            <a:ext cx="167640" cy="18288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pic:spPr>
                      </pic:pic>
                    </a:graphicData>
                  </a:graphic>
                  <wp14:sizeRelH relativeFrom="page">
                    <wp14:pctWidth>0</wp14:pctWidth>
                  </wp14:sizeRelH>
                  <wp14:sizeRelV relativeFrom="page">
                    <wp14:pctHeight>0</wp14:pctHeight>
                  </wp14:sizeRelV>
                </wp:anchor>
              </w:drawing>
            </w:r>
          </w:p>
          <w:tbl>
            <w:tblPr>
              <w:tblW w:w="0" w:type="auto"/>
              <w:tblCellSpacing w:w="0" w:type="dxa"/>
              <w:tblCellMar>
                <w:left w:w="0" w:type="dxa"/>
                <w:right w:w="0" w:type="dxa"/>
              </w:tblCellMar>
              <w:tblLook w:val="04A0" w:firstRow="1" w:lastRow="0" w:firstColumn="1" w:lastColumn="0" w:noHBand="0" w:noVBand="1"/>
            </w:tblPr>
            <w:tblGrid>
              <w:gridCol w:w="574"/>
            </w:tblGrid>
            <w:tr w:rsidR="00B24D1F" w:rsidRPr="00BA61C4" w14:paraId="3D22A287" w14:textId="77777777">
              <w:trPr>
                <w:trHeight w:val="498"/>
                <w:tblCellSpacing w:w="0" w:type="dxa"/>
              </w:trPr>
              <w:tc>
                <w:tcPr>
                  <w:tcW w:w="940" w:type="dxa"/>
                  <w:tcBorders>
                    <w:top w:val="nil"/>
                    <w:left w:val="single" w:sz="4" w:space="0" w:color="C0C0C0"/>
                    <w:bottom w:val="single" w:sz="4" w:space="0" w:color="C0C0C0"/>
                    <w:right w:val="single" w:sz="4" w:space="0" w:color="C0C0C0"/>
                  </w:tcBorders>
                  <w:shd w:val="clear" w:color="auto" w:fill="auto"/>
                  <w:vAlign w:val="center"/>
                  <w:hideMark/>
                </w:tcPr>
                <w:p w14:paraId="64376B77" w14:textId="77777777" w:rsidR="00B24D1F" w:rsidRPr="00BA61C4" w:rsidRDefault="00B24D1F" w:rsidP="00B24D1F">
                  <w:pPr>
                    <w:spacing w:before="0" w:after="0" w:line="240" w:lineRule="auto"/>
                    <w:ind w:firstLine="0"/>
                    <w:jc w:val="center"/>
                    <w:rPr>
                      <w:sz w:val="20"/>
                      <w:szCs w:val="20"/>
                    </w:rPr>
                  </w:pPr>
                  <w:r w:rsidRPr="00BA61C4">
                    <w:rPr>
                      <w:sz w:val="20"/>
                      <w:szCs w:val="20"/>
                    </w:rPr>
                    <w:t>1.2</w:t>
                  </w:r>
                </w:p>
              </w:tc>
            </w:tr>
          </w:tbl>
          <w:p w14:paraId="74C1D6E7" w14:textId="77777777" w:rsidR="00B24D1F" w:rsidRPr="00BA61C4" w:rsidRDefault="00B24D1F" w:rsidP="00B24D1F">
            <w:pPr>
              <w:spacing w:before="0" w:after="0" w:line="240" w:lineRule="auto"/>
              <w:ind w:firstLine="0"/>
              <w:jc w:val="left"/>
              <w:rPr>
                <w:sz w:val="20"/>
                <w:szCs w:val="20"/>
              </w:rPr>
            </w:pPr>
          </w:p>
        </w:tc>
        <w:tc>
          <w:tcPr>
            <w:tcW w:w="2068" w:type="pct"/>
            <w:shd w:val="clear" w:color="auto" w:fill="auto"/>
            <w:vAlign w:val="center"/>
            <w:hideMark/>
          </w:tcPr>
          <w:p w14:paraId="4B5E4F28" w14:textId="77777777" w:rsidR="00B24D1F" w:rsidRPr="00BA61C4" w:rsidRDefault="00B24D1F" w:rsidP="00B24D1F">
            <w:pPr>
              <w:spacing w:before="0" w:after="0" w:line="240" w:lineRule="auto"/>
              <w:ind w:firstLineChars="100" w:firstLine="200"/>
              <w:jc w:val="left"/>
              <w:rPr>
                <w:sz w:val="20"/>
                <w:szCs w:val="20"/>
              </w:rPr>
            </w:pPr>
            <w:r w:rsidRPr="00BA61C4">
              <w:rPr>
                <w:sz w:val="20"/>
                <w:szCs w:val="20"/>
              </w:rPr>
              <w:t>Индекс эффективности операционных расходов (ИОР)</w:t>
            </w:r>
          </w:p>
        </w:tc>
        <w:tc>
          <w:tcPr>
            <w:tcW w:w="392" w:type="pct"/>
            <w:shd w:val="clear" w:color="auto" w:fill="auto"/>
            <w:vAlign w:val="center"/>
            <w:hideMark/>
          </w:tcPr>
          <w:p w14:paraId="7C0F9974" w14:textId="77777777" w:rsidR="00B24D1F" w:rsidRPr="00BA61C4" w:rsidRDefault="00B24D1F" w:rsidP="00B24D1F">
            <w:pPr>
              <w:spacing w:before="0" w:after="0" w:line="240" w:lineRule="auto"/>
              <w:ind w:firstLine="0"/>
              <w:jc w:val="center"/>
              <w:rPr>
                <w:sz w:val="20"/>
                <w:szCs w:val="20"/>
              </w:rPr>
            </w:pPr>
            <w:r w:rsidRPr="00BA61C4">
              <w:rPr>
                <w:sz w:val="20"/>
                <w:szCs w:val="20"/>
              </w:rPr>
              <w:t>%</w:t>
            </w:r>
          </w:p>
        </w:tc>
        <w:tc>
          <w:tcPr>
            <w:tcW w:w="447" w:type="pct"/>
            <w:shd w:val="clear" w:color="auto" w:fill="auto"/>
            <w:vAlign w:val="center"/>
            <w:hideMark/>
          </w:tcPr>
          <w:p w14:paraId="7D7EF4DE" w14:textId="77777777" w:rsidR="00B24D1F" w:rsidRPr="00BA61C4" w:rsidRDefault="00B24D1F" w:rsidP="00B24D1F">
            <w:pPr>
              <w:spacing w:before="0" w:after="0" w:line="240" w:lineRule="auto"/>
              <w:ind w:firstLine="0"/>
              <w:jc w:val="right"/>
              <w:rPr>
                <w:sz w:val="20"/>
                <w:szCs w:val="20"/>
              </w:rPr>
            </w:pPr>
            <w:r w:rsidRPr="00BA61C4">
              <w:rPr>
                <w:sz w:val="20"/>
                <w:szCs w:val="20"/>
              </w:rPr>
              <w:t>1,00</w:t>
            </w:r>
          </w:p>
        </w:tc>
        <w:tc>
          <w:tcPr>
            <w:tcW w:w="457" w:type="pct"/>
            <w:shd w:val="clear" w:color="auto" w:fill="auto"/>
            <w:vAlign w:val="center"/>
            <w:hideMark/>
          </w:tcPr>
          <w:p w14:paraId="0A84E110" w14:textId="77777777" w:rsidR="00B24D1F" w:rsidRPr="00BA61C4" w:rsidRDefault="00B24D1F" w:rsidP="00B24D1F">
            <w:pPr>
              <w:spacing w:before="0" w:after="0" w:line="240" w:lineRule="auto"/>
              <w:ind w:firstLine="0"/>
              <w:jc w:val="right"/>
              <w:rPr>
                <w:sz w:val="20"/>
                <w:szCs w:val="20"/>
              </w:rPr>
            </w:pPr>
            <w:r w:rsidRPr="00BA61C4">
              <w:rPr>
                <w:sz w:val="20"/>
                <w:szCs w:val="20"/>
              </w:rPr>
              <w:t>1,00</w:t>
            </w:r>
          </w:p>
        </w:tc>
        <w:tc>
          <w:tcPr>
            <w:tcW w:w="457" w:type="pct"/>
            <w:shd w:val="clear" w:color="auto" w:fill="auto"/>
            <w:vAlign w:val="center"/>
            <w:hideMark/>
          </w:tcPr>
          <w:p w14:paraId="26BAD265" w14:textId="77777777" w:rsidR="00B24D1F" w:rsidRPr="00BA61C4" w:rsidRDefault="00B24D1F" w:rsidP="00B24D1F">
            <w:pPr>
              <w:spacing w:before="0" w:after="0" w:line="240" w:lineRule="auto"/>
              <w:ind w:firstLine="0"/>
              <w:jc w:val="right"/>
              <w:rPr>
                <w:sz w:val="20"/>
                <w:szCs w:val="20"/>
              </w:rPr>
            </w:pPr>
            <w:r w:rsidRPr="00BA61C4">
              <w:rPr>
                <w:sz w:val="20"/>
                <w:szCs w:val="20"/>
              </w:rPr>
              <w:t>1,00</w:t>
            </w:r>
          </w:p>
        </w:tc>
        <w:tc>
          <w:tcPr>
            <w:tcW w:w="457" w:type="pct"/>
            <w:shd w:val="clear" w:color="auto" w:fill="auto"/>
            <w:vAlign w:val="center"/>
            <w:hideMark/>
          </w:tcPr>
          <w:p w14:paraId="68262D47" w14:textId="77777777" w:rsidR="00B24D1F" w:rsidRPr="00BA61C4" w:rsidRDefault="00B24D1F" w:rsidP="00B24D1F">
            <w:pPr>
              <w:spacing w:before="0" w:after="0" w:line="240" w:lineRule="auto"/>
              <w:ind w:firstLine="0"/>
              <w:jc w:val="right"/>
              <w:rPr>
                <w:sz w:val="20"/>
                <w:szCs w:val="20"/>
              </w:rPr>
            </w:pPr>
            <w:r w:rsidRPr="00BA61C4">
              <w:rPr>
                <w:sz w:val="20"/>
                <w:szCs w:val="20"/>
              </w:rPr>
              <w:t>1,00</w:t>
            </w:r>
          </w:p>
        </w:tc>
        <w:tc>
          <w:tcPr>
            <w:tcW w:w="456" w:type="pct"/>
            <w:shd w:val="clear" w:color="auto" w:fill="auto"/>
            <w:vAlign w:val="center"/>
            <w:hideMark/>
          </w:tcPr>
          <w:p w14:paraId="1BA3ECAA" w14:textId="77777777" w:rsidR="00B24D1F" w:rsidRPr="00BA61C4" w:rsidRDefault="00B24D1F" w:rsidP="00B24D1F">
            <w:pPr>
              <w:spacing w:before="0" w:after="0" w:line="240" w:lineRule="auto"/>
              <w:ind w:firstLine="0"/>
              <w:jc w:val="right"/>
              <w:rPr>
                <w:sz w:val="20"/>
                <w:szCs w:val="20"/>
              </w:rPr>
            </w:pPr>
            <w:r w:rsidRPr="00BA61C4">
              <w:rPr>
                <w:sz w:val="20"/>
                <w:szCs w:val="20"/>
              </w:rPr>
              <w:t>1,00</w:t>
            </w:r>
          </w:p>
        </w:tc>
      </w:tr>
      <w:tr w:rsidR="00B24D1F" w:rsidRPr="00BA61C4" w14:paraId="40DEBE2A" w14:textId="77777777" w:rsidTr="00177E7A">
        <w:trPr>
          <w:trHeight w:val="227"/>
        </w:trPr>
        <w:tc>
          <w:tcPr>
            <w:tcW w:w="266" w:type="pct"/>
            <w:shd w:val="clear" w:color="auto" w:fill="auto"/>
            <w:vAlign w:val="center"/>
            <w:hideMark/>
          </w:tcPr>
          <w:p w14:paraId="70A947EC" w14:textId="77777777" w:rsidR="00B24D1F" w:rsidRPr="00BA61C4" w:rsidRDefault="00B24D1F" w:rsidP="00B24D1F">
            <w:pPr>
              <w:spacing w:before="0" w:after="0" w:line="240" w:lineRule="auto"/>
              <w:ind w:firstLine="0"/>
              <w:jc w:val="center"/>
              <w:rPr>
                <w:sz w:val="20"/>
                <w:szCs w:val="20"/>
              </w:rPr>
            </w:pPr>
            <w:r w:rsidRPr="00BA61C4">
              <w:rPr>
                <w:sz w:val="20"/>
                <w:szCs w:val="20"/>
              </w:rPr>
              <w:t>1.3</w:t>
            </w:r>
          </w:p>
        </w:tc>
        <w:tc>
          <w:tcPr>
            <w:tcW w:w="2068" w:type="pct"/>
            <w:shd w:val="clear" w:color="auto" w:fill="auto"/>
            <w:vAlign w:val="center"/>
            <w:hideMark/>
          </w:tcPr>
          <w:p w14:paraId="29391874" w14:textId="77777777" w:rsidR="00B24D1F" w:rsidRPr="00BA61C4" w:rsidRDefault="00B24D1F" w:rsidP="00B24D1F">
            <w:pPr>
              <w:spacing w:before="0" w:after="0" w:line="240" w:lineRule="auto"/>
              <w:ind w:firstLineChars="100" w:firstLine="200"/>
              <w:jc w:val="left"/>
              <w:rPr>
                <w:sz w:val="20"/>
                <w:szCs w:val="20"/>
              </w:rPr>
            </w:pPr>
            <w:r w:rsidRPr="00BA61C4">
              <w:rPr>
                <w:sz w:val="20"/>
                <w:szCs w:val="20"/>
              </w:rPr>
              <w:t>Индекс изменения количества активов (ИКА) производство</w:t>
            </w:r>
          </w:p>
        </w:tc>
        <w:tc>
          <w:tcPr>
            <w:tcW w:w="392" w:type="pct"/>
            <w:shd w:val="clear" w:color="auto" w:fill="auto"/>
            <w:vAlign w:val="center"/>
            <w:hideMark/>
          </w:tcPr>
          <w:p w14:paraId="0E6BED64" w14:textId="77777777" w:rsidR="00B24D1F" w:rsidRPr="00BA61C4" w:rsidRDefault="00B24D1F" w:rsidP="00B24D1F">
            <w:pPr>
              <w:spacing w:before="0" w:after="0" w:line="240" w:lineRule="auto"/>
              <w:ind w:firstLine="0"/>
              <w:jc w:val="center"/>
              <w:rPr>
                <w:sz w:val="20"/>
                <w:szCs w:val="20"/>
              </w:rPr>
            </w:pPr>
            <w:r w:rsidRPr="00BA61C4">
              <w:rPr>
                <w:sz w:val="20"/>
                <w:szCs w:val="20"/>
              </w:rPr>
              <w:t> </w:t>
            </w:r>
          </w:p>
        </w:tc>
        <w:tc>
          <w:tcPr>
            <w:tcW w:w="447" w:type="pct"/>
            <w:shd w:val="clear" w:color="auto" w:fill="auto"/>
            <w:vAlign w:val="center"/>
            <w:hideMark/>
          </w:tcPr>
          <w:p w14:paraId="5D7EC13C"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62C80591"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7" w:type="pct"/>
            <w:shd w:val="clear" w:color="auto" w:fill="auto"/>
            <w:vAlign w:val="center"/>
            <w:hideMark/>
          </w:tcPr>
          <w:p w14:paraId="2E8A85A9"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7" w:type="pct"/>
            <w:shd w:val="clear" w:color="auto" w:fill="auto"/>
            <w:vAlign w:val="center"/>
            <w:hideMark/>
          </w:tcPr>
          <w:p w14:paraId="13367326"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6" w:type="pct"/>
            <w:shd w:val="clear" w:color="auto" w:fill="auto"/>
            <w:vAlign w:val="center"/>
            <w:hideMark/>
          </w:tcPr>
          <w:p w14:paraId="2AEC289C"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r>
      <w:tr w:rsidR="00B24D1F" w:rsidRPr="00BA61C4" w14:paraId="784248E0" w14:textId="77777777" w:rsidTr="00177E7A">
        <w:trPr>
          <w:trHeight w:val="227"/>
        </w:trPr>
        <w:tc>
          <w:tcPr>
            <w:tcW w:w="266" w:type="pct"/>
            <w:shd w:val="clear" w:color="auto" w:fill="auto"/>
            <w:vAlign w:val="center"/>
            <w:hideMark/>
          </w:tcPr>
          <w:p w14:paraId="3C3234C3" w14:textId="77777777" w:rsidR="00B24D1F" w:rsidRPr="00BA61C4" w:rsidRDefault="00B24D1F" w:rsidP="00B24D1F">
            <w:pPr>
              <w:spacing w:before="0" w:after="0" w:line="240" w:lineRule="auto"/>
              <w:ind w:firstLine="0"/>
              <w:jc w:val="center"/>
              <w:rPr>
                <w:sz w:val="20"/>
                <w:szCs w:val="20"/>
              </w:rPr>
            </w:pPr>
            <w:r w:rsidRPr="00BA61C4">
              <w:rPr>
                <w:sz w:val="20"/>
                <w:szCs w:val="20"/>
              </w:rPr>
              <w:t>1.3.1</w:t>
            </w:r>
          </w:p>
        </w:tc>
        <w:tc>
          <w:tcPr>
            <w:tcW w:w="2068" w:type="pct"/>
            <w:shd w:val="clear" w:color="auto" w:fill="auto"/>
            <w:vAlign w:val="center"/>
            <w:hideMark/>
          </w:tcPr>
          <w:p w14:paraId="6D1EFF12" w14:textId="77777777" w:rsidR="00B24D1F" w:rsidRPr="00BA61C4" w:rsidRDefault="00B24D1F" w:rsidP="00B24D1F">
            <w:pPr>
              <w:spacing w:before="0" w:after="0" w:line="240" w:lineRule="auto"/>
              <w:ind w:firstLineChars="200" w:firstLine="400"/>
              <w:jc w:val="left"/>
              <w:rPr>
                <w:sz w:val="20"/>
                <w:szCs w:val="20"/>
              </w:rPr>
            </w:pPr>
            <w:r w:rsidRPr="00BA61C4">
              <w:rPr>
                <w:sz w:val="20"/>
                <w:szCs w:val="20"/>
              </w:rPr>
              <w:t>Установленная тепловая мощность источника тепловой энергии (производство)</w:t>
            </w:r>
          </w:p>
        </w:tc>
        <w:tc>
          <w:tcPr>
            <w:tcW w:w="392" w:type="pct"/>
            <w:shd w:val="clear" w:color="auto" w:fill="auto"/>
            <w:vAlign w:val="center"/>
            <w:hideMark/>
          </w:tcPr>
          <w:p w14:paraId="592C3466" w14:textId="77777777" w:rsidR="00B24D1F" w:rsidRPr="00BA61C4" w:rsidRDefault="00B24D1F" w:rsidP="00B24D1F">
            <w:pPr>
              <w:spacing w:before="0" w:after="0" w:line="240" w:lineRule="auto"/>
              <w:ind w:firstLine="0"/>
              <w:jc w:val="center"/>
              <w:rPr>
                <w:sz w:val="20"/>
                <w:szCs w:val="20"/>
              </w:rPr>
            </w:pPr>
            <w:r w:rsidRPr="00BA61C4">
              <w:rPr>
                <w:sz w:val="20"/>
                <w:szCs w:val="20"/>
              </w:rPr>
              <w:t>Гкал/ч</w:t>
            </w:r>
          </w:p>
        </w:tc>
        <w:tc>
          <w:tcPr>
            <w:tcW w:w="447" w:type="pct"/>
            <w:shd w:val="clear" w:color="auto" w:fill="auto"/>
            <w:vAlign w:val="center"/>
            <w:hideMark/>
          </w:tcPr>
          <w:p w14:paraId="0FE30566"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1352D374"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6B86C1DC"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2BC80205"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6" w:type="pct"/>
            <w:shd w:val="clear" w:color="auto" w:fill="auto"/>
            <w:vAlign w:val="center"/>
            <w:hideMark/>
          </w:tcPr>
          <w:p w14:paraId="33023F47"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r>
      <w:tr w:rsidR="00B24D1F" w:rsidRPr="00BA61C4" w14:paraId="66412DFE" w14:textId="77777777" w:rsidTr="00177E7A">
        <w:trPr>
          <w:trHeight w:val="227"/>
        </w:trPr>
        <w:tc>
          <w:tcPr>
            <w:tcW w:w="266" w:type="pct"/>
            <w:shd w:val="clear" w:color="auto" w:fill="auto"/>
            <w:vAlign w:val="center"/>
            <w:hideMark/>
          </w:tcPr>
          <w:p w14:paraId="21F2C186" w14:textId="77777777" w:rsidR="00B24D1F" w:rsidRPr="00BA61C4" w:rsidRDefault="00B24D1F" w:rsidP="00B24D1F">
            <w:pPr>
              <w:spacing w:before="0" w:after="0" w:line="240" w:lineRule="auto"/>
              <w:ind w:firstLine="0"/>
              <w:jc w:val="center"/>
              <w:rPr>
                <w:sz w:val="20"/>
                <w:szCs w:val="20"/>
              </w:rPr>
            </w:pPr>
            <w:r w:rsidRPr="00BA61C4">
              <w:rPr>
                <w:sz w:val="20"/>
                <w:szCs w:val="20"/>
              </w:rPr>
              <w:t>1.4</w:t>
            </w:r>
          </w:p>
        </w:tc>
        <w:tc>
          <w:tcPr>
            <w:tcW w:w="2068" w:type="pct"/>
            <w:shd w:val="clear" w:color="auto" w:fill="auto"/>
            <w:vAlign w:val="center"/>
            <w:hideMark/>
          </w:tcPr>
          <w:p w14:paraId="78F6E6CD" w14:textId="77777777" w:rsidR="00B24D1F" w:rsidRPr="00BA61C4" w:rsidRDefault="00B24D1F" w:rsidP="00B24D1F">
            <w:pPr>
              <w:spacing w:before="0" w:after="0" w:line="240" w:lineRule="auto"/>
              <w:ind w:firstLineChars="100" w:firstLine="200"/>
              <w:jc w:val="left"/>
              <w:rPr>
                <w:sz w:val="20"/>
                <w:szCs w:val="20"/>
              </w:rPr>
            </w:pPr>
            <w:r w:rsidRPr="00BA61C4">
              <w:rPr>
                <w:sz w:val="20"/>
                <w:szCs w:val="20"/>
              </w:rPr>
              <w:t>Индекс изменения количества активов (ИКА) передача</w:t>
            </w:r>
          </w:p>
        </w:tc>
        <w:tc>
          <w:tcPr>
            <w:tcW w:w="392" w:type="pct"/>
            <w:shd w:val="clear" w:color="auto" w:fill="auto"/>
            <w:vAlign w:val="center"/>
            <w:hideMark/>
          </w:tcPr>
          <w:p w14:paraId="33013E5C" w14:textId="77777777" w:rsidR="00B24D1F" w:rsidRPr="00BA61C4" w:rsidRDefault="00B24D1F" w:rsidP="00B24D1F">
            <w:pPr>
              <w:spacing w:before="0" w:after="0" w:line="240" w:lineRule="auto"/>
              <w:ind w:firstLine="0"/>
              <w:jc w:val="center"/>
              <w:rPr>
                <w:sz w:val="20"/>
                <w:szCs w:val="20"/>
              </w:rPr>
            </w:pPr>
            <w:r w:rsidRPr="00BA61C4">
              <w:rPr>
                <w:sz w:val="20"/>
                <w:szCs w:val="20"/>
              </w:rPr>
              <w:t> </w:t>
            </w:r>
          </w:p>
        </w:tc>
        <w:tc>
          <w:tcPr>
            <w:tcW w:w="447" w:type="pct"/>
            <w:shd w:val="clear" w:color="auto" w:fill="auto"/>
            <w:vAlign w:val="center"/>
            <w:hideMark/>
          </w:tcPr>
          <w:p w14:paraId="51C21AE0"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1E8DD9D8"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7" w:type="pct"/>
            <w:shd w:val="clear" w:color="auto" w:fill="auto"/>
            <w:vAlign w:val="center"/>
            <w:hideMark/>
          </w:tcPr>
          <w:p w14:paraId="42EAFE79"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7" w:type="pct"/>
            <w:shd w:val="clear" w:color="auto" w:fill="auto"/>
            <w:vAlign w:val="center"/>
            <w:hideMark/>
          </w:tcPr>
          <w:p w14:paraId="4C313AFA"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6" w:type="pct"/>
            <w:shd w:val="clear" w:color="auto" w:fill="auto"/>
            <w:vAlign w:val="center"/>
            <w:hideMark/>
          </w:tcPr>
          <w:p w14:paraId="17B06C8D"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r>
      <w:tr w:rsidR="00B24D1F" w:rsidRPr="00BA61C4" w14:paraId="1B74121E" w14:textId="77777777" w:rsidTr="00177E7A">
        <w:trPr>
          <w:trHeight w:val="227"/>
        </w:trPr>
        <w:tc>
          <w:tcPr>
            <w:tcW w:w="266" w:type="pct"/>
            <w:shd w:val="clear" w:color="auto" w:fill="auto"/>
            <w:vAlign w:val="center"/>
            <w:hideMark/>
          </w:tcPr>
          <w:p w14:paraId="6D8E6221" w14:textId="77777777" w:rsidR="00B24D1F" w:rsidRPr="00BA61C4" w:rsidRDefault="00B24D1F" w:rsidP="00B24D1F">
            <w:pPr>
              <w:spacing w:before="0" w:after="0" w:line="240" w:lineRule="auto"/>
              <w:ind w:firstLine="0"/>
              <w:jc w:val="center"/>
              <w:rPr>
                <w:sz w:val="20"/>
                <w:szCs w:val="20"/>
              </w:rPr>
            </w:pPr>
            <w:r w:rsidRPr="00BA61C4">
              <w:rPr>
                <w:sz w:val="20"/>
                <w:szCs w:val="20"/>
              </w:rPr>
              <w:t>1.4.2</w:t>
            </w:r>
          </w:p>
        </w:tc>
        <w:tc>
          <w:tcPr>
            <w:tcW w:w="2068" w:type="pct"/>
            <w:shd w:val="clear" w:color="auto" w:fill="auto"/>
            <w:vAlign w:val="center"/>
            <w:hideMark/>
          </w:tcPr>
          <w:p w14:paraId="0A578BAB" w14:textId="77777777" w:rsidR="00B24D1F" w:rsidRPr="00BA61C4" w:rsidRDefault="00B24D1F" w:rsidP="00B24D1F">
            <w:pPr>
              <w:spacing w:before="0" w:after="0" w:line="240" w:lineRule="auto"/>
              <w:ind w:firstLineChars="200" w:firstLine="400"/>
              <w:jc w:val="left"/>
              <w:rPr>
                <w:sz w:val="20"/>
                <w:szCs w:val="20"/>
              </w:rPr>
            </w:pPr>
            <w:r w:rsidRPr="00BA61C4">
              <w:rPr>
                <w:sz w:val="20"/>
                <w:szCs w:val="20"/>
              </w:rPr>
              <w:t>Коэффициент эластичности затрат по росту активов (</w:t>
            </w:r>
            <w:proofErr w:type="spellStart"/>
            <w:r w:rsidRPr="00BA61C4">
              <w:rPr>
                <w:sz w:val="20"/>
                <w:szCs w:val="20"/>
              </w:rPr>
              <w:t>Кэл</w:t>
            </w:r>
            <w:proofErr w:type="spellEnd"/>
            <w:r w:rsidRPr="00BA61C4">
              <w:rPr>
                <w:sz w:val="20"/>
                <w:szCs w:val="20"/>
              </w:rPr>
              <w:t>)</w:t>
            </w:r>
          </w:p>
        </w:tc>
        <w:tc>
          <w:tcPr>
            <w:tcW w:w="392" w:type="pct"/>
            <w:shd w:val="clear" w:color="auto" w:fill="auto"/>
            <w:vAlign w:val="center"/>
            <w:hideMark/>
          </w:tcPr>
          <w:p w14:paraId="5B95E660" w14:textId="77777777" w:rsidR="00B24D1F" w:rsidRPr="00BA61C4" w:rsidRDefault="00B24D1F" w:rsidP="00B24D1F">
            <w:pPr>
              <w:spacing w:before="0" w:after="0" w:line="240" w:lineRule="auto"/>
              <w:ind w:firstLine="0"/>
              <w:jc w:val="center"/>
              <w:rPr>
                <w:sz w:val="20"/>
                <w:szCs w:val="20"/>
              </w:rPr>
            </w:pPr>
            <w:r w:rsidRPr="00BA61C4">
              <w:rPr>
                <w:sz w:val="20"/>
                <w:szCs w:val="20"/>
              </w:rPr>
              <w:t> </w:t>
            </w:r>
          </w:p>
        </w:tc>
        <w:tc>
          <w:tcPr>
            <w:tcW w:w="447" w:type="pct"/>
            <w:shd w:val="clear" w:color="auto" w:fill="auto"/>
            <w:vAlign w:val="center"/>
            <w:hideMark/>
          </w:tcPr>
          <w:p w14:paraId="20B3E71D" w14:textId="77777777" w:rsidR="00B24D1F" w:rsidRPr="00BA61C4" w:rsidRDefault="00B24D1F" w:rsidP="00B24D1F">
            <w:pPr>
              <w:spacing w:before="0" w:after="0" w:line="240" w:lineRule="auto"/>
              <w:ind w:firstLine="0"/>
              <w:jc w:val="right"/>
              <w:rPr>
                <w:sz w:val="20"/>
                <w:szCs w:val="20"/>
              </w:rPr>
            </w:pPr>
            <w:r w:rsidRPr="00BA61C4">
              <w:rPr>
                <w:sz w:val="20"/>
                <w:szCs w:val="20"/>
              </w:rPr>
              <w:t>0,75</w:t>
            </w:r>
          </w:p>
        </w:tc>
        <w:tc>
          <w:tcPr>
            <w:tcW w:w="457" w:type="pct"/>
            <w:shd w:val="clear" w:color="auto" w:fill="auto"/>
            <w:vAlign w:val="center"/>
            <w:hideMark/>
          </w:tcPr>
          <w:p w14:paraId="30B60F24" w14:textId="77777777" w:rsidR="00B24D1F" w:rsidRPr="00BA61C4" w:rsidRDefault="00B24D1F" w:rsidP="00B24D1F">
            <w:pPr>
              <w:spacing w:before="0" w:after="0" w:line="240" w:lineRule="auto"/>
              <w:ind w:firstLine="0"/>
              <w:jc w:val="right"/>
              <w:rPr>
                <w:sz w:val="20"/>
                <w:szCs w:val="20"/>
              </w:rPr>
            </w:pPr>
            <w:r w:rsidRPr="00BA61C4">
              <w:rPr>
                <w:sz w:val="20"/>
                <w:szCs w:val="20"/>
              </w:rPr>
              <w:t>0,75</w:t>
            </w:r>
          </w:p>
        </w:tc>
        <w:tc>
          <w:tcPr>
            <w:tcW w:w="457" w:type="pct"/>
            <w:shd w:val="clear" w:color="auto" w:fill="auto"/>
            <w:vAlign w:val="center"/>
            <w:hideMark/>
          </w:tcPr>
          <w:p w14:paraId="536F961E" w14:textId="77777777" w:rsidR="00B24D1F" w:rsidRPr="00BA61C4" w:rsidRDefault="00B24D1F" w:rsidP="00B24D1F">
            <w:pPr>
              <w:spacing w:before="0" w:after="0" w:line="240" w:lineRule="auto"/>
              <w:ind w:firstLine="0"/>
              <w:jc w:val="right"/>
              <w:rPr>
                <w:sz w:val="20"/>
                <w:szCs w:val="20"/>
              </w:rPr>
            </w:pPr>
            <w:r w:rsidRPr="00BA61C4">
              <w:rPr>
                <w:sz w:val="20"/>
                <w:szCs w:val="20"/>
              </w:rPr>
              <w:t>0,75</w:t>
            </w:r>
          </w:p>
        </w:tc>
        <w:tc>
          <w:tcPr>
            <w:tcW w:w="457" w:type="pct"/>
            <w:shd w:val="clear" w:color="auto" w:fill="auto"/>
            <w:vAlign w:val="center"/>
            <w:hideMark/>
          </w:tcPr>
          <w:p w14:paraId="7ADEE605" w14:textId="77777777" w:rsidR="00B24D1F" w:rsidRPr="00BA61C4" w:rsidRDefault="00B24D1F" w:rsidP="00B24D1F">
            <w:pPr>
              <w:spacing w:before="0" w:after="0" w:line="240" w:lineRule="auto"/>
              <w:ind w:firstLine="0"/>
              <w:jc w:val="right"/>
              <w:rPr>
                <w:sz w:val="20"/>
                <w:szCs w:val="20"/>
              </w:rPr>
            </w:pPr>
            <w:r w:rsidRPr="00BA61C4">
              <w:rPr>
                <w:sz w:val="20"/>
                <w:szCs w:val="20"/>
              </w:rPr>
              <w:t>0,75</w:t>
            </w:r>
          </w:p>
        </w:tc>
        <w:tc>
          <w:tcPr>
            <w:tcW w:w="456" w:type="pct"/>
            <w:shd w:val="clear" w:color="auto" w:fill="auto"/>
            <w:vAlign w:val="center"/>
            <w:hideMark/>
          </w:tcPr>
          <w:p w14:paraId="542B47F3" w14:textId="77777777" w:rsidR="00B24D1F" w:rsidRPr="00BA61C4" w:rsidRDefault="00B24D1F" w:rsidP="00B24D1F">
            <w:pPr>
              <w:spacing w:before="0" w:after="0" w:line="240" w:lineRule="auto"/>
              <w:ind w:firstLine="0"/>
              <w:jc w:val="right"/>
              <w:rPr>
                <w:sz w:val="20"/>
                <w:szCs w:val="20"/>
              </w:rPr>
            </w:pPr>
            <w:r w:rsidRPr="00BA61C4">
              <w:rPr>
                <w:sz w:val="20"/>
                <w:szCs w:val="20"/>
              </w:rPr>
              <w:t>0,75</w:t>
            </w:r>
          </w:p>
        </w:tc>
      </w:tr>
      <w:tr w:rsidR="00B24D1F" w:rsidRPr="00BA61C4" w14:paraId="4A8650B6" w14:textId="77777777" w:rsidTr="00177E7A">
        <w:trPr>
          <w:trHeight w:val="227"/>
        </w:trPr>
        <w:tc>
          <w:tcPr>
            <w:tcW w:w="266" w:type="pct"/>
            <w:shd w:val="clear" w:color="auto" w:fill="auto"/>
            <w:vAlign w:val="center"/>
            <w:hideMark/>
          </w:tcPr>
          <w:p w14:paraId="4EE7BE66" w14:textId="77777777" w:rsidR="00B24D1F" w:rsidRPr="00BA61C4" w:rsidRDefault="00B24D1F" w:rsidP="00B24D1F">
            <w:pPr>
              <w:spacing w:before="0" w:after="0" w:line="240" w:lineRule="auto"/>
              <w:ind w:firstLine="0"/>
              <w:jc w:val="center"/>
              <w:rPr>
                <w:sz w:val="20"/>
                <w:szCs w:val="20"/>
              </w:rPr>
            </w:pPr>
            <w:r w:rsidRPr="00BA61C4">
              <w:rPr>
                <w:sz w:val="20"/>
                <w:szCs w:val="20"/>
              </w:rPr>
              <w:t>1.5</w:t>
            </w:r>
          </w:p>
        </w:tc>
        <w:tc>
          <w:tcPr>
            <w:tcW w:w="2068" w:type="pct"/>
            <w:shd w:val="clear" w:color="auto" w:fill="auto"/>
            <w:vAlign w:val="center"/>
            <w:hideMark/>
          </w:tcPr>
          <w:p w14:paraId="2B801D0E" w14:textId="77777777" w:rsidR="00B24D1F" w:rsidRPr="00BA61C4" w:rsidRDefault="00B24D1F" w:rsidP="00B24D1F">
            <w:pPr>
              <w:spacing w:before="0" w:after="0" w:line="240" w:lineRule="auto"/>
              <w:ind w:firstLineChars="100" w:firstLine="200"/>
              <w:jc w:val="left"/>
              <w:rPr>
                <w:sz w:val="20"/>
                <w:szCs w:val="20"/>
              </w:rPr>
            </w:pPr>
            <w:r w:rsidRPr="00BA61C4">
              <w:rPr>
                <w:sz w:val="20"/>
                <w:szCs w:val="20"/>
              </w:rPr>
              <w:t>Итого коэффициент индексации (производство т/э)</w:t>
            </w:r>
          </w:p>
        </w:tc>
        <w:tc>
          <w:tcPr>
            <w:tcW w:w="392" w:type="pct"/>
            <w:shd w:val="clear" w:color="auto" w:fill="auto"/>
            <w:vAlign w:val="center"/>
            <w:hideMark/>
          </w:tcPr>
          <w:p w14:paraId="6CE77F4B" w14:textId="77777777" w:rsidR="00B24D1F" w:rsidRPr="00BA61C4" w:rsidRDefault="00B24D1F" w:rsidP="00B24D1F">
            <w:pPr>
              <w:spacing w:before="0" w:after="0" w:line="240" w:lineRule="auto"/>
              <w:ind w:firstLine="0"/>
              <w:jc w:val="center"/>
              <w:rPr>
                <w:sz w:val="20"/>
                <w:szCs w:val="20"/>
              </w:rPr>
            </w:pPr>
            <w:r w:rsidRPr="00BA61C4">
              <w:rPr>
                <w:sz w:val="20"/>
                <w:szCs w:val="20"/>
              </w:rPr>
              <w:t> </w:t>
            </w:r>
          </w:p>
        </w:tc>
        <w:tc>
          <w:tcPr>
            <w:tcW w:w="447" w:type="pct"/>
            <w:shd w:val="clear" w:color="auto" w:fill="auto"/>
            <w:vAlign w:val="center"/>
            <w:hideMark/>
          </w:tcPr>
          <w:p w14:paraId="080B5EF4" w14:textId="77777777" w:rsidR="00B24D1F" w:rsidRPr="00BA61C4" w:rsidRDefault="00B24D1F" w:rsidP="00B24D1F">
            <w:pPr>
              <w:spacing w:before="0" w:after="0" w:line="240" w:lineRule="auto"/>
              <w:ind w:firstLine="0"/>
              <w:jc w:val="right"/>
              <w:rPr>
                <w:sz w:val="20"/>
                <w:szCs w:val="20"/>
              </w:rPr>
            </w:pPr>
            <w:r w:rsidRPr="00BA61C4">
              <w:rPr>
                <w:sz w:val="20"/>
                <w:szCs w:val="20"/>
              </w:rPr>
              <w:t>1,02</w:t>
            </w:r>
          </w:p>
        </w:tc>
        <w:tc>
          <w:tcPr>
            <w:tcW w:w="457" w:type="pct"/>
            <w:shd w:val="clear" w:color="auto" w:fill="auto"/>
            <w:vAlign w:val="center"/>
            <w:hideMark/>
          </w:tcPr>
          <w:p w14:paraId="3746701D" w14:textId="77777777" w:rsidR="00B24D1F" w:rsidRPr="00BA61C4" w:rsidRDefault="00B24D1F" w:rsidP="00B24D1F">
            <w:pPr>
              <w:spacing w:before="0" w:after="0" w:line="240" w:lineRule="auto"/>
              <w:ind w:firstLine="0"/>
              <w:jc w:val="right"/>
              <w:rPr>
                <w:sz w:val="20"/>
                <w:szCs w:val="20"/>
              </w:rPr>
            </w:pPr>
            <w:r w:rsidRPr="00BA61C4">
              <w:rPr>
                <w:sz w:val="20"/>
                <w:szCs w:val="20"/>
              </w:rPr>
              <w:t>1,03</w:t>
            </w:r>
          </w:p>
        </w:tc>
        <w:tc>
          <w:tcPr>
            <w:tcW w:w="457" w:type="pct"/>
            <w:shd w:val="clear" w:color="auto" w:fill="auto"/>
            <w:vAlign w:val="center"/>
            <w:hideMark/>
          </w:tcPr>
          <w:p w14:paraId="2447C83A" w14:textId="77777777" w:rsidR="00B24D1F" w:rsidRPr="00BA61C4" w:rsidRDefault="00B24D1F" w:rsidP="00B24D1F">
            <w:pPr>
              <w:spacing w:before="0" w:after="0" w:line="240" w:lineRule="auto"/>
              <w:ind w:firstLine="0"/>
              <w:jc w:val="right"/>
              <w:rPr>
                <w:sz w:val="20"/>
                <w:szCs w:val="20"/>
              </w:rPr>
            </w:pPr>
            <w:r w:rsidRPr="00BA61C4">
              <w:rPr>
                <w:sz w:val="20"/>
                <w:szCs w:val="20"/>
              </w:rPr>
              <w:t>1,03</w:t>
            </w:r>
          </w:p>
        </w:tc>
        <w:tc>
          <w:tcPr>
            <w:tcW w:w="457" w:type="pct"/>
            <w:shd w:val="clear" w:color="auto" w:fill="auto"/>
            <w:vAlign w:val="center"/>
            <w:hideMark/>
          </w:tcPr>
          <w:p w14:paraId="70D91BAE" w14:textId="77777777" w:rsidR="00B24D1F" w:rsidRPr="00BA61C4" w:rsidRDefault="00B24D1F" w:rsidP="00B24D1F">
            <w:pPr>
              <w:spacing w:before="0" w:after="0" w:line="240" w:lineRule="auto"/>
              <w:ind w:firstLine="0"/>
              <w:jc w:val="right"/>
              <w:rPr>
                <w:sz w:val="20"/>
                <w:szCs w:val="20"/>
              </w:rPr>
            </w:pPr>
            <w:r w:rsidRPr="00BA61C4">
              <w:rPr>
                <w:sz w:val="20"/>
                <w:szCs w:val="20"/>
              </w:rPr>
              <w:t>1,03</w:t>
            </w:r>
          </w:p>
        </w:tc>
        <w:tc>
          <w:tcPr>
            <w:tcW w:w="456" w:type="pct"/>
            <w:shd w:val="clear" w:color="auto" w:fill="auto"/>
            <w:vAlign w:val="center"/>
            <w:hideMark/>
          </w:tcPr>
          <w:p w14:paraId="5407CE68" w14:textId="77777777" w:rsidR="00B24D1F" w:rsidRPr="00BA61C4" w:rsidRDefault="00B24D1F" w:rsidP="00B24D1F">
            <w:pPr>
              <w:spacing w:before="0" w:after="0" w:line="240" w:lineRule="auto"/>
              <w:ind w:firstLine="0"/>
              <w:jc w:val="right"/>
              <w:rPr>
                <w:sz w:val="20"/>
                <w:szCs w:val="20"/>
              </w:rPr>
            </w:pPr>
            <w:r w:rsidRPr="00BA61C4">
              <w:rPr>
                <w:sz w:val="20"/>
                <w:szCs w:val="20"/>
              </w:rPr>
              <w:t>1,03</w:t>
            </w:r>
          </w:p>
        </w:tc>
      </w:tr>
      <w:tr w:rsidR="00B24D1F" w:rsidRPr="00BA61C4" w14:paraId="2C3F4158" w14:textId="77777777" w:rsidTr="00177E7A">
        <w:trPr>
          <w:trHeight w:val="227"/>
        </w:trPr>
        <w:tc>
          <w:tcPr>
            <w:tcW w:w="266" w:type="pct"/>
            <w:shd w:val="clear" w:color="auto" w:fill="auto"/>
            <w:vAlign w:val="center"/>
            <w:hideMark/>
          </w:tcPr>
          <w:p w14:paraId="1DD3234C" w14:textId="77777777" w:rsidR="00B24D1F" w:rsidRPr="00BA61C4" w:rsidRDefault="00B24D1F" w:rsidP="00B24D1F">
            <w:pPr>
              <w:spacing w:before="0" w:after="0" w:line="240" w:lineRule="auto"/>
              <w:ind w:firstLine="0"/>
              <w:jc w:val="center"/>
              <w:rPr>
                <w:sz w:val="20"/>
                <w:szCs w:val="20"/>
              </w:rPr>
            </w:pPr>
            <w:r w:rsidRPr="00BA61C4">
              <w:rPr>
                <w:sz w:val="20"/>
                <w:szCs w:val="20"/>
              </w:rPr>
              <w:t>1.6</w:t>
            </w:r>
          </w:p>
        </w:tc>
        <w:tc>
          <w:tcPr>
            <w:tcW w:w="2068" w:type="pct"/>
            <w:shd w:val="clear" w:color="auto" w:fill="auto"/>
            <w:vAlign w:val="center"/>
            <w:hideMark/>
          </w:tcPr>
          <w:p w14:paraId="47FDD188" w14:textId="77777777" w:rsidR="00B24D1F" w:rsidRPr="00BA61C4" w:rsidRDefault="00B24D1F" w:rsidP="00B24D1F">
            <w:pPr>
              <w:spacing w:before="0" w:after="0" w:line="240" w:lineRule="auto"/>
              <w:ind w:firstLineChars="100" w:firstLine="200"/>
              <w:jc w:val="left"/>
              <w:rPr>
                <w:sz w:val="20"/>
                <w:szCs w:val="20"/>
              </w:rPr>
            </w:pPr>
            <w:r w:rsidRPr="00BA61C4">
              <w:rPr>
                <w:sz w:val="20"/>
                <w:szCs w:val="20"/>
              </w:rPr>
              <w:t>Итого коэффициент индексации (передача т/э)</w:t>
            </w:r>
          </w:p>
        </w:tc>
        <w:tc>
          <w:tcPr>
            <w:tcW w:w="392" w:type="pct"/>
            <w:shd w:val="clear" w:color="auto" w:fill="auto"/>
            <w:vAlign w:val="center"/>
            <w:hideMark/>
          </w:tcPr>
          <w:p w14:paraId="6F5C2DB6" w14:textId="77777777" w:rsidR="00B24D1F" w:rsidRPr="00BA61C4" w:rsidRDefault="00B24D1F" w:rsidP="00B24D1F">
            <w:pPr>
              <w:spacing w:before="0" w:after="0" w:line="240" w:lineRule="auto"/>
              <w:ind w:firstLine="0"/>
              <w:jc w:val="center"/>
              <w:rPr>
                <w:sz w:val="20"/>
                <w:szCs w:val="20"/>
              </w:rPr>
            </w:pPr>
            <w:r w:rsidRPr="00BA61C4">
              <w:rPr>
                <w:sz w:val="20"/>
                <w:szCs w:val="20"/>
              </w:rPr>
              <w:t> </w:t>
            </w:r>
          </w:p>
        </w:tc>
        <w:tc>
          <w:tcPr>
            <w:tcW w:w="447" w:type="pct"/>
            <w:shd w:val="clear" w:color="auto" w:fill="auto"/>
            <w:vAlign w:val="center"/>
            <w:hideMark/>
          </w:tcPr>
          <w:p w14:paraId="3E52A11E" w14:textId="77777777" w:rsidR="00B24D1F" w:rsidRPr="00BA61C4" w:rsidRDefault="00B24D1F" w:rsidP="00B24D1F">
            <w:pPr>
              <w:spacing w:before="0" w:after="0" w:line="240" w:lineRule="auto"/>
              <w:ind w:firstLine="0"/>
              <w:jc w:val="right"/>
              <w:rPr>
                <w:sz w:val="20"/>
                <w:szCs w:val="20"/>
              </w:rPr>
            </w:pPr>
            <w:r w:rsidRPr="00BA61C4">
              <w:rPr>
                <w:sz w:val="20"/>
                <w:szCs w:val="20"/>
              </w:rPr>
              <w:t>1,02</w:t>
            </w:r>
          </w:p>
        </w:tc>
        <w:tc>
          <w:tcPr>
            <w:tcW w:w="457" w:type="pct"/>
            <w:shd w:val="clear" w:color="auto" w:fill="auto"/>
            <w:vAlign w:val="center"/>
            <w:hideMark/>
          </w:tcPr>
          <w:p w14:paraId="02FBDB70" w14:textId="77777777" w:rsidR="00B24D1F" w:rsidRPr="00BA61C4" w:rsidRDefault="00B24D1F" w:rsidP="00B24D1F">
            <w:pPr>
              <w:spacing w:before="0" w:after="0" w:line="240" w:lineRule="auto"/>
              <w:ind w:firstLine="0"/>
              <w:jc w:val="right"/>
              <w:rPr>
                <w:sz w:val="20"/>
                <w:szCs w:val="20"/>
              </w:rPr>
            </w:pPr>
            <w:r w:rsidRPr="00BA61C4">
              <w:rPr>
                <w:sz w:val="20"/>
                <w:szCs w:val="20"/>
              </w:rPr>
              <w:t>1,03</w:t>
            </w:r>
          </w:p>
        </w:tc>
        <w:tc>
          <w:tcPr>
            <w:tcW w:w="457" w:type="pct"/>
            <w:shd w:val="clear" w:color="auto" w:fill="auto"/>
            <w:vAlign w:val="center"/>
            <w:hideMark/>
          </w:tcPr>
          <w:p w14:paraId="131DFB82" w14:textId="77777777" w:rsidR="00B24D1F" w:rsidRPr="00BA61C4" w:rsidRDefault="00B24D1F" w:rsidP="00B24D1F">
            <w:pPr>
              <w:spacing w:before="0" w:after="0" w:line="240" w:lineRule="auto"/>
              <w:ind w:firstLine="0"/>
              <w:jc w:val="right"/>
              <w:rPr>
                <w:sz w:val="20"/>
                <w:szCs w:val="20"/>
              </w:rPr>
            </w:pPr>
            <w:r w:rsidRPr="00BA61C4">
              <w:rPr>
                <w:sz w:val="20"/>
                <w:szCs w:val="20"/>
              </w:rPr>
              <w:t>1,03</w:t>
            </w:r>
          </w:p>
        </w:tc>
        <w:tc>
          <w:tcPr>
            <w:tcW w:w="457" w:type="pct"/>
            <w:shd w:val="clear" w:color="auto" w:fill="auto"/>
            <w:vAlign w:val="center"/>
            <w:hideMark/>
          </w:tcPr>
          <w:p w14:paraId="004656F7" w14:textId="77777777" w:rsidR="00B24D1F" w:rsidRPr="00BA61C4" w:rsidRDefault="00B24D1F" w:rsidP="00B24D1F">
            <w:pPr>
              <w:spacing w:before="0" w:after="0" w:line="240" w:lineRule="auto"/>
              <w:ind w:firstLine="0"/>
              <w:jc w:val="right"/>
              <w:rPr>
                <w:sz w:val="20"/>
                <w:szCs w:val="20"/>
              </w:rPr>
            </w:pPr>
            <w:r w:rsidRPr="00BA61C4">
              <w:rPr>
                <w:sz w:val="20"/>
                <w:szCs w:val="20"/>
              </w:rPr>
              <w:t>1,03</w:t>
            </w:r>
          </w:p>
        </w:tc>
        <w:tc>
          <w:tcPr>
            <w:tcW w:w="456" w:type="pct"/>
            <w:shd w:val="clear" w:color="auto" w:fill="auto"/>
            <w:vAlign w:val="center"/>
            <w:hideMark/>
          </w:tcPr>
          <w:p w14:paraId="2582F6B5" w14:textId="77777777" w:rsidR="00B24D1F" w:rsidRPr="00BA61C4" w:rsidRDefault="00B24D1F" w:rsidP="00B24D1F">
            <w:pPr>
              <w:spacing w:before="0" w:after="0" w:line="240" w:lineRule="auto"/>
              <w:ind w:firstLine="0"/>
              <w:jc w:val="right"/>
              <w:rPr>
                <w:sz w:val="20"/>
                <w:szCs w:val="20"/>
              </w:rPr>
            </w:pPr>
            <w:r w:rsidRPr="00BA61C4">
              <w:rPr>
                <w:sz w:val="20"/>
                <w:szCs w:val="20"/>
              </w:rPr>
              <w:t>1,03</w:t>
            </w:r>
          </w:p>
        </w:tc>
      </w:tr>
      <w:tr w:rsidR="00B24D1F" w:rsidRPr="00BA61C4" w14:paraId="5E4279E1" w14:textId="77777777" w:rsidTr="00177E7A">
        <w:trPr>
          <w:trHeight w:val="227"/>
        </w:trPr>
        <w:tc>
          <w:tcPr>
            <w:tcW w:w="266" w:type="pct"/>
            <w:shd w:val="clear" w:color="auto" w:fill="auto"/>
            <w:vAlign w:val="center"/>
            <w:hideMark/>
          </w:tcPr>
          <w:p w14:paraId="11BA88B1" w14:textId="77777777" w:rsidR="00B24D1F" w:rsidRPr="00BA61C4" w:rsidRDefault="00B24D1F" w:rsidP="00B24D1F">
            <w:pPr>
              <w:spacing w:before="0" w:after="0" w:line="240" w:lineRule="auto"/>
              <w:ind w:firstLine="0"/>
              <w:jc w:val="center"/>
              <w:rPr>
                <w:b/>
                <w:bCs/>
                <w:sz w:val="20"/>
                <w:szCs w:val="20"/>
              </w:rPr>
            </w:pPr>
            <w:r w:rsidRPr="00BA61C4">
              <w:rPr>
                <w:b/>
                <w:bCs/>
                <w:sz w:val="20"/>
                <w:szCs w:val="20"/>
              </w:rPr>
              <w:t>2</w:t>
            </w:r>
          </w:p>
        </w:tc>
        <w:tc>
          <w:tcPr>
            <w:tcW w:w="2068" w:type="pct"/>
            <w:shd w:val="clear" w:color="auto" w:fill="auto"/>
            <w:noWrap/>
            <w:vAlign w:val="center"/>
            <w:hideMark/>
          </w:tcPr>
          <w:p w14:paraId="3C1A98DC" w14:textId="77777777" w:rsidR="00B24D1F" w:rsidRPr="00BA61C4" w:rsidRDefault="00B24D1F" w:rsidP="00B24D1F">
            <w:pPr>
              <w:spacing w:before="0" w:after="0" w:line="240" w:lineRule="auto"/>
              <w:ind w:firstLine="0"/>
              <w:jc w:val="left"/>
              <w:rPr>
                <w:b/>
                <w:bCs/>
                <w:sz w:val="20"/>
                <w:szCs w:val="20"/>
              </w:rPr>
            </w:pPr>
            <w:r w:rsidRPr="00BA61C4">
              <w:rPr>
                <w:b/>
                <w:bCs/>
                <w:sz w:val="20"/>
                <w:szCs w:val="20"/>
              </w:rPr>
              <w:t>Итого расходы на производство тепловой энергии, теплоносителя</w:t>
            </w:r>
          </w:p>
        </w:tc>
        <w:tc>
          <w:tcPr>
            <w:tcW w:w="392" w:type="pct"/>
            <w:shd w:val="clear" w:color="auto" w:fill="auto"/>
            <w:vAlign w:val="center"/>
            <w:hideMark/>
          </w:tcPr>
          <w:p w14:paraId="6367105A" w14:textId="77777777" w:rsidR="00B24D1F" w:rsidRPr="00BA61C4" w:rsidRDefault="00B24D1F" w:rsidP="00B24D1F">
            <w:pPr>
              <w:spacing w:before="0" w:after="0" w:line="240" w:lineRule="auto"/>
              <w:ind w:firstLine="0"/>
              <w:jc w:val="center"/>
              <w:rPr>
                <w:b/>
                <w:bCs/>
                <w:sz w:val="20"/>
                <w:szCs w:val="20"/>
              </w:rPr>
            </w:pPr>
            <w:proofErr w:type="spellStart"/>
            <w:r w:rsidRPr="00BA61C4">
              <w:rPr>
                <w:b/>
                <w:bCs/>
                <w:sz w:val="20"/>
                <w:szCs w:val="20"/>
              </w:rPr>
              <w:t>Тыс</w:t>
            </w:r>
            <w:proofErr w:type="spellEnd"/>
            <w:r w:rsidRPr="00BA61C4">
              <w:rPr>
                <w:b/>
                <w:bCs/>
                <w:sz w:val="20"/>
                <w:szCs w:val="20"/>
              </w:rPr>
              <w:t xml:space="preserve"> </w:t>
            </w:r>
            <w:proofErr w:type="spellStart"/>
            <w:r w:rsidRPr="00BA61C4">
              <w:rPr>
                <w:b/>
                <w:bCs/>
                <w:sz w:val="20"/>
                <w:szCs w:val="20"/>
              </w:rPr>
              <w:t>руб</w:t>
            </w:r>
            <w:proofErr w:type="spellEnd"/>
          </w:p>
        </w:tc>
        <w:tc>
          <w:tcPr>
            <w:tcW w:w="447" w:type="pct"/>
            <w:shd w:val="clear" w:color="auto" w:fill="auto"/>
            <w:vAlign w:val="center"/>
            <w:hideMark/>
          </w:tcPr>
          <w:p w14:paraId="03EB4423"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29 832,19</w:t>
            </w:r>
          </w:p>
        </w:tc>
        <w:tc>
          <w:tcPr>
            <w:tcW w:w="457" w:type="pct"/>
            <w:shd w:val="clear" w:color="auto" w:fill="auto"/>
            <w:vAlign w:val="center"/>
            <w:hideMark/>
          </w:tcPr>
          <w:p w14:paraId="73A1945B"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23 933,01</w:t>
            </w:r>
          </w:p>
        </w:tc>
        <w:tc>
          <w:tcPr>
            <w:tcW w:w="457" w:type="pct"/>
            <w:shd w:val="clear" w:color="auto" w:fill="auto"/>
            <w:vAlign w:val="center"/>
            <w:hideMark/>
          </w:tcPr>
          <w:p w14:paraId="18C55641"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24 805,59</w:t>
            </w:r>
          </w:p>
        </w:tc>
        <w:tc>
          <w:tcPr>
            <w:tcW w:w="457" w:type="pct"/>
            <w:shd w:val="clear" w:color="auto" w:fill="auto"/>
            <w:vAlign w:val="center"/>
            <w:hideMark/>
          </w:tcPr>
          <w:p w14:paraId="658AC45E"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25 569,74</w:t>
            </w:r>
          </w:p>
        </w:tc>
        <w:tc>
          <w:tcPr>
            <w:tcW w:w="456" w:type="pct"/>
            <w:shd w:val="clear" w:color="auto" w:fill="auto"/>
            <w:vAlign w:val="center"/>
            <w:hideMark/>
          </w:tcPr>
          <w:p w14:paraId="179C324D"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26 362,01</w:t>
            </w:r>
          </w:p>
        </w:tc>
      </w:tr>
      <w:tr w:rsidR="00B24D1F" w:rsidRPr="00BA61C4" w14:paraId="28A7E68B" w14:textId="77777777" w:rsidTr="00177E7A">
        <w:trPr>
          <w:trHeight w:val="227"/>
        </w:trPr>
        <w:tc>
          <w:tcPr>
            <w:tcW w:w="266" w:type="pct"/>
            <w:shd w:val="clear" w:color="auto" w:fill="auto"/>
            <w:vAlign w:val="center"/>
            <w:hideMark/>
          </w:tcPr>
          <w:p w14:paraId="374A98A3" w14:textId="77777777" w:rsidR="00B24D1F" w:rsidRPr="00BA61C4" w:rsidRDefault="00B24D1F" w:rsidP="00B24D1F">
            <w:pPr>
              <w:spacing w:before="0" w:after="0" w:line="240" w:lineRule="auto"/>
              <w:ind w:firstLine="0"/>
              <w:jc w:val="center"/>
              <w:rPr>
                <w:b/>
                <w:bCs/>
                <w:sz w:val="20"/>
                <w:szCs w:val="20"/>
              </w:rPr>
            </w:pPr>
            <w:r w:rsidRPr="00BA61C4">
              <w:rPr>
                <w:b/>
                <w:bCs/>
                <w:sz w:val="20"/>
                <w:szCs w:val="20"/>
              </w:rPr>
              <w:t>3</w:t>
            </w:r>
          </w:p>
        </w:tc>
        <w:tc>
          <w:tcPr>
            <w:tcW w:w="2068" w:type="pct"/>
            <w:shd w:val="clear" w:color="auto" w:fill="auto"/>
            <w:noWrap/>
            <w:vAlign w:val="center"/>
            <w:hideMark/>
          </w:tcPr>
          <w:p w14:paraId="43CE6E45" w14:textId="77777777" w:rsidR="00B24D1F" w:rsidRPr="00BA61C4" w:rsidRDefault="00B24D1F" w:rsidP="00B24D1F">
            <w:pPr>
              <w:spacing w:before="0" w:after="0" w:line="240" w:lineRule="auto"/>
              <w:ind w:firstLine="0"/>
              <w:jc w:val="left"/>
              <w:rPr>
                <w:b/>
                <w:bCs/>
                <w:sz w:val="20"/>
                <w:szCs w:val="20"/>
              </w:rPr>
            </w:pPr>
            <w:r w:rsidRPr="00BA61C4">
              <w:rPr>
                <w:b/>
                <w:bCs/>
                <w:sz w:val="20"/>
                <w:szCs w:val="20"/>
              </w:rPr>
              <w:t>Итого расходы на передачу тепловой энергии</w:t>
            </w:r>
          </w:p>
        </w:tc>
        <w:tc>
          <w:tcPr>
            <w:tcW w:w="392" w:type="pct"/>
            <w:shd w:val="clear" w:color="auto" w:fill="auto"/>
            <w:vAlign w:val="center"/>
            <w:hideMark/>
          </w:tcPr>
          <w:p w14:paraId="61692ABA" w14:textId="77777777" w:rsidR="00B24D1F" w:rsidRPr="00BA61C4" w:rsidRDefault="00B24D1F" w:rsidP="00B24D1F">
            <w:pPr>
              <w:spacing w:before="0" w:after="0" w:line="240" w:lineRule="auto"/>
              <w:ind w:firstLine="0"/>
              <w:jc w:val="center"/>
              <w:rPr>
                <w:b/>
                <w:bCs/>
                <w:sz w:val="20"/>
                <w:szCs w:val="20"/>
              </w:rPr>
            </w:pPr>
            <w:proofErr w:type="spellStart"/>
            <w:r w:rsidRPr="00BA61C4">
              <w:rPr>
                <w:b/>
                <w:bCs/>
                <w:sz w:val="20"/>
                <w:szCs w:val="20"/>
              </w:rPr>
              <w:t>Тыс</w:t>
            </w:r>
            <w:proofErr w:type="spellEnd"/>
            <w:r w:rsidRPr="00BA61C4">
              <w:rPr>
                <w:b/>
                <w:bCs/>
                <w:sz w:val="20"/>
                <w:szCs w:val="20"/>
              </w:rPr>
              <w:t xml:space="preserve"> </w:t>
            </w:r>
            <w:proofErr w:type="spellStart"/>
            <w:r w:rsidRPr="00BA61C4">
              <w:rPr>
                <w:b/>
                <w:bCs/>
                <w:sz w:val="20"/>
                <w:szCs w:val="20"/>
              </w:rPr>
              <w:t>руб</w:t>
            </w:r>
            <w:proofErr w:type="spellEnd"/>
          </w:p>
        </w:tc>
        <w:tc>
          <w:tcPr>
            <w:tcW w:w="447" w:type="pct"/>
            <w:shd w:val="clear" w:color="auto" w:fill="auto"/>
            <w:vAlign w:val="center"/>
            <w:hideMark/>
          </w:tcPr>
          <w:p w14:paraId="1A98FD5C"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5 708,66</w:t>
            </w:r>
          </w:p>
        </w:tc>
        <w:tc>
          <w:tcPr>
            <w:tcW w:w="457" w:type="pct"/>
            <w:shd w:val="clear" w:color="auto" w:fill="auto"/>
            <w:vAlign w:val="center"/>
            <w:hideMark/>
          </w:tcPr>
          <w:p w14:paraId="7A3C7973"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4 756,99</w:t>
            </w:r>
          </w:p>
        </w:tc>
        <w:tc>
          <w:tcPr>
            <w:tcW w:w="457" w:type="pct"/>
            <w:shd w:val="clear" w:color="auto" w:fill="auto"/>
            <w:vAlign w:val="center"/>
            <w:hideMark/>
          </w:tcPr>
          <w:p w14:paraId="7D0C3878"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4 897,65</w:t>
            </w:r>
          </w:p>
        </w:tc>
        <w:tc>
          <w:tcPr>
            <w:tcW w:w="457" w:type="pct"/>
            <w:shd w:val="clear" w:color="auto" w:fill="auto"/>
            <w:vAlign w:val="center"/>
            <w:hideMark/>
          </w:tcPr>
          <w:p w14:paraId="58DF51FF"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5 042,47</w:t>
            </w:r>
          </w:p>
        </w:tc>
        <w:tc>
          <w:tcPr>
            <w:tcW w:w="456" w:type="pct"/>
            <w:shd w:val="clear" w:color="auto" w:fill="auto"/>
            <w:vAlign w:val="center"/>
            <w:hideMark/>
          </w:tcPr>
          <w:p w14:paraId="0A598DF7"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5 191,57</w:t>
            </w:r>
          </w:p>
        </w:tc>
      </w:tr>
      <w:tr w:rsidR="00B24D1F" w:rsidRPr="00BA61C4" w14:paraId="3C695022" w14:textId="77777777" w:rsidTr="00177E7A">
        <w:trPr>
          <w:trHeight w:val="227"/>
        </w:trPr>
        <w:tc>
          <w:tcPr>
            <w:tcW w:w="266" w:type="pct"/>
            <w:shd w:val="clear" w:color="auto" w:fill="auto"/>
            <w:vAlign w:val="center"/>
            <w:hideMark/>
          </w:tcPr>
          <w:p w14:paraId="4C44239C" w14:textId="77777777" w:rsidR="00B24D1F" w:rsidRPr="00BA61C4" w:rsidRDefault="00B24D1F" w:rsidP="00B24D1F">
            <w:pPr>
              <w:spacing w:before="0" w:after="0" w:line="240" w:lineRule="auto"/>
              <w:ind w:firstLine="0"/>
              <w:jc w:val="center"/>
              <w:rPr>
                <w:b/>
                <w:bCs/>
                <w:sz w:val="20"/>
                <w:szCs w:val="20"/>
              </w:rPr>
            </w:pPr>
            <w:r w:rsidRPr="00BA61C4">
              <w:rPr>
                <w:b/>
                <w:bCs/>
                <w:sz w:val="20"/>
                <w:szCs w:val="20"/>
              </w:rPr>
              <w:t>6</w:t>
            </w:r>
          </w:p>
        </w:tc>
        <w:tc>
          <w:tcPr>
            <w:tcW w:w="2068" w:type="pct"/>
            <w:shd w:val="clear" w:color="auto" w:fill="auto"/>
            <w:noWrap/>
            <w:vAlign w:val="center"/>
            <w:hideMark/>
          </w:tcPr>
          <w:p w14:paraId="6D16EB97" w14:textId="77777777" w:rsidR="00B24D1F" w:rsidRPr="00BA61C4" w:rsidRDefault="00B24D1F" w:rsidP="00B24D1F">
            <w:pPr>
              <w:spacing w:before="0" w:after="0" w:line="240" w:lineRule="auto"/>
              <w:ind w:firstLine="0"/>
              <w:jc w:val="left"/>
              <w:rPr>
                <w:b/>
                <w:bCs/>
                <w:sz w:val="20"/>
                <w:szCs w:val="20"/>
              </w:rPr>
            </w:pPr>
            <w:r w:rsidRPr="00BA61C4">
              <w:rPr>
                <w:b/>
                <w:bCs/>
                <w:sz w:val="20"/>
                <w:szCs w:val="20"/>
              </w:rPr>
              <w:t>Корректировка НВВ</w:t>
            </w:r>
          </w:p>
        </w:tc>
        <w:tc>
          <w:tcPr>
            <w:tcW w:w="392" w:type="pct"/>
            <w:shd w:val="clear" w:color="auto" w:fill="auto"/>
            <w:vAlign w:val="center"/>
            <w:hideMark/>
          </w:tcPr>
          <w:p w14:paraId="2358EA7B" w14:textId="77777777" w:rsidR="00B24D1F" w:rsidRPr="00BA61C4" w:rsidRDefault="00B24D1F" w:rsidP="00B24D1F">
            <w:pPr>
              <w:spacing w:before="0" w:after="0" w:line="240" w:lineRule="auto"/>
              <w:ind w:firstLine="0"/>
              <w:jc w:val="center"/>
              <w:rPr>
                <w:b/>
                <w:bCs/>
                <w:sz w:val="20"/>
                <w:szCs w:val="20"/>
              </w:rPr>
            </w:pPr>
            <w:proofErr w:type="spellStart"/>
            <w:r w:rsidRPr="00BA61C4">
              <w:rPr>
                <w:b/>
                <w:bCs/>
                <w:sz w:val="20"/>
                <w:szCs w:val="20"/>
              </w:rPr>
              <w:t>Тыс</w:t>
            </w:r>
            <w:proofErr w:type="spellEnd"/>
            <w:r w:rsidRPr="00BA61C4">
              <w:rPr>
                <w:b/>
                <w:bCs/>
                <w:sz w:val="20"/>
                <w:szCs w:val="20"/>
              </w:rPr>
              <w:t xml:space="preserve"> </w:t>
            </w:r>
            <w:proofErr w:type="spellStart"/>
            <w:r w:rsidRPr="00BA61C4">
              <w:rPr>
                <w:b/>
                <w:bCs/>
                <w:sz w:val="20"/>
                <w:szCs w:val="20"/>
              </w:rPr>
              <w:t>руб</w:t>
            </w:r>
            <w:proofErr w:type="spellEnd"/>
          </w:p>
        </w:tc>
        <w:tc>
          <w:tcPr>
            <w:tcW w:w="447" w:type="pct"/>
            <w:shd w:val="clear" w:color="auto" w:fill="auto"/>
            <w:vAlign w:val="center"/>
            <w:hideMark/>
          </w:tcPr>
          <w:p w14:paraId="25283672"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328,63</w:t>
            </w:r>
          </w:p>
        </w:tc>
        <w:tc>
          <w:tcPr>
            <w:tcW w:w="457" w:type="pct"/>
            <w:shd w:val="clear" w:color="auto" w:fill="auto"/>
            <w:vAlign w:val="center"/>
            <w:hideMark/>
          </w:tcPr>
          <w:p w14:paraId="12BD6B04"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0,00</w:t>
            </w:r>
          </w:p>
        </w:tc>
        <w:tc>
          <w:tcPr>
            <w:tcW w:w="457" w:type="pct"/>
            <w:shd w:val="clear" w:color="auto" w:fill="auto"/>
            <w:vAlign w:val="center"/>
            <w:hideMark/>
          </w:tcPr>
          <w:p w14:paraId="07BF2364"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0,00</w:t>
            </w:r>
          </w:p>
        </w:tc>
        <w:tc>
          <w:tcPr>
            <w:tcW w:w="457" w:type="pct"/>
            <w:shd w:val="clear" w:color="auto" w:fill="auto"/>
            <w:vAlign w:val="center"/>
            <w:hideMark/>
          </w:tcPr>
          <w:p w14:paraId="4ABD69E0"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0,00</w:t>
            </w:r>
          </w:p>
        </w:tc>
        <w:tc>
          <w:tcPr>
            <w:tcW w:w="456" w:type="pct"/>
            <w:shd w:val="clear" w:color="auto" w:fill="auto"/>
            <w:vAlign w:val="center"/>
            <w:hideMark/>
          </w:tcPr>
          <w:p w14:paraId="5F939934"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0,00</w:t>
            </w:r>
          </w:p>
        </w:tc>
      </w:tr>
      <w:tr w:rsidR="00B24D1F" w:rsidRPr="00BA61C4" w14:paraId="42CE7968" w14:textId="77777777" w:rsidTr="00177E7A">
        <w:trPr>
          <w:trHeight w:val="227"/>
        </w:trPr>
        <w:tc>
          <w:tcPr>
            <w:tcW w:w="266" w:type="pct"/>
            <w:shd w:val="clear" w:color="auto" w:fill="auto"/>
            <w:vAlign w:val="center"/>
            <w:hideMark/>
          </w:tcPr>
          <w:p w14:paraId="2F3405F0" w14:textId="77777777" w:rsidR="00B24D1F" w:rsidRPr="00BA61C4" w:rsidRDefault="00B24D1F" w:rsidP="00B24D1F">
            <w:pPr>
              <w:spacing w:before="0" w:after="0" w:line="240" w:lineRule="auto"/>
              <w:ind w:firstLine="0"/>
              <w:jc w:val="center"/>
              <w:rPr>
                <w:sz w:val="20"/>
                <w:szCs w:val="20"/>
              </w:rPr>
            </w:pPr>
            <w:r w:rsidRPr="00BA61C4">
              <w:rPr>
                <w:sz w:val="20"/>
                <w:szCs w:val="20"/>
              </w:rPr>
              <w:t>6.1</w:t>
            </w:r>
          </w:p>
        </w:tc>
        <w:tc>
          <w:tcPr>
            <w:tcW w:w="2068" w:type="pct"/>
            <w:shd w:val="clear" w:color="auto" w:fill="auto"/>
            <w:vAlign w:val="center"/>
            <w:hideMark/>
          </w:tcPr>
          <w:p w14:paraId="79D49D01" w14:textId="77777777" w:rsidR="00B24D1F" w:rsidRPr="00BA61C4" w:rsidRDefault="00B24D1F" w:rsidP="00B24D1F">
            <w:pPr>
              <w:spacing w:before="0" w:after="0" w:line="240" w:lineRule="auto"/>
              <w:ind w:firstLineChars="100" w:firstLine="200"/>
              <w:jc w:val="left"/>
              <w:rPr>
                <w:sz w:val="20"/>
                <w:szCs w:val="20"/>
              </w:rPr>
            </w:pPr>
            <w:r w:rsidRPr="00BA61C4">
              <w:rPr>
                <w:sz w:val="20"/>
                <w:szCs w:val="20"/>
              </w:rPr>
              <w:t>Результаты деятельности до перехода к регулированию цен (тарифов) на основе долгосрочных параметров регулирования</w:t>
            </w:r>
          </w:p>
        </w:tc>
        <w:tc>
          <w:tcPr>
            <w:tcW w:w="392" w:type="pct"/>
            <w:shd w:val="clear" w:color="auto" w:fill="auto"/>
            <w:vAlign w:val="center"/>
            <w:hideMark/>
          </w:tcPr>
          <w:p w14:paraId="6C9820E1" w14:textId="77777777" w:rsidR="00B24D1F" w:rsidRPr="00BA61C4" w:rsidRDefault="00B24D1F" w:rsidP="00B24D1F">
            <w:pPr>
              <w:spacing w:before="0" w:after="0" w:line="240" w:lineRule="auto"/>
              <w:ind w:firstLine="0"/>
              <w:jc w:val="center"/>
              <w:rPr>
                <w:sz w:val="20"/>
                <w:szCs w:val="20"/>
              </w:rPr>
            </w:pPr>
            <w:proofErr w:type="spellStart"/>
            <w:r w:rsidRPr="00BA61C4">
              <w:rPr>
                <w:sz w:val="20"/>
                <w:szCs w:val="20"/>
              </w:rPr>
              <w:t>Тыс</w:t>
            </w:r>
            <w:proofErr w:type="spellEnd"/>
            <w:r w:rsidRPr="00BA61C4">
              <w:rPr>
                <w:sz w:val="20"/>
                <w:szCs w:val="20"/>
              </w:rPr>
              <w:t xml:space="preserve"> </w:t>
            </w:r>
            <w:proofErr w:type="spellStart"/>
            <w:r w:rsidRPr="00BA61C4">
              <w:rPr>
                <w:sz w:val="20"/>
                <w:szCs w:val="20"/>
              </w:rPr>
              <w:t>руб</w:t>
            </w:r>
            <w:proofErr w:type="spellEnd"/>
          </w:p>
        </w:tc>
        <w:tc>
          <w:tcPr>
            <w:tcW w:w="447" w:type="pct"/>
            <w:shd w:val="clear" w:color="auto" w:fill="auto"/>
            <w:vAlign w:val="center"/>
            <w:hideMark/>
          </w:tcPr>
          <w:p w14:paraId="233238C6"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58B8C019"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42AE5374"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34C450D9"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6" w:type="pct"/>
            <w:shd w:val="clear" w:color="auto" w:fill="auto"/>
            <w:vAlign w:val="center"/>
            <w:hideMark/>
          </w:tcPr>
          <w:p w14:paraId="6A5E6826"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r>
      <w:tr w:rsidR="00B24D1F" w:rsidRPr="00BA61C4" w14:paraId="7400F312" w14:textId="77777777" w:rsidTr="00177E7A">
        <w:trPr>
          <w:trHeight w:val="227"/>
        </w:trPr>
        <w:tc>
          <w:tcPr>
            <w:tcW w:w="266" w:type="pct"/>
            <w:shd w:val="clear" w:color="auto" w:fill="auto"/>
            <w:vAlign w:val="center"/>
            <w:hideMark/>
          </w:tcPr>
          <w:p w14:paraId="06147170" w14:textId="77777777" w:rsidR="00B24D1F" w:rsidRPr="00BA61C4" w:rsidRDefault="00B24D1F" w:rsidP="00B24D1F">
            <w:pPr>
              <w:spacing w:before="0" w:after="0" w:line="240" w:lineRule="auto"/>
              <w:ind w:firstLine="0"/>
              <w:jc w:val="center"/>
              <w:rPr>
                <w:sz w:val="20"/>
                <w:szCs w:val="20"/>
              </w:rPr>
            </w:pPr>
            <w:r w:rsidRPr="00BA61C4">
              <w:rPr>
                <w:sz w:val="20"/>
                <w:szCs w:val="20"/>
              </w:rPr>
              <w:t>6.2</w:t>
            </w:r>
          </w:p>
        </w:tc>
        <w:tc>
          <w:tcPr>
            <w:tcW w:w="2068" w:type="pct"/>
            <w:shd w:val="clear" w:color="auto" w:fill="auto"/>
            <w:vAlign w:val="center"/>
            <w:hideMark/>
          </w:tcPr>
          <w:p w14:paraId="59508351" w14:textId="77777777" w:rsidR="00B24D1F" w:rsidRPr="00BA61C4" w:rsidRDefault="00B24D1F" w:rsidP="00B24D1F">
            <w:pPr>
              <w:spacing w:before="0" w:after="0" w:line="240" w:lineRule="auto"/>
              <w:ind w:firstLineChars="100" w:firstLine="200"/>
              <w:jc w:val="left"/>
              <w:rPr>
                <w:sz w:val="20"/>
                <w:szCs w:val="20"/>
              </w:rPr>
            </w:pPr>
            <w:r w:rsidRPr="00BA61C4">
              <w:rPr>
                <w:sz w:val="20"/>
                <w:szCs w:val="20"/>
              </w:rPr>
              <w:t>Корректировка с целью учета отклонения фактических значений параметров расчета тарифов от значений, учтенных при установлении тарифов</w:t>
            </w:r>
          </w:p>
        </w:tc>
        <w:tc>
          <w:tcPr>
            <w:tcW w:w="392" w:type="pct"/>
            <w:shd w:val="clear" w:color="auto" w:fill="auto"/>
            <w:vAlign w:val="center"/>
            <w:hideMark/>
          </w:tcPr>
          <w:p w14:paraId="00CAAC05" w14:textId="77777777" w:rsidR="00B24D1F" w:rsidRPr="00BA61C4" w:rsidRDefault="00B24D1F" w:rsidP="00B24D1F">
            <w:pPr>
              <w:spacing w:before="0" w:after="0" w:line="240" w:lineRule="auto"/>
              <w:ind w:firstLine="0"/>
              <w:jc w:val="center"/>
              <w:rPr>
                <w:sz w:val="20"/>
                <w:szCs w:val="20"/>
              </w:rPr>
            </w:pPr>
            <w:proofErr w:type="spellStart"/>
            <w:r w:rsidRPr="00BA61C4">
              <w:rPr>
                <w:sz w:val="20"/>
                <w:szCs w:val="20"/>
              </w:rPr>
              <w:t>Тыс</w:t>
            </w:r>
            <w:proofErr w:type="spellEnd"/>
            <w:r w:rsidRPr="00BA61C4">
              <w:rPr>
                <w:sz w:val="20"/>
                <w:szCs w:val="20"/>
              </w:rPr>
              <w:t xml:space="preserve"> </w:t>
            </w:r>
            <w:proofErr w:type="spellStart"/>
            <w:r w:rsidRPr="00BA61C4">
              <w:rPr>
                <w:sz w:val="20"/>
                <w:szCs w:val="20"/>
              </w:rPr>
              <w:t>руб</w:t>
            </w:r>
            <w:proofErr w:type="spellEnd"/>
          </w:p>
        </w:tc>
        <w:tc>
          <w:tcPr>
            <w:tcW w:w="447" w:type="pct"/>
            <w:shd w:val="clear" w:color="auto" w:fill="auto"/>
            <w:vAlign w:val="center"/>
            <w:hideMark/>
          </w:tcPr>
          <w:p w14:paraId="7A35FD60" w14:textId="77777777" w:rsidR="00B24D1F" w:rsidRPr="00BA61C4" w:rsidRDefault="00B24D1F" w:rsidP="00B24D1F">
            <w:pPr>
              <w:spacing w:before="0" w:after="0" w:line="240" w:lineRule="auto"/>
              <w:ind w:firstLine="0"/>
              <w:jc w:val="right"/>
              <w:rPr>
                <w:sz w:val="20"/>
                <w:szCs w:val="20"/>
              </w:rPr>
            </w:pPr>
            <w:r w:rsidRPr="00BA61C4">
              <w:rPr>
                <w:sz w:val="20"/>
                <w:szCs w:val="20"/>
              </w:rPr>
              <w:t>328,63</w:t>
            </w:r>
          </w:p>
        </w:tc>
        <w:tc>
          <w:tcPr>
            <w:tcW w:w="457" w:type="pct"/>
            <w:shd w:val="clear" w:color="auto" w:fill="auto"/>
            <w:vAlign w:val="center"/>
            <w:hideMark/>
          </w:tcPr>
          <w:p w14:paraId="0446499C"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17829CBF"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08C41246"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6" w:type="pct"/>
            <w:shd w:val="clear" w:color="auto" w:fill="auto"/>
            <w:vAlign w:val="center"/>
            <w:hideMark/>
          </w:tcPr>
          <w:p w14:paraId="64FDB476"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r>
      <w:tr w:rsidR="00B24D1F" w:rsidRPr="00BA61C4" w14:paraId="0B4AE16A" w14:textId="77777777" w:rsidTr="00177E7A">
        <w:trPr>
          <w:trHeight w:val="227"/>
        </w:trPr>
        <w:tc>
          <w:tcPr>
            <w:tcW w:w="266" w:type="pct"/>
            <w:shd w:val="clear" w:color="auto" w:fill="auto"/>
            <w:vAlign w:val="center"/>
            <w:hideMark/>
          </w:tcPr>
          <w:p w14:paraId="637A026E" w14:textId="77777777" w:rsidR="00B24D1F" w:rsidRPr="00BA61C4" w:rsidRDefault="00B24D1F" w:rsidP="00B24D1F">
            <w:pPr>
              <w:spacing w:before="0" w:after="0" w:line="240" w:lineRule="auto"/>
              <w:ind w:firstLine="0"/>
              <w:jc w:val="center"/>
              <w:rPr>
                <w:sz w:val="20"/>
                <w:szCs w:val="20"/>
              </w:rPr>
            </w:pPr>
            <w:r w:rsidRPr="00BA61C4">
              <w:rPr>
                <w:sz w:val="20"/>
                <w:szCs w:val="20"/>
              </w:rPr>
              <w:t>6.3</w:t>
            </w:r>
          </w:p>
        </w:tc>
        <w:tc>
          <w:tcPr>
            <w:tcW w:w="2068" w:type="pct"/>
            <w:shd w:val="clear" w:color="auto" w:fill="auto"/>
            <w:vAlign w:val="center"/>
            <w:hideMark/>
          </w:tcPr>
          <w:p w14:paraId="5ABC30C4" w14:textId="77777777" w:rsidR="00B24D1F" w:rsidRPr="00BA61C4" w:rsidRDefault="00B24D1F" w:rsidP="00B24D1F">
            <w:pPr>
              <w:spacing w:before="0" w:after="0" w:line="240" w:lineRule="auto"/>
              <w:ind w:firstLineChars="100" w:firstLine="200"/>
              <w:jc w:val="left"/>
              <w:rPr>
                <w:sz w:val="20"/>
                <w:szCs w:val="20"/>
              </w:rPr>
            </w:pPr>
            <w:r w:rsidRPr="00BA61C4">
              <w:rPr>
                <w:sz w:val="20"/>
                <w:szCs w:val="20"/>
              </w:rPr>
              <w:t>Корректировка с учетом надежности и качества реализуемых товаров (оказываемых услуг), подлежащая учету в НВВ</w:t>
            </w:r>
          </w:p>
        </w:tc>
        <w:tc>
          <w:tcPr>
            <w:tcW w:w="392" w:type="pct"/>
            <w:shd w:val="clear" w:color="auto" w:fill="auto"/>
            <w:vAlign w:val="center"/>
            <w:hideMark/>
          </w:tcPr>
          <w:p w14:paraId="00A7C43F" w14:textId="77777777" w:rsidR="00B24D1F" w:rsidRPr="00BA61C4" w:rsidRDefault="00B24D1F" w:rsidP="00B24D1F">
            <w:pPr>
              <w:spacing w:before="0" w:after="0" w:line="240" w:lineRule="auto"/>
              <w:ind w:firstLine="0"/>
              <w:jc w:val="center"/>
              <w:rPr>
                <w:sz w:val="20"/>
                <w:szCs w:val="20"/>
              </w:rPr>
            </w:pPr>
            <w:proofErr w:type="spellStart"/>
            <w:r w:rsidRPr="00BA61C4">
              <w:rPr>
                <w:sz w:val="20"/>
                <w:szCs w:val="20"/>
              </w:rPr>
              <w:t>Тыс</w:t>
            </w:r>
            <w:proofErr w:type="spellEnd"/>
            <w:r w:rsidRPr="00BA61C4">
              <w:rPr>
                <w:sz w:val="20"/>
                <w:szCs w:val="20"/>
              </w:rPr>
              <w:t xml:space="preserve"> </w:t>
            </w:r>
            <w:proofErr w:type="spellStart"/>
            <w:r w:rsidRPr="00BA61C4">
              <w:rPr>
                <w:sz w:val="20"/>
                <w:szCs w:val="20"/>
              </w:rPr>
              <w:t>руб</w:t>
            </w:r>
            <w:proofErr w:type="spellEnd"/>
          </w:p>
        </w:tc>
        <w:tc>
          <w:tcPr>
            <w:tcW w:w="447" w:type="pct"/>
            <w:shd w:val="clear" w:color="auto" w:fill="auto"/>
            <w:vAlign w:val="center"/>
            <w:hideMark/>
          </w:tcPr>
          <w:p w14:paraId="3F204DB9"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55528BD2"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5ACAE5E2"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34E1ECD6"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6" w:type="pct"/>
            <w:shd w:val="clear" w:color="auto" w:fill="auto"/>
            <w:vAlign w:val="center"/>
            <w:hideMark/>
          </w:tcPr>
          <w:p w14:paraId="5A47B07F"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r>
      <w:tr w:rsidR="00B24D1F" w:rsidRPr="00BA61C4" w14:paraId="2E5CFD41" w14:textId="77777777" w:rsidTr="00177E7A">
        <w:trPr>
          <w:trHeight w:val="227"/>
        </w:trPr>
        <w:tc>
          <w:tcPr>
            <w:tcW w:w="266" w:type="pct"/>
            <w:shd w:val="clear" w:color="auto" w:fill="auto"/>
            <w:vAlign w:val="center"/>
            <w:hideMark/>
          </w:tcPr>
          <w:p w14:paraId="52B65ADA" w14:textId="77777777" w:rsidR="00B24D1F" w:rsidRPr="00BA61C4" w:rsidRDefault="00B24D1F" w:rsidP="00B24D1F">
            <w:pPr>
              <w:spacing w:before="0" w:after="0" w:line="240" w:lineRule="auto"/>
              <w:ind w:firstLine="0"/>
              <w:jc w:val="center"/>
              <w:rPr>
                <w:sz w:val="20"/>
                <w:szCs w:val="20"/>
              </w:rPr>
            </w:pPr>
            <w:r w:rsidRPr="00BA61C4">
              <w:rPr>
                <w:sz w:val="20"/>
                <w:szCs w:val="20"/>
              </w:rPr>
              <w:t>6.4</w:t>
            </w:r>
          </w:p>
        </w:tc>
        <w:tc>
          <w:tcPr>
            <w:tcW w:w="2068" w:type="pct"/>
            <w:shd w:val="clear" w:color="auto" w:fill="auto"/>
            <w:vAlign w:val="center"/>
            <w:hideMark/>
          </w:tcPr>
          <w:p w14:paraId="38C831A4" w14:textId="77777777" w:rsidR="00B24D1F" w:rsidRPr="00BA61C4" w:rsidRDefault="00B24D1F" w:rsidP="00B24D1F">
            <w:pPr>
              <w:spacing w:before="0" w:after="0" w:line="240" w:lineRule="auto"/>
              <w:ind w:firstLineChars="100" w:firstLine="200"/>
              <w:jc w:val="left"/>
              <w:rPr>
                <w:sz w:val="20"/>
                <w:szCs w:val="20"/>
              </w:rPr>
            </w:pPr>
            <w:r w:rsidRPr="00BA61C4">
              <w:rPr>
                <w:sz w:val="20"/>
                <w:szCs w:val="20"/>
              </w:rPr>
              <w:t>Корректировка НВВ в связи с изменением (неисполнением) инвестиционной программы</w:t>
            </w:r>
          </w:p>
        </w:tc>
        <w:tc>
          <w:tcPr>
            <w:tcW w:w="392" w:type="pct"/>
            <w:shd w:val="clear" w:color="auto" w:fill="auto"/>
            <w:vAlign w:val="center"/>
            <w:hideMark/>
          </w:tcPr>
          <w:p w14:paraId="73252F40" w14:textId="77777777" w:rsidR="00B24D1F" w:rsidRPr="00BA61C4" w:rsidRDefault="00B24D1F" w:rsidP="00B24D1F">
            <w:pPr>
              <w:spacing w:before="0" w:after="0" w:line="240" w:lineRule="auto"/>
              <w:ind w:firstLine="0"/>
              <w:jc w:val="center"/>
              <w:rPr>
                <w:sz w:val="20"/>
                <w:szCs w:val="20"/>
              </w:rPr>
            </w:pPr>
            <w:proofErr w:type="spellStart"/>
            <w:r w:rsidRPr="00BA61C4">
              <w:rPr>
                <w:sz w:val="20"/>
                <w:szCs w:val="20"/>
              </w:rPr>
              <w:t>Тыс</w:t>
            </w:r>
            <w:proofErr w:type="spellEnd"/>
            <w:r w:rsidRPr="00BA61C4">
              <w:rPr>
                <w:sz w:val="20"/>
                <w:szCs w:val="20"/>
              </w:rPr>
              <w:t xml:space="preserve"> </w:t>
            </w:r>
            <w:proofErr w:type="spellStart"/>
            <w:r w:rsidRPr="00BA61C4">
              <w:rPr>
                <w:sz w:val="20"/>
                <w:szCs w:val="20"/>
              </w:rPr>
              <w:t>руб</w:t>
            </w:r>
            <w:proofErr w:type="spellEnd"/>
          </w:p>
        </w:tc>
        <w:tc>
          <w:tcPr>
            <w:tcW w:w="447" w:type="pct"/>
            <w:shd w:val="clear" w:color="auto" w:fill="auto"/>
            <w:vAlign w:val="center"/>
            <w:hideMark/>
          </w:tcPr>
          <w:p w14:paraId="74929FCF"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3809C841"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6A54296C"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39C5FCD6"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6" w:type="pct"/>
            <w:shd w:val="clear" w:color="auto" w:fill="auto"/>
            <w:vAlign w:val="center"/>
            <w:hideMark/>
          </w:tcPr>
          <w:p w14:paraId="7B816718"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r>
      <w:tr w:rsidR="00B24D1F" w:rsidRPr="00BA61C4" w14:paraId="6D511431" w14:textId="77777777" w:rsidTr="00177E7A">
        <w:trPr>
          <w:trHeight w:val="227"/>
        </w:trPr>
        <w:tc>
          <w:tcPr>
            <w:tcW w:w="266" w:type="pct"/>
            <w:shd w:val="clear" w:color="auto" w:fill="auto"/>
            <w:vAlign w:val="center"/>
            <w:hideMark/>
          </w:tcPr>
          <w:p w14:paraId="406C7211" w14:textId="77777777" w:rsidR="00B24D1F" w:rsidRPr="00BA61C4" w:rsidRDefault="00B24D1F" w:rsidP="00B24D1F">
            <w:pPr>
              <w:spacing w:before="0" w:after="0" w:line="240" w:lineRule="auto"/>
              <w:ind w:firstLine="0"/>
              <w:jc w:val="center"/>
              <w:rPr>
                <w:sz w:val="20"/>
                <w:szCs w:val="20"/>
              </w:rPr>
            </w:pPr>
            <w:r w:rsidRPr="00BA61C4">
              <w:rPr>
                <w:sz w:val="20"/>
                <w:szCs w:val="20"/>
              </w:rPr>
              <w:t>6.5</w:t>
            </w:r>
          </w:p>
        </w:tc>
        <w:tc>
          <w:tcPr>
            <w:tcW w:w="2068" w:type="pct"/>
            <w:shd w:val="clear" w:color="auto" w:fill="auto"/>
            <w:vAlign w:val="center"/>
            <w:hideMark/>
          </w:tcPr>
          <w:p w14:paraId="1B60CCA5" w14:textId="77777777" w:rsidR="00B24D1F" w:rsidRPr="00BA61C4" w:rsidRDefault="00B24D1F" w:rsidP="00B24D1F">
            <w:pPr>
              <w:spacing w:before="0" w:after="0" w:line="240" w:lineRule="auto"/>
              <w:ind w:firstLineChars="100" w:firstLine="200"/>
              <w:jc w:val="left"/>
              <w:rPr>
                <w:sz w:val="20"/>
                <w:szCs w:val="20"/>
              </w:rPr>
            </w:pPr>
            <w:r w:rsidRPr="00BA61C4">
              <w:rPr>
                <w:sz w:val="20"/>
                <w:szCs w:val="20"/>
              </w:rPr>
              <w:t>Корректировка, подлежащая учету в НВВ и учитывающая отклонение фактических показателей энергосбережения и повышения энергетической эффективности от установленных плановых (расчетных) показателей и отклонение сроков реализации программы в области энергосбережения и повышения энергетической эффективности от установленных сроков реализации такой программы</w:t>
            </w:r>
          </w:p>
        </w:tc>
        <w:tc>
          <w:tcPr>
            <w:tcW w:w="392" w:type="pct"/>
            <w:shd w:val="clear" w:color="auto" w:fill="auto"/>
            <w:vAlign w:val="center"/>
            <w:hideMark/>
          </w:tcPr>
          <w:p w14:paraId="6B97A0F1" w14:textId="77777777" w:rsidR="00B24D1F" w:rsidRPr="00BA61C4" w:rsidRDefault="00B24D1F" w:rsidP="00B24D1F">
            <w:pPr>
              <w:spacing w:before="0" w:after="0" w:line="240" w:lineRule="auto"/>
              <w:ind w:firstLine="0"/>
              <w:jc w:val="center"/>
              <w:rPr>
                <w:sz w:val="20"/>
                <w:szCs w:val="20"/>
              </w:rPr>
            </w:pPr>
            <w:proofErr w:type="spellStart"/>
            <w:r w:rsidRPr="00BA61C4">
              <w:rPr>
                <w:sz w:val="20"/>
                <w:szCs w:val="20"/>
              </w:rPr>
              <w:t>Тыс</w:t>
            </w:r>
            <w:proofErr w:type="spellEnd"/>
            <w:r w:rsidRPr="00BA61C4">
              <w:rPr>
                <w:sz w:val="20"/>
                <w:szCs w:val="20"/>
              </w:rPr>
              <w:t xml:space="preserve"> </w:t>
            </w:r>
            <w:proofErr w:type="spellStart"/>
            <w:r w:rsidRPr="00BA61C4">
              <w:rPr>
                <w:sz w:val="20"/>
                <w:szCs w:val="20"/>
              </w:rPr>
              <w:t>руб</w:t>
            </w:r>
            <w:proofErr w:type="spellEnd"/>
          </w:p>
        </w:tc>
        <w:tc>
          <w:tcPr>
            <w:tcW w:w="447" w:type="pct"/>
            <w:shd w:val="clear" w:color="auto" w:fill="auto"/>
            <w:vAlign w:val="center"/>
            <w:hideMark/>
          </w:tcPr>
          <w:p w14:paraId="330636F0"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1076528F"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2649E25C"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7B7DB5EA"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6" w:type="pct"/>
            <w:shd w:val="clear" w:color="auto" w:fill="auto"/>
            <w:vAlign w:val="center"/>
            <w:hideMark/>
          </w:tcPr>
          <w:p w14:paraId="20B8D1B0"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r>
      <w:tr w:rsidR="00B24D1F" w:rsidRPr="00BA61C4" w14:paraId="2C638729" w14:textId="77777777" w:rsidTr="00177E7A">
        <w:trPr>
          <w:trHeight w:val="227"/>
        </w:trPr>
        <w:tc>
          <w:tcPr>
            <w:tcW w:w="266" w:type="pct"/>
            <w:shd w:val="clear" w:color="auto" w:fill="auto"/>
            <w:vAlign w:val="center"/>
            <w:hideMark/>
          </w:tcPr>
          <w:p w14:paraId="5A809209" w14:textId="77777777" w:rsidR="00B24D1F" w:rsidRPr="00BA61C4" w:rsidRDefault="00B24D1F" w:rsidP="00B24D1F">
            <w:pPr>
              <w:spacing w:before="0" w:after="0" w:line="240" w:lineRule="auto"/>
              <w:ind w:firstLine="0"/>
              <w:jc w:val="center"/>
              <w:rPr>
                <w:b/>
                <w:bCs/>
                <w:sz w:val="20"/>
                <w:szCs w:val="20"/>
              </w:rPr>
            </w:pPr>
            <w:r w:rsidRPr="00BA61C4">
              <w:rPr>
                <w:b/>
                <w:bCs/>
                <w:sz w:val="20"/>
                <w:szCs w:val="20"/>
              </w:rPr>
              <w:t>7</w:t>
            </w:r>
          </w:p>
        </w:tc>
        <w:tc>
          <w:tcPr>
            <w:tcW w:w="2068" w:type="pct"/>
            <w:shd w:val="clear" w:color="auto" w:fill="auto"/>
            <w:noWrap/>
            <w:vAlign w:val="center"/>
            <w:hideMark/>
          </w:tcPr>
          <w:p w14:paraId="116F5563" w14:textId="77777777" w:rsidR="00B24D1F" w:rsidRPr="00BA61C4" w:rsidRDefault="00B24D1F" w:rsidP="00B24D1F">
            <w:pPr>
              <w:spacing w:before="0" w:after="0" w:line="240" w:lineRule="auto"/>
              <w:ind w:firstLine="0"/>
              <w:jc w:val="left"/>
              <w:rPr>
                <w:b/>
                <w:bCs/>
                <w:sz w:val="20"/>
                <w:szCs w:val="20"/>
              </w:rPr>
            </w:pPr>
            <w:r w:rsidRPr="00BA61C4">
              <w:rPr>
                <w:b/>
                <w:bCs/>
                <w:sz w:val="20"/>
                <w:szCs w:val="20"/>
              </w:rPr>
              <w:t>Расчет необходимой валовой выручки (НВВ)</w:t>
            </w:r>
          </w:p>
        </w:tc>
        <w:tc>
          <w:tcPr>
            <w:tcW w:w="392" w:type="pct"/>
            <w:shd w:val="clear" w:color="auto" w:fill="auto"/>
            <w:vAlign w:val="center"/>
            <w:hideMark/>
          </w:tcPr>
          <w:p w14:paraId="772B82F0" w14:textId="77777777" w:rsidR="00B24D1F" w:rsidRPr="00BA61C4" w:rsidRDefault="00B24D1F" w:rsidP="00B24D1F">
            <w:pPr>
              <w:spacing w:before="0" w:after="0" w:line="240" w:lineRule="auto"/>
              <w:ind w:firstLine="0"/>
              <w:jc w:val="center"/>
              <w:rPr>
                <w:b/>
                <w:bCs/>
                <w:sz w:val="20"/>
                <w:szCs w:val="20"/>
              </w:rPr>
            </w:pPr>
            <w:r w:rsidRPr="00BA61C4">
              <w:rPr>
                <w:b/>
                <w:bCs/>
                <w:sz w:val="20"/>
                <w:szCs w:val="20"/>
              </w:rPr>
              <w:t> </w:t>
            </w:r>
          </w:p>
        </w:tc>
        <w:tc>
          <w:tcPr>
            <w:tcW w:w="447" w:type="pct"/>
            <w:shd w:val="clear" w:color="auto" w:fill="auto"/>
            <w:vAlign w:val="center"/>
            <w:hideMark/>
          </w:tcPr>
          <w:p w14:paraId="5B4B386F"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 </w:t>
            </w:r>
          </w:p>
        </w:tc>
        <w:tc>
          <w:tcPr>
            <w:tcW w:w="457" w:type="pct"/>
            <w:shd w:val="clear" w:color="auto" w:fill="auto"/>
            <w:vAlign w:val="center"/>
            <w:hideMark/>
          </w:tcPr>
          <w:p w14:paraId="6FC0CEEA"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 </w:t>
            </w:r>
          </w:p>
        </w:tc>
        <w:tc>
          <w:tcPr>
            <w:tcW w:w="457" w:type="pct"/>
            <w:shd w:val="clear" w:color="auto" w:fill="auto"/>
            <w:vAlign w:val="center"/>
            <w:hideMark/>
          </w:tcPr>
          <w:p w14:paraId="52CEE9FB"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 </w:t>
            </w:r>
          </w:p>
        </w:tc>
        <w:tc>
          <w:tcPr>
            <w:tcW w:w="457" w:type="pct"/>
            <w:shd w:val="clear" w:color="auto" w:fill="auto"/>
            <w:vAlign w:val="center"/>
            <w:hideMark/>
          </w:tcPr>
          <w:p w14:paraId="66F32F80"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 </w:t>
            </w:r>
          </w:p>
        </w:tc>
        <w:tc>
          <w:tcPr>
            <w:tcW w:w="456" w:type="pct"/>
            <w:shd w:val="clear" w:color="auto" w:fill="auto"/>
            <w:vAlign w:val="center"/>
            <w:hideMark/>
          </w:tcPr>
          <w:p w14:paraId="1A72423B"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 </w:t>
            </w:r>
          </w:p>
        </w:tc>
      </w:tr>
      <w:tr w:rsidR="00B24D1F" w:rsidRPr="00BA61C4" w14:paraId="30466544" w14:textId="77777777" w:rsidTr="00177E7A">
        <w:trPr>
          <w:trHeight w:val="227"/>
        </w:trPr>
        <w:tc>
          <w:tcPr>
            <w:tcW w:w="266" w:type="pct"/>
            <w:shd w:val="clear" w:color="auto" w:fill="auto"/>
            <w:vAlign w:val="center"/>
            <w:hideMark/>
          </w:tcPr>
          <w:p w14:paraId="0144EC71" w14:textId="77777777" w:rsidR="00B24D1F" w:rsidRPr="00BA61C4" w:rsidRDefault="00B24D1F" w:rsidP="00B24D1F">
            <w:pPr>
              <w:spacing w:before="0" w:after="0" w:line="240" w:lineRule="auto"/>
              <w:ind w:firstLine="0"/>
              <w:jc w:val="center"/>
              <w:rPr>
                <w:sz w:val="20"/>
                <w:szCs w:val="20"/>
              </w:rPr>
            </w:pPr>
            <w:r w:rsidRPr="00BA61C4">
              <w:rPr>
                <w:sz w:val="20"/>
                <w:szCs w:val="20"/>
              </w:rPr>
              <w:lastRenderedPageBreak/>
              <w:t>7.1</w:t>
            </w:r>
          </w:p>
        </w:tc>
        <w:tc>
          <w:tcPr>
            <w:tcW w:w="2068" w:type="pct"/>
            <w:shd w:val="clear" w:color="auto" w:fill="auto"/>
            <w:vAlign w:val="center"/>
            <w:hideMark/>
          </w:tcPr>
          <w:p w14:paraId="4C2F5589" w14:textId="77777777" w:rsidR="00B24D1F" w:rsidRPr="00BA61C4" w:rsidRDefault="00B24D1F" w:rsidP="00B24D1F">
            <w:pPr>
              <w:spacing w:before="0" w:after="0" w:line="240" w:lineRule="auto"/>
              <w:ind w:firstLineChars="100" w:firstLine="200"/>
              <w:jc w:val="left"/>
              <w:rPr>
                <w:sz w:val="20"/>
                <w:szCs w:val="20"/>
              </w:rPr>
            </w:pPr>
            <w:r w:rsidRPr="00BA61C4">
              <w:rPr>
                <w:sz w:val="20"/>
                <w:szCs w:val="20"/>
              </w:rPr>
              <w:t xml:space="preserve">НВВ, всего, в </w:t>
            </w:r>
            <w:proofErr w:type="spellStart"/>
            <w:r w:rsidRPr="00BA61C4">
              <w:rPr>
                <w:sz w:val="20"/>
                <w:szCs w:val="20"/>
              </w:rPr>
              <w:t>т.ч</w:t>
            </w:r>
            <w:proofErr w:type="spellEnd"/>
            <w:r w:rsidRPr="00BA61C4">
              <w:rPr>
                <w:sz w:val="20"/>
                <w:szCs w:val="20"/>
              </w:rPr>
              <w:t>.</w:t>
            </w:r>
          </w:p>
        </w:tc>
        <w:tc>
          <w:tcPr>
            <w:tcW w:w="392" w:type="pct"/>
            <w:shd w:val="clear" w:color="auto" w:fill="auto"/>
            <w:vAlign w:val="center"/>
            <w:hideMark/>
          </w:tcPr>
          <w:p w14:paraId="4EF1423C" w14:textId="77777777" w:rsidR="00B24D1F" w:rsidRPr="00BA61C4" w:rsidRDefault="00B24D1F" w:rsidP="00B24D1F">
            <w:pPr>
              <w:spacing w:before="0" w:after="0" w:line="240" w:lineRule="auto"/>
              <w:ind w:firstLine="0"/>
              <w:jc w:val="center"/>
              <w:rPr>
                <w:sz w:val="20"/>
                <w:szCs w:val="20"/>
              </w:rPr>
            </w:pPr>
            <w:proofErr w:type="spellStart"/>
            <w:r w:rsidRPr="00BA61C4">
              <w:rPr>
                <w:sz w:val="20"/>
                <w:szCs w:val="20"/>
              </w:rPr>
              <w:t>Тыс</w:t>
            </w:r>
            <w:proofErr w:type="spellEnd"/>
            <w:r w:rsidRPr="00BA61C4">
              <w:rPr>
                <w:sz w:val="20"/>
                <w:szCs w:val="20"/>
              </w:rPr>
              <w:t xml:space="preserve"> </w:t>
            </w:r>
            <w:proofErr w:type="spellStart"/>
            <w:r w:rsidRPr="00BA61C4">
              <w:rPr>
                <w:sz w:val="20"/>
                <w:szCs w:val="20"/>
              </w:rPr>
              <w:t>руб</w:t>
            </w:r>
            <w:proofErr w:type="spellEnd"/>
          </w:p>
        </w:tc>
        <w:tc>
          <w:tcPr>
            <w:tcW w:w="447" w:type="pct"/>
            <w:shd w:val="clear" w:color="auto" w:fill="auto"/>
            <w:vAlign w:val="center"/>
            <w:hideMark/>
          </w:tcPr>
          <w:p w14:paraId="1886D875" w14:textId="77777777" w:rsidR="00B24D1F" w:rsidRPr="00BA61C4" w:rsidRDefault="00B24D1F" w:rsidP="00B24D1F">
            <w:pPr>
              <w:spacing w:before="0" w:after="0" w:line="240" w:lineRule="auto"/>
              <w:ind w:firstLine="0"/>
              <w:jc w:val="right"/>
              <w:rPr>
                <w:sz w:val="20"/>
                <w:szCs w:val="20"/>
              </w:rPr>
            </w:pPr>
            <w:r w:rsidRPr="00BA61C4">
              <w:rPr>
                <w:sz w:val="20"/>
                <w:szCs w:val="20"/>
              </w:rPr>
              <w:t>35 869,48</w:t>
            </w:r>
          </w:p>
        </w:tc>
        <w:tc>
          <w:tcPr>
            <w:tcW w:w="457" w:type="pct"/>
            <w:shd w:val="clear" w:color="auto" w:fill="auto"/>
            <w:vAlign w:val="center"/>
            <w:hideMark/>
          </w:tcPr>
          <w:p w14:paraId="082AC01F" w14:textId="77777777" w:rsidR="00B24D1F" w:rsidRPr="00BA61C4" w:rsidRDefault="00B24D1F" w:rsidP="00B24D1F">
            <w:pPr>
              <w:spacing w:before="0" w:after="0" w:line="240" w:lineRule="auto"/>
              <w:ind w:firstLine="0"/>
              <w:jc w:val="right"/>
              <w:rPr>
                <w:sz w:val="20"/>
                <w:szCs w:val="20"/>
              </w:rPr>
            </w:pPr>
            <w:r w:rsidRPr="00BA61C4">
              <w:rPr>
                <w:sz w:val="20"/>
                <w:szCs w:val="20"/>
              </w:rPr>
              <w:t>28 690,00</w:t>
            </w:r>
          </w:p>
        </w:tc>
        <w:tc>
          <w:tcPr>
            <w:tcW w:w="457" w:type="pct"/>
            <w:shd w:val="clear" w:color="auto" w:fill="auto"/>
            <w:vAlign w:val="center"/>
            <w:hideMark/>
          </w:tcPr>
          <w:p w14:paraId="6B1920E7" w14:textId="77777777" w:rsidR="00B24D1F" w:rsidRPr="00BA61C4" w:rsidRDefault="00B24D1F" w:rsidP="00B24D1F">
            <w:pPr>
              <w:spacing w:before="0" w:after="0" w:line="240" w:lineRule="auto"/>
              <w:ind w:firstLine="0"/>
              <w:jc w:val="right"/>
              <w:rPr>
                <w:sz w:val="20"/>
                <w:szCs w:val="20"/>
              </w:rPr>
            </w:pPr>
            <w:r w:rsidRPr="00BA61C4">
              <w:rPr>
                <w:sz w:val="20"/>
                <w:szCs w:val="20"/>
              </w:rPr>
              <w:t>29 703,24</w:t>
            </w:r>
          </w:p>
        </w:tc>
        <w:tc>
          <w:tcPr>
            <w:tcW w:w="457" w:type="pct"/>
            <w:shd w:val="clear" w:color="auto" w:fill="auto"/>
            <w:vAlign w:val="center"/>
            <w:hideMark/>
          </w:tcPr>
          <w:p w14:paraId="3E102E3C" w14:textId="77777777" w:rsidR="00B24D1F" w:rsidRPr="00BA61C4" w:rsidRDefault="00B24D1F" w:rsidP="00B24D1F">
            <w:pPr>
              <w:spacing w:before="0" w:after="0" w:line="240" w:lineRule="auto"/>
              <w:ind w:firstLine="0"/>
              <w:jc w:val="right"/>
              <w:rPr>
                <w:sz w:val="20"/>
                <w:szCs w:val="20"/>
              </w:rPr>
            </w:pPr>
            <w:r w:rsidRPr="00BA61C4">
              <w:rPr>
                <w:sz w:val="20"/>
                <w:szCs w:val="20"/>
              </w:rPr>
              <w:t>30 612,21</w:t>
            </w:r>
          </w:p>
        </w:tc>
        <w:tc>
          <w:tcPr>
            <w:tcW w:w="456" w:type="pct"/>
            <w:shd w:val="clear" w:color="auto" w:fill="auto"/>
            <w:vAlign w:val="center"/>
            <w:hideMark/>
          </w:tcPr>
          <w:p w14:paraId="0DCA986E" w14:textId="77777777" w:rsidR="00B24D1F" w:rsidRPr="00BA61C4" w:rsidRDefault="00B24D1F" w:rsidP="00B24D1F">
            <w:pPr>
              <w:spacing w:before="0" w:after="0" w:line="240" w:lineRule="auto"/>
              <w:ind w:firstLine="0"/>
              <w:jc w:val="right"/>
              <w:rPr>
                <w:sz w:val="20"/>
                <w:szCs w:val="20"/>
              </w:rPr>
            </w:pPr>
            <w:r w:rsidRPr="00BA61C4">
              <w:rPr>
                <w:sz w:val="20"/>
                <w:szCs w:val="20"/>
              </w:rPr>
              <w:t>31 553,58</w:t>
            </w:r>
          </w:p>
        </w:tc>
      </w:tr>
      <w:tr w:rsidR="00B24D1F" w:rsidRPr="00BA61C4" w14:paraId="73D32C93" w14:textId="77777777" w:rsidTr="00177E7A">
        <w:trPr>
          <w:trHeight w:val="227"/>
        </w:trPr>
        <w:tc>
          <w:tcPr>
            <w:tcW w:w="266" w:type="pct"/>
            <w:shd w:val="clear" w:color="auto" w:fill="auto"/>
            <w:vAlign w:val="center"/>
            <w:hideMark/>
          </w:tcPr>
          <w:p w14:paraId="17A7A91D" w14:textId="77777777" w:rsidR="00B24D1F" w:rsidRPr="00BA61C4" w:rsidRDefault="00B24D1F" w:rsidP="00B24D1F">
            <w:pPr>
              <w:spacing w:before="0" w:after="0" w:line="240" w:lineRule="auto"/>
              <w:ind w:firstLine="0"/>
              <w:jc w:val="center"/>
              <w:rPr>
                <w:sz w:val="20"/>
                <w:szCs w:val="20"/>
              </w:rPr>
            </w:pPr>
            <w:r w:rsidRPr="00BA61C4">
              <w:rPr>
                <w:sz w:val="20"/>
                <w:szCs w:val="20"/>
              </w:rPr>
              <w:t>7.1.1</w:t>
            </w:r>
          </w:p>
        </w:tc>
        <w:tc>
          <w:tcPr>
            <w:tcW w:w="2068" w:type="pct"/>
            <w:shd w:val="clear" w:color="auto" w:fill="auto"/>
            <w:vAlign w:val="center"/>
            <w:hideMark/>
          </w:tcPr>
          <w:p w14:paraId="160F74FC" w14:textId="77777777" w:rsidR="00B24D1F" w:rsidRPr="00BA61C4" w:rsidRDefault="00B24D1F" w:rsidP="00B24D1F">
            <w:pPr>
              <w:spacing w:before="0" w:after="0" w:line="240" w:lineRule="auto"/>
              <w:ind w:firstLineChars="200" w:firstLine="400"/>
              <w:jc w:val="left"/>
              <w:rPr>
                <w:sz w:val="20"/>
                <w:szCs w:val="20"/>
              </w:rPr>
            </w:pPr>
            <w:proofErr w:type="gramStart"/>
            <w:r w:rsidRPr="00BA61C4">
              <w:rPr>
                <w:sz w:val="20"/>
                <w:szCs w:val="20"/>
              </w:rPr>
              <w:t>операционные</w:t>
            </w:r>
            <w:proofErr w:type="gramEnd"/>
            <w:r w:rsidRPr="00BA61C4">
              <w:rPr>
                <w:sz w:val="20"/>
                <w:szCs w:val="20"/>
              </w:rPr>
              <w:t xml:space="preserve"> расходы</w:t>
            </w:r>
          </w:p>
        </w:tc>
        <w:tc>
          <w:tcPr>
            <w:tcW w:w="392" w:type="pct"/>
            <w:shd w:val="clear" w:color="auto" w:fill="auto"/>
            <w:vAlign w:val="center"/>
            <w:hideMark/>
          </w:tcPr>
          <w:p w14:paraId="6A07AAE8" w14:textId="77777777" w:rsidR="00B24D1F" w:rsidRPr="00BA61C4" w:rsidRDefault="00B24D1F" w:rsidP="00B24D1F">
            <w:pPr>
              <w:spacing w:before="0" w:after="0" w:line="240" w:lineRule="auto"/>
              <w:ind w:firstLine="0"/>
              <w:jc w:val="center"/>
              <w:rPr>
                <w:sz w:val="20"/>
                <w:szCs w:val="20"/>
              </w:rPr>
            </w:pPr>
            <w:proofErr w:type="spellStart"/>
            <w:r w:rsidRPr="00BA61C4">
              <w:rPr>
                <w:sz w:val="20"/>
                <w:szCs w:val="20"/>
              </w:rPr>
              <w:t>Тыс</w:t>
            </w:r>
            <w:proofErr w:type="spellEnd"/>
            <w:r w:rsidRPr="00BA61C4">
              <w:rPr>
                <w:sz w:val="20"/>
                <w:szCs w:val="20"/>
              </w:rPr>
              <w:t xml:space="preserve"> </w:t>
            </w:r>
            <w:proofErr w:type="spellStart"/>
            <w:r w:rsidRPr="00BA61C4">
              <w:rPr>
                <w:sz w:val="20"/>
                <w:szCs w:val="20"/>
              </w:rPr>
              <w:t>руб</w:t>
            </w:r>
            <w:proofErr w:type="spellEnd"/>
          </w:p>
        </w:tc>
        <w:tc>
          <w:tcPr>
            <w:tcW w:w="447" w:type="pct"/>
            <w:shd w:val="clear" w:color="auto" w:fill="auto"/>
            <w:noWrap/>
            <w:vAlign w:val="center"/>
            <w:hideMark/>
          </w:tcPr>
          <w:p w14:paraId="43346B6F" w14:textId="77777777" w:rsidR="00B24D1F" w:rsidRPr="00BA61C4" w:rsidRDefault="00B24D1F" w:rsidP="00B24D1F">
            <w:pPr>
              <w:spacing w:before="0" w:after="0" w:line="240" w:lineRule="auto"/>
              <w:ind w:firstLine="0"/>
              <w:jc w:val="right"/>
              <w:rPr>
                <w:sz w:val="20"/>
                <w:szCs w:val="20"/>
              </w:rPr>
            </w:pPr>
            <w:r w:rsidRPr="00BA61C4">
              <w:rPr>
                <w:sz w:val="20"/>
                <w:szCs w:val="20"/>
              </w:rPr>
              <w:t>15 187,61</w:t>
            </w:r>
          </w:p>
        </w:tc>
        <w:tc>
          <w:tcPr>
            <w:tcW w:w="457" w:type="pct"/>
            <w:shd w:val="clear" w:color="auto" w:fill="auto"/>
            <w:noWrap/>
            <w:vAlign w:val="center"/>
            <w:hideMark/>
          </w:tcPr>
          <w:p w14:paraId="4D0A6368" w14:textId="77777777" w:rsidR="00B24D1F" w:rsidRPr="00BA61C4" w:rsidRDefault="00B24D1F" w:rsidP="00B24D1F">
            <w:pPr>
              <w:spacing w:before="0" w:after="0" w:line="240" w:lineRule="auto"/>
              <w:ind w:firstLine="0"/>
              <w:jc w:val="right"/>
              <w:rPr>
                <w:sz w:val="20"/>
                <w:szCs w:val="20"/>
              </w:rPr>
            </w:pPr>
            <w:r w:rsidRPr="00BA61C4">
              <w:rPr>
                <w:sz w:val="20"/>
                <w:szCs w:val="20"/>
              </w:rPr>
              <w:t>15 592,06</w:t>
            </w:r>
          </w:p>
        </w:tc>
        <w:tc>
          <w:tcPr>
            <w:tcW w:w="457" w:type="pct"/>
            <w:shd w:val="clear" w:color="auto" w:fill="auto"/>
            <w:noWrap/>
            <w:vAlign w:val="center"/>
            <w:hideMark/>
          </w:tcPr>
          <w:p w14:paraId="22945DB5" w14:textId="77777777" w:rsidR="00B24D1F" w:rsidRPr="00BA61C4" w:rsidRDefault="00B24D1F" w:rsidP="00B24D1F">
            <w:pPr>
              <w:spacing w:before="0" w:after="0" w:line="240" w:lineRule="auto"/>
              <w:ind w:firstLine="0"/>
              <w:jc w:val="right"/>
              <w:rPr>
                <w:sz w:val="20"/>
                <w:szCs w:val="20"/>
              </w:rPr>
            </w:pPr>
            <w:r w:rsidRPr="00BA61C4">
              <w:rPr>
                <w:sz w:val="20"/>
                <w:szCs w:val="20"/>
              </w:rPr>
              <w:t>16 053,58</w:t>
            </w:r>
          </w:p>
        </w:tc>
        <w:tc>
          <w:tcPr>
            <w:tcW w:w="457" w:type="pct"/>
            <w:shd w:val="clear" w:color="auto" w:fill="auto"/>
            <w:noWrap/>
            <w:vAlign w:val="center"/>
            <w:hideMark/>
          </w:tcPr>
          <w:p w14:paraId="30DBA2D3" w14:textId="77777777" w:rsidR="00B24D1F" w:rsidRPr="00BA61C4" w:rsidRDefault="00B24D1F" w:rsidP="00B24D1F">
            <w:pPr>
              <w:spacing w:before="0" w:after="0" w:line="240" w:lineRule="auto"/>
              <w:ind w:firstLine="0"/>
              <w:jc w:val="right"/>
              <w:rPr>
                <w:sz w:val="20"/>
                <w:szCs w:val="20"/>
              </w:rPr>
            </w:pPr>
            <w:r w:rsidRPr="00BA61C4">
              <w:rPr>
                <w:sz w:val="20"/>
                <w:szCs w:val="20"/>
              </w:rPr>
              <w:t>16 528,77</w:t>
            </w:r>
          </w:p>
        </w:tc>
        <w:tc>
          <w:tcPr>
            <w:tcW w:w="456" w:type="pct"/>
            <w:shd w:val="clear" w:color="auto" w:fill="auto"/>
            <w:noWrap/>
            <w:vAlign w:val="center"/>
            <w:hideMark/>
          </w:tcPr>
          <w:p w14:paraId="750249B9" w14:textId="77777777" w:rsidR="00B24D1F" w:rsidRPr="00BA61C4" w:rsidRDefault="00B24D1F" w:rsidP="00B24D1F">
            <w:pPr>
              <w:spacing w:before="0" w:after="0" w:line="240" w:lineRule="auto"/>
              <w:ind w:firstLine="0"/>
              <w:jc w:val="right"/>
              <w:rPr>
                <w:sz w:val="20"/>
                <w:szCs w:val="20"/>
              </w:rPr>
            </w:pPr>
            <w:r w:rsidRPr="00BA61C4">
              <w:rPr>
                <w:sz w:val="20"/>
                <w:szCs w:val="20"/>
              </w:rPr>
              <w:t>17 018,02</w:t>
            </w:r>
          </w:p>
        </w:tc>
      </w:tr>
      <w:tr w:rsidR="00B24D1F" w:rsidRPr="00BA61C4" w14:paraId="14A99F86" w14:textId="77777777" w:rsidTr="00177E7A">
        <w:trPr>
          <w:trHeight w:val="227"/>
        </w:trPr>
        <w:tc>
          <w:tcPr>
            <w:tcW w:w="266" w:type="pct"/>
            <w:shd w:val="clear" w:color="auto" w:fill="auto"/>
            <w:vAlign w:val="center"/>
            <w:hideMark/>
          </w:tcPr>
          <w:p w14:paraId="0761F2AD" w14:textId="77777777" w:rsidR="00B24D1F" w:rsidRPr="00BA61C4" w:rsidRDefault="00B24D1F" w:rsidP="00B24D1F">
            <w:pPr>
              <w:spacing w:before="0" w:after="0" w:line="240" w:lineRule="auto"/>
              <w:ind w:firstLine="0"/>
              <w:jc w:val="center"/>
              <w:rPr>
                <w:sz w:val="20"/>
                <w:szCs w:val="20"/>
              </w:rPr>
            </w:pPr>
            <w:r w:rsidRPr="00BA61C4">
              <w:rPr>
                <w:sz w:val="20"/>
                <w:szCs w:val="20"/>
              </w:rPr>
              <w:t>7.1.2</w:t>
            </w:r>
          </w:p>
        </w:tc>
        <w:tc>
          <w:tcPr>
            <w:tcW w:w="2068" w:type="pct"/>
            <w:shd w:val="clear" w:color="auto" w:fill="auto"/>
            <w:vAlign w:val="center"/>
            <w:hideMark/>
          </w:tcPr>
          <w:p w14:paraId="53A78048" w14:textId="77777777" w:rsidR="00B24D1F" w:rsidRPr="00BA61C4" w:rsidRDefault="00B24D1F" w:rsidP="00B24D1F">
            <w:pPr>
              <w:spacing w:before="0" w:after="0" w:line="240" w:lineRule="auto"/>
              <w:ind w:firstLineChars="200" w:firstLine="400"/>
              <w:jc w:val="left"/>
              <w:rPr>
                <w:sz w:val="20"/>
                <w:szCs w:val="20"/>
              </w:rPr>
            </w:pPr>
            <w:proofErr w:type="gramStart"/>
            <w:r w:rsidRPr="00BA61C4">
              <w:rPr>
                <w:sz w:val="20"/>
                <w:szCs w:val="20"/>
              </w:rPr>
              <w:t>неподконтрольные</w:t>
            </w:r>
            <w:proofErr w:type="gramEnd"/>
            <w:r w:rsidRPr="00BA61C4">
              <w:rPr>
                <w:sz w:val="20"/>
                <w:szCs w:val="20"/>
              </w:rPr>
              <w:t xml:space="preserve"> расходы (с налогом на прибыль)</w:t>
            </w:r>
          </w:p>
        </w:tc>
        <w:tc>
          <w:tcPr>
            <w:tcW w:w="392" w:type="pct"/>
            <w:shd w:val="clear" w:color="auto" w:fill="auto"/>
            <w:vAlign w:val="center"/>
            <w:hideMark/>
          </w:tcPr>
          <w:p w14:paraId="5BF13527" w14:textId="77777777" w:rsidR="00B24D1F" w:rsidRPr="00BA61C4" w:rsidRDefault="00B24D1F" w:rsidP="00B24D1F">
            <w:pPr>
              <w:spacing w:before="0" w:after="0" w:line="240" w:lineRule="auto"/>
              <w:ind w:firstLine="0"/>
              <w:jc w:val="center"/>
              <w:rPr>
                <w:sz w:val="20"/>
                <w:szCs w:val="20"/>
              </w:rPr>
            </w:pPr>
            <w:proofErr w:type="spellStart"/>
            <w:r w:rsidRPr="00BA61C4">
              <w:rPr>
                <w:sz w:val="20"/>
                <w:szCs w:val="20"/>
              </w:rPr>
              <w:t>Тыс</w:t>
            </w:r>
            <w:proofErr w:type="spellEnd"/>
            <w:r w:rsidRPr="00BA61C4">
              <w:rPr>
                <w:sz w:val="20"/>
                <w:szCs w:val="20"/>
              </w:rPr>
              <w:t xml:space="preserve"> </w:t>
            </w:r>
            <w:proofErr w:type="spellStart"/>
            <w:r w:rsidRPr="00BA61C4">
              <w:rPr>
                <w:sz w:val="20"/>
                <w:szCs w:val="20"/>
              </w:rPr>
              <w:t>руб</w:t>
            </w:r>
            <w:proofErr w:type="spellEnd"/>
          </w:p>
        </w:tc>
        <w:tc>
          <w:tcPr>
            <w:tcW w:w="447" w:type="pct"/>
            <w:shd w:val="clear" w:color="auto" w:fill="auto"/>
            <w:noWrap/>
            <w:vAlign w:val="center"/>
            <w:hideMark/>
          </w:tcPr>
          <w:p w14:paraId="4F9101B1" w14:textId="77777777" w:rsidR="00B24D1F" w:rsidRPr="00BA61C4" w:rsidRDefault="00B24D1F" w:rsidP="00B24D1F">
            <w:pPr>
              <w:spacing w:before="0" w:after="0" w:line="240" w:lineRule="auto"/>
              <w:ind w:firstLine="0"/>
              <w:jc w:val="right"/>
              <w:rPr>
                <w:sz w:val="20"/>
                <w:szCs w:val="20"/>
              </w:rPr>
            </w:pPr>
            <w:r w:rsidRPr="00BA61C4">
              <w:rPr>
                <w:sz w:val="20"/>
                <w:szCs w:val="20"/>
              </w:rPr>
              <w:t>7 484,92</w:t>
            </w:r>
          </w:p>
        </w:tc>
        <w:tc>
          <w:tcPr>
            <w:tcW w:w="457" w:type="pct"/>
            <w:shd w:val="clear" w:color="auto" w:fill="auto"/>
            <w:noWrap/>
            <w:vAlign w:val="center"/>
            <w:hideMark/>
          </w:tcPr>
          <w:p w14:paraId="08FACC0E" w14:textId="77777777" w:rsidR="00B24D1F" w:rsidRPr="00BA61C4" w:rsidRDefault="00B24D1F" w:rsidP="00B24D1F">
            <w:pPr>
              <w:spacing w:before="0" w:after="0" w:line="240" w:lineRule="auto"/>
              <w:ind w:firstLine="0"/>
              <w:jc w:val="right"/>
              <w:rPr>
                <w:sz w:val="20"/>
                <w:szCs w:val="20"/>
              </w:rPr>
            </w:pPr>
            <w:r w:rsidRPr="00BA61C4">
              <w:rPr>
                <w:sz w:val="20"/>
                <w:szCs w:val="20"/>
              </w:rPr>
              <w:t>553,65</w:t>
            </w:r>
          </w:p>
        </w:tc>
        <w:tc>
          <w:tcPr>
            <w:tcW w:w="457" w:type="pct"/>
            <w:shd w:val="clear" w:color="auto" w:fill="auto"/>
            <w:noWrap/>
            <w:vAlign w:val="center"/>
            <w:hideMark/>
          </w:tcPr>
          <w:p w14:paraId="1872E604" w14:textId="77777777" w:rsidR="00B24D1F" w:rsidRPr="00BA61C4" w:rsidRDefault="00B24D1F" w:rsidP="00B24D1F">
            <w:pPr>
              <w:spacing w:before="0" w:after="0" w:line="240" w:lineRule="auto"/>
              <w:ind w:firstLine="0"/>
              <w:jc w:val="right"/>
              <w:rPr>
                <w:sz w:val="20"/>
                <w:szCs w:val="20"/>
              </w:rPr>
            </w:pPr>
            <w:r w:rsidRPr="00BA61C4">
              <w:rPr>
                <w:sz w:val="20"/>
                <w:szCs w:val="20"/>
              </w:rPr>
              <w:t>568,08</w:t>
            </w:r>
          </w:p>
        </w:tc>
        <w:tc>
          <w:tcPr>
            <w:tcW w:w="457" w:type="pct"/>
            <w:shd w:val="clear" w:color="auto" w:fill="auto"/>
            <w:noWrap/>
            <w:vAlign w:val="center"/>
            <w:hideMark/>
          </w:tcPr>
          <w:p w14:paraId="0AEEF263" w14:textId="77777777" w:rsidR="00B24D1F" w:rsidRPr="00BA61C4" w:rsidRDefault="00B24D1F" w:rsidP="00B24D1F">
            <w:pPr>
              <w:spacing w:before="0" w:after="0" w:line="240" w:lineRule="auto"/>
              <w:ind w:firstLine="0"/>
              <w:jc w:val="right"/>
              <w:rPr>
                <w:sz w:val="20"/>
                <w:szCs w:val="20"/>
              </w:rPr>
            </w:pPr>
            <w:r w:rsidRPr="00BA61C4">
              <w:rPr>
                <w:sz w:val="20"/>
                <w:szCs w:val="20"/>
              </w:rPr>
              <w:t>582,87</w:t>
            </w:r>
          </w:p>
        </w:tc>
        <w:tc>
          <w:tcPr>
            <w:tcW w:w="456" w:type="pct"/>
            <w:shd w:val="clear" w:color="auto" w:fill="auto"/>
            <w:noWrap/>
            <w:vAlign w:val="center"/>
            <w:hideMark/>
          </w:tcPr>
          <w:p w14:paraId="0BD565A8" w14:textId="77777777" w:rsidR="00B24D1F" w:rsidRPr="00BA61C4" w:rsidRDefault="00B24D1F" w:rsidP="00B24D1F">
            <w:pPr>
              <w:spacing w:before="0" w:after="0" w:line="240" w:lineRule="auto"/>
              <w:ind w:firstLine="0"/>
              <w:jc w:val="right"/>
              <w:rPr>
                <w:sz w:val="20"/>
                <w:szCs w:val="20"/>
              </w:rPr>
            </w:pPr>
            <w:r w:rsidRPr="00BA61C4">
              <w:rPr>
                <w:sz w:val="20"/>
                <w:szCs w:val="20"/>
              </w:rPr>
              <w:t>598,03</w:t>
            </w:r>
          </w:p>
        </w:tc>
      </w:tr>
      <w:tr w:rsidR="00B24D1F" w:rsidRPr="00BA61C4" w14:paraId="78F3EE0D" w14:textId="77777777" w:rsidTr="00177E7A">
        <w:trPr>
          <w:trHeight w:val="227"/>
        </w:trPr>
        <w:tc>
          <w:tcPr>
            <w:tcW w:w="266" w:type="pct"/>
            <w:shd w:val="clear" w:color="auto" w:fill="auto"/>
            <w:vAlign w:val="center"/>
            <w:hideMark/>
          </w:tcPr>
          <w:p w14:paraId="4A5981B7" w14:textId="77777777" w:rsidR="00B24D1F" w:rsidRPr="00BA61C4" w:rsidRDefault="00B24D1F" w:rsidP="00B24D1F">
            <w:pPr>
              <w:spacing w:before="0" w:after="0" w:line="240" w:lineRule="auto"/>
              <w:ind w:firstLine="0"/>
              <w:jc w:val="center"/>
              <w:rPr>
                <w:sz w:val="20"/>
                <w:szCs w:val="20"/>
              </w:rPr>
            </w:pPr>
            <w:r w:rsidRPr="00BA61C4">
              <w:rPr>
                <w:sz w:val="20"/>
                <w:szCs w:val="20"/>
              </w:rPr>
              <w:t>7.1.3</w:t>
            </w:r>
          </w:p>
        </w:tc>
        <w:tc>
          <w:tcPr>
            <w:tcW w:w="2068" w:type="pct"/>
            <w:shd w:val="clear" w:color="auto" w:fill="auto"/>
            <w:vAlign w:val="center"/>
            <w:hideMark/>
          </w:tcPr>
          <w:p w14:paraId="66D21F7F" w14:textId="77777777" w:rsidR="00B24D1F" w:rsidRPr="00BA61C4" w:rsidRDefault="00B24D1F" w:rsidP="00B24D1F">
            <w:pPr>
              <w:spacing w:before="0" w:after="0" w:line="240" w:lineRule="auto"/>
              <w:ind w:firstLineChars="200" w:firstLine="400"/>
              <w:jc w:val="left"/>
              <w:rPr>
                <w:sz w:val="20"/>
                <w:szCs w:val="20"/>
              </w:rPr>
            </w:pPr>
            <w:proofErr w:type="gramStart"/>
            <w:r w:rsidRPr="00BA61C4">
              <w:rPr>
                <w:sz w:val="20"/>
                <w:szCs w:val="20"/>
              </w:rPr>
              <w:t>ресурсы</w:t>
            </w:r>
            <w:proofErr w:type="gramEnd"/>
          </w:p>
        </w:tc>
        <w:tc>
          <w:tcPr>
            <w:tcW w:w="392" w:type="pct"/>
            <w:shd w:val="clear" w:color="auto" w:fill="auto"/>
            <w:vAlign w:val="center"/>
            <w:hideMark/>
          </w:tcPr>
          <w:p w14:paraId="260F390F" w14:textId="77777777" w:rsidR="00B24D1F" w:rsidRPr="00BA61C4" w:rsidRDefault="00B24D1F" w:rsidP="00B24D1F">
            <w:pPr>
              <w:spacing w:before="0" w:after="0" w:line="240" w:lineRule="auto"/>
              <w:ind w:firstLine="0"/>
              <w:jc w:val="center"/>
              <w:rPr>
                <w:sz w:val="20"/>
                <w:szCs w:val="20"/>
              </w:rPr>
            </w:pPr>
            <w:proofErr w:type="spellStart"/>
            <w:r w:rsidRPr="00BA61C4">
              <w:rPr>
                <w:sz w:val="20"/>
                <w:szCs w:val="20"/>
              </w:rPr>
              <w:t>Тыс</w:t>
            </w:r>
            <w:proofErr w:type="spellEnd"/>
            <w:r w:rsidRPr="00BA61C4">
              <w:rPr>
                <w:sz w:val="20"/>
                <w:szCs w:val="20"/>
              </w:rPr>
              <w:t xml:space="preserve"> </w:t>
            </w:r>
            <w:proofErr w:type="spellStart"/>
            <w:r w:rsidRPr="00BA61C4">
              <w:rPr>
                <w:sz w:val="20"/>
                <w:szCs w:val="20"/>
              </w:rPr>
              <w:t>руб</w:t>
            </w:r>
            <w:proofErr w:type="spellEnd"/>
          </w:p>
        </w:tc>
        <w:tc>
          <w:tcPr>
            <w:tcW w:w="447" w:type="pct"/>
            <w:shd w:val="clear" w:color="auto" w:fill="auto"/>
            <w:noWrap/>
            <w:vAlign w:val="center"/>
            <w:hideMark/>
          </w:tcPr>
          <w:p w14:paraId="310CB9D6" w14:textId="77777777" w:rsidR="00B24D1F" w:rsidRPr="00BA61C4" w:rsidRDefault="00B24D1F" w:rsidP="00B24D1F">
            <w:pPr>
              <w:spacing w:before="0" w:after="0" w:line="240" w:lineRule="auto"/>
              <w:ind w:firstLine="0"/>
              <w:jc w:val="right"/>
              <w:rPr>
                <w:sz w:val="20"/>
                <w:szCs w:val="20"/>
              </w:rPr>
            </w:pPr>
            <w:r w:rsidRPr="00BA61C4">
              <w:rPr>
                <w:sz w:val="20"/>
                <w:szCs w:val="20"/>
              </w:rPr>
              <w:t>12 868,31</w:t>
            </w:r>
          </w:p>
        </w:tc>
        <w:tc>
          <w:tcPr>
            <w:tcW w:w="457" w:type="pct"/>
            <w:shd w:val="clear" w:color="auto" w:fill="auto"/>
            <w:noWrap/>
            <w:vAlign w:val="center"/>
            <w:hideMark/>
          </w:tcPr>
          <w:p w14:paraId="504201DC" w14:textId="77777777" w:rsidR="00B24D1F" w:rsidRPr="00BA61C4" w:rsidRDefault="00B24D1F" w:rsidP="00B24D1F">
            <w:pPr>
              <w:spacing w:before="0" w:after="0" w:line="240" w:lineRule="auto"/>
              <w:ind w:firstLine="0"/>
              <w:jc w:val="right"/>
              <w:rPr>
                <w:sz w:val="20"/>
                <w:szCs w:val="20"/>
              </w:rPr>
            </w:pPr>
            <w:r w:rsidRPr="00BA61C4">
              <w:rPr>
                <w:sz w:val="20"/>
                <w:szCs w:val="20"/>
              </w:rPr>
              <w:t>12 544,29</w:t>
            </w:r>
          </w:p>
        </w:tc>
        <w:tc>
          <w:tcPr>
            <w:tcW w:w="457" w:type="pct"/>
            <w:shd w:val="clear" w:color="auto" w:fill="auto"/>
            <w:noWrap/>
            <w:vAlign w:val="center"/>
            <w:hideMark/>
          </w:tcPr>
          <w:p w14:paraId="0F4E3AD4" w14:textId="77777777" w:rsidR="00B24D1F" w:rsidRPr="00BA61C4" w:rsidRDefault="00B24D1F" w:rsidP="00B24D1F">
            <w:pPr>
              <w:spacing w:before="0" w:after="0" w:line="240" w:lineRule="auto"/>
              <w:ind w:firstLine="0"/>
              <w:jc w:val="right"/>
              <w:rPr>
                <w:sz w:val="20"/>
                <w:szCs w:val="20"/>
              </w:rPr>
            </w:pPr>
            <w:r w:rsidRPr="00BA61C4">
              <w:rPr>
                <w:sz w:val="20"/>
                <w:szCs w:val="20"/>
              </w:rPr>
              <w:t>13 081,58</w:t>
            </w:r>
          </w:p>
        </w:tc>
        <w:tc>
          <w:tcPr>
            <w:tcW w:w="457" w:type="pct"/>
            <w:shd w:val="clear" w:color="auto" w:fill="auto"/>
            <w:noWrap/>
            <w:vAlign w:val="center"/>
            <w:hideMark/>
          </w:tcPr>
          <w:p w14:paraId="47338BB1" w14:textId="77777777" w:rsidR="00B24D1F" w:rsidRPr="00BA61C4" w:rsidRDefault="00B24D1F" w:rsidP="00B24D1F">
            <w:pPr>
              <w:spacing w:before="0" w:after="0" w:line="240" w:lineRule="auto"/>
              <w:ind w:firstLine="0"/>
              <w:jc w:val="right"/>
              <w:rPr>
                <w:sz w:val="20"/>
                <w:szCs w:val="20"/>
              </w:rPr>
            </w:pPr>
            <w:r w:rsidRPr="00BA61C4">
              <w:rPr>
                <w:sz w:val="20"/>
                <w:szCs w:val="20"/>
              </w:rPr>
              <w:t>13 500,57</w:t>
            </w:r>
          </w:p>
        </w:tc>
        <w:tc>
          <w:tcPr>
            <w:tcW w:w="456" w:type="pct"/>
            <w:shd w:val="clear" w:color="auto" w:fill="auto"/>
            <w:noWrap/>
            <w:vAlign w:val="center"/>
            <w:hideMark/>
          </w:tcPr>
          <w:p w14:paraId="1F82D361" w14:textId="77777777" w:rsidR="00B24D1F" w:rsidRPr="00BA61C4" w:rsidRDefault="00B24D1F" w:rsidP="00B24D1F">
            <w:pPr>
              <w:spacing w:before="0" w:after="0" w:line="240" w:lineRule="auto"/>
              <w:ind w:firstLine="0"/>
              <w:jc w:val="right"/>
              <w:rPr>
                <w:sz w:val="20"/>
                <w:szCs w:val="20"/>
              </w:rPr>
            </w:pPr>
            <w:r w:rsidRPr="00BA61C4">
              <w:rPr>
                <w:sz w:val="20"/>
                <w:szCs w:val="20"/>
              </w:rPr>
              <w:t>13 937,53</w:t>
            </w:r>
          </w:p>
        </w:tc>
      </w:tr>
      <w:tr w:rsidR="00B24D1F" w:rsidRPr="00BA61C4" w14:paraId="320266A4" w14:textId="77777777" w:rsidTr="00177E7A">
        <w:trPr>
          <w:trHeight w:val="227"/>
        </w:trPr>
        <w:tc>
          <w:tcPr>
            <w:tcW w:w="266" w:type="pct"/>
            <w:shd w:val="clear" w:color="auto" w:fill="auto"/>
            <w:vAlign w:val="center"/>
            <w:hideMark/>
          </w:tcPr>
          <w:p w14:paraId="4100634E" w14:textId="77777777" w:rsidR="00B24D1F" w:rsidRPr="00BA61C4" w:rsidRDefault="00B24D1F" w:rsidP="00B24D1F">
            <w:pPr>
              <w:spacing w:before="0" w:after="0" w:line="240" w:lineRule="auto"/>
              <w:ind w:firstLine="0"/>
              <w:jc w:val="center"/>
              <w:rPr>
                <w:sz w:val="20"/>
                <w:szCs w:val="20"/>
              </w:rPr>
            </w:pPr>
            <w:r w:rsidRPr="00BA61C4">
              <w:rPr>
                <w:sz w:val="20"/>
                <w:szCs w:val="20"/>
              </w:rPr>
              <w:t>7.1.4</w:t>
            </w:r>
          </w:p>
        </w:tc>
        <w:tc>
          <w:tcPr>
            <w:tcW w:w="2068" w:type="pct"/>
            <w:shd w:val="clear" w:color="auto" w:fill="auto"/>
            <w:vAlign w:val="center"/>
            <w:hideMark/>
          </w:tcPr>
          <w:p w14:paraId="46EE8778" w14:textId="77777777" w:rsidR="00B24D1F" w:rsidRPr="00BA61C4" w:rsidRDefault="00B24D1F" w:rsidP="00B24D1F">
            <w:pPr>
              <w:spacing w:before="0" w:after="0" w:line="240" w:lineRule="auto"/>
              <w:ind w:firstLineChars="200" w:firstLine="400"/>
              <w:jc w:val="left"/>
              <w:rPr>
                <w:sz w:val="20"/>
                <w:szCs w:val="20"/>
              </w:rPr>
            </w:pPr>
            <w:proofErr w:type="gramStart"/>
            <w:r w:rsidRPr="00BA61C4">
              <w:rPr>
                <w:sz w:val="20"/>
                <w:szCs w:val="20"/>
              </w:rPr>
              <w:t>расходы</w:t>
            </w:r>
            <w:proofErr w:type="gramEnd"/>
            <w:r w:rsidRPr="00BA61C4">
              <w:rPr>
                <w:sz w:val="20"/>
                <w:szCs w:val="20"/>
              </w:rPr>
              <w:t xml:space="preserve"> из прибыли</w:t>
            </w:r>
          </w:p>
        </w:tc>
        <w:tc>
          <w:tcPr>
            <w:tcW w:w="392" w:type="pct"/>
            <w:shd w:val="clear" w:color="auto" w:fill="auto"/>
            <w:vAlign w:val="center"/>
            <w:hideMark/>
          </w:tcPr>
          <w:p w14:paraId="47CFE228" w14:textId="77777777" w:rsidR="00B24D1F" w:rsidRPr="00BA61C4" w:rsidRDefault="00B24D1F" w:rsidP="00B24D1F">
            <w:pPr>
              <w:spacing w:before="0" w:after="0" w:line="240" w:lineRule="auto"/>
              <w:ind w:firstLine="0"/>
              <w:jc w:val="center"/>
              <w:rPr>
                <w:sz w:val="20"/>
                <w:szCs w:val="20"/>
              </w:rPr>
            </w:pPr>
            <w:proofErr w:type="spellStart"/>
            <w:r w:rsidRPr="00BA61C4">
              <w:rPr>
                <w:sz w:val="20"/>
                <w:szCs w:val="20"/>
              </w:rPr>
              <w:t>Тыс</w:t>
            </w:r>
            <w:proofErr w:type="spellEnd"/>
            <w:r w:rsidRPr="00BA61C4">
              <w:rPr>
                <w:sz w:val="20"/>
                <w:szCs w:val="20"/>
              </w:rPr>
              <w:t xml:space="preserve"> </w:t>
            </w:r>
            <w:proofErr w:type="spellStart"/>
            <w:r w:rsidRPr="00BA61C4">
              <w:rPr>
                <w:sz w:val="20"/>
                <w:szCs w:val="20"/>
              </w:rPr>
              <w:t>руб</w:t>
            </w:r>
            <w:proofErr w:type="spellEnd"/>
          </w:p>
        </w:tc>
        <w:tc>
          <w:tcPr>
            <w:tcW w:w="447" w:type="pct"/>
            <w:shd w:val="clear" w:color="auto" w:fill="auto"/>
            <w:noWrap/>
            <w:vAlign w:val="center"/>
            <w:hideMark/>
          </w:tcPr>
          <w:p w14:paraId="0D23F106"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7" w:type="pct"/>
            <w:shd w:val="clear" w:color="auto" w:fill="auto"/>
            <w:noWrap/>
            <w:vAlign w:val="center"/>
            <w:hideMark/>
          </w:tcPr>
          <w:p w14:paraId="36E23A83"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7" w:type="pct"/>
            <w:shd w:val="clear" w:color="auto" w:fill="auto"/>
            <w:noWrap/>
            <w:vAlign w:val="center"/>
            <w:hideMark/>
          </w:tcPr>
          <w:p w14:paraId="1FEB8A6F"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7" w:type="pct"/>
            <w:shd w:val="clear" w:color="auto" w:fill="auto"/>
            <w:noWrap/>
            <w:vAlign w:val="center"/>
            <w:hideMark/>
          </w:tcPr>
          <w:p w14:paraId="2A2A8BCF"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6" w:type="pct"/>
            <w:shd w:val="clear" w:color="auto" w:fill="auto"/>
            <w:noWrap/>
            <w:vAlign w:val="center"/>
            <w:hideMark/>
          </w:tcPr>
          <w:p w14:paraId="3D42429D"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r>
      <w:tr w:rsidR="00B24D1F" w:rsidRPr="00BA61C4" w14:paraId="4932EE79" w14:textId="77777777" w:rsidTr="00177E7A">
        <w:trPr>
          <w:trHeight w:val="227"/>
        </w:trPr>
        <w:tc>
          <w:tcPr>
            <w:tcW w:w="266" w:type="pct"/>
            <w:shd w:val="clear" w:color="auto" w:fill="auto"/>
            <w:vAlign w:val="center"/>
            <w:hideMark/>
          </w:tcPr>
          <w:p w14:paraId="212860BF" w14:textId="77777777" w:rsidR="00B24D1F" w:rsidRPr="00BA61C4" w:rsidRDefault="00B24D1F" w:rsidP="00B24D1F">
            <w:pPr>
              <w:spacing w:before="0" w:after="0" w:line="240" w:lineRule="auto"/>
              <w:ind w:firstLine="0"/>
              <w:jc w:val="center"/>
              <w:rPr>
                <w:sz w:val="20"/>
                <w:szCs w:val="20"/>
              </w:rPr>
            </w:pPr>
            <w:r w:rsidRPr="00BA61C4">
              <w:rPr>
                <w:sz w:val="20"/>
                <w:szCs w:val="20"/>
              </w:rPr>
              <w:t>7.3</w:t>
            </w:r>
          </w:p>
        </w:tc>
        <w:tc>
          <w:tcPr>
            <w:tcW w:w="2068" w:type="pct"/>
            <w:shd w:val="clear" w:color="auto" w:fill="auto"/>
            <w:vAlign w:val="center"/>
            <w:hideMark/>
          </w:tcPr>
          <w:p w14:paraId="25143796" w14:textId="77777777" w:rsidR="00B24D1F" w:rsidRPr="00BA61C4" w:rsidRDefault="00B24D1F" w:rsidP="00B24D1F">
            <w:pPr>
              <w:spacing w:before="0" w:after="0" w:line="240" w:lineRule="auto"/>
              <w:ind w:firstLineChars="100" w:firstLine="200"/>
              <w:jc w:val="left"/>
              <w:rPr>
                <w:sz w:val="20"/>
                <w:szCs w:val="20"/>
              </w:rPr>
            </w:pPr>
            <w:r w:rsidRPr="00BA61C4">
              <w:rPr>
                <w:sz w:val="20"/>
                <w:szCs w:val="20"/>
              </w:rPr>
              <w:t>НВВ, без учета теплоносителя</w:t>
            </w:r>
          </w:p>
        </w:tc>
        <w:tc>
          <w:tcPr>
            <w:tcW w:w="392" w:type="pct"/>
            <w:shd w:val="clear" w:color="auto" w:fill="auto"/>
            <w:vAlign w:val="center"/>
            <w:hideMark/>
          </w:tcPr>
          <w:p w14:paraId="13A531D0" w14:textId="77777777" w:rsidR="00B24D1F" w:rsidRPr="00BA61C4" w:rsidRDefault="00B24D1F" w:rsidP="00B24D1F">
            <w:pPr>
              <w:spacing w:before="0" w:after="0" w:line="240" w:lineRule="auto"/>
              <w:ind w:firstLine="0"/>
              <w:jc w:val="center"/>
              <w:rPr>
                <w:sz w:val="20"/>
                <w:szCs w:val="20"/>
              </w:rPr>
            </w:pPr>
            <w:proofErr w:type="spellStart"/>
            <w:r w:rsidRPr="00BA61C4">
              <w:rPr>
                <w:sz w:val="20"/>
                <w:szCs w:val="20"/>
              </w:rPr>
              <w:t>Тыс</w:t>
            </w:r>
            <w:proofErr w:type="spellEnd"/>
            <w:r w:rsidRPr="00BA61C4">
              <w:rPr>
                <w:sz w:val="20"/>
                <w:szCs w:val="20"/>
              </w:rPr>
              <w:t xml:space="preserve"> </w:t>
            </w:r>
            <w:proofErr w:type="spellStart"/>
            <w:r w:rsidRPr="00BA61C4">
              <w:rPr>
                <w:sz w:val="20"/>
                <w:szCs w:val="20"/>
              </w:rPr>
              <w:t>руб</w:t>
            </w:r>
            <w:proofErr w:type="spellEnd"/>
          </w:p>
        </w:tc>
        <w:tc>
          <w:tcPr>
            <w:tcW w:w="447" w:type="pct"/>
            <w:shd w:val="clear" w:color="auto" w:fill="auto"/>
            <w:vAlign w:val="center"/>
            <w:hideMark/>
          </w:tcPr>
          <w:p w14:paraId="4374B481" w14:textId="77777777" w:rsidR="00B24D1F" w:rsidRPr="00BA61C4" w:rsidRDefault="00B24D1F" w:rsidP="00B24D1F">
            <w:pPr>
              <w:spacing w:before="0" w:after="0" w:line="240" w:lineRule="auto"/>
              <w:ind w:firstLine="0"/>
              <w:jc w:val="right"/>
              <w:rPr>
                <w:sz w:val="20"/>
                <w:szCs w:val="20"/>
              </w:rPr>
            </w:pPr>
            <w:r w:rsidRPr="00BA61C4">
              <w:rPr>
                <w:sz w:val="20"/>
                <w:szCs w:val="20"/>
              </w:rPr>
              <w:t>34 931,84</w:t>
            </w:r>
          </w:p>
        </w:tc>
        <w:tc>
          <w:tcPr>
            <w:tcW w:w="457" w:type="pct"/>
            <w:shd w:val="clear" w:color="auto" w:fill="auto"/>
            <w:vAlign w:val="center"/>
            <w:hideMark/>
          </w:tcPr>
          <w:p w14:paraId="6F3D9EB0" w14:textId="77777777" w:rsidR="00B24D1F" w:rsidRPr="00BA61C4" w:rsidRDefault="00B24D1F" w:rsidP="00B24D1F">
            <w:pPr>
              <w:spacing w:before="0" w:after="0" w:line="240" w:lineRule="auto"/>
              <w:ind w:firstLine="0"/>
              <w:jc w:val="right"/>
              <w:rPr>
                <w:sz w:val="20"/>
                <w:szCs w:val="20"/>
              </w:rPr>
            </w:pPr>
            <w:r w:rsidRPr="00BA61C4">
              <w:rPr>
                <w:sz w:val="20"/>
                <w:szCs w:val="20"/>
              </w:rPr>
              <w:t>27 738,71</w:t>
            </w:r>
          </w:p>
        </w:tc>
        <w:tc>
          <w:tcPr>
            <w:tcW w:w="457" w:type="pct"/>
            <w:shd w:val="clear" w:color="auto" w:fill="auto"/>
            <w:vAlign w:val="center"/>
            <w:hideMark/>
          </w:tcPr>
          <w:p w14:paraId="29FDC05F" w14:textId="77777777" w:rsidR="00B24D1F" w:rsidRPr="00BA61C4" w:rsidRDefault="00B24D1F" w:rsidP="00B24D1F">
            <w:pPr>
              <w:spacing w:before="0" w:after="0" w:line="240" w:lineRule="auto"/>
              <w:ind w:firstLine="0"/>
              <w:jc w:val="right"/>
              <w:rPr>
                <w:sz w:val="20"/>
                <w:szCs w:val="20"/>
              </w:rPr>
            </w:pPr>
            <w:r w:rsidRPr="00BA61C4">
              <w:rPr>
                <w:sz w:val="20"/>
                <w:szCs w:val="20"/>
              </w:rPr>
              <w:t>28 723,41</w:t>
            </w:r>
          </w:p>
        </w:tc>
        <w:tc>
          <w:tcPr>
            <w:tcW w:w="457" w:type="pct"/>
            <w:shd w:val="clear" w:color="auto" w:fill="auto"/>
            <w:vAlign w:val="center"/>
            <w:hideMark/>
          </w:tcPr>
          <w:p w14:paraId="06C9CEDD" w14:textId="77777777" w:rsidR="00B24D1F" w:rsidRPr="00BA61C4" w:rsidRDefault="00B24D1F" w:rsidP="00B24D1F">
            <w:pPr>
              <w:spacing w:before="0" w:after="0" w:line="240" w:lineRule="auto"/>
              <w:ind w:firstLine="0"/>
              <w:jc w:val="right"/>
              <w:rPr>
                <w:sz w:val="20"/>
                <w:szCs w:val="20"/>
              </w:rPr>
            </w:pPr>
            <w:r w:rsidRPr="00BA61C4">
              <w:rPr>
                <w:sz w:val="20"/>
                <w:szCs w:val="20"/>
              </w:rPr>
              <w:t>29 602,98</w:t>
            </w:r>
          </w:p>
        </w:tc>
        <w:tc>
          <w:tcPr>
            <w:tcW w:w="456" w:type="pct"/>
            <w:shd w:val="clear" w:color="auto" w:fill="auto"/>
            <w:vAlign w:val="center"/>
            <w:hideMark/>
          </w:tcPr>
          <w:p w14:paraId="0711994E" w14:textId="77777777" w:rsidR="00B24D1F" w:rsidRPr="00BA61C4" w:rsidRDefault="00B24D1F" w:rsidP="00B24D1F">
            <w:pPr>
              <w:spacing w:before="0" w:after="0" w:line="240" w:lineRule="auto"/>
              <w:ind w:firstLine="0"/>
              <w:jc w:val="right"/>
              <w:rPr>
                <w:sz w:val="20"/>
                <w:szCs w:val="20"/>
              </w:rPr>
            </w:pPr>
            <w:r w:rsidRPr="00BA61C4">
              <w:rPr>
                <w:sz w:val="20"/>
                <w:szCs w:val="20"/>
              </w:rPr>
              <w:t>30 514,08</w:t>
            </w:r>
          </w:p>
        </w:tc>
      </w:tr>
      <w:tr w:rsidR="00B24D1F" w:rsidRPr="00BA61C4" w14:paraId="66778285" w14:textId="77777777" w:rsidTr="00177E7A">
        <w:trPr>
          <w:trHeight w:val="227"/>
        </w:trPr>
        <w:tc>
          <w:tcPr>
            <w:tcW w:w="266" w:type="pct"/>
            <w:shd w:val="clear" w:color="auto" w:fill="auto"/>
            <w:vAlign w:val="center"/>
            <w:hideMark/>
          </w:tcPr>
          <w:p w14:paraId="41F36715" w14:textId="77777777" w:rsidR="00B24D1F" w:rsidRPr="00BA61C4" w:rsidRDefault="00B24D1F" w:rsidP="00B24D1F">
            <w:pPr>
              <w:spacing w:before="0" w:after="0" w:line="240" w:lineRule="auto"/>
              <w:ind w:firstLine="0"/>
              <w:jc w:val="center"/>
              <w:rPr>
                <w:b/>
                <w:bCs/>
                <w:sz w:val="20"/>
                <w:szCs w:val="20"/>
              </w:rPr>
            </w:pPr>
            <w:r w:rsidRPr="00BA61C4">
              <w:rPr>
                <w:b/>
                <w:bCs/>
                <w:sz w:val="20"/>
                <w:szCs w:val="20"/>
              </w:rPr>
              <w:t>9</w:t>
            </w:r>
          </w:p>
        </w:tc>
        <w:tc>
          <w:tcPr>
            <w:tcW w:w="2068" w:type="pct"/>
            <w:shd w:val="clear" w:color="auto" w:fill="auto"/>
            <w:noWrap/>
            <w:vAlign w:val="center"/>
            <w:hideMark/>
          </w:tcPr>
          <w:p w14:paraId="31C66347" w14:textId="77777777" w:rsidR="00B24D1F" w:rsidRPr="00BA61C4" w:rsidRDefault="00B24D1F" w:rsidP="00B24D1F">
            <w:pPr>
              <w:spacing w:before="0" w:after="0" w:line="240" w:lineRule="auto"/>
              <w:ind w:firstLine="0"/>
              <w:jc w:val="left"/>
              <w:rPr>
                <w:b/>
                <w:bCs/>
                <w:sz w:val="20"/>
                <w:szCs w:val="20"/>
              </w:rPr>
            </w:pPr>
            <w:r w:rsidRPr="00BA61C4">
              <w:rPr>
                <w:b/>
                <w:bCs/>
                <w:sz w:val="20"/>
                <w:szCs w:val="20"/>
              </w:rPr>
              <w:t>Баланс производства</w:t>
            </w:r>
          </w:p>
        </w:tc>
        <w:tc>
          <w:tcPr>
            <w:tcW w:w="392" w:type="pct"/>
            <w:shd w:val="clear" w:color="auto" w:fill="auto"/>
            <w:vAlign w:val="center"/>
            <w:hideMark/>
          </w:tcPr>
          <w:p w14:paraId="22DB5BAF" w14:textId="77777777" w:rsidR="00B24D1F" w:rsidRPr="00BA61C4" w:rsidRDefault="00B24D1F" w:rsidP="00B24D1F">
            <w:pPr>
              <w:spacing w:before="0" w:after="0" w:line="240" w:lineRule="auto"/>
              <w:ind w:firstLine="0"/>
              <w:jc w:val="center"/>
              <w:rPr>
                <w:b/>
                <w:bCs/>
                <w:sz w:val="20"/>
                <w:szCs w:val="20"/>
              </w:rPr>
            </w:pPr>
            <w:r w:rsidRPr="00BA61C4">
              <w:rPr>
                <w:b/>
                <w:bCs/>
                <w:sz w:val="20"/>
                <w:szCs w:val="20"/>
              </w:rPr>
              <w:t> </w:t>
            </w:r>
          </w:p>
        </w:tc>
        <w:tc>
          <w:tcPr>
            <w:tcW w:w="447" w:type="pct"/>
            <w:shd w:val="clear" w:color="auto" w:fill="auto"/>
            <w:vAlign w:val="center"/>
            <w:hideMark/>
          </w:tcPr>
          <w:p w14:paraId="54590797"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 </w:t>
            </w:r>
          </w:p>
        </w:tc>
        <w:tc>
          <w:tcPr>
            <w:tcW w:w="457" w:type="pct"/>
            <w:shd w:val="clear" w:color="auto" w:fill="auto"/>
            <w:vAlign w:val="center"/>
            <w:hideMark/>
          </w:tcPr>
          <w:p w14:paraId="7684FC7A"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 </w:t>
            </w:r>
          </w:p>
        </w:tc>
        <w:tc>
          <w:tcPr>
            <w:tcW w:w="457" w:type="pct"/>
            <w:shd w:val="clear" w:color="auto" w:fill="auto"/>
            <w:vAlign w:val="center"/>
            <w:hideMark/>
          </w:tcPr>
          <w:p w14:paraId="66D6BF3E"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 </w:t>
            </w:r>
          </w:p>
        </w:tc>
        <w:tc>
          <w:tcPr>
            <w:tcW w:w="457" w:type="pct"/>
            <w:shd w:val="clear" w:color="auto" w:fill="auto"/>
            <w:vAlign w:val="center"/>
            <w:hideMark/>
          </w:tcPr>
          <w:p w14:paraId="57738F27"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 </w:t>
            </w:r>
          </w:p>
        </w:tc>
        <w:tc>
          <w:tcPr>
            <w:tcW w:w="456" w:type="pct"/>
            <w:shd w:val="clear" w:color="auto" w:fill="auto"/>
            <w:vAlign w:val="center"/>
            <w:hideMark/>
          </w:tcPr>
          <w:p w14:paraId="0747BF03" w14:textId="77777777" w:rsidR="00B24D1F" w:rsidRPr="00BA61C4" w:rsidRDefault="00B24D1F" w:rsidP="00B24D1F">
            <w:pPr>
              <w:spacing w:before="0" w:after="0" w:line="240" w:lineRule="auto"/>
              <w:ind w:firstLine="0"/>
              <w:jc w:val="right"/>
              <w:rPr>
                <w:b/>
                <w:bCs/>
                <w:sz w:val="20"/>
                <w:szCs w:val="20"/>
              </w:rPr>
            </w:pPr>
            <w:r w:rsidRPr="00BA61C4">
              <w:rPr>
                <w:b/>
                <w:bCs/>
                <w:sz w:val="20"/>
                <w:szCs w:val="20"/>
              </w:rPr>
              <w:t> </w:t>
            </w:r>
          </w:p>
        </w:tc>
      </w:tr>
      <w:tr w:rsidR="00B24D1F" w:rsidRPr="00BA61C4" w14:paraId="647083C9" w14:textId="77777777" w:rsidTr="00177E7A">
        <w:trPr>
          <w:trHeight w:val="227"/>
        </w:trPr>
        <w:tc>
          <w:tcPr>
            <w:tcW w:w="266" w:type="pct"/>
            <w:shd w:val="clear" w:color="auto" w:fill="auto"/>
            <w:vAlign w:val="center"/>
            <w:hideMark/>
          </w:tcPr>
          <w:p w14:paraId="11D71D82" w14:textId="77777777" w:rsidR="00B24D1F" w:rsidRPr="00BA61C4" w:rsidRDefault="00B24D1F" w:rsidP="00B24D1F">
            <w:pPr>
              <w:spacing w:before="0" w:after="0" w:line="240" w:lineRule="auto"/>
              <w:ind w:firstLine="0"/>
              <w:jc w:val="center"/>
              <w:rPr>
                <w:sz w:val="20"/>
                <w:szCs w:val="20"/>
              </w:rPr>
            </w:pPr>
            <w:r w:rsidRPr="00BA61C4">
              <w:rPr>
                <w:sz w:val="20"/>
                <w:szCs w:val="20"/>
              </w:rPr>
              <w:t>9.1</w:t>
            </w:r>
          </w:p>
        </w:tc>
        <w:tc>
          <w:tcPr>
            <w:tcW w:w="2068" w:type="pct"/>
            <w:shd w:val="clear" w:color="auto" w:fill="auto"/>
            <w:vAlign w:val="center"/>
            <w:hideMark/>
          </w:tcPr>
          <w:p w14:paraId="0493BB01" w14:textId="77777777" w:rsidR="00B24D1F" w:rsidRPr="00BA61C4" w:rsidRDefault="00B24D1F" w:rsidP="00B24D1F">
            <w:pPr>
              <w:spacing w:before="0" w:after="0" w:line="240" w:lineRule="auto"/>
              <w:ind w:firstLineChars="100" w:firstLine="200"/>
              <w:jc w:val="left"/>
              <w:rPr>
                <w:sz w:val="20"/>
                <w:szCs w:val="20"/>
              </w:rPr>
            </w:pPr>
            <w:r w:rsidRPr="00BA61C4">
              <w:rPr>
                <w:sz w:val="20"/>
                <w:szCs w:val="20"/>
              </w:rPr>
              <w:t>Выработка тепловой энергии, год</w:t>
            </w:r>
          </w:p>
        </w:tc>
        <w:tc>
          <w:tcPr>
            <w:tcW w:w="392" w:type="pct"/>
            <w:shd w:val="clear" w:color="auto" w:fill="auto"/>
            <w:vAlign w:val="center"/>
            <w:hideMark/>
          </w:tcPr>
          <w:p w14:paraId="3279C060"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7" w:type="pct"/>
            <w:shd w:val="clear" w:color="auto" w:fill="auto"/>
            <w:vAlign w:val="center"/>
            <w:hideMark/>
          </w:tcPr>
          <w:p w14:paraId="03D5E065" w14:textId="77777777" w:rsidR="00B24D1F" w:rsidRPr="00BA61C4" w:rsidRDefault="00B24D1F" w:rsidP="00B24D1F">
            <w:pPr>
              <w:spacing w:before="0" w:after="0" w:line="240" w:lineRule="auto"/>
              <w:ind w:firstLine="0"/>
              <w:jc w:val="right"/>
              <w:rPr>
                <w:sz w:val="20"/>
                <w:szCs w:val="20"/>
              </w:rPr>
            </w:pPr>
            <w:r w:rsidRPr="00BA61C4">
              <w:rPr>
                <w:sz w:val="20"/>
                <w:szCs w:val="20"/>
              </w:rPr>
              <w:t>10 257,42</w:t>
            </w:r>
          </w:p>
        </w:tc>
        <w:tc>
          <w:tcPr>
            <w:tcW w:w="457" w:type="pct"/>
            <w:shd w:val="clear" w:color="auto" w:fill="auto"/>
            <w:vAlign w:val="center"/>
            <w:hideMark/>
          </w:tcPr>
          <w:p w14:paraId="3F0E3B0A" w14:textId="77777777" w:rsidR="00B24D1F" w:rsidRPr="00BA61C4" w:rsidRDefault="00B24D1F" w:rsidP="00B24D1F">
            <w:pPr>
              <w:spacing w:before="0" w:after="0" w:line="240" w:lineRule="auto"/>
              <w:ind w:firstLine="0"/>
              <w:jc w:val="right"/>
              <w:rPr>
                <w:sz w:val="20"/>
                <w:szCs w:val="20"/>
              </w:rPr>
            </w:pPr>
            <w:r w:rsidRPr="00BA61C4">
              <w:rPr>
                <w:sz w:val="20"/>
                <w:szCs w:val="20"/>
              </w:rPr>
              <w:t>9 291,81</w:t>
            </w:r>
          </w:p>
        </w:tc>
        <w:tc>
          <w:tcPr>
            <w:tcW w:w="457" w:type="pct"/>
            <w:shd w:val="clear" w:color="auto" w:fill="auto"/>
            <w:vAlign w:val="center"/>
            <w:hideMark/>
          </w:tcPr>
          <w:p w14:paraId="1FFBB8E4" w14:textId="77777777" w:rsidR="00B24D1F" w:rsidRPr="00BA61C4" w:rsidRDefault="00B24D1F" w:rsidP="00B24D1F">
            <w:pPr>
              <w:spacing w:before="0" w:after="0" w:line="240" w:lineRule="auto"/>
              <w:ind w:firstLine="0"/>
              <w:jc w:val="right"/>
              <w:rPr>
                <w:sz w:val="20"/>
                <w:szCs w:val="20"/>
              </w:rPr>
            </w:pPr>
            <w:r w:rsidRPr="00BA61C4">
              <w:rPr>
                <w:sz w:val="20"/>
                <w:szCs w:val="20"/>
              </w:rPr>
              <w:t>9 291,81</w:t>
            </w:r>
          </w:p>
        </w:tc>
        <w:tc>
          <w:tcPr>
            <w:tcW w:w="457" w:type="pct"/>
            <w:shd w:val="clear" w:color="auto" w:fill="auto"/>
            <w:vAlign w:val="center"/>
            <w:hideMark/>
          </w:tcPr>
          <w:p w14:paraId="16F0B688" w14:textId="77777777" w:rsidR="00B24D1F" w:rsidRPr="00BA61C4" w:rsidRDefault="00B24D1F" w:rsidP="00B24D1F">
            <w:pPr>
              <w:spacing w:before="0" w:after="0" w:line="240" w:lineRule="auto"/>
              <w:ind w:firstLine="0"/>
              <w:jc w:val="right"/>
              <w:rPr>
                <w:sz w:val="20"/>
                <w:szCs w:val="20"/>
              </w:rPr>
            </w:pPr>
            <w:r w:rsidRPr="00BA61C4">
              <w:rPr>
                <w:sz w:val="20"/>
                <w:szCs w:val="20"/>
              </w:rPr>
              <w:t>9 291,81</w:t>
            </w:r>
          </w:p>
        </w:tc>
        <w:tc>
          <w:tcPr>
            <w:tcW w:w="456" w:type="pct"/>
            <w:shd w:val="clear" w:color="auto" w:fill="auto"/>
            <w:vAlign w:val="center"/>
            <w:hideMark/>
          </w:tcPr>
          <w:p w14:paraId="2B973F9F" w14:textId="77777777" w:rsidR="00B24D1F" w:rsidRPr="00BA61C4" w:rsidRDefault="00B24D1F" w:rsidP="00B24D1F">
            <w:pPr>
              <w:spacing w:before="0" w:after="0" w:line="240" w:lineRule="auto"/>
              <w:ind w:firstLine="0"/>
              <w:jc w:val="right"/>
              <w:rPr>
                <w:sz w:val="20"/>
                <w:szCs w:val="20"/>
              </w:rPr>
            </w:pPr>
            <w:r w:rsidRPr="00BA61C4">
              <w:rPr>
                <w:sz w:val="20"/>
                <w:szCs w:val="20"/>
              </w:rPr>
              <w:t>9 291,81</w:t>
            </w:r>
          </w:p>
        </w:tc>
      </w:tr>
      <w:tr w:rsidR="00B24D1F" w:rsidRPr="00BA61C4" w14:paraId="0F3CCA94" w14:textId="77777777" w:rsidTr="00177E7A">
        <w:trPr>
          <w:trHeight w:val="227"/>
        </w:trPr>
        <w:tc>
          <w:tcPr>
            <w:tcW w:w="266" w:type="pct"/>
            <w:shd w:val="clear" w:color="auto" w:fill="auto"/>
            <w:vAlign w:val="center"/>
            <w:hideMark/>
          </w:tcPr>
          <w:p w14:paraId="4B7CABBB" w14:textId="77777777" w:rsidR="00B24D1F" w:rsidRPr="00BA61C4" w:rsidRDefault="00B24D1F" w:rsidP="00B24D1F">
            <w:pPr>
              <w:spacing w:before="0" w:after="0" w:line="240" w:lineRule="auto"/>
              <w:ind w:firstLine="0"/>
              <w:jc w:val="center"/>
              <w:rPr>
                <w:sz w:val="20"/>
                <w:szCs w:val="20"/>
              </w:rPr>
            </w:pPr>
            <w:r w:rsidRPr="00BA61C4">
              <w:rPr>
                <w:sz w:val="20"/>
                <w:szCs w:val="20"/>
              </w:rPr>
              <w:t>9.2</w:t>
            </w:r>
          </w:p>
        </w:tc>
        <w:tc>
          <w:tcPr>
            <w:tcW w:w="2068" w:type="pct"/>
            <w:shd w:val="clear" w:color="auto" w:fill="auto"/>
            <w:vAlign w:val="center"/>
            <w:hideMark/>
          </w:tcPr>
          <w:p w14:paraId="08D50C7D" w14:textId="77777777" w:rsidR="00B24D1F" w:rsidRPr="00BA61C4" w:rsidRDefault="00B24D1F" w:rsidP="00B24D1F">
            <w:pPr>
              <w:spacing w:before="0" w:after="0" w:line="240" w:lineRule="auto"/>
              <w:ind w:firstLineChars="100" w:firstLine="200"/>
              <w:jc w:val="left"/>
              <w:rPr>
                <w:sz w:val="20"/>
                <w:szCs w:val="20"/>
              </w:rPr>
            </w:pPr>
            <w:proofErr w:type="spellStart"/>
            <w:r w:rsidRPr="00BA61C4">
              <w:rPr>
                <w:sz w:val="20"/>
                <w:szCs w:val="20"/>
              </w:rPr>
              <w:t>Теплоэнергия</w:t>
            </w:r>
            <w:proofErr w:type="spellEnd"/>
            <w:r w:rsidRPr="00BA61C4">
              <w:rPr>
                <w:sz w:val="20"/>
                <w:szCs w:val="20"/>
              </w:rPr>
              <w:t xml:space="preserve"> на собственные нужды котельной:</w:t>
            </w:r>
          </w:p>
        </w:tc>
        <w:tc>
          <w:tcPr>
            <w:tcW w:w="392" w:type="pct"/>
            <w:shd w:val="clear" w:color="auto" w:fill="auto"/>
            <w:vAlign w:val="center"/>
            <w:hideMark/>
          </w:tcPr>
          <w:p w14:paraId="704CCBEF" w14:textId="77777777" w:rsidR="00B24D1F" w:rsidRPr="00BA61C4" w:rsidRDefault="00B24D1F" w:rsidP="00B24D1F">
            <w:pPr>
              <w:spacing w:before="0" w:after="0" w:line="240" w:lineRule="auto"/>
              <w:ind w:firstLine="0"/>
              <w:jc w:val="center"/>
              <w:rPr>
                <w:sz w:val="20"/>
                <w:szCs w:val="20"/>
              </w:rPr>
            </w:pPr>
            <w:r w:rsidRPr="00BA61C4">
              <w:rPr>
                <w:sz w:val="20"/>
                <w:szCs w:val="20"/>
              </w:rPr>
              <w:t> </w:t>
            </w:r>
          </w:p>
        </w:tc>
        <w:tc>
          <w:tcPr>
            <w:tcW w:w="447" w:type="pct"/>
            <w:shd w:val="clear" w:color="auto" w:fill="auto"/>
            <w:vAlign w:val="center"/>
            <w:hideMark/>
          </w:tcPr>
          <w:p w14:paraId="4D387653"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0A203A94"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1173ECE0"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27530E31"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6" w:type="pct"/>
            <w:shd w:val="clear" w:color="auto" w:fill="auto"/>
            <w:vAlign w:val="center"/>
            <w:hideMark/>
          </w:tcPr>
          <w:p w14:paraId="385425D9"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r>
      <w:tr w:rsidR="00B24D1F" w:rsidRPr="00BA61C4" w14:paraId="33C062B4" w14:textId="77777777" w:rsidTr="00177E7A">
        <w:trPr>
          <w:trHeight w:val="227"/>
        </w:trPr>
        <w:tc>
          <w:tcPr>
            <w:tcW w:w="266" w:type="pct"/>
            <w:shd w:val="clear" w:color="auto" w:fill="auto"/>
            <w:vAlign w:val="center"/>
            <w:hideMark/>
          </w:tcPr>
          <w:p w14:paraId="2A3453F4" w14:textId="77777777" w:rsidR="00B24D1F" w:rsidRPr="00BA61C4" w:rsidRDefault="00B24D1F" w:rsidP="00B24D1F">
            <w:pPr>
              <w:spacing w:before="0" w:after="0" w:line="240" w:lineRule="auto"/>
              <w:ind w:firstLine="0"/>
              <w:jc w:val="center"/>
              <w:rPr>
                <w:sz w:val="20"/>
                <w:szCs w:val="20"/>
              </w:rPr>
            </w:pPr>
            <w:r w:rsidRPr="00BA61C4">
              <w:rPr>
                <w:sz w:val="20"/>
                <w:szCs w:val="20"/>
              </w:rPr>
              <w:t>9.2.2</w:t>
            </w:r>
          </w:p>
        </w:tc>
        <w:tc>
          <w:tcPr>
            <w:tcW w:w="2068" w:type="pct"/>
            <w:shd w:val="clear" w:color="auto" w:fill="auto"/>
            <w:vAlign w:val="center"/>
            <w:hideMark/>
          </w:tcPr>
          <w:p w14:paraId="3485765B" w14:textId="77777777" w:rsidR="00B24D1F" w:rsidRPr="00BA61C4" w:rsidRDefault="00B24D1F" w:rsidP="00B24D1F">
            <w:pPr>
              <w:spacing w:before="0" w:after="0" w:line="240" w:lineRule="auto"/>
              <w:ind w:firstLineChars="200" w:firstLine="400"/>
              <w:jc w:val="left"/>
              <w:rPr>
                <w:sz w:val="20"/>
                <w:szCs w:val="20"/>
              </w:rPr>
            </w:pPr>
            <w:proofErr w:type="spellStart"/>
            <w:r w:rsidRPr="00BA61C4">
              <w:rPr>
                <w:sz w:val="20"/>
                <w:szCs w:val="20"/>
              </w:rPr>
              <w:t>Теплоэнергия</w:t>
            </w:r>
            <w:proofErr w:type="spellEnd"/>
            <w:r w:rsidRPr="00BA61C4">
              <w:rPr>
                <w:sz w:val="20"/>
                <w:szCs w:val="20"/>
              </w:rPr>
              <w:t xml:space="preserve"> на собственные нужды котельной, %</w:t>
            </w:r>
          </w:p>
        </w:tc>
        <w:tc>
          <w:tcPr>
            <w:tcW w:w="392" w:type="pct"/>
            <w:shd w:val="clear" w:color="auto" w:fill="auto"/>
            <w:vAlign w:val="center"/>
            <w:hideMark/>
          </w:tcPr>
          <w:p w14:paraId="7F1A5C2B" w14:textId="77777777" w:rsidR="00B24D1F" w:rsidRPr="00BA61C4" w:rsidRDefault="00B24D1F" w:rsidP="00B24D1F">
            <w:pPr>
              <w:spacing w:before="0" w:after="0" w:line="240" w:lineRule="auto"/>
              <w:ind w:firstLine="0"/>
              <w:jc w:val="center"/>
              <w:rPr>
                <w:sz w:val="20"/>
                <w:szCs w:val="20"/>
              </w:rPr>
            </w:pPr>
            <w:r w:rsidRPr="00BA61C4">
              <w:rPr>
                <w:sz w:val="20"/>
                <w:szCs w:val="20"/>
              </w:rPr>
              <w:t>%</w:t>
            </w:r>
          </w:p>
        </w:tc>
        <w:tc>
          <w:tcPr>
            <w:tcW w:w="447" w:type="pct"/>
            <w:shd w:val="clear" w:color="auto" w:fill="auto"/>
            <w:vAlign w:val="center"/>
            <w:hideMark/>
          </w:tcPr>
          <w:p w14:paraId="314ED907" w14:textId="77777777" w:rsidR="00B24D1F" w:rsidRPr="00BA61C4" w:rsidRDefault="00B24D1F" w:rsidP="00B24D1F">
            <w:pPr>
              <w:spacing w:before="0" w:after="0" w:line="240" w:lineRule="auto"/>
              <w:ind w:firstLine="0"/>
              <w:jc w:val="right"/>
              <w:rPr>
                <w:sz w:val="20"/>
                <w:szCs w:val="20"/>
              </w:rPr>
            </w:pPr>
            <w:r w:rsidRPr="00BA61C4">
              <w:rPr>
                <w:sz w:val="20"/>
                <w:szCs w:val="20"/>
              </w:rPr>
              <w:t>2,02</w:t>
            </w:r>
          </w:p>
        </w:tc>
        <w:tc>
          <w:tcPr>
            <w:tcW w:w="457" w:type="pct"/>
            <w:shd w:val="clear" w:color="auto" w:fill="auto"/>
            <w:vAlign w:val="center"/>
            <w:hideMark/>
          </w:tcPr>
          <w:p w14:paraId="38E8C1AD" w14:textId="77777777" w:rsidR="00B24D1F" w:rsidRPr="00BA61C4" w:rsidRDefault="00B24D1F" w:rsidP="00B24D1F">
            <w:pPr>
              <w:spacing w:before="0" w:after="0" w:line="240" w:lineRule="auto"/>
              <w:ind w:firstLine="0"/>
              <w:jc w:val="right"/>
              <w:rPr>
                <w:sz w:val="20"/>
                <w:szCs w:val="20"/>
              </w:rPr>
            </w:pPr>
            <w:r w:rsidRPr="00BA61C4">
              <w:rPr>
                <w:sz w:val="20"/>
                <w:szCs w:val="20"/>
              </w:rPr>
              <w:t>2,23</w:t>
            </w:r>
          </w:p>
        </w:tc>
        <w:tc>
          <w:tcPr>
            <w:tcW w:w="457" w:type="pct"/>
            <w:shd w:val="clear" w:color="auto" w:fill="auto"/>
            <w:vAlign w:val="center"/>
            <w:hideMark/>
          </w:tcPr>
          <w:p w14:paraId="545AE569" w14:textId="77777777" w:rsidR="00B24D1F" w:rsidRPr="00BA61C4" w:rsidRDefault="00B24D1F" w:rsidP="00B24D1F">
            <w:pPr>
              <w:spacing w:before="0" w:after="0" w:line="240" w:lineRule="auto"/>
              <w:ind w:firstLine="0"/>
              <w:jc w:val="right"/>
              <w:rPr>
                <w:sz w:val="20"/>
                <w:szCs w:val="20"/>
              </w:rPr>
            </w:pPr>
            <w:r w:rsidRPr="00BA61C4">
              <w:rPr>
                <w:sz w:val="20"/>
                <w:szCs w:val="20"/>
              </w:rPr>
              <w:t>2,23</w:t>
            </w:r>
          </w:p>
        </w:tc>
        <w:tc>
          <w:tcPr>
            <w:tcW w:w="457" w:type="pct"/>
            <w:shd w:val="clear" w:color="auto" w:fill="auto"/>
            <w:vAlign w:val="center"/>
            <w:hideMark/>
          </w:tcPr>
          <w:p w14:paraId="3E1FC5A3" w14:textId="77777777" w:rsidR="00B24D1F" w:rsidRPr="00BA61C4" w:rsidRDefault="00B24D1F" w:rsidP="00B24D1F">
            <w:pPr>
              <w:spacing w:before="0" w:after="0" w:line="240" w:lineRule="auto"/>
              <w:ind w:firstLine="0"/>
              <w:jc w:val="right"/>
              <w:rPr>
                <w:sz w:val="20"/>
                <w:szCs w:val="20"/>
              </w:rPr>
            </w:pPr>
            <w:r w:rsidRPr="00BA61C4">
              <w:rPr>
                <w:sz w:val="20"/>
                <w:szCs w:val="20"/>
              </w:rPr>
              <w:t>2,23</w:t>
            </w:r>
          </w:p>
        </w:tc>
        <w:tc>
          <w:tcPr>
            <w:tcW w:w="456" w:type="pct"/>
            <w:shd w:val="clear" w:color="auto" w:fill="auto"/>
            <w:vAlign w:val="center"/>
            <w:hideMark/>
          </w:tcPr>
          <w:p w14:paraId="63EDC58B" w14:textId="77777777" w:rsidR="00B24D1F" w:rsidRPr="00BA61C4" w:rsidRDefault="00B24D1F" w:rsidP="00B24D1F">
            <w:pPr>
              <w:spacing w:before="0" w:after="0" w:line="240" w:lineRule="auto"/>
              <w:ind w:firstLine="0"/>
              <w:jc w:val="right"/>
              <w:rPr>
                <w:sz w:val="20"/>
                <w:szCs w:val="20"/>
              </w:rPr>
            </w:pPr>
            <w:r w:rsidRPr="00BA61C4">
              <w:rPr>
                <w:sz w:val="20"/>
                <w:szCs w:val="20"/>
              </w:rPr>
              <w:t>2,23</w:t>
            </w:r>
          </w:p>
        </w:tc>
      </w:tr>
      <w:tr w:rsidR="00B24D1F" w:rsidRPr="00BA61C4" w14:paraId="10201238" w14:textId="77777777" w:rsidTr="00177E7A">
        <w:trPr>
          <w:trHeight w:val="227"/>
        </w:trPr>
        <w:tc>
          <w:tcPr>
            <w:tcW w:w="266" w:type="pct"/>
            <w:shd w:val="clear" w:color="auto" w:fill="auto"/>
            <w:vAlign w:val="center"/>
            <w:hideMark/>
          </w:tcPr>
          <w:p w14:paraId="76975ADF" w14:textId="77777777" w:rsidR="00B24D1F" w:rsidRPr="00BA61C4" w:rsidRDefault="00B24D1F" w:rsidP="00B24D1F">
            <w:pPr>
              <w:spacing w:before="0" w:after="0" w:line="240" w:lineRule="auto"/>
              <w:ind w:firstLine="0"/>
              <w:jc w:val="center"/>
              <w:rPr>
                <w:sz w:val="20"/>
                <w:szCs w:val="20"/>
              </w:rPr>
            </w:pPr>
            <w:r w:rsidRPr="00BA61C4">
              <w:rPr>
                <w:sz w:val="20"/>
                <w:szCs w:val="20"/>
              </w:rPr>
              <w:t>9.3</w:t>
            </w:r>
          </w:p>
        </w:tc>
        <w:tc>
          <w:tcPr>
            <w:tcW w:w="2068" w:type="pct"/>
            <w:shd w:val="clear" w:color="auto" w:fill="auto"/>
            <w:vAlign w:val="center"/>
            <w:hideMark/>
          </w:tcPr>
          <w:p w14:paraId="278601CB" w14:textId="77777777" w:rsidR="00B24D1F" w:rsidRPr="00BA61C4" w:rsidRDefault="00B24D1F" w:rsidP="00B24D1F">
            <w:pPr>
              <w:spacing w:before="0" w:after="0" w:line="240" w:lineRule="auto"/>
              <w:ind w:firstLineChars="100" w:firstLine="200"/>
              <w:jc w:val="left"/>
              <w:rPr>
                <w:sz w:val="20"/>
                <w:szCs w:val="20"/>
              </w:rPr>
            </w:pPr>
            <w:r w:rsidRPr="00BA61C4">
              <w:rPr>
                <w:sz w:val="20"/>
                <w:szCs w:val="20"/>
              </w:rPr>
              <w:t>Отпуск с коллекторов источника</w:t>
            </w:r>
          </w:p>
        </w:tc>
        <w:tc>
          <w:tcPr>
            <w:tcW w:w="392" w:type="pct"/>
            <w:shd w:val="clear" w:color="auto" w:fill="auto"/>
            <w:vAlign w:val="center"/>
            <w:hideMark/>
          </w:tcPr>
          <w:p w14:paraId="5AFF880F"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7" w:type="pct"/>
            <w:shd w:val="clear" w:color="auto" w:fill="auto"/>
            <w:vAlign w:val="center"/>
            <w:hideMark/>
          </w:tcPr>
          <w:p w14:paraId="181393F3" w14:textId="77777777" w:rsidR="00B24D1F" w:rsidRPr="00BA61C4" w:rsidRDefault="00B24D1F" w:rsidP="00B24D1F">
            <w:pPr>
              <w:spacing w:before="0" w:after="0" w:line="240" w:lineRule="auto"/>
              <w:ind w:firstLine="0"/>
              <w:jc w:val="right"/>
              <w:rPr>
                <w:sz w:val="20"/>
                <w:szCs w:val="20"/>
              </w:rPr>
            </w:pPr>
            <w:r w:rsidRPr="00BA61C4">
              <w:rPr>
                <w:sz w:val="20"/>
                <w:szCs w:val="20"/>
              </w:rPr>
              <w:t>10 050,42</w:t>
            </w:r>
          </w:p>
        </w:tc>
        <w:tc>
          <w:tcPr>
            <w:tcW w:w="457" w:type="pct"/>
            <w:shd w:val="clear" w:color="auto" w:fill="auto"/>
            <w:vAlign w:val="center"/>
            <w:hideMark/>
          </w:tcPr>
          <w:p w14:paraId="421F855A" w14:textId="77777777" w:rsidR="00B24D1F" w:rsidRPr="00BA61C4" w:rsidRDefault="00B24D1F" w:rsidP="00B24D1F">
            <w:pPr>
              <w:spacing w:before="0" w:after="0" w:line="240" w:lineRule="auto"/>
              <w:ind w:firstLine="0"/>
              <w:jc w:val="right"/>
              <w:rPr>
                <w:sz w:val="20"/>
                <w:szCs w:val="20"/>
              </w:rPr>
            </w:pPr>
            <w:r w:rsidRPr="00BA61C4">
              <w:rPr>
                <w:sz w:val="20"/>
                <w:szCs w:val="20"/>
              </w:rPr>
              <w:t>9 084,81</w:t>
            </w:r>
          </w:p>
        </w:tc>
        <w:tc>
          <w:tcPr>
            <w:tcW w:w="457" w:type="pct"/>
            <w:shd w:val="clear" w:color="auto" w:fill="auto"/>
            <w:vAlign w:val="center"/>
            <w:hideMark/>
          </w:tcPr>
          <w:p w14:paraId="4E4BB0C0" w14:textId="77777777" w:rsidR="00B24D1F" w:rsidRPr="00BA61C4" w:rsidRDefault="00B24D1F" w:rsidP="00B24D1F">
            <w:pPr>
              <w:spacing w:before="0" w:after="0" w:line="240" w:lineRule="auto"/>
              <w:ind w:firstLine="0"/>
              <w:jc w:val="right"/>
              <w:rPr>
                <w:sz w:val="20"/>
                <w:szCs w:val="20"/>
              </w:rPr>
            </w:pPr>
            <w:r w:rsidRPr="00BA61C4">
              <w:rPr>
                <w:sz w:val="20"/>
                <w:szCs w:val="20"/>
              </w:rPr>
              <w:t>9 084,81</w:t>
            </w:r>
          </w:p>
        </w:tc>
        <w:tc>
          <w:tcPr>
            <w:tcW w:w="457" w:type="pct"/>
            <w:shd w:val="clear" w:color="auto" w:fill="auto"/>
            <w:vAlign w:val="center"/>
            <w:hideMark/>
          </w:tcPr>
          <w:p w14:paraId="48C89489" w14:textId="77777777" w:rsidR="00B24D1F" w:rsidRPr="00BA61C4" w:rsidRDefault="00B24D1F" w:rsidP="00B24D1F">
            <w:pPr>
              <w:spacing w:before="0" w:after="0" w:line="240" w:lineRule="auto"/>
              <w:ind w:firstLine="0"/>
              <w:jc w:val="right"/>
              <w:rPr>
                <w:sz w:val="20"/>
                <w:szCs w:val="20"/>
              </w:rPr>
            </w:pPr>
            <w:r w:rsidRPr="00BA61C4">
              <w:rPr>
                <w:sz w:val="20"/>
                <w:szCs w:val="20"/>
              </w:rPr>
              <w:t>9 084,81</w:t>
            </w:r>
          </w:p>
        </w:tc>
        <w:tc>
          <w:tcPr>
            <w:tcW w:w="456" w:type="pct"/>
            <w:shd w:val="clear" w:color="auto" w:fill="auto"/>
            <w:vAlign w:val="center"/>
            <w:hideMark/>
          </w:tcPr>
          <w:p w14:paraId="51F71CFE" w14:textId="77777777" w:rsidR="00B24D1F" w:rsidRPr="00BA61C4" w:rsidRDefault="00B24D1F" w:rsidP="00B24D1F">
            <w:pPr>
              <w:spacing w:before="0" w:after="0" w:line="240" w:lineRule="auto"/>
              <w:ind w:firstLine="0"/>
              <w:jc w:val="right"/>
              <w:rPr>
                <w:sz w:val="20"/>
                <w:szCs w:val="20"/>
              </w:rPr>
            </w:pPr>
            <w:r w:rsidRPr="00BA61C4">
              <w:rPr>
                <w:sz w:val="20"/>
                <w:szCs w:val="20"/>
              </w:rPr>
              <w:t>9 084,81</w:t>
            </w:r>
          </w:p>
        </w:tc>
      </w:tr>
      <w:tr w:rsidR="00B24D1F" w:rsidRPr="00BA61C4" w14:paraId="5043D01D" w14:textId="77777777" w:rsidTr="00177E7A">
        <w:trPr>
          <w:trHeight w:val="227"/>
        </w:trPr>
        <w:tc>
          <w:tcPr>
            <w:tcW w:w="266" w:type="pct"/>
            <w:shd w:val="clear" w:color="auto" w:fill="auto"/>
            <w:vAlign w:val="center"/>
            <w:hideMark/>
          </w:tcPr>
          <w:p w14:paraId="3967AEEF" w14:textId="77777777" w:rsidR="00B24D1F" w:rsidRPr="00BA61C4" w:rsidRDefault="00B24D1F" w:rsidP="00B24D1F">
            <w:pPr>
              <w:spacing w:before="0" w:after="0" w:line="240" w:lineRule="auto"/>
              <w:ind w:firstLine="0"/>
              <w:jc w:val="center"/>
              <w:rPr>
                <w:sz w:val="20"/>
                <w:szCs w:val="20"/>
              </w:rPr>
            </w:pPr>
            <w:r w:rsidRPr="00BA61C4">
              <w:rPr>
                <w:sz w:val="20"/>
                <w:szCs w:val="20"/>
              </w:rPr>
              <w:t>9.3.I</w:t>
            </w:r>
          </w:p>
        </w:tc>
        <w:tc>
          <w:tcPr>
            <w:tcW w:w="2068" w:type="pct"/>
            <w:shd w:val="clear" w:color="auto" w:fill="auto"/>
            <w:vAlign w:val="center"/>
            <w:hideMark/>
          </w:tcPr>
          <w:p w14:paraId="59AED054" w14:textId="77777777" w:rsidR="00B24D1F" w:rsidRPr="00BA61C4" w:rsidRDefault="00B24D1F" w:rsidP="00B24D1F">
            <w:pPr>
              <w:spacing w:before="0" w:after="0" w:line="240" w:lineRule="auto"/>
              <w:ind w:firstLineChars="200" w:firstLine="400"/>
              <w:jc w:val="left"/>
              <w:rPr>
                <w:sz w:val="20"/>
                <w:szCs w:val="20"/>
              </w:rPr>
            </w:pPr>
            <w:r w:rsidRPr="00BA61C4">
              <w:rPr>
                <w:sz w:val="20"/>
                <w:szCs w:val="20"/>
              </w:rPr>
              <w:t>I полугодие</w:t>
            </w:r>
          </w:p>
        </w:tc>
        <w:tc>
          <w:tcPr>
            <w:tcW w:w="392" w:type="pct"/>
            <w:shd w:val="clear" w:color="auto" w:fill="auto"/>
            <w:vAlign w:val="center"/>
            <w:hideMark/>
          </w:tcPr>
          <w:p w14:paraId="227B07A0"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7" w:type="pct"/>
            <w:shd w:val="clear" w:color="auto" w:fill="auto"/>
            <w:vAlign w:val="center"/>
            <w:hideMark/>
          </w:tcPr>
          <w:p w14:paraId="64E0482F" w14:textId="77777777" w:rsidR="00B24D1F" w:rsidRPr="00BA61C4" w:rsidRDefault="00B24D1F" w:rsidP="00B24D1F">
            <w:pPr>
              <w:spacing w:before="0" w:after="0" w:line="240" w:lineRule="auto"/>
              <w:ind w:firstLine="0"/>
              <w:jc w:val="right"/>
              <w:rPr>
                <w:sz w:val="20"/>
                <w:szCs w:val="20"/>
              </w:rPr>
            </w:pPr>
            <w:r w:rsidRPr="00BA61C4">
              <w:rPr>
                <w:sz w:val="20"/>
                <w:szCs w:val="20"/>
              </w:rPr>
              <w:t>5 083,44</w:t>
            </w:r>
          </w:p>
        </w:tc>
        <w:tc>
          <w:tcPr>
            <w:tcW w:w="457" w:type="pct"/>
            <w:shd w:val="clear" w:color="auto" w:fill="auto"/>
            <w:vAlign w:val="center"/>
            <w:hideMark/>
          </w:tcPr>
          <w:p w14:paraId="0B3E22B9" w14:textId="77777777" w:rsidR="00B24D1F" w:rsidRPr="00BA61C4" w:rsidRDefault="00B24D1F" w:rsidP="00B24D1F">
            <w:pPr>
              <w:spacing w:before="0" w:after="0" w:line="240" w:lineRule="auto"/>
              <w:ind w:firstLine="0"/>
              <w:jc w:val="right"/>
              <w:rPr>
                <w:sz w:val="20"/>
                <w:szCs w:val="20"/>
              </w:rPr>
            </w:pPr>
            <w:r w:rsidRPr="00BA61C4">
              <w:rPr>
                <w:sz w:val="20"/>
                <w:szCs w:val="20"/>
              </w:rPr>
              <w:t>4 623,00</w:t>
            </w:r>
          </w:p>
        </w:tc>
        <w:tc>
          <w:tcPr>
            <w:tcW w:w="457" w:type="pct"/>
            <w:shd w:val="clear" w:color="auto" w:fill="auto"/>
            <w:vAlign w:val="center"/>
            <w:hideMark/>
          </w:tcPr>
          <w:p w14:paraId="69C6B90B" w14:textId="77777777" w:rsidR="00B24D1F" w:rsidRPr="00BA61C4" w:rsidRDefault="00B24D1F" w:rsidP="00B24D1F">
            <w:pPr>
              <w:spacing w:before="0" w:after="0" w:line="240" w:lineRule="auto"/>
              <w:ind w:firstLine="0"/>
              <w:jc w:val="right"/>
              <w:rPr>
                <w:sz w:val="20"/>
                <w:szCs w:val="20"/>
              </w:rPr>
            </w:pPr>
            <w:r w:rsidRPr="00BA61C4">
              <w:rPr>
                <w:sz w:val="20"/>
                <w:szCs w:val="20"/>
              </w:rPr>
              <w:t>4 623,00</w:t>
            </w:r>
          </w:p>
        </w:tc>
        <w:tc>
          <w:tcPr>
            <w:tcW w:w="457" w:type="pct"/>
            <w:shd w:val="clear" w:color="auto" w:fill="auto"/>
            <w:vAlign w:val="center"/>
            <w:hideMark/>
          </w:tcPr>
          <w:p w14:paraId="07B5D0CA" w14:textId="77777777" w:rsidR="00B24D1F" w:rsidRPr="00BA61C4" w:rsidRDefault="00B24D1F" w:rsidP="00B24D1F">
            <w:pPr>
              <w:spacing w:before="0" w:after="0" w:line="240" w:lineRule="auto"/>
              <w:ind w:firstLine="0"/>
              <w:jc w:val="right"/>
              <w:rPr>
                <w:sz w:val="20"/>
                <w:szCs w:val="20"/>
              </w:rPr>
            </w:pPr>
            <w:r w:rsidRPr="00BA61C4">
              <w:rPr>
                <w:sz w:val="20"/>
                <w:szCs w:val="20"/>
              </w:rPr>
              <w:t>4 623,00</w:t>
            </w:r>
          </w:p>
        </w:tc>
        <w:tc>
          <w:tcPr>
            <w:tcW w:w="456" w:type="pct"/>
            <w:shd w:val="clear" w:color="auto" w:fill="auto"/>
            <w:vAlign w:val="center"/>
            <w:hideMark/>
          </w:tcPr>
          <w:p w14:paraId="6517772C" w14:textId="77777777" w:rsidR="00B24D1F" w:rsidRPr="00BA61C4" w:rsidRDefault="00B24D1F" w:rsidP="00B24D1F">
            <w:pPr>
              <w:spacing w:before="0" w:after="0" w:line="240" w:lineRule="auto"/>
              <w:ind w:firstLine="0"/>
              <w:jc w:val="right"/>
              <w:rPr>
                <w:sz w:val="20"/>
                <w:szCs w:val="20"/>
              </w:rPr>
            </w:pPr>
            <w:r w:rsidRPr="00BA61C4">
              <w:rPr>
                <w:sz w:val="20"/>
                <w:szCs w:val="20"/>
              </w:rPr>
              <w:t>4 623,00</w:t>
            </w:r>
          </w:p>
        </w:tc>
      </w:tr>
      <w:tr w:rsidR="00B24D1F" w:rsidRPr="00BA61C4" w14:paraId="0D7D33A0" w14:textId="77777777" w:rsidTr="00177E7A">
        <w:trPr>
          <w:trHeight w:val="227"/>
        </w:trPr>
        <w:tc>
          <w:tcPr>
            <w:tcW w:w="266" w:type="pct"/>
            <w:shd w:val="clear" w:color="auto" w:fill="auto"/>
            <w:vAlign w:val="center"/>
            <w:hideMark/>
          </w:tcPr>
          <w:p w14:paraId="5493CF69" w14:textId="77777777" w:rsidR="00B24D1F" w:rsidRPr="00BA61C4" w:rsidRDefault="00B24D1F" w:rsidP="00B24D1F">
            <w:pPr>
              <w:spacing w:before="0" w:after="0" w:line="240" w:lineRule="auto"/>
              <w:ind w:firstLine="0"/>
              <w:jc w:val="center"/>
              <w:rPr>
                <w:sz w:val="20"/>
                <w:szCs w:val="20"/>
              </w:rPr>
            </w:pPr>
            <w:r w:rsidRPr="00BA61C4">
              <w:rPr>
                <w:sz w:val="20"/>
                <w:szCs w:val="20"/>
              </w:rPr>
              <w:t>9.3.II</w:t>
            </w:r>
          </w:p>
        </w:tc>
        <w:tc>
          <w:tcPr>
            <w:tcW w:w="2068" w:type="pct"/>
            <w:shd w:val="clear" w:color="auto" w:fill="auto"/>
            <w:vAlign w:val="center"/>
            <w:hideMark/>
          </w:tcPr>
          <w:p w14:paraId="4588D80B" w14:textId="77777777" w:rsidR="00B24D1F" w:rsidRPr="00BA61C4" w:rsidRDefault="00B24D1F" w:rsidP="00B24D1F">
            <w:pPr>
              <w:spacing w:before="0" w:after="0" w:line="240" w:lineRule="auto"/>
              <w:ind w:firstLineChars="200" w:firstLine="400"/>
              <w:jc w:val="left"/>
              <w:rPr>
                <w:sz w:val="20"/>
                <w:szCs w:val="20"/>
              </w:rPr>
            </w:pPr>
            <w:r w:rsidRPr="00BA61C4">
              <w:rPr>
                <w:sz w:val="20"/>
                <w:szCs w:val="20"/>
              </w:rPr>
              <w:t>II полугодие</w:t>
            </w:r>
          </w:p>
        </w:tc>
        <w:tc>
          <w:tcPr>
            <w:tcW w:w="392" w:type="pct"/>
            <w:shd w:val="clear" w:color="auto" w:fill="auto"/>
            <w:vAlign w:val="center"/>
            <w:hideMark/>
          </w:tcPr>
          <w:p w14:paraId="2DD5033A"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7" w:type="pct"/>
            <w:shd w:val="clear" w:color="auto" w:fill="auto"/>
            <w:vAlign w:val="center"/>
            <w:hideMark/>
          </w:tcPr>
          <w:p w14:paraId="5FE98AC1" w14:textId="77777777" w:rsidR="00B24D1F" w:rsidRPr="00BA61C4" w:rsidRDefault="00B24D1F" w:rsidP="00B24D1F">
            <w:pPr>
              <w:spacing w:before="0" w:after="0" w:line="240" w:lineRule="auto"/>
              <w:ind w:firstLine="0"/>
              <w:jc w:val="right"/>
              <w:rPr>
                <w:sz w:val="20"/>
                <w:szCs w:val="20"/>
              </w:rPr>
            </w:pPr>
            <w:r w:rsidRPr="00BA61C4">
              <w:rPr>
                <w:sz w:val="20"/>
                <w:szCs w:val="20"/>
              </w:rPr>
              <w:t>4 966,98</w:t>
            </w:r>
          </w:p>
        </w:tc>
        <w:tc>
          <w:tcPr>
            <w:tcW w:w="457" w:type="pct"/>
            <w:shd w:val="clear" w:color="auto" w:fill="auto"/>
            <w:vAlign w:val="center"/>
            <w:hideMark/>
          </w:tcPr>
          <w:p w14:paraId="1D7D0148" w14:textId="77777777" w:rsidR="00B24D1F" w:rsidRPr="00BA61C4" w:rsidRDefault="00B24D1F" w:rsidP="00B24D1F">
            <w:pPr>
              <w:spacing w:before="0" w:after="0" w:line="240" w:lineRule="auto"/>
              <w:ind w:firstLine="0"/>
              <w:jc w:val="right"/>
              <w:rPr>
                <w:sz w:val="20"/>
                <w:szCs w:val="20"/>
              </w:rPr>
            </w:pPr>
            <w:r w:rsidRPr="00BA61C4">
              <w:rPr>
                <w:sz w:val="20"/>
                <w:szCs w:val="20"/>
              </w:rPr>
              <w:t>4 461,81</w:t>
            </w:r>
          </w:p>
        </w:tc>
        <w:tc>
          <w:tcPr>
            <w:tcW w:w="457" w:type="pct"/>
            <w:shd w:val="clear" w:color="auto" w:fill="auto"/>
            <w:vAlign w:val="center"/>
            <w:hideMark/>
          </w:tcPr>
          <w:p w14:paraId="5FA6E199" w14:textId="77777777" w:rsidR="00B24D1F" w:rsidRPr="00BA61C4" w:rsidRDefault="00B24D1F" w:rsidP="00B24D1F">
            <w:pPr>
              <w:spacing w:before="0" w:after="0" w:line="240" w:lineRule="auto"/>
              <w:ind w:firstLine="0"/>
              <w:jc w:val="right"/>
              <w:rPr>
                <w:sz w:val="20"/>
                <w:szCs w:val="20"/>
              </w:rPr>
            </w:pPr>
            <w:r w:rsidRPr="00BA61C4">
              <w:rPr>
                <w:sz w:val="20"/>
                <w:szCs w:val="20"/>
              </w:rPr>
              <w:t>4 461,81</w:t>
            </w:r>
          </w:p>
        </w:tc>
        <w:tc>
          <w:tcPr>
            <w:tcW w:w="457" w:type="pct"/>
            <w:shd w:val="clear" w:color="auto" w:fill="auto"/>
            <w:vAlign w:val="center"/>
            <w:hideMark/>
          </w:tcPr>
          <w:p w14:paraId="20299E80" w14:textId="77777777" w:rsidR="00B24D1F" w:rsidRPr="00BA61C4" w:rsidRDefault="00B24D1F" w:rsidP="00B24D1F">
            <w:pPr>
              <w:spacing w:before="0" w:after="0" w:line="240" w:lineRule="auto"/>
              <w:ind w:firstLine="0"/>
              <w:jc w:val="right"/>
              <w:rPr>
                <w:sz w:val="20"/>
                <w:szCs w:val="20"/>
              </w:rPr>
            </w:pPr>
            <w:r w:rsidRPr="00BA61C4">
              <w:rPr>
                <w:sz w:val="20"/>
                <w:szCs w:val="20"/>
              </w:rPr>
              <w:t>4 461,81</w:t>
            </w:r>
          </w:p>
        </w:tc>
        <w:tc>
          <w:tcPr>
            <w:tcW w:w="456" w:type="pct"/>
            <w:shd w:val="clear" w:color="auto" w:fill="auto"/>
            <w:vAlign w:val="center"/>
            <w:hideMark/>
          </w:tcPr>
          <w:p w14:paraId="77B247E6" w14:textId="77777777" w:rsidR="00B24D1F" w:rsidRPr="00BA61C4" w:rsidRDefault="00B24D1F" w:rsidP="00B24D1F">
            <w:pPr>
              <w:spacing w:before="0" w:after="0" w:line="240" w:lineRule="auto"/>
              <w:ind w:firstLine="0"/>
              <w:jc w:val="right"/>
              <w:rPr>
                <w:sz w:val="20"/>
                <w:szCs w:val="20"/>
              </w:rPr>
            </w:pPr>
            <w:r w:rsidRPr="00BA61C4">
              <w:rPr>
                <w:sz w:val="20"/>
                <w:szCs w:val="20"/>
              </w:rPr>
              <w:t>4 461,81</w:t>
            </w:r>
          </w:p>
        </w:tc>
      </w:tr>
      <w:tr w:rsidR="00B24D1F" w:rsidRPr="00BA61C4" w14:paraId="5B14EE13" w14:textId="77777777" w:rsidTr="00177E7A">
        <w:trPr>
          <w:trHeight w:val="227"/>
        </w:trPr>
        <w:tc>
          <w:tcPr>
            <w:tcW w:w="266" w:type="pct"/>
            <w:shd w:val="clear" w:color="auto" w:fill="auto"/>
            <w:vAlign w:val="center"/>
            <w:hideMark/>
          </w:tcPr>
          <w:p w14:paraId="1732385A" w14:textId="77777777" w:rsidR="00B24D1F" w:rsidRPr="00BA61C4" w:rsidRDefault="00B24D1F" w:rsidP="00B24D1F">
            <w:pPr>
              <w:spacing w:before="0" w:after="0" w:line="240" w:lineRule="auto"/>
              <w:ind w:firstLine="0"/>
              <w:jc w:val="center"/>
              <w:rPr>
                <w:sz w:val="20"/>
                <w:szCs w:val="20"/>
              </w:rPr>
            </w:pPr>
            <w:r w:rsidRPr="00BA61C4">
              <w:rPr>
                <w:sz w:val="20"/>
                <w:szCs w:val="20"/>
              </w:rPr>
              <w:t>9.3.1</w:t>
            </w:r>
          </w:p>
        </w:tc>
        <w:tc>
          <w:tcPr>
            <w:tcW w:w="2068" w:type="pct"/>
            <w:shd w:val="clear" w:color="auto" w:fill="auto"/>
            <w:vAlign w:val="center"/>
            <w:hideMark/>
          </w:tcPr>
          <w:p w14:paraId="7CA88326" w14:textId="77777777" w:rsidR="00B24D1F" w:rsidRPr="00BA61C4" w:rsidRDefault="00B24D1F" w:rsidP="00B24D1F">
            <w:pPr>
              <w:spacing w:before="0" w:after="0" w:line="240" w:lineRule="auto"/>
              <w:ind w:firstLineChars="200" w:firstLine="400"/>
              <w:jc w:val="left"/>
              <w:rPr>
                <w:sz w:val="20"/>
                <w:szCs w:val="20"/>
              </w:rPr>
            </w:pPr>
            <w:r w:rsidRPr="00BA61C4">
              <w:rPr>
                <w:sz w:val="20"/>
                <w:szCs w:val="20"/>
              </w:rPr>
              <w:t>Отпуск с коллекторов конечным потребителям</w:t>
            </w:r>
          </w:p>
        </w:tc>
        <w:tc>
          <w:tcPr>
            <w:tcW w:w="392" w:type="pct"/>
            <w:shd w:val="clear" w:color="auto" w:fill="auto"/>
            <w:vAlign w:val="center"/>
            <w:hideMark/>
          </w:tcPr>
          <w:p w14:paraId="67BC3A52"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7" w:type="pct"/>
            <w:shd w:val="clear" w:color="auto" w:fill="auto"/>
            <w:vAlign w:val="center"/>
            <w:hideMark/>
          </w:tcPr>
          <w:p w14:paraId="3B163CD2"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7" w:type="pct"/>
            <w:shd w:val="clear" w:color="auto" w:fill="auto"/>
            <w:vAlign w:val="center"/>
            <w:hideMark/>
          </w:tcPr>
          <w:p w14:paraId="5F2826BE"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7" w:type="pct"/>
            <w:shd w:val="clear" w:color="auto" w:fill="auto"/>
            <w:vAlign w:val="center"/>
            <w:hideMark/>
          </w:tcPr>
          <w:p w14:paraId="22633ACA"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7" w:type="pct"/>
            <w:shd w:val="clear" w:color="auto" w:fill="auto"/>
            <w:vAlign w:val="center"/>
            <w:hideMark/>
          </w:tcPr>
          <w:p w14:paraId="53D32336"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6" w:type="pct"/>
            <w:shd w:val="clear" w:color="auto" w:fill="auto"/>
            <w:vAlign w:val="center"/>
            <w:hideMark/>
          </w:tcPr>
          <w:p w14:paraId="65FAA190"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r>
      <w:tr w:rsidR="00B24D1F" w:rsidRPr="00BA61C4" w14:paraId="305D7543" w14:textId="77777777" w:rsidTr="00177E7A">
        <w:trPr>
          <w:trHeight w:val="227"/>
        </w:trPr>
        <w:tc>
          <w:tcPr>
            <w:tcW w:w="266" w:type="pct"/>
            <w:shd w:val="clear" w:color="auto" w:fill="auto"/>
            <w:vAlign w:val="center"/>
            <w:hideMark/>
          </w:tcPr>
          <w:p w14:paraId="4CFE23CC" w14:textId="77777777" w:rsidR="00B24D1F" w:rsidRPr="00BA61C4" w:rsidRDefault="00B24D1F" w:rsidP="00B24D1F">
            <w:pPr>
              <w:spacing w:before="0" w:after="0" w:line="240" w:lineRule="auto"/>
              <w:ind w:firstLine="0"/>
              <w:jc w:val="center"/>
              <w:rPr>
                <w:sz w:val="20"/>
                <w:szCs w:val="20"/>
              </w:rPr>
            </w:pPr>
            <w:r w:rsidRPr="00BA61C4">
              <w:rPr>
                <w:sz w:val="20"/>
                <w:szCs w:val="20"/>
              </w:rPr>
              <w:t>9.3.1.I</w:t>
            </w:r>
          </w:p>
        </w:tc>
        <w:tc>
          <w:tcPr>
            <w:tcW w:w="2068" w:type="pct"/>
            <w:shd w:val="clear" w:color="auto" w:fill="auto"/>
            <w:vAlign w:val="center"/>
            <w:hideMark/>
          </w:tcPr>
          <w:p w14:paraId="4CB01B3B" w14:textId="77777777" w:rsidR="00B24D1F" w:rsidRPr="00BA61C4" w:rsidRDefault="00B24D1F" w:rsidP="00B24D1F">
            <w:pPr>
              <w:spacing w:before="0" w:after="0" w:line="240" w:lineRule="auto"/>
              <w:ind w:firstLineChars="300" w:firstLine="600"/>
              <w:jc w:val="left"/>
              <w:rPr>
                <w:sz w:val="20"/>
                <w:szCs w:val="20"/>
              </w:rPr>
            </w:pPr>
            <w:r w:rsidRPr="00BA61C4">
              <w:rPr>
                <w:sz w:val="20"/>
                <w:szCs w:val="20"/>
              </w:rPr>
              <w:t>I полугодие</w:t>
            </w:r>
          </w:p>
        </w:tc>
        <w:tc>
          <w:tcPr>
            <w:tcW w:w="392" w:type="pct"/>
            <w:shd w:val="clear" w:color="auto" w:fill="auto"/>
            <w:vAlign w:val="center"/>
            <w:hideMark/>
          </w:tcPr>
          <w:p w14:paraId="1B118346"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7" w:type="pct"/>
            <w:shd w:val="clear" w:color="auto" w:fill="auto"/>
            <w:vAlign w:val="center"/>
            <w:hideMark/>
          </w:tcPr>
          <w:p w14:paraId="09E5C9EF"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7" w:type="pct"/>
            <w:shd w:val="clear" w:color="auto" w:fill="auto"/>
            <w:vAlign w:val="center"/>
            <w:hideMark/>
          </w:tcPr>
          <w:p w14:paraId="4F807D76"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7" w:type="pct"/>
            <w:shd w:val="clear" w:color="auto" w:fill="auto"/>
            <w:vAlign w:val="center"/>
            <w:hideMark/>
          </w:tcPr>
          <w:p w14:paraId="0F59F515"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7" w:type="pct"/>
            <w:shd w:val="clear" w:color="auto" w:fill="auto"/>
            <w:vAlign w:val="center"/>
            <w:hideMark/>
          </w:tcPr>
          <w:p w14:paraId="091BD89C"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6" w:type="pct"/>
            <w:shd w:val="clear" w:color="auto" w:fill="auto"/>
            <w:vAlign w:val="center"/>
            <w:hideMark/>
          </w:tcPr>
          <w:p w14:paraId="0C519212"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r>
      <w:tr w:rsidR="00B24D1F" w:rsidRPr="00BA61C4" w14:paraId="4B864FE8" w14:textId="77777777" w:rsidTr="00177E7A">
        <w:trPr>
          <w:trHeight w:val="227"/>
        </w:trPr>
        <w:tc>
          <w:tcPr>
            <w:tcW w:w="266" w:type="pct"/>
            <w:shd w:val="clear" w:color="auto" w:fill="auto"/>
            <w:vAlign w:val="center"/>
            <w:hideMark/>
          </w:tcPr>
          <w:p w14:paraId="0C685213" w14:textId="77777777" w:rsidR="00B24D1F" w:rsidRPr="00BA61C4" w:rsidRDefault="00B24D1F" w:rsidP="00B24D1F">
            <w:pPr>
              <w:spacing w:before="0" w:after="0" w:line="240" w:lineRule="auto"/>
              <w:ind w:firstLine="0"/>
              <w:jc w:val="center"/>
              <w:rPr>
                <w:sz w:val="20"/>
                <w:szCs w:val="20"/>
              </w:rPr>
            </w:pPr>
            <w:r w:rsidRPr="00BA61C4">
              <w:rPr>
                <w:sz w:val="20"/>
                <w:szCs w:val="20"/>
              </w:rPr>
              <w:t>9.3.1.II</w:t>
            </w:r>
          </w:p>
        </w:tc>
        <w:tc>
          <w:tcPr>
            <w:tcW w:w="2068" w:type="pct"/>
            <w:shd w:val="clear" w:color="auto" w:fill="auto"/>
            <w:vAlign w:val="center"/>
            <w:hideMark/>
          </w:tcPr>
          <w:p w14:paraId="1921685D" w14:textId="77777777" w:rsidR="00B24D1F" w:rsidRPr="00BA61C4" w:rsidRDefault="00B24D1F" w:rsidP="00B24D1F">
            <w:pPr>
              <w:spacing w:before="0" w:after="0" w:line="240" w:lineRule="auto"/>
              <w:ind w:firstLineChars="300" w:firstLine="600"/>
              <w:jc w:val="left"/>
              <w:rPr>
                <w:sz w:val="20"/>
                <w:szCs w:val="20"/>
              </w:rPr>
            </w:pPr>
            <w:r w:rsidRPr="00BA61C4">
              <w:rPr>
                <w:sz w:val="20"/>
                <w:szCs w:val="20"/>
              </w:rPr>
              <w:t>II полугодие</w:t>
            </w:r>
          </w:p>
        </w:tc>
        <w:tc>
          <w:tcPr>
            <w:tcW w:w="392" w:type="pct"/>
            <w:shd w:val="clear" w:color="auto" w:fill="auto"/>
            <w:vAlign w:val="center"/>
            <w:hideMark/>
          </w:tcPr>
          <w:p w14:paraId="31AD79E0"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7" w:type="pct"/>
            <w:shd w:val="clear" w:color="auto" w:fill="auto"/>
            <w:vAlign w:val="center"/>
            <w:hideMark/>
          </w:tcPr>
          <w:p w14:paraId="672941CB"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7" w:type="pct"/>
            <w:shd w:val="clear" w:color="auto" w:fill="auto"/>
            <w:vAlign w:val="center"/>
            <w:hideMark/>
          </w:tcPr>
          <w:p w14:paraId="34CDE429"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7" w:type="pct"/>
            <w:shd w:val="clear" w:color="auto" w:fill="auto"/>
            <w:vAlign w:val="center"/>
            <w:hideMark/>
          </w:tcPr>
          <w:p w14:paraId="59B6C372"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7" w:type="pct"/>
            <w:shd w:val="clear" w:color="auto" w:fill="auto"/>
            <w:vAlign w:val="center"/>
            <w:hideMark/>
          </w:tcPr>
          <w:p w14:paraId="5374E25A"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6" w:type="pct"/>
            <w:shd w:val="clear" w:color="auto" w:fill="auto"/>
            <w:vAlign w:val="center"/>
            <w:hideMark/>
          </w:tcPr>
          <w:p w14:paraId="461C6CCA"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r>
      <w:tr w:rsidR="00B24D1F" w:rsidRPr="00BA61C4" w14:paraId="73FFDEEF" w14:textId="77777777" w:rsidTr="00177E7A">
        <w:trPr>
          <w:trHeight w:val="227"/>
        </w:trPr>
        <w:tc>
          <w:tcPr>
            <w:tcW w:w="266" w:type="pct"/>
            <w:shd w:val="clear" w:color="auto" w:fill="auto"/>
            <w:vAlign w:val="center"/>
            <w:hideMark/>
          </w:tcPr>
          <w:p w14:paraId="7AB45EE7" w14:textId="77777777" w:rsidR="00B24D1F" w:rsidRPr="00BA61C4" w:rsidRDefault="00B24D1F" w:rsidP="00B24D1F">
            <w:pPr>
              <w:spacing w:before="0" w:after="0" w:line="240" w:lineRule="auto"/>
              <w:ind w:firstLine="0"/>
              <w:jc w:val="center"/>
              <w:rPr>
                <w:sz w:val="20"/>
                <w:szCs w:val="20"/>
              </w:rPr>
            </w:pPr>
            <w:r w:rsidRPr="00BA61C4">
              <w:rPr>
                <w:sz w:val="20"/>
                <w:szCs w:val="20"/>
              </w:rPr>
              <w:t>9.3.2</w:t>
            </w:r>
          </w:p>
        </w:tc>
        <w:tc>
          <w:tcPr>
            <w:tcW w:w="2068" w:type="pct"/>
            <w:shd w:val="clear" w:color="auto" w:fill="auto"/>
            <w:vAlign w:val="center"/>
            <w:hideMark/>
          </w:tcPr>
          <w:p w14:paraId="74A9CC22" w14:textId="77777777" w:rsidR="00B24D1F" w:rsidRPr="00BA61C4" w:rsidRDefault="00B24D1F" w:rsidP="00B24D1F">
            <w:pPr>
              <w:spacing w:before="0" w:after="0" w:line="240" w:lineRule="auto"/>
              <w:ind w:firstLineChars="200" w:firstLine="400"/>
              <w:jc w:val="left"/>
              <w:rPr>
                <w:sz w:val="20"/>
                <w:szCs w:val="20"/>
              </w:rPr>
            </w:pPr>
            <w:r w:rsidRPr="00BA61C4">
              <w:rPr>
                <w:sz w:val="20"/>
                <w:szCs w:val="20"/>
              </w:rPr>
              <w:t>Отпуск от источника в сеть</w:t>
            </w:r>
          </w:p>
        </w:tc>
        <w:tc>
          <w:tcPr>
            <w:tcW w:w="392" w:type="pct"/>
            <w:shd w:val="clear" w:color="auto" w:fill="auto"/>
            <w:vAlign w:val="center"/>
            <w:hideMark/>
          </w:tcPr>
          <w:p w14:paraId="31093D3F"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7" w:type="pct"/>
            <w:shd w:val="clear" w:color="auto" w:fill="auto"/>
            <w:vAlign w:val="center"/>
            <w:hideMark/>
          </w:tcPr>
          <w:p w14:paraId="4A7F6E55" w14:textId="77777777" w:rsidR="00B24D1F" w:rsidRPr="00BA61C4" w:rsidRDefault="00B24D1F" w:rsidP="00B24D1F">
            <w:pPr>
              <w:spacing w:before="0" w:after="0" w:line="240" w:lineRule="auto"/>
              <w:ind w:firstLine="0"/>
              <w:jc w:val="right"/>
              <w:rPr>
                <w:sz w:val="20"/>
                <w:szCs w:val="20"/>
              </w:rPr>
            </w:pPr>
            <w:r w:rsidRPr="00BA61C4">
              <w:rPr>
                <w:sz w:val="20"/>
                <w:szCs w:val="20"/>
              </w:rPr>
              <w:t>10 050,42</w:t>
            </w:r>
          </w:p>
        </w:tc>
        <w:tc>
          <w:tcPr>
            <w:tcW w:w="457" w:type="pct"/>
            <w:shd w:val="clear" w:color="auto" w:fill="auto"/>
            <w:vAlign w:val="center"/>
            <w:hideMark/>
          </w:tcPr>
          <w:p w14:paraId="15B8818E" w14:textId="77777777" w:rsidR="00B24D1F" w:rsidRPr="00BA61C4" w:rsidRDefault="00B24D1F" w:rsidP="00B24D1F">
            <w:pPr>
              <w:spacing w:before="0" w:after="0" w:line="240" w:lineRule="auto"/>
              <w:ind w:firstLine="0"/>
              <w:jc w:val="right"/>
              <w:rPr>
                <w:sz w:val="20"/>
                <w:szCs w:val="20"/>
              </w:rPr>
            </w:pPr>
            <w:r w:rsidRPr="00BA61C4">
              <w:rPr>
                <w:sz w:val="20"/>
                <w:szCs w:val="20"/>
              </w:rPr>
              <w:t>9 084,81</w:t>
            </w:r>
          </w:p>
        </w:tc>
        <w:tc>
          <w:tcPr>
            <w:tcW w:w="457" w:type="pct"/>
            <w:shd w:val="clear" w:color="auto" w:fill="auto"/>
            <w:vAlign w:val="center"/>
            <w:hideMark/>
          </w:tcPr>
          <w:p w14:paraId="624EF3C9" w14:textId="77777777" w:rsidR="00B24D1F" w:rsidRPr="00BA61C4" w:rsidRDefault="00B24D1F" w:rsidP="00B24D1F">
            <w:pPr>
              <w:spacing w:before="0" w:after="0" w:line="240" w:lineRule="auto"/>
              <w:ind w:firstLine="0"/>
              <w:jc w:val="right"/>
              <w:rPr>
                <w:sz w:val="20"/>
                <w:szCs w:val="20"/>
              </w:rPr>
            </w:pPr>
            <w:r w:rsidRPr="00BA61C4">
              <w:rPr>
                <w:sz w:val="20"/>
                <w:szCs w:val="20"/>
              </w:rPr>
              <w:t>9 084,81</w:t>
            </w:r>
          </w:p>
        </w:tc>
        <w:tc>
          <w:tcPr>
            <w:tcW w:w="457" w:type="pct"/>
            <w:shd w:val="clear" w:color="auto" w:fill="auto"/>
            <w:vAlign w:val="center"/>
            <w:hideMark/>
          </w:tcPr>
          <w:p w14:paraId="09EB3FA3" w14:textId="77777777" w:rsidR="00B24D1F" w:rsidRPr="00BA61C4" w:rsidRDefault="00B24D1F" w:rsidP="00B24D1F">
            <w:pPr>
              <w:spacing w:before="0" w:after="0" w:line="240" w:lineRule="auto"/>
              <w:ind w:firstLine="0"/>
              <w:jc w:val="right"/>
              <w:rPr>
                <w:sz w:val="20"/>
                <w:szCs w:val="20"/>
              </w:rPr>
            </w:pPr>
            <w:r w:rsidRPr="00BA61C4">
              <w:rPr>
                <w:sz w:val="20"/>
                <w:szCs w:val="20"/>
              </w:rPr>
              <w:t>9 084,81</w:t>
            </w:r>
          </w:p>
        </w:tc>
        <w:tc>
          <w:tcPr>
            <w:tcW w:w="456" w:type="pct"/>
            <w:shd w:val="clear" w:color="auto" w:fill="auto"/>
            <w:vAlign w:val="center"/>
            <w:hideMark/>
          </w:tcPr>
          <w:p w14:paraId="20F50CFC" w14:textId="77777777" w:rsidR="00B24D1F" w:rsidRPr="00BA61C4" w:rsidRDefault="00B24D1F" w:rsidP="00B24D1F">
            <w:pPr>
              <w:spacing w:before="0" w:after="0" w:line="240" w:lineRule="auto"/>
              <w:ind w:firstLine="0"/>
              <w:jc w:val="right"/>
              <w:rPr>
                <w:sz w:val="20"/>
                <w:szCs w:val="20"/>
              </w:rPr>
            </w:pPr>
            <w:r w:rsidRPr="00BA61C4">
              <w:rPr>
                <w:sz w:val="20"/>
                <w:szCs w:val="20"/>
              </w:rPr>
              <w:t>9 084,81</w:t>
            </w:r>
          </w:p>
        </w:tc>
      </w:tr>
      <w:tr w:rsidR="00B24D1F" w:rsidRPr="00BA61C4" w14:paraId="73A99B1E" w14:textId="77777777" w:rsidTr="00177E7A">
        <w:trPr>
          <w:trHeight w:val="227"/>
        </w:trPr>
        <w:tc>
          <w:tcPr>
            <w:tcW w:w="266" w:type="pct"/>
            <w:shd w:val="clear" w:color="auto" w:fill="auto"/>
            <w:vAlign w:val="center"/>
            <w:hideMark/>
          </w:tcPr>
          <w:p w14:paraId="3A186A4A" w14:textId="77777777" w:rsidR="00B24D1F" w:rsidRPr="00BA61C4" w:rsidRDefault="00B24D1F" w:rsidP="00B24D1F">
            <w:pPr>
              <w:spacing w:before="0" w:after="0" w:line="240" w:lineRule="auto"/>
              <w:ind w:firstLine="0"/>
              <w:jc w:val="center"/>
              <w:rPr>
                <w:sz w:val="20"/>
                <w:szCs w:val="20"/>
              </w:rPr>
            </w:pPr>
            <w:r w:rsidRPr="00BA61C4">
              <w:rPr>
                <w:sz w:val="20"/>
                <w:szCs w:val="20"/>
              </w:rPr>
              <w:t>9.3.2.I</w:t>
            </w:r>
          </w:p>
        </w:tc>
        <w:tc>
          <w:tcPr>
            <w:tcW w:w="2068" w:type="pct"/>
            <w:shd w:val="clear" w:color="auto" w:fill="auto"/>
            <w:vAlign w:val="center"/>
            <w:hideMark/>
          </w:tcPr>
          <w:p w14:paraId="55B26F46" w14:textId="77777777" w:rsidR="00B24D1F" w:rsidRPr="00BA61C4" w:rsidRDefault="00B24D1F" w:rsidP="00B24D1F">
            <w:pPr>
              <w:spacing w:before="0" w:after="0" w:line="240" w:lineRule="auto"/>
              <w:ind w:firstLineChars="300" w:firstLine="600"/>
              <w:jc w:val="left"/>
              <w:rPr>
                <w:sz w:val="20"/>
                <w:szCs w:val="20"/>
              </w:rPr>
            </w:pPr>
            <w:r w:rsidRPr="00BA61C4">
              <w:rPr>
                <w:sz w:val="20"/>
                <w:szCs w:val="20"/>
              </w:rPr>
              <w:t>I полугодие</w:t>
            </w:r>
          </w:p>
        </w:tc>
        <w:tc>
          <w:tcPr>
            <w:tcW w:w="392" w:type="pct"/>
            <w:shd w:val="clear" w:color="auto" w:fill="auto"/>
            <w:vAlign w:val="center"/>
            <w:hideMark/>
          </w:tcPr>
          <w:p w14:paraId="3963BAD4"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7" w:type="pct"/>
            <w:shd w:val="clear" w:color="auto" w:fill="auto"/>
            <w:vAlign w:val="center"/>
            <w:hideMark/>
          </w:tcPr>
          <w:p w14:paraId="42032E28" w14:textId="77777777" w:rsidR="00B24D1F" w:rsidRPr="00BA61C4" w:rsidRDefault="00B24D1F" w:rsidP="00B24D1F">
            <w:pPr>
              <w:spacing w:before="0" w:after="0" w:line="240" w:lineRule="auto"/>
              <w:ind w:firstLine="0"/>
              <w:jc w:val="right"/>
              <w:rPr>
                <w:sz w:val="20"/>
                <w:szCs w:val="20"/>
              </w:rPr>
            </w:pPr>
            <w:r w:rsidRPr="00BA61C4">
              <w:rPr>
                <w:sz w:val="20"/>
                <w:szCs w:val="20"/>
              </w:rPr>
              <w:t>5 083,44</w:t>
            </w:r>
          </w:p>
        </w:tc>
        <w:tc>
          <w:tcPr>
            <w:tcW w:w="457" w:type="pct"/>
            <w:shd w:val="clear" w:color="auto" w:fill="auto"/>
            <w:vAlign w:val="center"/>
            <w:hideMark/>
          </w:tcPr>
          <w:p w14:paraId="0F0E97E4" w14:textId="77777777" w:rsidR="00B24D1F" w:rsidRPr="00BA61C4" w:rsidRDefault="00B24D1F" w:rsidP="00B24D1F">
            <w:pPr>
              <w:spacing w:before="0" w:after="0" w:line="240" w:lineRule="auto"/>
              <w:ind w:firstLine="0"/>
              <w:jc w:val="right"/>
              <w:rPr>
                <w:sz w:val="20"/>
                <w:szCs w:val="20"/>
              </w:rPr>
            </w:pPr>
            <w:r w:rsidRPr="00BA61C4">
              <w:rPr>
                <w:sz w:val="20"/>
                <w:szCs w:val="20"/>
              </w:rPr>
              <w:t>4 623,00</w:t>
            </w:r>
          </w:p>
        </w:tc>
        <w:tc>
          <w:tcPr>
            <w:tcW w:w="457" w:type="pct"/>
            <w:shd w:val="clear" w:color="auto" w:fill="auto"/>
            <w:vAlign w:val="center"/>
            <w:hideMark/>
          </w:tcPr>
          <w:p w14:paraId="3DE5B3C2" w14:textId="77777777" w:rsidR="00B24D1F" w:rsidRPr="00BA61C4" w:rsidRDefault="00B24D1F" w:rsidP="00B24D1F">
            <w:pPr>
              <w:spacing w:before="0" w:after="0" w:line="240" w:lineRule="auto"/>
              <w:ind w:firstLine="0"/>
              <w:jc w:val="right"/>
              <w:rPr>
                <w:sz w:val="20"/>
                <w:szCs w:val="20"/>
              </w:rPr>
            </w:pPr>
            <w:r w:rsidRPr="00BA61C4">
              <w:rPr>
                <w:sz w:val="20"/>
                <w:szCs w:val="20"/>
              </w:rPr>
              <w:t>4 623,00</w:t>
            </w:r>
          </w:p>
        </w:tc>
        <w:tc>
          <w:tcPr>
            <w:tcW w:w="457" w:type="pct"/>
            <w:shd w:val="clear" w:color="auto" w:fill="auto"/>
            <w:vAlign w:val="center"/>
            <w:hideMark/>
          </w:tcPr>
          <w:p w14:paraId="302E0094" w14:textId="77777777" w:rsidR="00B24D1F" w:rsidRPr="00BA61C4" w:rsidRDefault="00B24D1F" w:rsidP="00B24D1F">
            <w:pPr>
              <w:spacing w:before="0" w:after="0" w:line="240" w:lineRule="auto"/>
              <w:ind w:firstLine="0"/>
              <w:jc w:val="right"/>
              <w:rPr>
                <w:sz w:val="20"/>
                <w:szCs w:val="20"/>
              </w:rPr>
            </w:pPr>
            <w:r w:rsidRPr="00BA61C4">
              <w:rPr>
                <w:sz w:val="20"/>
                <w:szCs w:val="20"/>
              </w:rPr>
              <w:t>4 623,00</w:t>
            </w:r>
          </w:p>
        </w:tc>
        <w:tc>
          <w:tcPr>
            <w:tcW w:w="456" w:type="pct"/>
            <w:shd w:val="clear" w:color="auto" w:fill="auto"/>
            <w:vAlign w:val="center"/>
            <w:hideMark/>
          </w:tcPr>
          <w:p w14:paraId="6FD90534" w14:textId="77777777" w:rsidR="00B24D1F" w:rsidRPr="00BA61C4" w:rsidRDefault="00B24D1F" w:rsidP="00B24D1F">
            <w:pPr>
              <w:spacing w:before="0" w:after="0" w:line="240" w:lineRule="auto"/>
              <w:ind w:firstLine="0"/>
              <w:jc w:val="right"/>
              <w:rPr>
                <w:sz w:val="20"/>
                <w:szCs w:val="20"/>
              </w:rPr>
            </w:pPr>
            <w:r w:rsidRPr="00BA61C4">
              <w:rPr>
                <w:sz w:val="20"/>
                <w:szCs w:val="20"/>
              </w:rPr>
              <w:t>4 623,00</w:t>
            </w:r>
          </w:p>
        </w:tc>
      </w:tr>
      <w:tr w:rsidR="00B24D1F" w:rsidRPr="00BA61C4" w14:paraId="2545E2BC" w14:textId="77777777" w:rsidTr="00177E7A">
        <w:trPr>
          <w:trHeight w:val="227"/>
        </w:trPr>
        <w:tc>
          <w:tcPr>
            <w:tcW w:w="266" w:type="pct"/>
            <w:shd w:val="clear" w:color="auto" w:fill="auto"/>
            <w:vAlign w:val="center"/>
            <w:hideMark/>
          </w:tcPr>
          <w:p w14:paraId="4CB0B839" w14:textId="77777777" w:rsidR="00B24D1F" w:rsidRPr="00BA61C4" w:rsidRDefault="00B24D1F" w:rsidP="00B24D1F">
            <w:pPr>
              <w:spacing w:before="0" w:after="0" w:line="240" w:lineRule="auto"/>
              <w:ind w:firstLine="0"/>
              <w:jc w:val="center"/>
              <w:rPr>
                <w:sz w:val="20"/>
                <w:szCs w:val="20"/>
              </w:rPr>
            </w:pPr>
            <w:r w:rsidRPr="00BA61C4">
              <w:rPr>
                <w:sz w:val="20"/>
                <w:szCs w:val="20"/>
              </w:rPr>
              <w:t>9.3.2.II</w:t>
            </w:r>
          </w:p>
        </w:tc>
        <w:tc>
          <w:tcPr>
            <w:tcW w:w="2068" w:type="pct"/>
            <w:shd w:val="clear" w:color="auto" w:fill="auto"/>
            <w:vAlign w:val="center"/>
            <w:hideMark/>
          </w:tcPr>
          <w:p w14:paraId="329832F5" w14:textId="77777777" w:rsidR="00B24D1F" w:rsidRPr="00BA61C4" w:rsidRDefault="00B24D1F" w:rsidP="00B24D1F">
            <w:pPr>
              <w:spacing w:before="0" w:after="0" w:line="240" w:lineRule="auto"/>
              <w:ind w:firstLineChars="300" w:firstLine="600"/>
              <w:jc w:val="left"/>
              <w:rPr>
                <w:sz w:val="20"/>
                <w:szCs w:val="20"/>
              </w:rPr>
            </w:pPr>
            <w:r w:rsidRPr="00BA61C4">
              <w:rPr>
                <w:sz w:val="20"/>
                <w:szCs w:val="20"/>
              </w:rPr>
              <w:t>II полугодие</w:t>
            </w:r>
          </w:p>
        </w:tc>
        <w:tc>
          <w:tcPr>
            <w:tcW w:w="392" w:type="pct"/>
            <w:shd w:val="clear" w:color="auto" w:fill="auto"/>
            <w:vAlign w:val="center"/>
            <w:hideMark/>
          </w:tcPr>
          <w:p w14:paraId="13E7A917"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7" w:type="pct"/>
            <w:shd w:val="clear" w:color="auto" w:fill="auto"/>
            <w:vAlign w:val="center"/>
            <w:hideMark/>
          </w:tcPr>
          <w:p w14:paraId="394E80CB" w14:textId="77777777" w:rsidR="00B24D1F" w:rsidRPr="00BA61C4" w:rsidRDefault="00B24D1F" w:rsidP="00B24D1F">
            <w:pPr>
              <w:spacing w:before="0" w:after="0" w:line="240" w:lineRule="auto"/>
              <w:ind w:firstLine="0"/>
              <w:jc w:val="right"/>
              <w:rPr>
                <w:sz w:val="20"/>
                <w:szCs w:val="20"/>
              </w:rPr>
            </w:pPr>
            <w:r w:rsidRPr="00BA61C4">
              <w:rPr>
                <w:sz w:val="20"/>
                <w:szCs w:val="20"/>
              </w:rPr>
              <w:t>4 966,98</w:t>
            </w:r>
          </w:p>
        </w:tc>
        <w:tc>
          <w:tcPr>
            <w:tcW w:w="457" w:type="pct"/>
            <w:shd w:val="clear" w:color="auto" w:fill="auto"/>
            <w:vAlign w:val="center"/>
            <w:hideMark/>
          </w:tcPr>
          <w:p w14:paraId="13AFB062" w14:textId="77777777" w:rsidR="00B24D1F" w:rsidRPr="00BA61C4" w:rsidRDefault="00B24D1F" w:rsidP="00B24D1F">
            <w:pPr>
              <w:spacing w:before="0" w:after="0" w:line="240" w:lineRule="auto"/>
              <w:ind w:firstLine="0"/>
              <w:jc w:val="right"/>
              <w:rPr>
                <w:sz w:val="20"/>
                <w:szCs w:val="20"/>
              </w:rPr>
            </w:pPr>
            <w:r w:rsidRPr="00BA61C4">
              <w:rPr>
                <w:sz w:val="20"/>
                <w:szCs w:val="20"/>
              </w:rPr>
              <w:t>4 461,81</w:t>
            </w:r>
          </w:p>
        </w:tc>
        <w:tc>
          <w:tcPr>
            <w:tcW w:w="457" w:type="pct"/>
            <w:shd w:val="clear" w:color="auto" w:fill="auto"/>
            <w:vAlign w:val="center"/>
            <w:hideMark/>
          </w:tcPr>
          <w:p w14:paraId="560E61C3" w14:textId="77777777" w:rsidR="00B24D1F" w:rsidRPr="00BA61C4" w:rsidRDefault="00B24D1F" w:rsidP="00B24D1F">
            <w:pPr>
              <w:spacing w:before="0" w:after="0" w:line="240" w:lineRule="auto"/>
              <w:ind w:firstLine="0"/>
              <w:jc w:val="right"/>
              <w:rPr>
                <w:sz w:val="20"/>
                <w:szCs w:val="20"/>
              </w:rPr>
            </w:pPr>
            <w:r w:rsidRPr="00BA61C4">
              <w:rPr>
                <w:sz w:val="20"/>
                <w:szCs w:val="20"/>
              </w:rPr>
              <w:t>4 461,81</w:t>
            </w:r>
          </w:p>
        </w:tc>
        <w:tc>
          <w:tcPr>
            <w:tcW w:w="457" w:type="pct"/>
            <w:shd w:val="clear" w:color="auto" w:fill="auto"/>
            <w:vAlign w:val="center"/>
            <w:hideMark/>
          </w:tcPr>
          <w:p w14:paraId="00C95E98" w14:textId="77777777" w:rsidR="00B24D1F" w:rsidRPr="00BA61C4" w:rsidRDefault="00B24D1F" w:rsidP="00B24D1F">
            <w:pPr>
              <w:spacing w:before="0" w:after="0" w:line="240" w:lineRule="auto"/>
              <w:ind w:firstLine="0"/>
              <w:jc w:val="right"/>
              <w:rPr>
                <w:sz w:val="20"/>
                <w:szCs w:val="20"/>
              </w:rPr>
            </w:pPr>
            <w:r w:rsidRPr="00BA61C4">
              <w:rPr>
                <w:sz w:val="20"/>
                <w:szCs w:val="20"/>
              </w:rPr>
              <w:t>4 461,81</w:t>
            </w:r>
          </w:p>
        </w:tc>
        <w:tc>
          <w:tcPr>
            <w:tcW w:w="456" w:type="pct"/>
            <w:shd w:val="clear" w:color="auto" w:fill="auto"/>
            <w:vAlign w:val="center"/>
            <w:hideMark/>
          </w:tcPr>
          <w:p w14:paraId="483E9E26" w14:textId="77777777" w:rsidR="00B24D1F" w:rsidRPr="00BA61C4" w:rsidRDefault="00B24D1F" w:rsidP="00B24D1F">
            <w:pPr>
              <w:spacing w:before="0" w:after="0" w:line="240" w:lineRule="auto"/>
              <w:ind w:firstLine="0"/>
              <w:jc w:val="right"/>
              <w:rPr>
                <w:sz w:val="20"/>
                <w:szCs w:val="20"/>
              </w:rPr>
            </w:pPr>
            <w:r w:rsidRPr="00BA61C4">
              <w:rPr>
                <w:sz w:val="20"/>
                <w:szCs w:val="20"/>
              </w:rPr>
              <w:t>4 461,81</w:t>
            </w:r>
          </w:p>
        </w:tc>
      </w:tr>
      <w:tr w:rsidR="00B24D1F" w:rsidRPr="00BA61C4" w14:paraId="79E08612" w14:textId="77777777" w:rsidTr="00177E7A">
        <w:trPr>
          <w:trHeight w:val="227"/>
        </w:trPr>
        <w:tc>
          <w:tcPr>
            <w:tcW w:w="266" w:type="pct"/>
            <w:shd w:val="clear" w:color="auto" w:fill="auto"/>
            <w:vAlign w:val="center"/>
            <w:hideMark/>
          </w:tcPr>
          <w:p w14:paraId="05181DD1" w14:textId="77777777" w:rsidR="00B24D1F" w:rsidRPr="00BA61C4" w:rsidRDefault="00B24D1F" w:rsidP="00B24D1F">
            <w:pPr>
              <w:spacing w:before="0" w:after="0" w:line="240" w:lineRule="auto"/>
              <w:ind w:firstLine="0"/>
              <w:jc w:val="center"/>
              <w:rPr>
                <w:sz w:val="20"/>
                <w:szCs w:val="20"/>
              </w:rPr>
            </w:pPr>
            <w:r w:rsidRPr="00BA61C4">
              <w:rPr>
                <w:sz w:val="20"/>
                <w:szCs w:val="20"/>
              </w:rPr>
              <w:t>9.4</w:t>
            </w:r>
          </w:p>
        </w:tc>
        <w:tc>
          <w:tcPr>
            <w:tcW w:w="2068" w:type="pct"/>
            <w:shd w:val="clear" w:color="auto" w:fill="auto"/>
            <w:vAlign w:val="center"/>
            <w:hideMark/>
          </w:tcPr>
          <w:p w14:paraId="093C9466" w14:textId="77777777" w:rsidR="00B24D1F" w:rsidRPr="00BA61C4" w:rsidRDefault="00B24D1F" w:rsidP="00B24D1F">
            <w:pPr>
              <w:spacing w:before="0" w:after="0" w:line="240" w:lineRule="auto"/>
              <w:ind w:firstLineChars="100" w:firstLine="200"/>
              <w:jc w:val="left"/>
              <w:rPr>
                <w:sz w:val="20"/>
                <w:szCs w:val="20"/>
              </w:rPr>
            </w:pPr>
            <w:r w:rsidRPr="00BA61C4">
              <w:rPr>
                <w:sz w:val="20"/>
                <w:szCs w:val="20"/>
              </w:rPr>
              <w:t xml:space="preserve">Покупка </w:t>
            </w:r>
            <w:proofErr w:type="spellStart"/>
            <w:r w:rsidRPr="00BA61C4">
              <w:rPr>
                <w:sz w:val="20"/>
                <w:szCs w:val="20"/>
              </w:rPr>
              <w:t>теплоэнергии</w:t>
            </w:r>
            <w:proofErr w:type="spellEnd"/>
          </w:p>
        </w:tc>
        <w:tc>
          <w:tcPr>
            <w:tcW w:w="392" w:type="pct"/>
            <w:shd w:val="clear" w:color="auto" w:fill="auto"/>
            <w:vAlign w:val="center"/>
            <w:hideMark/>
          </w:tcPr>
          <w:p w14:paraId="7415CCBE"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7" w:type="pct"/>
            <w:shd w:val="clear" w:color="auto" w:fill="auto"/>
            <w:vAlign w:val="center"/>
            <w:hideMark/>
          </w:tcPr>
          <w:p w14:paraId="035C7E01"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7" w:type="pct"/>
            <w:shd w:val="clear" w:color="auto" w:fill="auto"/>
            <w:vAlign w:val="center"/>
            <w:hideMark/>
          </w:tcPr>
          <w:p w14:paraId="0E5A8BE9"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7" w:type="pct"/>
            <w:shd w:val="clear" w:color="auto" w:fill="auto"/>
            <w:vAlign w:val="center"/>
            <w:hideMark/>
          </w:tcPr>
          <w:p w14:paraId="42B62F2E"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7" w:type="pct"/>
            <w:shd w:val="clear" w:color="auto" w:fill="auto"/>
            <w:vAlign w:val="center"/>
            <w:hideMark/>
          </w:tcPr>
          <w:p w14:paraId="623CC0C4"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6" w:type="pct"/>
            <w:shd w:val="clear" w:color="auto" w:fill="auto"/>
            <w:vAlign w:val="center"/>
            <w:hideMark/>
          </w:tcPr>
          <w:p w14:paraId="4FBBFCDD"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r>
      <w:tr w:rsidR="00B24D1F" w:rsidRPr="00BA61C4" w14:paraId="08E49CBD" w14:textId="77777777" w:rsidTr="00177E7A">
        <w:trPr>
          <w:trHeight w:val="227"/>
        </w:trPr>
        <w:tc>
          <w:tcPr>
            <w:tcW w:w="266" w:type="pct"/>
            <w:shd w:val="clear" w:color="auto" w:fill="auto"/>
            <w:vAlign w:val="center"/>
            <w:hideMark/>
          </w:tcPr>
          <w:p w14:paraId="35844DEF" w14:textId="77777777" w:rsidR="00B24D1F" w:rsidRPr="00BA61C4" w:rsidRDefault="00B24D1F" w:rsidP="00B24D1F">
            <w:pPr>
              <w:spacing w:before="0" w:after="0" w:line="240" w:lineRule="auto"/>
              <w:ind w:firstLine="0"/>
              <w:jc w:val="center"/>
              <w:rPr>
                <w:sz w:val="20"/>
                <w:szCs w:val="20"/>
              </w:rPr>
            </w:pPr>
            <w:r w:rsidRPr="00BA61C4">
              <w:rPr>
                <w:sz w:val="20"/>
                <w:szCs w:val="20"/>
              </w:rPr>
              <w:t>9.5</w:t>
            </w:r>
          </w:p>
        </w:tc>
        <w:tc>
          <w:tcPr>
            <w:tcW w:w="2068" w:type="pct"/>
            <w:shd w:val="clear" w:color="auto" w:fill="auto"/>
            <w:vAlign w:val="center"/>
            <w:hideMark/>
          </w:tcPr>
          <w:p w14:paraId="2FAEAB28" w14:textId="77777777" w:rsidR="00B24D1F" w:rsidRPr="00BA61C4" w:rsidRDefault="00B24D1F" w:rsidP="00B24D1F">
            <w:pPr>
              <w:spacing w:before="0" w:after="0" w:line="240" w:lineRule="auto"/>
              <w:ind w:firstLineChars="100" w:firstLine="200"/>
              <w:jc w:val="left"/>
              <w:rPr>
                <w:sz w:val="20"/>
                <w:szCs w:val="20"/>
              </w:rPr>
            </w:pPr>
            <w:r w:rsidRPr="00BA61C4">
              <w:rPr>
                <w:sz w:val="20"/>
                <w:szCs w:val="20"/>
              </w:rPr>
              <w:t xml:space="preserve">Подано </w:t>
            </w:r>
            <w:proofErr w:type="spellStart"/>
            <w:r w:rsidRPr="00BA61C4">
              <w:rPr>
                <w:sz w:val="20"/>
                <w:szCs w:val="20"/>
              </w:rPr>
              <w:t>теплоэнергии</w:t>
            </w:r>
            <w:proofErr w:type="spellEnd"/>
            <w:r w:rsidRPr="00BA61C4">
              <w:rPr>
                <w:sz w:val="20"/>
                <w:szCs w:val="20"/>
              </w:rPr>
              <w:t xml:space="preserve"> в сеть</w:t>
            </w:r>
          </w:p>
        </w:tc>
        <w:tc>
          <w:tcPr>
            <w:tcW w:w="392" w:type="pct"/>
            <w:shd w:val="clear" w:color="auto" w:fill="auto"/>
            <w:vAlign w:val="center"/>
            <w:hideMark/>
          </w:tcPr>
          <w:p w14:paraId="5AE8F57F"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7" w:type="pct"/>
            <w:shd w:val="clear" w:color="auto" w:fill="auto"/>
            <w:vAlign w:val="center"/>
            <w:hideMark/>
          </w:tcPr>
          <w:p w14:paraId="361EEC6B" w14:textId="77777777" w:rsidR="00B24D1F" w:rsidRPr="00BA61C4" w:rsidRDefault="00B24D1F" w:rsidP="00B24D1F">
            <w:pPr>
              <w:spacing w:before="0" w:after="0" w:line="240" w:lineRule="auto"/>
              <w:ind w:firstLine="0"/>
              <w:jc w:val="right"/>
              <w:rPr>
                <w:sz w:val="20"/>
                <w:szCs w:val="20"/>
              </w:rPr>
            </w:pPr>
            <w:r w:rsidRPr="00BA61C4">
              <w:rPr>
                <w:sz w:val="20"/>
                <w:szCs w:val="20"/>
              </w:rPr>
              <w:t>10 050,42</w:t>
            </w:r>
          </w:p>
        </w:tc>
        <w:tc>
          <w:tcPr>
            <w:tcW w:w="457" w:type="pct"/>
            <w:shd w:val="clear" w:color="auto" w:fill="auto"/>
            <w:vAlign w:val="center"/>
            <w:hideMark/>
          </w:tcPr>
          <w:p w14:paraId="5B609232" w14:textId="77777777" w:rsidR="00B24D1F" w:rsidRPr="00BA61C4" w:rsidRDefault="00B24D1F" w:rsidP="00B24D1F">
            <w:pPr>
              <w:spacing w:before="0" w:after="0" w:line="240" w:lineRule="auto"/>
              <w:ind w:firstLine="0"/>
              <w:jc w:val="right"/>
              <w:rPr>
                <w:sz w:val="20"/>
                <w:szCs w:val="20"/>
              </w:rPr>
            </w:pPr>
            <w:r w:rsidRPr="00BA61C4">
              <w:rPr>
                <w:sz w:val="20"/>
                <w:szCs w:val="20"/>
              </w:rPr>
              <w:t>9 084,81</w:t>
            </w:r>
          </w:p>
        </w:tc>
        <w:tc>
          <w:tcPr>
            <w:tcW w:w="457" w:type="pct"/>
            <w:shd w:val="clear" w:color="auto" w:fill="auto"/>
            <w:vAlign w:val="center"/>
            <w:hideMark/>
          </w:tcPr>
          <w:p w14:paraId="22D57363" w14:textId="77777777" w:rsidR="00B24D1F" w:rsidRPr="00BA61C4" w:rsidRDefault="00B24D1F" w:rsidP="00B24D1F">
            <w:pPr>
              <w:spacing w:before="0" w:after="0" w:line="240" w:lineRule="auto"/>
              <w:ind w:firstLine="0"/>
              <w:jc w:val="right"/>
              <w:rPr>
                <w:sz w:val="20"/>
                <w:szCs w:val="20"/>
              </w:rPr>
            </w:pPr>
            <w:r w:rsidRPr="00BA61C4">
              <w:rPr>
                <w:sz w:val="20"/>
                <w:szCs w:val="20"/>
              </w:rPr>
              <w:t>9 084,81</w:t>
            </w:r>
          </w:p>
        </w:tc>
        <w:tc>
          <w:tcPr>
            <w:tcW w:w="457" w:type="pct"/>
            <w:shd w:val="clear" w:color="auto" w:fill="auto"/>
            <w:vAlign w:val="center"/>
            <w:hideMark/>
          </w:tcPr>
          <w:p w14:paraId="71B87407" w14:textId="77777777" w:rsidR="00B24D1F" w:rsidRPr="00BA61C4" w:rsidRDefault="00B24D1F" w:rsidP="00B24D1F">
            <w:pPr>
              <w:spacing w:before="0" w:after="0" w:line="240" w:lineRule="auto"/>
              <w:ind w:firstLine="0"/>
              <w:jc w:val="right"/>
              <w:rPr>
                <w:sz w:val="20"/>
                <w:szCs w:val="20"/>
              </w:rPr>
            </w:pPr>
            <w:r w:rsidRPr="00BA61C4">
              <w:rPr>
                <w:sz w:val="20"/>
                <w:szCs w:val="20"/>
              </w:rPr>
              <w:t>9 084,81</w:t>
            </w:r>
          </w:p>
        </w:tc>
        <w:tc>
          <w:tcPr>
            <w:tcW w:w="456" w:type="pct"/>
            <w:shd w:val="clear" w:color="auto" w:fill="auto"/>
            <w:vAlign w:val="center"/>
            <w:hideMark/>
          </w:tcPr>
          <w:p w14:paraId="4C48334B" w14:textId="77777777" w:rsidR="00B24D1F" w:rsidRPr="00BA61C4" w:rsidRDefault="00B24D1F" w:rsidP="00B24D1F">
            <w:pPr>
              <w:spacing w:before="0" w:after="0" w:line="240" w:lineRule="auto"/>
              <w:ind w:firstLine="0"/>
              <w:jc w:val="right"/>
              <w:rPr>
                <w:sz w:val="20"/>
                <w:szCs w:val="20"/>
              </w:rPr>
            </w:pPr>
            <w:r w:rsidRPr="00BA61C4">
              <w:rPr>
                <w:sz w:val="20"/>
                <w:szCs w:val="20"/>
              </w:rPr>
              <w:t>9 084,81</w:t>
            </w:r>
          </w:p>
        </w:tc>
      </w:tr>
      <w:tr w:rsidR="00B24D1F" w:rsidRPr="00BA61C4" w14:paraId="6DE09EE6" w14:textId="77777777" w:rsidTr="00177E7A">
        <w:trPr>
          <w:trHeight w:val="227"/>
        </w:trPr>
        <w:tc>
          <w:tcPr>
            <w:tcW w:w="266" w:type="pct"/>
            <w:shd w:val="clear" w:color="auto" w:fill="auto"/>
            <w:vAlign w:val="center"/>
            <w:hideMark/>
          </w:tcPr>
          <w:p w14:paraId="455DC5FE" w14:textId="77777777" w:rsidR="00B24D1F" w:rsidRPr="00BA61C4" w:rsidRDefault="00B24D1F" w:rsidP="00B24D1F">
            <w:pPr>
              <w:spacing w:before="0" w:after="0" w:line="240" w:lineRule="auto"/>
              <w:ind w:firstLine="0"/>
              <w:jc w:val="center"/>
              <w:rPr>
                <w:sz w:val="20"/>
                <w:szCs w:val="20"/>
              </w:rPr>
            </w:pPr>
            <w:r w:rsidRPr="00BA61C4">
              <w:rPr>
                <w:sz w:val="20"/>
                <w:szCs w:val="20"/>
              </w:rPr>
              <w:t>9.6</w:t>
            </w:r>
          </w:p>
        </w:tc>
        <w:tc>
          <w:tcPr>
            <w:tcW w:w="2068" w:type="pct"/>
            <w:shd w:val="clear" w:color="auto" w:fill="auto"/>
            <w:vAlign w:val="center"/>
            <w:hideMark/>
          </w:tcPr>
          <w:p w14:paraId="3981781E" w14:textId="77777777" w:rsidR="00B24D1F" w:rsidRPr="00BA61C4" w:rsidRDefault="00B24D1F" w:rsidP="00B24D1F">
            <w:pPr>
              <w:spacing w:before="0" w:after="0" w:line="240" w:lineRule="auto"/>
              <w:ind w:firstLineChars="100" w:firstLine="200"/>
              <w:jc w:val="left"/>
              <w:rPr>
                <w:sz w:val="20"/>
                <w:szCs w:val="20"/>
              </w:rPr>
            </w:pPr>
            <w:r w:rsidRPr="00BA61C4">
              <w:rPr>
                <w:sz w:val="20"/>
                <w:szCs w:val="20"/>
              </w:rPr>
              <w:t xml:space="preserve">Потери </w:t>
            </w:r>
            <w:proofErr w:type="spellStart"/>
            <w:r w:rsidRPr="00BA61C4">
              <w:rPr>
                <w:sz w:val="20"/>
                <w:szCs w:val="20"/>
              </w:rPr>
              <w:t>теплоэнергии</w:t>
            </w:r>
            <w:proofErr w:type="spellEnd"/>
            <w:r w:rsidRPr="00BA61C4">
              <w:rPr>
                <w:sz w:val="20"/>
                <w:szCs w:val="20"/>
              </w:rPr>
              <w:t xml:space="preserve"> в сетях</w:t>
            </w:r>
          </w:p>
        </w:tc>
        <w:tc>
          <w:tcPr>
            <w:tcW w:w="392" w:type="pct"/>
            <w:shd w:val="clear" w:color="auto" w:fill="auto"/>
            <w:vAlign w:val="center"/>
            <w:hideMark/>
          </w:tcPr>
          <w:p w14:paraId="36E9DE62" w14:textId="77777777" w:rsidR="00B24D1F" w:rsidRPr="00BA61C4" w:rsidRDefault="00B24D1F" w:rsidP="00B24D1F">
            <w:pPr>
              <w:spacing w:before="0" w:after="0" w:line="240" w:lineRule="auto"/>
              <w:ind w:firstLine="0"/>
              <w:jc w:val="center"/>
              <w:rPr>
                <w:sz w:val="20"/>
                <w:szCs w:val="20"/>
              </w:rPr>
            </w:pPr>
            <w:r w:rsidRPr="00BA61C4">
              <w:rPr>
                <w:sz w:val="20"/>
                <w:szCs w:val="20"/>
              </w:rPr>
              <w:t> </w:t>
            </w:r>
          </w:p>
        </w:tc>
        <w:tc>
          <w:tcPr>
            <w:tcW w:w="447" w:type="pct"/>
            <w:shd w:val="clear" w:color="auto" w:fill="auto"/>
            <w:vAlign w:val="center"/>
            <w:hideMark/>
          </w:tcPr>
          <w:p w14:paraId="45051404"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6EDDC30E"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4C90D59D"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6B5FC6AB"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6" w:type="pct"/>
            <w:shd w:val="clear" w:color="auto" w:fill="auto"/>
            <w:vAlign w:val="center"/>
            <w:hideMark/>
          </w:tcPr>
          <w:p w14:paraId="545577C5"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r>
      <w:tr w:rsidR="00B24D1F" w:rsidRPr="00BA61C4" w14:paraId="3CB37749" w14:textId="77777777" w:rsidTr="00177E7A">
        <w:trPr>
          <w:trHeight w:val="227"/>
        </w:trPr>
        <w:tc>
          <w:tcPr>
            <w:tcW w:w="266" w:type="pct"/>
            <w:shd w:val="clear" w:color="auto" w:fill="auto"/>
            <w:vAlign w:val="center"/>
            <w:hideMark/>
          </w:tcPr>
          <w:p w14:paraId="5D3CD1B1" w14:textId="77777777" w:rsidR="00B24D1F" w:rsidRPr="00BA61C4" w:rsidRDefault="00B24D1F" w:rsidP="00B24D1F">
            <w:pPr>
              <w:spacing w:before="0" w:after="0" w:line="240" w:lineRule="auto"/>
              <w:ind w:firstLine="0"/>
              <w:jc w:val="center"/>
              <w:rPr>
                <w:sz w:val="20"/>
                <w:szCs w:val="20"/>
              </w:rPr>
            </w:pPr>
            <w:r w:rsidRPr="00BA61C4">
              <w:rPr>
                <w:sz w:val="20"/>
                <w:szCs w:val="20"/>
              </w:rPr>
              <w:t>9.6.2</w:t>
            </w:r>
          </w:p>
        </w:tc>
        <w:tc>
          <w:tcPr>
            <w:tcW w:w="2068" w:type="pct"/>
            <w:shd w:val="clear" w:color="auto" w:fill="auto"/>
            <w:vAlign w:val="center"/>
            <w:hideMark/>
          </w:tcPr>
          <w:p w14:paraId="01456220" w14:textId="77777777" w:rsidR="00B24D1F" w:rsidRPr="00BA61C4" w:rsidRDefault="00B24D1F" w:rsidP="00B24D1F">
            <w:pPr>
              <w:spacing w:before="0" w:after="0" w:line="240" w:lineRule="auto"/>
              <w:ind w:firstLineChars="200" w:firstLine="400"/>
              <w:jc w:val="left"/>
              <w:rPr>
                <w:sz w:val="20"/>
                <w:szCs w:val="20"/>
              </w:rPr>
            </w:pPr>
            <w:r w:rsidRPr="00BA61C4">
              <w:rPr>
                <w:sz w:val="20"/>
                <w:szCs w:val="20"/>
              </w:rPr>
              <w:t xml:space="preserve">Потери </w:t>
            </w:r>
            <w:proofErr w:type="spellStart"/>
            <w:r w:rsidRPr="00BA61C4">
              <w:rPr>
                <w:sz w:val="20"/>
                <w:szCs w:val="20"/>
              </w:rPr>
              <w:t>теплоэнергии</w:t>
            </w:r>
            <w:proofErr w:type="spellEnd"/>
            <w:r w:rsidRPr="00BA61C4">
              <w:rPr>
                <w:sz w:val="20"/>
                <w:szCs w:val="20"/>
              </w:rPr>
              <w:t xml:space="preserve"> в сетях, %</w:t>
            </w:r>
          </w:p>
        </w:tc>
        <w:tc>
          <w:tcPr>
            <w:tcW w:w="392" w:type="pct"/>
            <w:shd w:val="clear" w:color="auto" w:fill="auto"/>
            <w:vAlign w:val="center"/>
            <w:hideMark/>
          </w:tcPr>
          <w:p w14:paraId="5DD20B8A" w14:textId="77777777" w:rsidR="00B24D1F" w:rsidRPr="00BA61C4" w:rsidRDefault="00B24D1F" w:rsidP="00B24D1F">
            <w:pPr>
              <w:spacing w:before="0" w:after="0" w:line="240" w:lineRule="auto"/>
              <w:ind w:firstLine="0"/>
              <w:jc w:val="center"/>
              <w:rPr>
                <w:sz w:val="20"/>
                <w:szCs w:val="20"/>
              </w:rPr>
            </w:pPr>
            <w:r w:rsidRPr="00BA61C4">
              <w:rPr>
                <w:sz w:val="20"/>
                <w:szCs w:val="20"/>
              </w:rPr>
              <w:t>%</w:t>
            </w:r>
          </w:p>
        </w:tc>
        <w:tc>
          <w:tcPr>
            <w:tcW w:w="447" w:type="pct"/>
            <w:shd w:val="clear" w:color="auto" w:fill="auto"/>
            <w:vAlign w:val="center"/>
            <w:hideMark/>
          </w:tcPr>
          <w:p w14:paraId="5E118386" w14:textId="77777777" w:rsidR="00B24D1F" w:rsidRPr="00BA61C4" w:rsidRDefault="00B24D1F" w:rsidP="00B24D1F">
            <w:pPr>
              <w:spacing w:before="0" w:after="0" w:line="240" w:lineRule="auto"/>
              <w:ind w:firstLine="0"/>
              <w:jc w:val="right"/>
              <w:rPr>
                <w:sz w:val="20"/>
                <w:szCs w:val="20"/>
              </w:rPr>
            </w:pPr>
            <w:r w:rsidRPr="00BA61C4">
              <w:rPr>
                <w:sz w:val="20"/>
                <w:szCs w:val="20"/>
              </w:rPr>
              <w:t>6,75</w:t>
            </w:r>
          </w:p>
        </w:tc>
        <w:tc>
          <w:tcPr>
            <w:tcW w:w="457" w:type="pct"/>
            <w:shd w:val="clear" w:color="auto" w:fill="auto"/>
            <w:vAlign w:val="center"/>
            <w:hideMark/>
          </w:tcPr>
          <w:p w14:paraId="60EFA18A" w14:textId="77777777" w:rsidR="00B24D1F" w:rsidRPr="00BA61C4" w:rsidRDefault="00B24D1F" w:rsidP="00B24D1F">
            <w:pPr>
              <w:spacing w:before="0" w:after="0" w:line="240" w:lineRule="auto"/>
              <w:ind w:firstLine="0"/>
              <w:jc w:val="right"/>
              <w:rPr>
                <w:sz w:val="20"/>
                <w:szCs w:val="20"/>
              </w:rPr>
            </w:pPr>
            <w:r w:rsidRPr="00BA61C4">
              <w:rPr>
                <w:sz w:val="20"/>
                <w:szCs w:val="20"/>
              </w:rPr>
              <w:t>7,46</w:t>
            </w:r>
          </w:p>
        </w:tc>
        <w:tc>
          <w:tcPr>
            <w:tcW w:w="457" w:type="pct"/>
            <w:shd w:val="clear" w:color="auto" w:fill="auto"/>
            <w:vAlign w:val="center"/>
            <w:hideMark/>
          </w:tcPr>
          <w:p w14:paraId="6415209E" w14:textId="77777777" w:rsidR="00B24D1F" w:rsidRPr="00BA61C4" w:rsidRDefault="00B24D1F" w:rsidP="00B24D1F">
            <w:pPr>
              <w:spacing w:before="0" w:after="0" w:line="240" w:lineRule="auto"/>
              <w:ind w:firstLine="0"/>
              <w:jc w:val="right"/>
              <w:rPr>
                <w:sz w:val="20"/>
                <w:szCs w:val="20"/>
              </w:rPr>
            </w:pPr>
            <w:r w:rsidRPr="00BA61C4">
              <w:rPr>
                <w:sz w:val="20"/>
                <w:szCs w:val="20"/>
              </w:rPr>
              <w:t>7,46</w:t>
            </w:r>
          </w:p>
        </w:tc>
        <w:tc>
          <w:tcPr>
            <w:tcW w:w="457" w:type="pct"/>
            <w:shd w:val="clear" w:color="auto" w:fill="auto"/>
            <w:vAlign w:val="center"/>
            <w:hideMark/>
          </w:tcPr>
          <w:p w14:paraId="19914669" w14:textId="77777777" w:rsidR="00B24D1F" w:rsidRPr="00BA61C4" w:rsidRDefault="00B24D1F" w:rsidP="00B24D1F">
            <w:pPr>
              <w:spacing w:before="0" w:after="0" w:line="240" w:lineRule="auto"/>
              <w:ind w:firstLine="0"/>
              <w:jc w:val="right"/>
              <w:rPr>
                <w:sz w:val="20"/>
                <w:szCs w:val="20"/>
              </w:rPr>
            </w:pPr>
            <w:r w:rsidRPr="00BA61C4">
              <w:rPr>
                <w:sz w:val="20"/>
                <w:szCs w:val="20"/>
              </w:rPr>
              <w:t>7,46</w:t>
            </w:r>
          </w:p>
        </w:tc>
        <w:tc>
          <w:tcPr>
            <w:tcW w:w="456" w:type="pct"/>
            <w:shd w:val="clear" w:color="auto" w:fill="auto"/>
            <w:vAlign w:val="center"/>
            <w:hideMark/>
          </w:tcPr>
          <w:p w14:paraId="7546EB08" w14:textId="77777777" w:rsidR="00B24D1F" w:rsidRPr="00BA61C4" w:rsidRDefault="00B24D1F" w:rsidP="00B24D1F">
            <w:pPr>
              <w:spacing w:before="0" w:after="0" w:line="240" w:lineRule="auto"/>
              <w:ind w:firstLine="0"/>
              <w:jc w:val="right"/>
              <w:rPr>
                <w:sz w:val="20"/>
                <w:szCs w:val="20"/>
              </w:rPr>
            </w:pPr>
            <w:r w:rsidRPr="00BA61C4">
              <w:rPr>
                <w:sz w:val="20"/>
                <w:szCs w:val="20"/>
              </w:rPr>
              <w:t>7,46</w:t>
            </w:r>
          </w:p>
        </w:tc>
      </w:tr>
      <w:tr w:rsidR="00B24D1F" w:rsidRPr="00BA61C4" w14:paraId="7BBE3FF2" w14:textId="77777777" w:rsidTr="00177E7A">
        <w:trPr>
          <w:trHeight w:val="227"/>
        </w:trPr>
        <w:tc>
          <w:tcPr>
            <w:tcW w:w="266" w:type="pct"/>
            <w:shd w:val="clear" w:color="auto" w:fill="auto"/>
            <w:vAlign w:val="center"/>
            <w:hideMark/>
          </w:tcPr>
          <w:p w14:paraId="4BF3FC38" w14:textId="77777777" w:rsidR="00B24D1F" w:rsidRPr="00BA61C4" w:rsidRDefault="00B24D1F" w:rsidP="00B24D1F">
            <w:pPr>
              <w:spacing w:before="0" w:after="0" w:line="240" w:lineRule="auto"/>
              <w:ind w:firstLine="0"/>
              <w:jc w:val="center"/>
              <w:rPr>
                <w:sz w:val="20"/>
                <w:szCs w:val="20"/>
              </w:rPr>
            </w:pPr>
            <w:r w:rsidRPr="00BA61C4">
              <w:rPr>
                <w:sz w:val="20"/>
                <w:szCs w:val="20"/>
              </w:rPr>
              <w:t>9.7</w:t>
            </w:r>
          </w:p>
        </w:tc>
        <w:tc>
          <w:tcPr>
            <w:tcW w:w="2068" w:type="pct"/>
            <w:shd w:val="clear" w:color="auto" w:fill="auto"/>
            <w:vAlign w:val="center"/>
            <w:hideMark/>
          </w:tcPr>
          <w:p w14:paraId="6A1FBBDF" w14:textId="77777777" w:rsidR="00B24D1F" w:rsidRPr="00BA61C4" w:rsidRDefault="00B24D1F" w:rsidP="00B24D1F">
            <w:pPr>
              <w:spacing w:before="0" w:after="0" w:line="240" w:lineRule="auto"/>
              <w:ind w:firstLineChars="100" w:firstLine="200"/>
              <w:jc w:val="left"/>
              <w:rPr>
                <w:sz w:val="20"/>
                <w:szCs w:val="20"/>
              </w:rPr>
            </w:pPr>
            <w:r w:rsidRPr="00BA61C4">
              <w:rPr>
                <w:sz w:val="20"/>
                <w:szCs w:val="20"/>
              </w:rPr>
              <w:t xml:space="preserve">Отпущено </w:t>
            </w:r>
            <w:proofErr w:type="spellStart"/>
            <w:r w:rsidRPr="00BA61C4">
              <w:rPr>
                <w:sz w:val="20"/>
                <w:szCs w:val="20"/>
              </w:rPr>
              <w:t>теплоэнергии</w:t>
            </w:r>
            <w:proofErr w:type="spellEnd"/>
            <w:r w:rsidRPr="00BA61C4">
              <w:rPr>
                <w:sz w:val="20"/>
                <w:szCs w:val="20"/>
              </w:rPr>
              <w:t xml:space="preserve"> всем потребителям из тепловой сети</w:t>
            </w:r>
          </w:p>
        </w:tc>
        <w:tc>
          <w:tcPr>
            <w:tcW w:w="392" w:type="pct"/>
            <w:shd w:val="clear" w:color="auto" w:fill="auto"/>
            <w:vAlign w:val="center"/>
            <w:hideMark/>
          </w:tcPr>
          <w:p w14:paraId="5E773772"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7" w:type="pct"/>
            <w:shd w:val="clear" w:color="auto" w:fill="auto"/>
            <w:vAlign w:val="center"/>
            <w:hideMark/>
          </w:tcPr>
          <w:p w14:paraId="1E96FDA9" w14:textId="77777777" w:rsidR="00B24D1F" w:rsidRPr="00BA61C4" w:rsidRDefault="00B24D1F" w:rsidP="00B24D1F">
            <w:pPr>
              <w:spacing w:before="0" w:after="0" w:line="240" w:lineRule="auto"/>
              <w:ind w:firstLine="0"/>
              <w:jc w:val="right"/>
              <w:rPr>
                <w:sz w:val="20"/>
                <w:szCs w:val="20"/>
              </w:rPr>
            </w:pPr>
            <w:r w:rsidRPr="00BA61C4">
              <w:rPr>
                <w:sz w:val="20"/>
                <w:szCs w:val="20"/>
              </w:rPr>
              <w:t>9 372,41</w:t>
            </w:r>
          </w:p>
        </w:tc>
        <w:tc>
          <w:tcPr>
            <w:tcW w:w="457" w:type="pct"/>
            <w:shd w:val="clear" w:color="auto" w:fill="auto"/>
            <w:vAlign w:val="center"/>
            <w:hideMark/>
          </w:tcPr>
          <w:p w14:paraId="218E0FCB" w14:textId="77777777" w:rsidR="00B24D1F" w:rsidRPr="00BA61C4" w:rsidRDefault="00B24D1F" w:rsidP="00B24D1F">
            <w:pPr>
              <w:spacing w:before="0" w:after="0" w:line="240" w:lineRule="auto"/>
              <w:ind w:firstLine="0"/>
              <w:jc w:val="right"/>
              <w:rPr>
                <w:sz w:val="20"/>
                <w:szCs w:val="20"/>
              </w:rPr>
            </w:pPr>
            <w:r w:rsidRPr="00BA61C4">
              <w:rPr>
                <w:sz w:val="20"/>
                <w:szCs w:val="20"/>
              </w:rPr>
              <w:t>8 406,81</w:t>
            </w:r>
          </w:p>
        </w:tc>
        <w:tc>
          <w:tcPr>
            <w:tcW w:w="457" w:type="pct"/>
            <w:shd w:val="clear" w:color="auto" w:fill="auto"/>
            <w:vAlign w:val="center"/>
            <w:hideMark/>
          </w:tcPr>
          <w:p w14:paraId="62009897" w14:textId="77777777" w:rsidR="00B24D1F" w:rsidRPr="00BA61C4" w:rsidRDefault="00B24D1F" w:rsidP="00B24D1F">
            <w:pPr>
              <w:spacing w:before="0" w:after="0" w:line="240" w:lineRule="auto"/>
              <w:ind w:firstLine="0"/>
              <w:jc w:val="right"/>
              <w:rPr>
                <w:sz w:val="20"/>
                <w:szCs w:val="20"/>
              </w:rPr>
            </w:pPr>
            <w:r w:rsidRPr="00BA61C4">
              <w:rPr>
                <w:sz w:val="20"/>
                <w:szCs w:val="20"/>
              </w:rPr>
              <w:t>8 406,81</w:t>
            </w:r>
          </w:p>
        </w:tc>
        <w:tc>
          <w:tcPr>
            <w:tcW w:w="457" w:type="pct"/>
            <w:shd w:val="clear" w:color="auto" w:fill="auto"/>
            <w:vAlign w:val="center"/>
            <w:hideMark/>
          </w:tcPr>
          <w:p w14:paraId="4BEABB63" w14:textId="77777777" w:rsidR="00B24D1F" w:rsidRPr="00BA61C4" w:rsidRDefault="00B24D1F" w:rsidP="00B24D1F">
            <w:pPr>
              <w:spacing w:before="0" w:after="0" w:line="240" w:lineRule="auto"/>
              <w:ind w:firstLine="0"/>
              <w:jc w:val="right"/>
              <w:rPr>
                <w:sz w:val="20"/>
                <w:szCs w:val="20"/>
              </w:rPr>
            </w:pPr>
            <w:r w:rsidRPr="00BA61C4">
              <w:rPr>
                <w:sz w:val="20"/>
                <w:szCs w:val="20"/>
              </w:rPr>
              <w:t>8 406,81</w:t>
            </w:r>
          </w:p>
        </w:tc>
        <w:tc>
          <w:tcPr>
            <w:tcW w:w="456" w:type="pct"/>
            <w:shd w:val="clear" w:color="auto" w:fill="auto"/>
            <w:vAlign w:val="center"/>
            <w:hideMark/>
          </w:tcPr>
          <w:p w14:paraId="07239957" w14:textId="77777777" w:rsidR="00B24D1F" w:rsidRPr="00BA61C4" w:rsidRDefault="00B24D1F" w:rsidP="00B24D1F">
            <w:pPr>
              <w:spacing w:before="0" w:after="0" w:line="240" w:lineRule="auto"/>
              <w:ind w:firstLine="0"/>
              <w:jc w:val="right"/>
              <w:rPr>
                <w:sz w:val="20"/>
                <w:szCs w:val="20"/>
              </w:rPr>
            </w:pPr>
            <w:r w:rsidRPr="00BA61C4">
              <w:rPr>
                <w:sz w:val="20"/>
                <w:szCs w:val="20"/>
              </w:rPr>
              <w:t>8 406,81</w:t>
            </w:r>
          </w:p>
        </w:tc>
      </w:tr>
      <w:tr w:rsidR="00B24D1F" w:rsidRPr="00BA61C4" w14:paraId="7F4C4D1E" w14:textId="77777777" w:rsidTr="00177E7A">
        <w:trPr>
          <w:trHeight w:val="227"/>
        </w:trPr>
        <w:tc>
          <w:tcPr>
            <w:tcW w:w="266" w:type="pct"/>
            <w:shd w:val="clear" w:color="auto" w:fill="auto"/>
            <w:vAlign w:val="center"/>
            <w:hideMark/>
          </w:tcPr>
          <w:p w14:paraId="4CA82099" w14:textId="77777777" w:rsidR="00B24D1F" w:rsidRPr="00BA61C4" w:rsidRDefault="00B24D1F" w:rsidP="00B24D1F">
            <w:pPr>
              <w:spacing w:before="0" w:after="0" w:line="240" w:lineRule="auto"/>
              <w:ind w:firstLine="0"/>
              <w:jc w:val="center"/>
              <w:rPr>
                <w:sz w:val="20"/>
                <w:szCs w:val="20"/>
              </w:rPr>
            </w:pPr>
            <w:r w:rsidRPr="00BA61C4">
              <w:rPr>
                <w:sz w:val="20"/>
                <w:szCs w:val="20"/>
              </w:rPr>
              <w:t>9.7.1</w:t>
            </w:r>
          </w:p>
        </w:tc>
        <w:tc>
          <w:tcPr>
            <w:tcW w:w="2068" w:type="pct"/>
            <w:shd w:val="clear" w:color="auto" w:fill="auto"/>
            <w:vAlign w:val="center"/>
            <w:hideMark/>
          </w:tcPr>
          <w:p w14:paraId="68F766D2" w14:textId="77777777" w:rsidR="00B24D1F" w:rsidRPr="00BA61C4" w:rsidRDefault="00B24D1F" w:rsidP="00B24D1F">
            <w:pPr>
              <w:spacing w:before="0" w:after="0" w:line="240" w:lineRule="auto"/>
              <w:ind w:firstLineChars="200" w:firstLine="400"/>
              <w:jc w:val="left"/>
              <w:rPr>
                <w:sz w:val="20"/>
                <w:szCs w:val="20"/>
              </w:rPr>
            </w:pPr>
            <w:r w:rsidRPr="00BA61C4">
              <w:rPr>
                <w:sz w:val="20"/>
                <w:szCs w:val="20"/>
              </w:rPr>
              <w:t xml:space="preserve">В том числе доля товарной </w:t>
            </w:r>
            <w:proofErr w:type="spellStart"/>
            <w:r w:rsidRPr="00BA61C4">
              <w:rPr>
                <w:sz w:val="20"/>
                <w:szCs w:val="20"/>
              </w:rPr>
              <w:t>теплоэнергии</w:t>
            </w:r>
            <w:proofErr w:type="spellEnd"/>
          </w:p>
        </w:tc>
        <w:tc>
          <w:tcPr>
            <w:tcW w:w="392" w:type="pct"/>
            <w:shd w:val="clear" w:color="auto" w:fill="auto"/>
            <w:vAlign w:val="center"/>
            <w:hideMark/>
          </w:tcPr>
          <w:p w14:paraId="76306CF0" w14:textId="77777777" w:rsidR="00B24D1F" w:rsidRPr="00BA61C4" w:rsidRDefault="00B24D1F" w:rsidP="00B24D1F">
            <w:pPr>
              <w:spacing w:before="0" w:after="0" w:line="240" w:lineRule="auto"/>
              <w:ind w:firstLine="0"/>
              <w:jc w:val="center"/>
              <w:rPr>
                <w:sz w:val="20"/>
                <w:szCs w:val="20"/>
              </w:rPr>
            </w:pPr>
            <w:r w:rsidRPr="00BA61C4">
              <w:rPr>
                <w:sz w:val="20"/>
                <w:szCs w:val="20"/>
              </w:rPr>
              <w:t>%</w:t>
            </w:r>
          </w:p>
        </w:tc>
        <w:tc>
          <w:tcPr>
            <w:tcW w:w="447" w:type="pct"/>
            <w:shd w:val="clear" w:color="auto" w:fill="auto"/>
            <w:vAlign w:val="center"/>
            <w:hideMark/>
          </w:tcPr>
          <w:p w14:paraId="3AD02D8C" w14:textId="77777777" w:rsidR="00B24D1F" w:rsidRPr="00BA61C4" w:rsidRDefault="00B24D1F" w:rsidP="00B24D1F">
            <w:pPr>
              <w:spacing w:before="0" w:after="0" w:line="240" w:lineRule="auto"/>
              <w:ind w:firstLine="0"/>
              <w:jc w:val="right"/>
              <w:rPr>
                <w:sz w:val="20"/>
                <w:szCs w:val="20"/>
              </w:rPr>
            </w:pPr>
            <w:r w:rsidRPr="00BA61C4">
              <w:rPr>
                <w:sz w:val="20"/>
                <w:szCs w:val="20"/>
              </w:rPr>
              <w:t>100,00</w:t>
            </w:r>
          </w:p>
        </w:tc>
        <w:tc>
          <w:tcPr>
            <w:tcW w:w="457" w:type="pct"/>
            <w:shd w:val="clear" w:color="auto" w:fill="auto"/>
            <w:vAlign w:val="center"/>
            <w:hideMark/>
          </w:tcPr>
          <w:p w14:paraId="5F701F29" w14:textId="77777777" w:rsidR="00B24D1F" w:rsidRPr="00BA61C4" w:rsidRDefault="00B24D1F" w:rsidP="00B24D1F">
            <w:pPr>
              <w:spacing w:before="0" w:after="0" w:line="240" w:lineRule="auto"/>
              <w:ind w:firstLine="0"/>
              <w:jc w:val="right"/>
              <w:rPr>
                <w:sz w:val="20"/>
                <w:szCs w:val="20"/>
              </w:rPr>
            </w:pPr>
            <w:r w:rsidRPr="00BA61C4">
              <w:rPr>
                <w:sz w:val="20"/>
                <w:szCs w:val="20"/>
              </w:rPr>
              <w:t>100,00</w:t>
            </w:r>
          </w:p>
        </w:tc>
        <w:tc>
          <w:tcPr>
            <w:tcW w:w="457" w:type="pct"/>
            <w:shd w:val="clear" w:color="auto" w:fill="auto"/>
            <w:vAlign w:val="center"/>
            <w:hideMark/>
          </w:tcPr>
          <w:p w14:paraId="6B6856C9" w14:textId="77777777" w:rsidR="00B24D1F" w:rsidRPr="00BA61C4" w:rsidRDefault="00B24D1F" w:rsidP="00B24D1F">
            <w:pPr>
              <w:spacing w:before="0" w:after="0" w:line="240" w:lineRule="auto"/>
              <w:ind w:firstLine="0"/>
              <w:jc w:val="right"/>
              <w:rPr>
                <w:sz w:val="20"/>
                <w:szCs w:val="20"/>
              </w:rPr>
            </w:pPr>
            <w:r w:rsidRPr="00BA61C4">
              <w:rPr>
                <w:sz w:val="20"/>
                <w:szCs w:val="20"/>
              </w:rPr>
              <w:t>100,00</w:t>
            </w:r>
          </w:p>
        </w:tc>
        <w:tc>
          <w:tcPr>
            <w:tcW w:w="457" w:type="pct"/>
            <w:shd w:val="clear" w:color="auto" w:fill="auto"/>
            <w:vAlign w:val="center"/>
            <w:hideMark/>
          </w:tcPr>
          <w:p w14:paraId="1CD656A1" w14:textId="77777777" w:rsidR="00B24D1F" w:rsidRPr="00BA61C4" w:rsidRDefault="00B24D1F" w:rsidP="00B24D1F">
            <w:pPr>
              <w:spacing w:before="0" w:after="0" w:line="240" w:lineRule="auto"/>
              <w:ind w:firstLine="0"/>
              <w:jc w:val="right"/>
              <w:rPr>
                <w:sz w:val="20"/>
                <w:szCs w:val="20"/>
              </w:rPr>
            </w:pPr>
            <w:r w:rsidRPr="00BA61C4">
              <w:rPr>
                <w:sz w:val="20"/>
                <w:szCs w:val="20"/>
              </w:rPr>
              <w:t>100,00</w:t>
            </w:r>
          </w:p>
        </w:tc>
        <w:tc>
          <w:tcPr>
            <w:tcW w:w="456" w:type="pct"/>
            <w:shd w:val="clear" w:color="auto" w:fill="auto"/>
            <w:vAlign w:val="center"/>
            <w:hideMark/>
          </w:tcPr>
          <w:p w14:paraId="65C630D5" w14:textId="77777777" w:rsidR="00B24D1F" w:rsidRPr="00BA61C4" w:rsidRDefault="00B24D1F" w:rsidP="00B24D1F">
            <w:pPr>
              <w:spacing w:before="0" w:after="0" w:line="240" w:lineRule="auto"/>
              <w:ind w:firstLine="0"/>
              <w:jc w:val="right"/>
              <w:rPr>
                <w:sz w:val="20"/>
                <w:szCs w:val="20"/>
              </w:rPr>
            </w:pPr>
            <w:r w:rsidRPr="00BA61C4">
              <w:rPr>
                <w:sz w:val="20"/>
                <w:szCs w:val="20"/>
              </w:rPr>
              <w:t>100,00</w:t>
            </w:r>
          </w:p>
        </w:tc>
      </w:tr>
      <w:tr w:rsidR="00B24D1F" w:rsidRPr="00BA61C4" w14:paraId="41E9E0F8" w14:textId="77777777" w:rsidTr="00177E7A">
        <w:trPr>
          <w:trHeight w:val="227"/>
        </w:trPr>
        <w:tc>
          <w:tcPr>
            <w:tcW w:w="266" w:type="pct"/>
            <w:shd w:val="clear" w:color="auto" w:fill="auto"/>
            <w:vAlign w:val="center"/>
            <w:hideMark/>
          </w:tcPr>
          <w:p w14:paraId="2D376DC3" w14:textId="77777777" w:rsidR="00B24D1F" w:rsidRPr="00BA61C4" w:rsidRDefault="00B24D1F" w:rsidP="00B24D1F">
            <w:pPr>
              <w:spacing w:before="0" w:after="0" w:line="240" w:lineRule="auto"/>
              <w:ind w:firstLine="0"/>
              <w:jc w:val="center"/>
              <w:rPr>
                <w:sz w:val="20"/>
                <w:szCs w:val="20"/>
              </w:rPr>
            </w:pPr>
            <w:r w:rsidRPr="00BA61C4">
              <w:rPr>
                <w:sz w:val="20"/>
                <w:szCs w:val="20"/>
              </w:rPr>
              <w:t>9.7.3</w:t>
            </w:r>
          </w:p>
        </w:tc>
        <w:tc>
          <w:tcPr>
            <w:tcW w:w="2068" w:type="pct"/>
            <w:shd w:val="clear" w:color="auto" w:fill="auto"/>
            <w:vAlign w:val="center"/>
            <w:hideMark/>
          </w:tcPr>
          <w:p w14:paraId="427AA10A" w14:textId="77777777" w:rsidR="00B24D1F" w:rsidRPr="00BA61C4" w:rsidRDefault="00B24D1F" w:rsidP="00B24D1F">
            <w:pPr>
              <w:spacing w:before="0" w:after="0" w:line="240" w:lineRule="auto"/>
              <w:ind w:firstLineChars="200" w:firstLine="400"/>
              <w:jc w:val="left"/>
              <w:rPr>
                <w:sz w:val="20"/>
                <w:szCs w:val="20"/>
              </w:rPr>
            </w:pPr>
            <w:r w:rsidRPr="00BA61C4">
              <w:rPr>
                <w:sz w:val="20"/>
                <w:szCs w:val="20"/>
              </w:rPr>
              <w:t>Непроизводительные потери</w:t>
            </w:r>
          </w:p>
        </w:tc>
        <w:tc>
          <w:tcPr>
            <w:tcW w:w="392" w:type="pct"/>
            <w:shd w:val="clear" w:color="auto" w:fill="auto"/>
            <w:vAlign w:val="center"/>
            <w:hideMark/>
          </w:tcPr>
          <w:p w14:paraId="7580D63E" w14:textId="77777777" w:rsidR="00B24D1F" w:rsidRPr="00BA61C4" w:rsidRDefault="00B24D1F" w:rsidP="00B24D1F">
            <w:pPr>
              <w:spacing w:before="0" w:after="0" w:line="240" w:lineRule="auto"/>
              <w:ind w:firstLine="0"/>
              <w:jc w:val="center"/>
              <w:rPr>
                <w:sz w:val="20"/>
                <w:szCs w:val="20"/>
              </w:rPr>
            </w:pPr>
            <w:r w:rsidRPr="00BA61C4">
              <w:rPr>
                <w:sz w:val="20"/>
                <w:szCs w:val="20"/>
              </w:rPr>
              <w:t> </w:t>
            </w:r>
          </w:p>
        </w:tc>
        <w:tc>
          <w:tcPr>
            <w:tcW w:w="447" w:type="pct"/>
            <w:shd w:val="clear" w:color="auto" w:fill="auto"/>
            <w:vAlign w:val="center"/>
            <w:hideMark/>
          </w:tcPr>
          <w:p w14:paraId="6AA81204"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4CC80948"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3118E33A"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22D1FA45"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6" w:type="pct"/>
            <w:shd w:val="clear" w:color="auto" w:fill="auto"/>
            <w:vAlign w:val="center"/>
            <w:hideMark/>
          </w:tcPr>
          <w:p w14:paraId="6C7AE681"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r>
      <w:tr w:rsidR="00B24D1F" w:rsidRPr="00BA61C4" w14:paraId="08581773" w14:textId="77777777" w:rsidTr="00177E7A">
        <w:trPr>
          <w:trHeight w:val="227"/>
        </w:trPr>
        <w:tc>
          <w:tcPr>
            <w:tcW w:w="266" w:type="pct"/>
            <w:shd w:val="clear" w:color="auto" w:fill="auto"/>
            <w:vAlign w:val="center"/>
            <w:hideMark/>
          </w:tcPr>
          <w:p w14:paraId="4468588B" w14:textId="77777777" w:rsidR="00B24D1F" w:rsidRPr="00BA61C4" w:rsidRDefault="00B24D1F" w:rsidP="00B24D1F">
            <w:pPr>
              <w:spacing w:before="0" w:after="0" w:line="240" w:lineRule="auto"/>
              <w:ind w:firstLine="0"/>
              <w:jc w:val="center"/>
              <w:rPr>
                <w:sz w:val="20"/>
                <w:szCs w:val="20"/>
              </w:rPr>
            </w:pPr>
            <w:r w:rsidRPr="00BA61C4">
              <w:rPr>
                <w:sz w:val="20"/>
                <w:szCs w:val="20"/>
              </w:rPr>
              <w:t>9.7.4</w:t>
            </w:r>
          </w:p>
        </w:tc>
        <w:tc>
          <w:tcPr>
            <w:tcW w:w="2068" w:type="pct"/>
            <w:shd w:val="clear" w:color="auto" w:fill="auto"/>
            <w:vAlign w:val="center"/>
            <w:hideMark/>
          </w:tcPr>
          <w:p w14:paraId="7219AD27" w14:textId="77777777" w:rsidR="00B24D1F" w:rsidRPr="00BA61C4" w:rsidRDefault="00B24D1F" w:rsidP="00B24D1F">
            <w:pPr>
              <w:spacing w:before="0" w:after="0" w:line="240" w:lineRule="auto"/>
              <w:ind w:firstLineChars="200" w:firstLine="400"/>
              <w:jc w:val="left"/>
              <w:rPr>
                <w:sz w:val="20"/>
                <w:szCs w:val="20"/>
              </w:rPr>
            </w:pPr>
            <w:r w:rsidRPr="00BA61C4">
              <w:rPr>
                <w:sz w:val="20"/>
                <w:szCs w:val="20"/>
              </w:rPr>
              <w:t>Население</w:t>
            </w:r>
          </w:p>
        </w:tc>
        <w:tc>
          <w:tcPr>
            <w:tcW w:w="392" w:type="pct"/>
            <w:shd w:val="clear" w:color="auto" w:fill="auto"/>
            <w:vAlign w:val="center"/>
            <w:hideMark/>
          </w:tcPr>
          <w:p w14:paraId="5E149725"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7" w:type="pct"/>
            <w:shd w:val="clear" w:color="auto" w:fill="auto"/>
            <w:vAlign w:val="center"/>
            <w:hideMark/>
          </w:tcPr>
          <w:p w14:paraId="56F74885" w14:textId="77777777" w:rsidR="00B24D1F" w:rsidRPr="00BA61C4" w:rsidRDefault="00B24D1F" w:rsidP="00B24D1F">
            <w:pPr>
              <w:spacing w:before="0" w:after="0" w:line="240" w:lineRule="auto"/>
              <w:ind w:firstLine="0"/>
              <w:jc w:val="right"/>
              <w:rPr>
                <w:sz w:val="20"/>
                <w:szCs w:val="20"/>
              </w:rPr>
            </w:pPr>
            <w:r w:rsidRPr="00BA61C4">
              <w:rPr>
                <w:sz w:val="20"/>
                <w:szCs w:val="20"/>
              </w:rPr>
              <w:t>8 910,06</w:t>
            </w:r>
          </w:p>
        </w:tc>
        <w:tc>
          <w:tcPr>
            <w:tcW w:w="457" w:type="pct"/>
            <w:shd w:val="clear" w:color="auto" w:fill="auto"/>
            <w:vAlign w:val="center"/>
            <w:hideMark/>
          </w:tcPr>
          <w:p w14:paraId="67A60D9A" w14:textId="77777777" w:rsidR="00B24D1F" w:rsidRPr="00BA61C4" w:rsidRDefault="00B24D1F" w:rsidP="00B24D1F">
            <w:pPr>
              <w:spacing w:before="0" w:after="0" w:line="240" w:lineRule="auto"/>
              <w:ind w:firstLine="0"/>
              <w:jc w:val="right"/>
              <w:rPr>
                <w:sz w:val="20"/>
                <w:szCs w:val="20"/>
              </w:rPr>
            </w:pPr>
            <w:r w:rsidRPr="00BA61C4">
              <w:rPr>
                <w:sz w:val="20"/>
                <w:szCs w:val="20"/>
              </w:rPr>
              <w:t>7 944,46</w:t>
            </w:r>
          </w:p>
        </w:tc>
        <w:tc>
          <w:tcPr>
            <w:tcW w:w="457" w:type="pct"/>
            <w:shd w:val="clear" w:color="auto" w:fill="auto"/>
            <w:vAlign w:val="center"/>
            <w:hideMark/>
          </w:tcPr>
          <w:p w14:paraId="6864AD60" w14:textId="77777777" w:rsidR="00B24D1F" w:rsidRPr="00BA61C4" w:rsidRDefault="00B24D1F" w:rsidP="00B24D1F">
            <w:pPr>
              <w:spacing w:before="0" w:after="0" w:line="240" w:lineRule="auto"/>
              <w:ind w:firstLine="0"/>
              <w:jc w:val="right"/>
              <w:rPr>
                <w:sz w:val="20"/>
                <w:szCs w:val="20"/>
              </w:rPr>
            </w:pPr>
            <w:r w:rsidRPr="00BA61C4">
              <w:rPr>
                <w:sz w:val="20"/>
                <w:szCs w:val="20"/>
              </w:rPr>
              <w:t>7 944,46</w:t>
            </w:r>
          </w:p>
        </w:tc>
        <w:tc>
          <w:tcPr>
            <w:tcW w:w="457" w:type="pct"/>
            <w:shd w:val="clear" w:color="auto" w:fill="auto"/>
            <w:vAlign w:val="center"/>
            <w:hideMark/>
          </w:tcPr>
          <w:p w14:paraId="795C334F" w14:textId="77777777" w:rsidR="00B24D1F" w:rsidRPr="00BA61C4" w:rsidRDefault="00B24D1F" w:rsidP="00B24D1F">
            <w:pPr>
              <w:spacing w:before="0" w:after="0" w:line="240" w:lineRule="auto"/>
              <w:ind w:firstLine="0"/>
              <w:jc w:val="right"/>
              <w:rPr>
                <w:sz w:val="20"/>
                <w:szCs w:val="20"/>
              </w:rPr>
            </w:pPr>
            <w:r w:rsidRPr="00BA61C4">
              <w:rPr>
                <w:sz w:val="20"/>
                <w:szCs w:val="20"/>
              </w:rPr>
              <w:t>7 944,46</w:t>
            </w:r>
          </w:p>
        </w:tc>
        <w:tc>
          <w:tcPr>
            <w:tcW w:w="456" w:type="pct"/>
            <w:shd w:val="clear" w:color="auto" w:fill="auto"/>
            <w:vAlign w:val="center"/>
            <w:hideMark/>
          </w:tcPr>
          <w:p w14:paraId="61294C11" w14:textId="77777777" w:rsidR="00B24D1F" w:rsidRPr="00BA61C4" w:rsidRDefault="00B24D1F" w:rsidP="00B24D1F">
            <w:pPr>
              <w:spacing w:before="0" w:after="0" w:line="240" w:lineRule="auto"/>
              <w:ind w:firstLine="0"/>
              <w:jc w:val="right"/>
              <w:rPr>
                <w:sz w:val="20"/>
                <w:szCs w:val="20"/>
              </w:rPr>
            </w:pPr>
            <w:r w:rsidRPr="00BA61C4">
              <w:rPr>
                <w:sz w:val="20"/>
                <w:szCs w:val="20"/>
              </w:rPr>
              <w:t>7 944,46</w:t>
            </w:r>
          </w:p>
        </w:tc>
      </w:tr>
      <w:tr w:rsidR="00B24D1F" w:rsidRPr="00BA61C4" w14:paraId="7D4A8A7C" w14:textId="77777777" w:rsidTr="00177E7A">
        <w:trPr>
          <w:trHeight w:val="227"/>
        </w:trPr>
        <w:tc>
          <w:tcPr>
            <w:tcW w:w="266" w:type="pct"/>
            <w:shd w:val="clear" w:color="auto" w:fill="auto"/>
            <w:vAlign w:val="center"/>
            <w:hideMark/>
          </w:tcPr>
          <w:p w14:paraId="36884023" w14:textId="77777777" w:rsidR="00B24D1F" w:rsidRPr="00BA61C4" w:rsidRDefault="00B24D1F" w:rsidP="00B24D1F">
            <w:pPr>
              <w:spacing w:before="0" w:after="0" w:line="240" w:lineRule="auto"/>
              <w:ind w:firstLine="0"/>
              <w:jc w:val="center"/>
              <w:rPr>
                <w:sz w:val="20"/>
                <w:szCs w:val="20"/>
              </w:rPr>
            </w:pPr>
            <w:r w:rsidRPr="00BA61C4">
              <w:rPr>
                <w:sz w:val="20"/>
                <w:szCs w:val="20"/>
              </w:rPr>
              <w:t>9.7.5</w:t>
            </w:r>
          </w:p>
        </w:tc>
        <w:tc>
          <w:tcPr>
            <w:tcW w:w="2068" w:type="pct"/>
            <w:shd w:val="clear" w:color="auto" w:fill="auto"/>
            <w:vAlign w:val="center"/>
            <w:hideMark/>
          </w:tcPr>
          <w:p w14:paraId="241162BF" w14:textId="77777777" w:rsidR="00B24D1F" w:rsidRPr="00BA61C4" w:rsidRDefault="00B24D1F" w:rsidP="00B24D1F">
            <w:pPr>
              <w:spacing w:before="0" w:after="0" w:line="240" w:lineRule="auto"/>
              <w:ind w:firstLineChars="200" w:firstLine="400"/>
              <w:jc w:val="left"/>
              <w:rPr>
                <w:sz w:val="20"/>
                <w:szCs w:val="20"/>
              </w:rPr>
            </w:pPr>
            <w:r w:rsidRPr="00BA61C4">
              <w:rPr>
                <w:sz w:val="20"/>
                <w:szCs w:val="20"/>
              </w:rPr>
              <w:t>Бюджетным</w:t>
            </w:r>
          </w:p>
        </w:tc>
        <w:tc>
          <w:tcPr>
            <w:tcW w:w="392" w:type="pct"/>
            <w:shd w:val="clear" w:color="auto" w:fill="auto"/>
            <w:vAlign w:val="center"/>
            <w:hideMark/>
          </w:tcPr>
          <w:p w14:paraId="4A05FFAB"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7" w:type="pct"/>
            <w:shd w:val="clear" w:color="auto" w:fill="auto"/>
            <w:vAlign w:val="center"/>
            <w:hideMark/>
          </w:tcPr>
          <w:p w14:paraId="632E2B7F" w14:textId="77777777" w:rsidR="00B24D1F" w:rsidRPr="00BA61C4" w:rsidRDefault="00B24D1F" w:rsidP="00B24D1F">
            <w:pPr>
              <w:spacing w:before="0" w:after="0" w:line="240" w:lineRule="auto"/>
              <w:ind w:firstLine="0"/>
              <w:jc w:val="right"/>
              <w:rPr>
                <w:sz w:val="20"/>
                <w:szCs w:val="20"/>
              </w:rPr>
            </w:pPr>
            <w:r w:rsidRPr="00BA61C4">
              <w:rPr>
                <w:sz w:val="20"/>
                <w:szCs w:val="20"/>
              </w:rPr>
              <w:t>441,14</w:t>
            </w:r>
          </w:p>
        </w:tc>
        <w:tc>
          <w:tcPr>
            <w:tcW w:w="457" w:type="pct"/>
            <w:shd w:val="clear" w:color="auto" w:fill="auto"/>
            <w:vAlign w:val="center"/>
            <w:hideMark/>
          </w:tcPr>
          <w:p w14:paraId="7D4781F2" w14:textId="77777777" w:rsidR="00B24D1F" w:rsidRPr="00BA61C4" w:rsidRDefault="00B24D1F" w:rsidP="00B24D1F">
            <w:pPr>
              <w:spacing w:before="0" w:after="0" w:line="240" w:lineRule="auto"/>
              <w:ind w:firstLine="0"/>
              <w:jc w:val="right"/>
              <w:rPr>
                <w:sz w:val="20"/>
                <w:szCs w:val="20"/>
              </w:rPr>
            </w:pPr>
            <w:r w:rsidRPr="00BA61C4">
              <w:rPr>
                <w:sz w:val="20"/>
                <w:szCs w:val="20"/>
              </w:rPr>
              <w:t>441,14</w:t>
            </w:r>
          </w:p>
        </w:tc>
        <w:tc>
          <w:tcPr>
            <w:tcW w:w="457" w:type="pct"/>
            <w:shd w:val="clear" w:color="auto" w:fill="auto"/>
            <w:vAlign w:val="center"/>
            <w:hideMark/>
          </w:tcPr>
          <w:p w14:paraId="3B5126D0" w14:textId="77777777" w:rsidR="00B24D1F" w:rsidRPr="00BA61C4" w:rsidRDefault="00B24D1F" w:rsidP="00B24D1F">
            <w:pPr>
              <w:spacing w:before="0" w:after="0" w:line="240" w:lineRule="auto"/>
              <w:ind w:firstLine="0"/>
              <w:jc w:val="right"/>
              <w:rPr>
                <w:sz w:val="20"/>
                <w:szCs w:val="20"/>
              </w:rPr>
            </w:pPr>
            <w:r w:rsidRPr="00BA61C4">
              <w:rPr>
                <w:sz w:val="20"/>
                <w:szCs w:val="20"/>
              </w:rPr>
              <w:t>441,14</w:t>
            </w:r>
          </w:p>
        </w:tc>
        <w:tc>
          <w:tcPr>
            <w:tcW w:w="457" w:type="pct"/>
            <w:shd w:val="clear" w:color="auto" w:fill="auto"/>
            <w:vAlign w:val="center"/>
            <w:hideMark/>
          </w:tcPr>
          <w:p w14:paraId="334AC3D1" w14:textId="77777777" w:rsidR="00B24D1F" w:rsidRPr="00BA61C4" w:rsidRDefault="00B24D1F" w:rsidP="00B24D1F">
            <w:pPr>
              <w:spacing w:before="0" w:after="0" w:line="240" w:lineRule="auto"/>
              <w:ind w:firstLine="0"/>
              <w:jc w:val="right"/>
              <w:rPr>
                <w:sz w:val="20"/>
                <w:szCs w:val="20"/>
              </w:rPr>
            </w:pPr>
            <w:r w:rsidRPr="00BA61C4">
              <w:rPr>
                <w:sz w:val="20"/>
                <w:szCs w:val="20"/>
              </w:rPr>
              <w:t>441,14</w:t>
            </w:r>
          </w:p>
        </w:tc>
        <w:tc>
          <w:tcPr>
            <w:tcW w:w="456" w:type="pct"/>
            <w:shd w:val="clear" w:color="auto" w:fill="auto"/>
            <w:vAlign w:val="center"/>
            <w:hideMark/>
          </w:tcPr>
          <w:p w14:paraId="564702FD" w14:textId="77777777" w:rsidR="00B24D1F" w:rsidRPr="00BA61C4" w:rsidRDefault="00B24D1F" w:rsidP="00B24D1F">
            <w:pPr>
              <w:spacing w:before="0" w:after="0" w:line="240" w:lineRule="auto"/>
              <w:ind w:firstLine="0"/>
              <w:jc w:val="right"/>
              <w:rPr>
                <w:sz w:val="20"/>
                <w:szCs w:val="20"/>
              </w:rPr>
            </w:pPr>
            <w:r w:rsidRPr="00BA61C4">
              <w:rPr>
                <w:sz w:val="20"/>
                <w:szCs w:val="20"/>
              </w:rPr>
              <w:t>441,14</w:t>
            </w:r>
          </w:p>
        </w:tc>
      </w:tr>
      <w:tr w:rsidR="00B24D1F" w:rsidRPr="00BA61C4" w14:paraId="537E473D" w14:textId="77777777" w:rsidTr="00177E7A">
        <w:trPr>
          <w:trHeight w:val="227"/>
        </w:trPr>
        <w:tc>
          <w:tcPr>
            <w:tcW w:w="266" w:type="pct"/>
            <w:shd w:val="clear" w:color="auto" w:fill="auto"/>
            <w:vAlign w:val="center"/>
            <w:hideMark/>
          </w:tcPr>
          <w:p w14:paraId="2FAFAA70" w14:textId="77777777" w:rsidR="00B24D1F" w:rsidRPr="00BA61C4" w:rsidRDefault="00B24D1F" w:rsidP="00B24D1F">
            <w:pPr>
              <w:spacing w:before="0" w:after="0" w:line="240" w:lineRule="auto"/>
              <w:ind w:firstLine="0"/>
              <w:jc w:val="center"/>
              <w:rPr>
                <w:sz w:val="20"/>
                <w:szCs w:val="20"/>
              </w:rPr>
            </w:pPr>
            <w:r w:rsidRPr="00BA61C4">
              <w:rPr>
                <w:sz w:val="20"/>
                <w:szCs w:val="20"/>
              </w:rPr>
              <w:t>9.7.6</w:t>
            </w:r>
          </w:p>
        </w:tc>
        <w:tc>
          <w:tcPr>
            <w:tcW w:w="2068" w:type="pct"/>
            <w:shd w:val="clear" w:color="auto" w:fill="auto"/>
            <w:vAlign w:val="center"/>
            <w:hideMark/>
          </w:tcPr>
          <w:p w14:paraId="012A5A0A" w14:textId="77777777" w:rsidR="00B24D1F" w:rsidRPr="00BA61C4" w:rsidRDefault="00B24D1F" w:rsidP="00B24D1F">
            <w:pPr>
              <w:spacing w:before="0" w:after="0" w:line="240" w:lineRule="auto"/>
              <w:ind w:firstLineChars="200" w:firstLine="400"/>
              <w:jc w:val="left"/>
              <w:rPr>
                <w:sz w:val="20"/>
                <w:szCs w:val="20"/>
              </w:rPr>
            </w:pPr>
            <w:r w:rsidRPr="00BA61C4">
              <w:rPr>
                <w:sz w:val="20"/>
                <w:szCs w:val="20"/>
              </w:rPr>
              <w:t>Иным потребителям</w:t>
            </w:r>
          </w:p>
        </w:tc>
        <w:tc>
          <w:tcPr>
            <w:tcW w:w="392" w:type="pct"/>
            <w:shd w:val="clear" w:color="auto" w:fill="auto"/>
            <w:vAlign w:val="center"/>
            <w:hideMark/>
          </w:tcPr>
          <w:p w14:paraId="50CCF2D2"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7" w:type="pct"/>
            <w:shd w:val="clear" w:color="auto" w:fill="auto"/>
            <w:vAlign w:val="center"/>
            <w:hideMark/>
          </w:tcPr>
          <w:p w14:paraId="618C3D2D" w14:textId="77777777" w:rsidR="00B24D1F" w:rsidRPr="00BA61C4" w:rsidRDefault="00B24D1F" w:rsidP="00B24D1F">
            <w:pPr>
              <w:spacing w:before="0" w:after="0" w:line="240" w:lineRule="auto"/>
              <w:ind w:firstLine="0"/>
              <w:jc w:val="right"/>
              <w:rPr>
                <w:sz w:val="20"/>
                <w:szCs w:val="20"/>
              </w:rPr>
            </w:pPr>
            <w:r w:rsidRPr="00BA61C4">
              <w:rPr>
                <w:sz w:val="20"/>
                <w:szCs w:val="20"/>
              </w:rPr>
              <w:t>21,22</w:t>
            </w:r>
          </w:p>
        </w:tc>
        <w:tc>
          <w:tcPr>
            <w:tcW w:w="457" w:type="pct"/>
            <w:shd w:val="clear" w:color="auto" w:fill="auto"/>
            <w:vAlign w:val="center"/>
            <w:hideMark/>
          </w:tcPr>
          <w:p w14:paraId="5C13D950" w14:textId="77777777" w:rsidR="00B24D1F" w:rsidRPr="00BA61C4" w:rsidRDefault="00B24D1F" w:rsidP="00B24D1F">
            <w:pPr>
              <w:spacing w:before="0" w:after="0" w:line="240" w:lineRule="auto"/>
              <w:ind w:firstLine="0"/>
              <w:jc w:val="right"/>
              <w:rPr>
                <w:sz w:val="20"/>
                <w:szCs w:val="20"/>
              </w:rPr>
            </w:pPr>
            <w:r w:rsidRPr="00BA61C4">
              <w:rPr>
                <w:sz w:val="20"/>
                <w:szCs w:val="20"/>
              </w:rPr>
              <w:t>21,22</w:t>
            </w:r>
          </w:p>
        </w:tc>
        <w:tc>
          <w:tcPr>
            <w:tcW w:w="457" w:type="pct"/>
            <w:shd w:val="clear" w:color="auto" w:fill="auto"/>
            <w:vAlign w:val="center"/>
            <w:hideMark/>
          </w:tcPr>
          <w:p w14:paraId="0084B678" w14:textId="77777777" w:rsidR="00B24D1F" w:rsidRPr="00BA61C4" w:rsidRDefault="00B24D1F" w:rsidP="00B24D1F">
            <w:pPr>
              <w:spacing w:before="0" w:after="0" w:line="240" w:lineRule="auto"/>
              <w:ind w:firstLine="0"/>
              <w:jc w:val="right"/>
              <w:rPr>
                <w:sz w:val="20"/>
                <w:szCs w:val="20"/>
              </w:rPr>
            </w:pPr>
            <w:r w:rsidRPr="00BA61C4">
              <w:rPr>
                <w:sz w:val="20"/>
                <w:szCs w:val="20"/>
              </w:rPr>
              <w:t>21,22</w:t>
            </w:r>
          </w:p>
        </w:tc>
        <w:tc>
          <w:tcPr>
            <w:tcW w:w="457" w:type="pct"/>
            <w:shd w:val="clear" w:color="auto" w:fill="auto"/>
            <w:vAlign w:val="center"/>
            <w:hideMark/>
          </w:tcPr>
          <w:p w14:paraId="7E58DC5A" w14:textId="77777777" w:rsidR="00B24D1F" w:rsidRPr="00BA61C4" w:rsidRDefault="00B24D1F" w:rsidP="00B24D1F">
            <w:pPr>
              <w:spacing w:before="0" w:after="0" w:line="240" w:lineRule="auto"/>
              <w:ind w:firstLine="0"/>
              <w:jc w:val="right"/>
              <w:rPr>
                <w:sz w:val="20"/>
                <w:szCs w:val="20"/>
              </w:rPr>
            </w:pPr>
            <w:r w:rsidRPr="00BA61C4">
              <w:rPr>
                <w:sz w:val="20"/>
                <w:szCs w:val="20"/>
              </w:rPr>
              <w:t>21,22</w:t>
            </w:r>
          </w:p>
        </w:tc>
        <w:tc>
          <w:tcPr>
            <w:tcW w:w="456" w:type="pct"/>
            <w:shd w:val="clear" w:color="auto" w:fill="auto"/>
            <w:vAlign w:val="center"/>
            <w:hideMark/>
          </w:tcPr>
          <w:p w14:paraId="320A62D5" w14:textId="77777777" w:rsidR="00B24D1F" w:rsidRPr="00BA61C4" w:rsidRDefault="00B24D1F" w:rsidP="00B24D1F">
            <w:pPr>
              <w:spacing w:before="0" w:after="0" w:line="240" w:lineRule="auto"/>
              <w:ind w:firstLine="0"/>
              <w:jc w:val="right"/>
              <w:rPr>
                <w:sz w:val="20"/>
                <w:szCs w:val="20"/>
              </w:rPr>
            </w:pPr>
            <w:r w:rsidRPr="00BA61C4">
              <w:rPr>
                <w:sz w:val="20"/>
                <w:szCs w:val="20"/>
              </w:rPr>
              <w:t>21,22</w:t>
            </w:r>
          </w:p>
        </w:tc>
      </w:tr>
      <w:tr w:rsidR="00B24D1F" w:rsidRPr="00BA61C4" w14:paraId="22047AF7" w14:textId="77777777" w:rsidTr="00177E7A">
        <w:trPr>
          <w:trHeight w:val="227"/>
        </w:trPr>
        <w:tc>
          <w:tcPr>
            <w:tcW w:w="266" w:type="pct"/>
            <w:shd w:val="clear" w:color="auto" w:fill="auto"/>
            <w:vAlign w:val="center"/>
            <w:hideMark/>
          </w:tcPr>
          <w:p w14:paraId="2E7FE267" w14:textId="77777777" w:rsidR="00B24D1F" w:rsidRPr="00BA61C4" w:rsidRDefault="00B24D1F" w:rsidP="00B24D1F">
            <w:pPr>
              <w:spacing w:before="0" w:after="0" w:line="240" w:lineRule="auto"/>
              <w:ind w:firstLine="0"/>
              <w:jc w:val="center"/>
              <w:rPr>
                <w:sz w:val="20"/>
                <w:szCs w:val="20"/>
              </w:rPr>
            </w:pPr>
            <w:r w:rsidRPr="00BA61C4">
              <w:rPr>
                <w:sz w:val="20"/>
                <w:szCs w:val="20"/>
              </w:rPr>
              <w:t>9.7.7</w:t>
            </w:r>
          </w:p>
        </w:tc>
        <w:tc>
          <w:tcPr>
            <w:tcW w:w="2068" w:type="pct"/>
            <w:shd w:val="clear" w:color="auto" w:fill="auto"/>
            <w:vAlign w:val="center"/>
            <w:hideMark/>
          </w:tcPr>
          <w:p w14:paraId="7B1D4AD4" w14:textId="77777777" w:rsidR="00B24D1F" w:rsidRPr="00BA61C4" w:rsidRDefault="00B24D1F" w:rsidP="00B24D1F">
            <w:pPr>
              <w:spacing w:before="0" w:after="0" w:line="240" w:lineRule="auto"/>
              <w:ind w:firstLineChars="200" w:firstLine="400"/>
              <w:jc w:val="left"/>
              <w:rPr>
                <w:sz w:val="20"/>
                <w:szCs w:val="20"/>
              </w:rPr>
            </w:pPr>
            <w:r w:rsidRPr="00BA61C4">
              <w:rPr>
                <w:sz w:val="20"/>
                <w:szCs w:val="20"/>
              </w:rPr>
              <w:t>Организациям-перепродавцам</w:t>
            </w:r>
          </w:p>
        </w:tc>
        <w:tc>
          <w:tcPr>
            <w:tcW w:w="392" w:type="pct"/>
            <w:shd w:val="clear" w:color="auto" w:fill="auto"/>
            <w:vAlign w:val="center"/>
            <w:hideMark/>
          </w:tcPr>
          <w:p w14:paraId="2DCC96CF"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7" w:type="pct"/>
            <w:shd w:val="clear" w:color="auto" w:fill="auto"/>
            <w:vAlign w:val="center"/>
            <w:hideMark/>
          </w:tcPr>
          <w:p w14:paraId="1CC25D57"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7" w:type="pct"/>
            <w:shd w:val="clear" w:color="auto" w:fill="auto"/>
            <w:vAlign w:val="center"/>
            <w:hideMark/>
          </w:tcPr>
          <w:p w14:paraId="678399C9"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7" w:type="pct"/>
            <w:shd w:val="clear" w:color="auto" w:fill="auto"/>
            <w:vAlign w:val="center"/>
            <w:hideMark/>
          </w:tcPr>
          <w:p w14:paraId="3EAFA34A"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7" w:type="pct"/>
            <w:shd w:val="clear" w:color="auto" w:fill="auto"/>
            <w:vAlign w:val="center"/>
            <w:hideMark/>
          </w:tcPr>
          <w:p w14:paraId="73181D9B"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c>
          <w:tcPr>
            <w:tcW w:w="456" w:type="pct"/>
            <w:shd w:val="clear" w:color="auto" w:fill="auto"/>
            <w:vAlign w:val="center"/>
            <w:hideMark/>
          </w:tcPr>
          <w:p w14:paraId="7F34A756" w14:textId="77777777" w:rsidR="00B24D1F" w:rsidRPr="00BA61C4" w:rsidRDefault="00B24D1F" w:rsidP="00B24D1F">
            <w:pPr>
              <w:spacing w:before="0" w:after="0" w:line="240" w:lineRule="auto"/>
              <w:ind w:firstLine="0"/>
              <w:jc w:val="right"/>
              <w:rPr>
                <w:sz w:val="20"/>
                <w:szCs w:val="20"/>
              </w:rPr>
            </w:pPr>
            <w:r w:rsidRPr="00BA61C4">
              <w:rPr>
                <w:sz w:val="20"/>
                <w:szCs w:val="20"/>
              </w:rPr>
              <w:t>0,00</w:t>
            </w:r>
          </w:p>
        </w:tc>
      </w:tr>
      <w:tr w:rsidR="00B24D1F" w:rsidRPr="00BA61C4" w14:paraId="5EFFA050" w14:textId="77777777" w:rsidTr="00177E7A">
        <w:trPr>
          <w:trHeight w:val="227"/>
        </w:trPr>
        <w:tc>
          <w:tcPr>
            <w:tcW w:w="266" w:type="pct"/>
            <w:shd w:val="clear" w:color="auto" w:fill="auto"/>
            <w:vAlign w:val="center"/>
            <w:hideMark/>
          </w:tcPr>
          <w:p w14:paraId="20EE1ECA" w14:textId="77777777" w:rsidR="00B24D1F" w:rsidRPr="00BA61C4" w:rsidRDefault="00B24D1F" w:rsidP="00B24D1F">
            <w:pPr>
              <w:spacing w:before="0" w:after="0" w:line="240" w:lineRule="auto"/>
              <w:ind w:firstLine="0"/>
              <w:jc w:val="center"/>
              <w:rPr>
                <w:sz w:val="20"/>
                <w:szCs w:val="20"/>
              </w:rPr>
            </w:pPr>
            <w:r w:rsidRPr="00BA61C4">
              <w:rPr>
                <w:sz w:val="20"/>
                <w:szCs w:val="20"/>
              </w:rPr>
              <w:t>9.7.7</w:t>
            </w:r>
          </w:p>
        </w:tc>
        <w:tc>
          <w:tcPr>
            <w:tcW w:w="2068" w:type="pct"/>
            <w:shd w:val="clear" w:color="auto" w:fill="auto"/>
            <w:noWrap/>
            <w:vAlign w:val="center"/>
            <w:hideMark/>
          </w:tcPr>
          <w:p w14:paraId="6A1FE2AD" w14:textId="77777777" w:rsidR="00B24D1F" w:rsidRPr="00BA61C4" w:rsidRDefault="00B24D1F" w:rsidP="00B24D1F">
            <w:pPr>
              <w:spacing w:before="0" w:after="0" w:line="240" w:lineRule="auto"/>
              <w:ind w:firstLineChars="400" w:firstLine="803"/>
              <w:jc w:val="left"/>
              <w:rPr>
                <w:b/>
                <w:bCs/>
                <w:sz w:val="20"/>
                <w:szCs w:val="20"/>
              </w:rPr>
            </w:pPr>
            <w:r w:rsidRPr="00BA61C4">
              <w:rPr>
                <w:b/>
                <w:bCs/>
                <w:sz w:val="20"/>
                <w:szCs w:val="20"/>
              </w:rPr>
              <w:t>Добавить организацию-перепродавца</w:t>
            </w:r>
          </w:p>
        </w:tc>
        <w:tc>
          <w:tcPr>
            <w:tcW w:w="392" w:type="pct"/>
            <w:shd w:val="clear" w:color="auto" w:fill="auto"/>
            <w:vAlign w:val="center"/>
            <w:hideMark/>
          </w:tcPr>
          <w:p w14:paraId="644808FF" w14:textId="77777777" w:rsidR="00B24D1F" w:rsidRPr="00BA61C4" w:rsidRDefault="00B24D1F" w:rsidP="00B24D1F">
            <w:pPr>
              <w:spacing w:before="0" w:after="0" w:line="240" w:lineRule="auto"/>
              <w:ind w:firstLine="0"/>
              <w:jc w:val="center"/>
              <w:rPr>
                <w:sz w:val="20"/>
                <w:szCs w:val="20"/>
              </w:rPr>
            </w:pPr>
            <w:r w:rsidRPr="00BA61C4">
              <w:rPr>
                <w:sz w:val="20"/>
                <w:szCs w:val="20"/>
              </w:rPr>
              <w:t> </w:t>
            </w:r>
          </w:p>
        </w:tc>
        <w:tc>
          <w:tcPr>
            <w:tcW w:w="447" w:type="pct"/>
            <w:shd w:val="clear" w:color="auto" w:fill="auto"/>
            <w:vAlign w:val="center"/>
            <w:hideMark/>
          </w:tcPr>
          <w:p w14:paraId="3A8E0C08"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7670703C"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528EAC20"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7" w:type="pct"/>
            <w:shd w:val="clear" w:color="auto" w:fill="auto"/>
            <w:vAlign w:val="center"/>
            <w:hideMark/>
          </w:tcPr>
          <w:p w14:paraId="466E2B0E"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c>
          <w:tcPr>
            <w:tcW w:w="456" w:type="pct"/>
            <w:shd w:val="clear" w:color="auto" w:fill="auto"/>
            <w:vAlign w:val="center"/>
            <w:hideMark/>
          </w:tcPr>
          <w:p w14:paraId="0B76935A" w14:textId="77777777" w:rsidR="00B24D1F" w:rsidRPr="00BA61C4" w:rsidRDefault="00B24D1F" w:rsidP="00B24D1F">
            <w:pPr>
              <w:spacing w:before="0" w:after="0" w:line="240" w:lineRule="auto"/>
              <w:ind w:firstLine="0"/>
              <w:jc w:val="right"/>
              <w:rPr>
                <w:sz w:val="20"/>
                <w:szCs w:val="20"/>
              </w:rPr>
            </w:pPr>
            <w:r w:rsidRPr="00BA61C4">
              <w:rPr>
                <w:sz w:val="20"/>
                <w:szCs w:val="20"/>
              </w:rPr>
              <w:t> </w:t>
            </w:r>
          </w:p>
        </w:tc>
      </w:tr>
      <w:tr w:rsidR="00B24D1F" w:rsidRPr="00BA61C4" w14:paraId="03972134" w14:textId="77777777" w:rsidTr="00177E7A">
        <w:trPr>
          <w:trHeight w:val="227"/>
        </w:trPr>
        <w:tc>
          <w:tcPr>
            <w:tcW w:w="266" w:type="pct"/>
            <w:shd w:val="clear" w:color="auto" w:fill="auto"/>
            <w:vAlign w:val="center"/>
            <w:hideMark/>
          </w:tcPr>
          <w:p w14:paraId="0FB5F4E2" w14:textId="77777777" w:rsidR="00B24D1F" w:rsidRPr="00BA61C4" w:rsidRDefault="00B24D1F" w:rsidP="00B24D1F">
            <w:pPr>
              <w:spacing w:before="0" w:after="0" w:line="240" w:lineRule="auto"/>
              <w:ind w:firstLine="0"/>
              <w:jc w:val="center"/>
              <w:rPr>
                <w:sz w:val="20"/>
                <w:szCs w:val="20"/>
              </w:rPr>
            </w:pPr>
            <w:r w:rsidRPr="00BA61C4">
              <w:rPr>
                <w:sz w:val="20"/>
                <w:szCs w:val="20"/>
              </w:rPr>
              <w:t>9.8</w:t>
            </w:r>
          </w:p>
        </w:tc>
        <w:tc>
          <w:tcPr>
            <w:tcW w:w="2068" w:type="pct"/>
            <w:shd w:val="clear" w:color="auto" w:fill="auto"/>
            <w:vAlign w:val="center"/>
            <w:hideMark/>
          </w:tcPr>
          <w:p w14:paraId="52803115" w14:textId="77777777" w:rsidR="00B24D1F" w:rsidRPr="00BA61C4" w:rsidRDefault="00B24D1F" w:rsidP="00B24D1F">
            <w:pPr>
              <w:spacing w:before="0" w:after="0" w:line="240" w:lineRule="auto"/>
              <w:ind w:firstLineChars="100" w:firstLine="200"/>
              <w:jc w:val="left"/>
              <w:rPr>
                <w:sz w:val="20"/>
                <w:szCs w:val="20"/>
              </w:rPr>
            </w:pPr>
            <w:r w:rsidRPr="00BA61C4">
              <w:rPr>
                <w:sz w:val="20"/>
                <w:szCs w:val="20"/>
              </w:rPr>
              <w:t>Всего товарной из сети</w:t>
            </w:r>
          </w:p>
        </w:tc>
        <w:tc>
          <w:tcPr>
            <w:tcW w:w="392" w:type="pct"/>
            <w:shd w:val="clear" w:color="auto" w:fill="auto"/>
            <w:vAlign w:val="center"/>
            <w:hideMark/>
          </w:tcPr>
          <w:p w14:paraId="1AE7C833"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7" w:type="pct"/>
            <w:shd w:val="clear" w:color="auto" w:fill="auto"/>
            <w:vAlign w:val="center"/>
            <w:hideMark/>
          </w:tcPr>
          <w:p w14:paraId="48F810A3" w14:textId="77777777" w:rsidR="00B24D1F" w:rsidRPr="00BA61C4" w:rsidRDefault="00B24D1F" w:rsidP="00B24D1F">
            <w:pPr>
              <w:spacing w:before="0" w:after="0" w:line="240" w:lineRule="auto"/>
              <w:ind w:firstLine="0"/>
              <w:jc w:val="right"/>
              <w:rPr>
                <w:sz w:val="20"/>
                <w:szCs w:val="20"/>
              </w:rPr>
            </w:pPr>
            <w:r w:rsidRPr="00BA61C4">
              <w:rPr>
                <w:sz w:val="20"/>
                <w:szCs w:val="20"/>
              </w:rPr>
              <w:t>9 372,41</w:t>
            </w:r>
          </w:p>
        </w:tc>
        <w:tc>
          <w:tcPr>
            <w:tcW w:w="457" w:type="pct"/>
            <w:shd w:val="clear" w:color="auto" w:fill="auto"/>
            <w:vAlign w:val="center"/>
            <w:hideMark/>
          </w:tcPr>
          <w:p w14:paraId="6FA31B52" w14:textId="77777777" w:rsidR="00B24D1F" w:rsidRPr="00BA61C4" w:rsidRDefault="00B24D1F" w:rsidP="00B24D1F">
            <w:pPr>
              <w:spacing w:before="0" w:after="0" w:line="240" w:lineRule="auto"/>
              <w:ind w:firstLine="0"/>
              <w:jc w:val="right"/>
              <w:rPr>
                <w:sz w:val="20"/>
                <w:szCs w:val="20"/>
              </w:rPr>
            </w:pPr>
            <w:r w:rsidRPr="00BA61C4">
              <w:rPr>
                <w:sz w:val="20"/>
                <w:szCs w:val="20"/>
              </w:rPr>
              <w:t>8 406,81</w:t>
            </w:r>
          </w:p>
        </w:tc>
        <w:tc>
          <w:tcPr>
            <w:tcW w:w="457" w:type="pct"/>
            <w:shd w:val="clear" w:color="auto" w:fill="auto"/>
            <w:vAlign w:val="center"/>
            <w:hideMark/>
          </w:tcPr>
          <w:p w14:paraId="5F5C1E62" w14:textId="77777777" w:rsidR="00B24D1F" w:rsidRPr="00BA61C4" w:rsidRDefault="00B24D1F" w:rsidP="00B24D1F">
            <w:pPr>
              <w:spacing w:before="0" w:after="0" w:line="240" w:lineRule="auto"/>
              <w:ind w:firstLine="0"/>
              <w:jc w:val="right"/>
              <w:rPr>
                <w:sz w:val="20"/>
                <w:szCs w:val="20"/>
              </w:rPr>
            </w:pPr>
            <w:r w:rsidRPr="00BA61C4">
              <w:rPr>
                <w:sz w:val="20"/>
                <w:szCs w:val="20"/>
              </w:rPr>
              <w:t>8 406,81</w:t>
            </w:r>
          </w:p>
        </w:tc>
        <w:tc>
          <w:tcPr>
            <w:tcW w:w="457" w:type="pct"/>
            <w:shd w:val="clear" w:color="auto" w:fill="auto"/>
            <w:vAlign w:val="center"/>
            <w:hideMark/>
          </w:tcPr>
          <w:p w14:paraId="6C0690B5" w14:textId="77777777" w:rsidR="00B24D1F" w:rsidRPr="00BA61C4" w:rsidRDefault="00B24D1F" w:rsidP="00B24D1F">
            <w:pPr>
              <w:spacing w:before="0" w:after="0" w:line="240" w:lineRule="auto"/>
              <w:ind w:firstLine="0"/>
              <w:jc w:val="right"/>
              <w:rPr>
                <w:sz w:val="20"/>
                <w:szCs w:val="20"/>
              </w:rPr>
            </w:pPr>
            <w:r w:rsidRPr="00BA61C4">
              <w:rPr>
                <w:sz w:val="20"/>
                <w:szCs w:val="20"/>
              </w:rPr>
              <w:t>8 406,81</w:t>
            </w:r>
          </w:p>
        </w:tc>
        <w:tc>
          <w:tcPr>
            <w:tcW w:w="456" w:type="pct"/>
            <w:shd w:val="clear" w:color="auto" w:fill="auto"/>
            <w:vAlign w:val="center"/>
            <w:hideMark/>
          </w:tcPr>
          <w:p w14:paraId="52EA5A4D" w14:textId="77777777" w:rsidR="00B24D1F" w:rsidRPr="00BA61C4" w:rsidRDefault="00B24D1F" w:rsidP="00B24D1F">
            <w:pPr>
              <w:spacing w:before="0" w:after="0" w:line="240" w:lineRule="auto"/>
              <w:ind w:firstLine="0"/>
              <w:jc w:val="right"/>
              <w:rPr>
                <w:sz w:val="20"/>
                <w:szCs w:val="20"/>
              </w:rPr>
            </w:pPr>
            <w:r w:rsidRPr="00BA61C4">
              <w:rPr>
                <w:sz w:val="20"/>
                <w:szCs w:val="20"/>
              </w:rPr>
              <w:t>8 406,81</w:t>
            </w:r>
          </w:p>
        </w:tc>
      </w:tr>
      <w:tr w:rsidR="00B24D1F" w:rsidRPr="00BA61C4" w14:paraId="7D2E09A6" w14:textId="77777777" w:rsidTr="00177E7A">
        <w:trPr>
          <w:trHeight w:val="227"/>
        </w:trPr>
        <w:tc>
          <w:tcPr>
            <w:tcW w:w="266" w:type="pct"/>
            <w:shd w:val="clear" w:color="auto" w:fill="auto"/>
            <w:vAlign w:val="center"/>
            <w:hideMark/>
          </w:tcPr>
          <w:p w14:paraId="57E18A93" w14:textId="77777777" w:rsidR="00B24D1F" w:rsidRPr="00BA61C4" w:rsidRDefault="00B24D1F" w:rsidP="00B24D1F">
            <w:pPr>
              <w:spacing w:before="0" w:after="0" w:line="240" w:lineRule="auto"/>
              <w:ind w:firstLine="0"/>
              <w:jc w:val="center"/>
              <w:rPr>
                <w:sz w:val="20"/>
                <w:szCs w:val="20"/>
              </w:rPr>
            </w:pPr>
            <w:r w:rsidRPr="00BA61C4">
              <w:rPr>
                <w:sz w:val="20"/>
                <w:szCs w:val="20"/>
              </w:rPr>
              <w:t>9.8.1</w:t>
            </w:r>
          </w:p>
        </w:tc>
        <w:tc>
          <w:tcPr>
            <w:tcW w:w="2068" w:type="pct"/>
            <w:shd w:val="clear" w:color="auto" w:fill="auto"/>
            <w:vAlign w:val="center"/>
            <w:hideMark/>
          </w:tcPr>
          <w:p w14:paraId="028E1C92" w14:textId="77777777" w:rsidR="00B24D1F" w:rsidRPr="00BA61C4" w:rsidRDefault="00B24D1F" w:rsidP="00B24D1F">
            <w:pPr>
              <w:spacing w:before="0" w:after="0" w:line="240" w:lineRule="auto"/>
              <w:ind w:firstLineChars="200" w:firstLine="400"/>
              <w:jc w:val="left"/>
              <w:rPr>
                <w:sz w:val="20"/>
                <w:szCs w:val="20"/>
              </w:rPr>
            </w:pPr>
            <w:r w:rsidRPr="00BA61C4">
              <w:rPr>
                <w:sz w:val="20"/>
                <w:szCs w:val="20"/>
              </w:rPr>
              <w:t>I полугодие</w:t>
            </w:r>
          </w:p>
        </w:tc>
        <w:tc>
          <w:tcPr>
            <w:tcW w:w="392" w:type="pct"/>
            <w:shd w:val="clear" w:color="auto" w:fill="auto"/>
            <w:vAlign w:val="center"/>
            <w:hideMark/>
          </w:tcPr>
          <w:p w14:paraId="20EAC77C"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7" w:type="pct"/>
            <w:shd w:val="clear" w:color="auto" w:fill="auto"/>
            <w:vAlign w:val="center"/>
            <w:hideMark/>
          </w:tcPr>
          <w:p w14:paraId="69F3AD99" w14:textId="77777777" w:rsidR="00B24D1F" w:rsidRPr="00BA61C4" w:rsidRDefault="00B24D1F" w:rsidP="00B24D1F">
            <w:pPr>
              <w:spacing w:before="0" w:after="0" w:line="240" w:lineRule="auto"/>
              <w:ind w:firstLine="0"/>
              <w:jc w:val="right"/>
              <w:rPr>
                <w:sz w:val="20"/>
                <w:szCs w:val="20"/>
              </w:rPr>
            </w:pPr>
            <w:r w:rsidRPr="00BA61C4">
              <w:rPr>
                <w:sz w:val="20"/>
                <w:szCs w:val="20"/>
              </w:rPr>
              <w:t>4 738,42</w:t>
            </w:r>
          </w:p>
        </w:tc>
        <w:tc>
          <w:tcPr>
            <w:tcW w:w="457" w:type="pct"/>
            <w:shd w:val="clear" w:color="auto" w:fill="auto"/>
            <w:vAlign w:val="center"/>
            <w:hideMark/>
          </w:tcPr>
          <w:p w14:paraId="4457B759" w14:textId="77777777" w:rsidR="00B24D1F" w:rsidRPr="00BA61C4" w:rsidRDefault="00B24D1F" w:rsidP="00B24D1F">
            <w:pPr>
              <w:spacing w:before="0" w:after="0" w:line="240" w:lineRule="auto"/>
              <w:ind w:firstLine="0"/>
              <w:jc w:val="right"/>
              <w:rPr>
                <w:sz w:val="20"/>
                <w:szCs w:val="20"/>
              </w:rPr>
            </w:pPr>
            <w:r w:rsidRPr="00BA61C4">
              <w:rPr>
                <w:sz w:val="20"/>
                <w:szCs w:val="20"/>
              </w:rPr>
              <w:t>4 277,99</w:t>
            </w:r>
          </w:p>
        </w:tc>
        <w:tc>
          <w:tcPr>
            <w:tcW w:w="457" w:type="pct"/>
            <w:shd w:val="clear" w:color="auto" w:fill="auto"/>
            <w:vAlign w:val="center"/>
            <w:hideMark/>
          </w:tcPr>
          <w:p w14:paraId="7421B954" w14:textId="77777777" w:rsidR="00B24D1F" w:rsidRPr="00BA61C4" w:rsidRDefault="00B24D1F" w:rsidP="00B24D1F">
            <w:pPr>
              <w:spacing w:before="0" w:after="0" w:line="240" w:lineRule="auto"/>
              <w:ind w:firstLine="0"/>
              <w:jc w:val="right"/>
              <w:rPr>
                <w:sz w:val="20"/>
                <w:szCs w:val="20"/>
              </w:rPr>
            </w:pPr>
            <w:r w:rsidRPr="00BA61C4">
              <w:rPr>
                <w:sz w:val="20"/>
                <w:szCs w:val="20"/>
              </w:rPr>
              <w:t>4 277,99</w:t>
            </w:r>
          </w:p>
        </w:tc>
        <w:tc>
          <w:tcPr>
            <w:tcW w:w="457" w:type="pct"/>
            <w:shd w:val="clear" w:color="auto" w:fill="auto"/>
            <w:vAlign w:val="center"/>
            <w:hideMark/>
          </w:tcPr>
          <w:p w14:paraId="4CCFD037" w14:textId="77777777" w:rsidR="00B24D1F" w:rsidRPr="00BA61C4" w:rsidRDefault="00B24D1F" w:rsidP="00B24D1F">
            <w:pPr>
              <w:spacing w:before="0" w:after="0" w:line="240" w:lineRule="auto"/>
              <w:ind w:firstLine="0"/>
              <w:jc w:val="right"/>
              <w:rPr>
                <w:sz w:val="20"/>
                <w:szCs w:val="20"/>
              </w:rPr>
            </w:pPr>
            <w:r w:rsidRPr="00BA61C4">
              <w:rPr>
                <w:sz w:val="20"/>
                <w:szCs w:val="20"/>
              </w:rPr>
              <w:t>4 277,99</w:t>
            </w:r>
          </w:p>
        </w:tc>
        <w:tc>
          <w:tcPr>
            <w:tcW w:w="456" w:type="pct"/>
            <w:shd w:val="clear" w:color="auto" w:fill="auto"/>
            <w:vAlign w:val="center"/>
            <w:hideMark/>
          </w:tcPr>
          <w:p w14:paraId="5B739BD4" w14:textId="77777777" w:rsidR="00B24D1F" w:rsidRPr="00BA61C4" w:rsidRDefault="00B24D1F" w:rsidP="00B24D1F">
            <w:pPr>
              <w:spacing w:before="0" w:after="0" w:line="240" w:lineRule="auto"/>
              <w:ind w:firstLine="0"/>
              <w:jc w:val="right"/>
              <w:rPr>
                <w:sz w:val="20"/>
                <w:szCs w:val="20"/>
              </w:rPr>
            </w:pPr>
            <w:r w:rsidRPr="00BA61C4">
              <w:rPr>
                <w:sz w:val="20"/>
                <w:szCs w:val="20"/>
              </w:rPr>
              <w:t>4 277,99</w:t>
            </w:r>
          </w:p>
        </w:tc>
      </w:tr>
      <w:tr w:rsidR="00B24D1F" w:rsidRPr="00BA61C4" w14:paraId="350781E9" w14:textId="77777777" w:rsidTr="00177E7A">
        <w:trPr>
          <w:trHeight w:val="227"/>
        </w:trPr>
        <w:tc>
          <w:tcPr>
            <w:tcW w:w="266" w:type="pct"/>
            <w:shd w:val="clear" w:color="auto" w:fill="auto"/>
            <w:vAlign w:val="center"/>
            <w:hideMark/>
          </w:tcPr>
          <w:p w14:paraId="6A352C40" w14:textId="77777777" w:rsidR="00B24D1F" w:rsidRPr="00BA61C4" w:rsidRDefault="00B24D1F" w:rsidP="00B24D1F">
            <w:pPr>
              <w:spacing w:before="0" w:after="0" w:line="240" w:lineRule="auto"/>
              <w:ind w:firstLine="0"/>
              <w:jc w:val="center"/>
              <w:rPr>
                <w:sz w:val="20"/>
                <w:szCs w:val="20"/>
              </w:rPr>
            </w:pPr>
            <w:r w:rsidRPr="00BA61C4">
              <w:rPr>
                <w:sz w:val="20"/>
                <w:szCs w:val="20"/>
              </w:rPr>
              <w:t>9.8.2</w:t>
            </w:r>
          </w:p>
        </w:tc>
        <w:tc>
          <w:tcPr>
            <w:tcW w:w="2068" w:type="pct"/>
            <w:shd w:val="clear" w:color="auto" w:fill="auto"/>
            <w:vAlign w:val="center"/>
            <w:hideMark/>
          </w:tcPr>
          <w:p w14:paraId="14EF7256" w14:textId="77777777" w:rsidR="00B24D1F" w:rsidRPr="00BA61C4" w:rsidRDefault="00B24D1F" w:rsidP="00B24D1F">
            <w:pPr>
              <w:spacing w:before="0" w:after="0" w:line="240" w:lineRule="auto"/>
              <w:ind w:firstLineChars="200" w:firstLine="400"/>
              <w:jc w:val="left"/>
              <w:rPr>
                <w:sz w:val="20"/>
                <w:szCs w:val="20"/>
              </w:rPr>
            </w:pPr>
            <w:r w:rsidRPr="00BA61C4">
              <w:rPr>
                <w:sz w:val="20"/>
                <w:szCs w:val="20"/>
              </w:rPr>
              <w:t>II полугодие</w:t>
            </w:r>
          </w:p>
        </w:tc>
        <w:tc>
          <w:tcPr>
            <w:tcW w:w="392" w:type="pct"/>
            <w:shd w:val="clear" w:color="auto" w:fill="auto"/>
            <w:vAlign w:val="center"/>
            <w:hideMark/>
          </w:tcPr>
          <w:p w14:paraId="410213FA"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7" w:type="pct"/>
            <w:shd w:val="clear" w:color="auto" w:fill="auto"/>
            <w:vAlign w:val="center"/>
            <w:hideMark/>
          </w:tcPr>
          <w:p w14:paraId="07C52348" w14:textId="77777777" w:rsidR="00B24D1F" w:rsidRPr="00BA61C4" w:rsidRDefault="00B24D1F" w:rsidP="00B24D1F">
            <w:pPr>
              <w:spacing w:before="0" w:after="0" w:line="240" w:lineRule="auto"/>
              <w:ind w:firstLine="0"/>
              <w:jc w:val="right"/>
              <w:rPr>
                <w:sz w:val="20"/>
                <w:szCs w:val="20"/>
              </w:rPr>
            </w:pPr>
            <w:r w:rsidRPr="00BA61C4">
              <w:rPr>
                <w:sz w:val="20"/>
                <w:szCs w:val="20"/>
              </w:rPr>
              <w:t>4 633,99</w:t>
            </w:r>
          </w:p>
        </w:tc>
        <w:tc>
          <w:tcPr>
            <w:tcW w:w="457" w:type="pct"/>
            <w:shd w:val="clear" w:color="auto" w:fill="auto"/>
            <w:vAlign w:val="center"/>
            <w:hideMark/>
          </w:tcPr>
          <w:p w14:paraId="30E7433F" w14:textId="77777777" w:rsidR="00B24D1F" w:rsidRPr="00BA61C4" w:rsidRDefault="00B24D1F" w:rsidP="00B24D1F">
            <w:pPr>
              <w:spacing w:before="0" w:after="0" w:line="240" w:lineRule="auto"/>
              <w:ind w:firstLine="0"/>
              <w:jc w:val="right"/>
              <w:rPr>
                <w:sz w:val="20"/>
                <w:szCs w:val="20"/>
              </w:rPr>
            </w:pPr>
            <w:r w:rsidRPr="00BA61C4">
              <w:rPr>
                <w:sz w:val="20"/>
                <w:szCs w:val="20"/>
              </w:rPr>
              <w:t>4 128,83</w:t>
            </w:r>
          </w:p>
        </w:tc>
        <w:tc>
          <w:tcPr>
            <w:tcW w:w="457" w:type="pct"/>
            <w:shd w:val="clear" w:color="auto" w:fill="auto"/>
            <w:vAlign w:val="center"/>
            <w:hideMark/>
          </w:tcPr>
          <w:p w14:paraId="330B834E" w14:textId="77777777" w:rsidR="00B24D1F" w:rsidRPr="00BA61C4" w:rsidRDefault="00B24D1F" w:rsidP="00B24D1F">
            <w:pPr>
              <w:spacing w:before="0" w:after="0" w:line="240" w:lineRule="auto"/>
              <w:ind w:firstLine="0"/>
              <w:jc w:val="right"/>
              <w:rPr>
                <w:sz w:val="20"/>
                <w:szCs w:val="20"/>
              </w:rPr>
            </w:pPr>
            <w:r w:rsidRPr="00BA61C4">
              <w:rPr>
                <w:sz w:val="20"/>
                <w:szCs w:val="20"/>
              </w:rPr>
              <w:t>4 128,83</w:t>
            </w:r>
          </w:p>
        </w:tc>
        <w:tc>
          <w:tcPr>
            <w:tcW w:w="457" w:type="pct"/>
            <w:shd w:val="clear" w:color="auto" w:fill="auto"/>
            <w:vAlign w:val="center"/>
            <w:hideMark/>
          </w:tcPr>
          <w:p w14:paraId="5BB922BF" w14:textId="77777777" w:rsidR="00B24D1F" w:rsidRPr="00BA61C4" w:rsidRDefault="00B24D1F" w:rsidP="00B24D1F">
            <w:pPr>
              <w:spacing w:before="0" w:after="0" w:line="240" w:lineRule="auto"/>
              <w:ind w:firstLine="0"/>
              <w:jc w:val="right"/>
              <w:rPr>
                <w:sz w:val="20"/>
                <w:szCs w:val="20"/>
              </w:rPr>
            </w:pPr>
            <w:r w:rsidRPr="00BA61C4">
              <w:rPr>
                <w:sz w:val="20"/>
                <w:szCs w:val="20"/>
              </w:rPr>
              <w:t>4 128,83</w:t>
            </w:r>
          </w:p>
        </w:tc>
        <w:tc>
          <w:tcPr>
            <w:tcW w:w="456" w:type="pct"/>
            <w:shd w:val="clear" w:color="auto" w:fill="auto"/>
            <w:vAlign w:val="center"/>
            <w:hideMark/>
          </w:tcPr>
          <w:p w14:paraId="6876EA4D" w14:textId="77777777" w:rsidR="00B24D1F" w:rsidRPr="00BA61C4" w:rsidRDefault="00B24D1F" w:rsidP="00B24D1F">
            <w:pPr>
              <w:spacing w:before="0" w:after="0" w:line="240" w:lineRule="auto"/>
              <w:ind w:firstLine="0"/>
              <w:jc w:val="right"/>
              <w:rPr>
                <w:sz w:val="20"/>
                <w:szCs w:val="20"/>
              </w:rPr>
            </w:pPr>
            <w:r w:rsidRPr="00BA61C4">
              <w:rPr>
                <w:sz w:val="20"/>
                <w:szCs w:val="20"/>
              </w:rPr>
              <w:t>4 128,83</w:t>
            </w:r>
          </w:p>
        </w:tc>
      </w:tr>
      <w:tr w:rsidR="00B24D1F" w:rsidRPr="00BA61C4" w14:paraId="40C3BE51" w14:textId="77777777" w:rsidTr="00177E7A">
        <w:trPr>
          <w:trHeight w:val="227"/>
        </w:trPr>
        <w:tc>
          <w:tcPr>
            <w:tcW w:w="266" w:type="pct"/>
            <w:shd w:val="clear" w:color="auto" w:fill="auto"/>
            <w:vAlign w:val="center"/>
            <w:hideMark/>
          </w:tcPr>
          <w:p w14:paraId="7C0F9DBC" w14:textId="77777777" w:rsidR="00B24D1F" w:rsidRPr="00BA61C4" w:rsidRDefault="00B24D1F" w:rsidP="00B24D1F">
            <w:pPr>
              <w:spacing w:before="0" w:after="0" w:line="240" w:lineRule="auto"/>
              <w:ind w:firstLine="0"/>
              <w:jc w:val="center"/>
              <w:rPr>
                <w:sz w:val="20"/>
                <w:szCs w:val="20"/>
              </w:rPr>
            </w:pPr>
            <w:r w:rsidRPr="00BA61C4">
              <w:rPr>
                <w:sz w:val="20"/>
                <w:szCs w:val="20"/>
              </w:rPr>
              <w:t>9.9</w:t>
            </w:r>
          </w:p>
        </w:tc>
        <w:tc>
          <w:tcPr>
            <w:tcW w:w="2068" w:type="pct"/>
            <w:shd w:val="clear" w:color="auto" w:fill="auto"/>
            <w:vAlign w:val="center"/>
            <w:hideMark/>
          </w:tcPr>
          <w:p w14:paraId="7E232A2E" w14:textId="77777777" w:rsidR="00B24D1F" w:rsidRPr="00BA61C4" w:rsidRDefault="00B24D1F" w:rsidP="00B24D1F">
            <w:pPr>
              <w:spacing w:before="0" w:after="0" w:line="240" w:lineRule="auto"/>
              <w:ind w:firstLineChars="100" w:firstLine="200"/>
              <w:jc w:val="left"/>
              <w:rPr>
                <w:sz w:val="20"/>
                <w:szCs w:val="20"/>
              </w:rPr>
            </w:pPr>
            <w:r w:rsidRPr="00BA61C4">
              <w:rPr>
                <w:sz w:val="20"/>
                <w:szCs w:val="20"/>
              </w:rPr>
              <w:t>Всего товарной (с коллекторов + из сети)</w:t>
            </w:r>
          </w:p>
        </w:tc>
        <w:tc>
          <w:tcPr>
            <w:tcW w:w="392" w:type="pct"/>
            <w:shd w:val="clear" w:color="auto" w:fill="auto"/>
            <w:vAlign w:val="center"/>
            <w:hideMark/>
          </w:tcPr>
          <w:p w14:paraId="261634B4"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7" w:type="pct"/>
            <w:shd w:val="clear" w:color="auto" w:fill="auto"/>
            <w:vAlign w:val="center"/>
            <w:hideMark/>
          </w:tcPr>
          <w:p w14:paraId="3CF098F6" w14:textId="77777777" w:rsidR="00B24D1F" w:rsidRPr="00BA61C4" w:rsidRDefault="00B24D1F" w:rsidP="00B24D1F">
            <w:pPr>
              <w:spacing w:before="0" w:after="0" w:line="240" w:lineRule="auto"/>
              <w:ind w:firstLine="0"/>
              <w:jc w:val="right"/>
              <w:rPr>
                <w:sz w:val="20"/>
                <w:szCs w:val="20"/>
              </w:rPr>
            </w:pPr>
            <w:r w:rsidRPr="00BA61C4">
              <w:rPr>
                <w:sz w:val="20"/>
                <w:szCs w:val="20"/>
              </w:rPr>
              <w:t>9 372,41</w:t>
            </w:r>
          </w:p>
        </w:tc>
        <w:tc>
          <w:tcPr>
            <w:tcW w:w="457" w:type="pct"/>
            <w:shd w:val="clear" w:color="auto" w:fill="auto"/>
            <w:vAlign w:val="center"/>
            <w:hideMark/>
          </w:tcPr>
          <w:p w14:paraId="7528D85A" w14:textId="77777777" w:rsidR="00B24D1F" w:rsidRPr="00BA61C4" w:rsidRDefault="00B24D1F" w:rsidP="00B24D1F">
            <w:pPr>
              <w:spacing w:before="0" w:after="0" w:line="240" w:lineRule="auto"/>
              <w:ind w:firstLine="0"/>
              <w:jc w:val="right"/>
              <w:rPr>
                <w:sz w:val="20"/>
                <w:szCs w:val="20"/>
              </w:rPr>
            </w:pPr>
            <w:r w:rsidRPr="00BA61C4">
              <w:rPr>
                <w:sz w:val="20"/>
                <w:szCs w:val="20"/>
              </w:rPr>
              <w:t>8 406,81</w:t>
            </w:r>
          </w:p>
        </w:tc>
        <w:tc>
          <w:tcPr>
            <w:tcW w:w="457" w:type="pct"/>
            <w:shd w:val="clear" w:color="auto" w:fill="auto"/>
            <w:vAlign w:val="center"/>
            <w:hideMark/>
          </w:tcPr>
          <w:p w14:paraId="3B00DD5F" w14:textId="77777777" w:rsidR="00B24D1F" w:rsidRPr="00BA61C4" w:rsidRDefault="00B24D1F" w:rsidP="00B24D1F">
            <w:pPr>
              <w:spacing w:before="0" w:after="0" w:line="240" w:lineRule="auto"/>
              <w:ind w:firstLine="0"/>
              <w:jc w:val="right"/>
              <w:rPr>
                <w:sz w:val="20"/>
                <w:szCs w:val="20"/>
              </w:rPr>
            </w:pPr>
            <w:r w:rsidRPr="00BA61C4">
              <w:rPr>
                <w:sz w:val="20"/>
                <w:szCs w:val="20"/>
              </w:rPr>
              <w:t>8 406,81</w:t>
            </w:r>
          </w:p>
        </w:tc>
        <w:tc>
          <w:tcPr>
            <w:tcW w:w="457" w:type="pct"/>
            <w:shd w:val="clear" w:color="auto" w:fill="auto"/>
            <w:vAlign w:val="center"/>
            <w:hideMark/>
          </w:tcPr>
          <w:p w14:paraId="2B3955E9" w14:textId="77777777" w:rsidR="00B24D1F" w:rsidRPr="00BA61C4" w:rsidRDefault="00B24D1F" w:rsidP="00B24D1F">
            <w:pPr>
              <w:spacing w:before="0" w:after="0" w:line="240" w:lineRule="auto"/>
              <w:ind w:firstLine="0"/>
              <w:jc w:val="right"/>
              <w:rPr>
                <w:sz w:val="20"/>
                <w:szCs w:val="20"/>
              </w:rPr>
            </w:pPr>
            <w:r w:rsidRPr="00BA61C4">
              <w:rPr>
                <w:sz w:val="20"/>
                <w:szCs w:val="20"/>
              </w:rPr>
              <w:t>8 406,81</w:t>
            </w:r>
          </w:p>
        </w:tc>
        <w:tc>
          <w:tcPr>
            <w:tcW w:w="456" w:type="pct"/>
            <w:shd w:val="clear" w:color="auto" w:fill="auto"/>
            <w:vAlign w:val="center"/>
            <w:hideMark/>
          </w:tcPr>
          <w:p w14:paraId="51A1A1A9" w14:textId="77777777" w:rsidR="00B24D1F" w:rsidRPr="00BA61C4" w:rsidRDefault="00B24D1F" w:rsidP="00B24D1F">
            <w:pPr>
              <w:spacing w:before="0" w:after="0" w:line="240" w:lineRule="auto"/>
              <w:ind w:firstLine="0"/>
              <w:jc w:val="right"/>
              <w:rPr>
                <w:sz w:val="20"/>
                <w:szCs w:val="20"/>
              </w:rPr>
            </w:pPr>
            <w:r w:rsidRPr="00BA61C4">
              <w:rPr>
                <w:sz w:val="20"/>
                <w:szCs w:val="20"/>
              </w:rPr>
              <w:t>8 406,81</w:t>
            </w:r>
          </w:p>
        </w:tc>
      </w:tr>
      <w:tr w:rsidR="00B24D1F" w:rsidRPr="00BA61C4" w14:paraId="5E6A2362" w14:textId="77777777" w:rsidTr="00177E7A">
        <w:trPr>
          <w:trHeight w:val="227"/>
        </w:trPr>
        <w:tc>
          <w:tcPr>
            <w:tcW w:w="266" w:type="pct"/>
            <w:shd w:val="clear" w:color="auto" w:fill="auto"/>
            <w:vAlign w:val="center"/>
            <w:hideMark/>
          </w:tcPr>
          <w:p w14:paraId="3068EED0" w14:textId="77777777" w:rsidR="00B24D1F" w:rsidRPr="00BA61C4" w:rsidRDefault="00B24D1F" w:rsidP="00B24D1F">
            <w:pPr>
              <w:spacing w:before="0" w:after="0" w:line="240" w:lineRule="auto"/>
              <w:ind w:firstLine="0"/>
              <w:jc w:val="center"/>
              <w:rPr>
                <w:sz w:val="20"/>
                <w:szCs w:val="20"/>
              </w:rPr>
            </w:pPr>
            <w:r w:rsidRPr="00BA61C4">
              <w:rPr>
                <w:sz w:val="20"/>
                <w:szCs w:val="20"/>
              </w:rPr>
              <w:t>9.9.1</w:t>
            </w:r>
          </w:p>
        </w:tc>
        <w:tc>
          <w:tcPr>
            <w:tcW w:w="2068" w:type="pct"/>
            <w:shd w:val="clear" w:color="auto" w:fill="auto"/>
            <w:vAlign w:val="center"/>
            <w:hideMark/>
          </w:tcPr>
          <w:p w14:paraId="449E5CAE" w14:textId="77777777" w:rsidR="00B24D1F" w:rsidRPr="00BA61C4" w:rsidRDefault="00B24D1F" w:rsidP="00B24D1F">
            <w:pPr>
              <w:spacing w:before="0" w:after="0" w:line="240" w:lineRule="auto"/>
              <w:ind w:firstLineChars="200" w:firstLine="400"/>
              <w:jc w:val="left"/>
              <w:rPr>
                <w:sz w:val="20"/>
                <w:szCs w:val="20"/>
              </w:rPr>
            </w:pPr>
            <w:r w:rsidRPr="00BA61C4">
              <w:rPr>
                <w:sz w:val="20"/>
                <w:szCs w:val="20"/>
              </w:rPr>
              <w:t>I полугодие</w:t>
            </w:r>
          </w:p>
        </w:tc>
        <w:tc>
          <w:tcPr>
            <w:tcW w:w="392" w:type="pct"/>
            <w:shd w:val="clear" w:color="auto" w:fill="auto"/>
            <w:vAlign w:val="center"/>
            <w:hideMark/>
          </w:tcPr>
          <w:p w14:paraId="0A56651E"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7" w:type="pct"/>
            <w:shd w:val="clear" w:color="auto" w:fill="auto"/>
            <w:vAlign w:val="center"/>
            <w:hideMark/>
          </w:tcPr>
          <w:p w14:paraId="2F71E493" w14:textId="77777777" w:rsidR="00B24D1F" w:rsidRPr="00BA61C4" w:rsidRDefault="00B24D1F" w:rsidP="00B24D1F">
            <w:pPr>
              <w:spacing w:before="0" w:after="0" w:line="240" w:lineRule="auto"/>
              <w:ind w:firstLine="0"/>
              <w:jc w:val="right"/>
              <w:rPr>
                <w:sz w:val="20"/>
                <w:szCs w:val="20"/>
              </w:rPr>
            </w:pPr>
            <w:r w:rsidRPr="00BA61C4">
              <w:rPr>
                <w:sz w:val="20"/>
                <w:szCs w:val="20"/>
              </w:rPr>
              <w:t>4 738,42</w:t>
            </w:r>
          </w:p>
        </w:tc>
        <w:tc>
          <w:tcPr>
            <w:tcW w:w="457" w:type="pct"/>
            <w:shd w:val="clear" w:color="auto" w:fill="auto"/>
            <w:vAlign w:val="center"/>
            <w:hideMark/>
          </w:tcPr>
          <w:p w14:paraId="3F5AA97A" w14:textId="77777777" w:rsidR="00B24D1F" w:rsidRPr="00BA61C4" w:rsidRDefault="00B24D1F" w:rsidP="00B24D1F">
            <w:pPr>
              <w:spacing w:before="0" w:after="0" w:line="240" w:lineRule="auto"/>
              <w:ind w:firstLine="0"/>
              <w:jc w:val="right"/>
              <w:rPr>
                <w:sz w:val="20"/>
                <w:szCs w:val="20"/>
              </w:rPr>
            </w:pPr>
            <w:r w:rsidRPr="00BA61C4">
              <w:rPr>
                <w:sz w:val="20"/>
                <w:szCs w:val="20"/>
              </w:rPr>
              <w:t>4 277,99</w:t>
            </w:r>
          </w:p>
        </w:tc>
        <w:tc>
          <w:tcPr>
            <w:tcW w:w="457" w:type="pct"/>
            <w:shd w:val="clear" w:color="auto" w:fill="auto"/>
            <w:vAlign w:val="center"/>
            <w:hideMark/>
          </w:tcPr>
          <w:p w14:paraId="14249181" w14:textId="77777777" w:rsidR="00B24D1F" w:rsidRPr="00BA61C4" w:rsidRDefault="00B24D1F" w:rsidP="00B24D1F">
            <w:pPr>
              <w:spacing w:before="0" w:after="0" w:line="240" w:lineRule="auto"/>
              <w:ind w:firstLine="0"/>
              <w:jc w:val="right"/>
              <w:rPr>
                <w:sz w:val="20"/>
                <w:szCs w:val="20"/>
              </w:rPr>
            </w:pPr>
            <w:r w:rsidRPr="00BA61C4">
              <w:rPr>
                <w:sz w:val="20"/>
                <w:szCs w:val="20"/>
              </w:rPr>
              <w:t>4 277,99</w:t>
            </w:r>
          </w:p>
        </w:tc>
        <w:tc>
          <w:tcPr>
            <w:tcW w:w="457" w:type="pct"/>
            <w:shd w:val="clear" w:color="auto" w:fill="auto"/>
            <w:vAlign w:val="center"/>
            <w:hideMark/>
          </w:tcPr>
          <w:p w14:paraId="59EEAFB8" w14:textId="77777777" w:rsidR="00B24D1F" w:rsidRPr="00BA61C4" w:rsidRDefault="00B24D1F" w:rsidP="00B24D1F">
            <w:pPr>
              <w:spacing w:before="0" w:after="0" w:line="240" w:lineRule="auto"/>
              <w:ind w:firstLine="0"/>
              <w:jc w:val="right"/>
              <w:rPr>
                <w:sz w:val="20"/>
                <w:szCs w:val="20"/>
              </w:rPr>
            </w:pPr>
            <w:r w:rsidRPr="00BA61C4">
              <w:rPr>
                <w:sz w:val="20"/>
                <w:szCs w:val="20"/>
              </w:rPr>
              <w:t>4 277,99</w:t>
            </w:r>
          </w:p>
        </w:tc>
        <w:tc>
          <w:tcPr>
            <w:tcW w:w="456" w:type="pct"/>
            <w:shd w:val="clear" w:color="auto" w:fill="auto"/>
            <w:vAlign w:val="center"/>
            <w:hideMark/>
          </w:tcPr>
          <w:p w14:paraId="34D805FA" w14:textId="77777777" w:rsidR="00B24D1F" w:rsidRPr="00BA61C4" w:rsidRDefault="00B24D1F" w:rsidP="00B24D1F">
            <w:pPr>
              <w:spacing w:before="0" w:after="0" w:line="240" w:lineRule="auto"/>
              <w:ind w:firstLine="0"/>
              <w:jc w:val="right"/>
              <w:rPr>
                <w:sz w:val="20"/>
                <w:szCs w:val="20"/>
              </w:rPr>
            </w:pPr>
            <w:r w:rsidRPr="00BA61C4">
              <w:rPr>
                <w:sz w:val="20"/>
                <w:szCs w:val="20"/>
              </w:rPr>
              <w:t>4 277,99</w:t>
            </w:r>
          </w:p>
        </w:tc>
      </w:tr>
      <w:tr w:rsidR="00B24D1F" w:rsidRPr="00BA61C4" w14:paraId="5867476B" w14:textId="77777777" w:rsidTr="00177E7A">
        <w:trPr>
          <w:trHeight w:val="227"/>
        </w:trPr>
        <w:tc>
          <w:tcPr>
            <w:tcW w:w="266" w:type="pct"/>
            <w:shd w:val="clear" w:color="auto" w:fill="auto"/>
            <w:vAlign w:val="center"/>
            <w:hideMark/>
          </w:tcPr>
          <w:p w14:paraId="28DC3F18" w14:textId="77777777" w:rsidR="00B24D1F" w:rsidRPr="00BA61C4" w:rsidRDefault="00B24D1F" w:rsidP="00B24D1F">
            <w:pPr>
              <w:spacing w:before="0" w:after="0" w:line="240" w:lineRule="auto"/>
              <w:ind w:firstLine="0"/>
              <w:jc w:val="center"/>
              <w:rPr>
                <w:sz w:val="20"/>
                <w:szCs w:val="20"/>
              </w:rPr>
            </w:pPr>
            <w:r w:rsidRPr="00BA61C4">
              <w:rPr>
                <w:sz w:val="20"/>
                <w:szCs w:val="20"/>
              </w:rPr>
              <w:t>9.9.2</w:t>
            </w:r>
          </w:p>
        </w:tc>
        <w:tc>
          <w:tcPr>
            <w:tcW w:w="2068" w:type="pct"/>
            <w:shd w:val="clear" w:color="auto" w:fill="auto"/>
            <w:vAlign w:val="center"/>
            <w:hideMark/>
          </w:tcPr>
          <w:p w14:paraId="246D430D" w14:textId="77777777" w:rsidR="00B24D1F" w:rsidRPr="00BA61C4" w:rsidRDefault="00B24D1F" w:rsidP="00B24D1F">
            <w:pPr>
              <w:spacing w:before="0" w:after="0" w:line="240" w:lineRule="auto"/>
              <w:ind w:firstLineChars="200" w:firstLine="400"/>
              <w:jc w:val="left"/>
              <w:rPr>
                <w:sz w:val="20"/>
                <w:szCs w:val="20"/>
              </w:rPr>
            </w:pPr>
            <w:r w:rsidRPr="00BA61C4">
              <w:rPr>
                <w:sz w:val="20"/>
                <w:szCs w:val="20"/>
              </w:rPr>
              <w:t>II полугодие</w:t>
            </w:r>
          </w:p>
        </w:tc>
        <w:tc>
          <w:tcPr>
            <w:tcW w:w="392" w:type="pct"/>
            <w:shd w:val="clear" w:color="auto" w:fill="auto"/>
            <w:vAlign w:val="center"/>
            <w:hideMark/>
          </w:tcPr>
          <w:p w14:paraId="0EB22091" w14:textId="77777777" w:rsidR="00B24D1F" w:rsidRPr="00BA61C4" w:rsidRDefault="00B24D1F" w:rsidP="00B24D1F">
            <w:pPr>
              <w:spacing w:before="0" w:after="0" w:line="240" w:lineRule="auto"/>
              <w:ind w:firstLine="0"/>
              <w:jc w:val="center"/>
              <w:rPr>
                <w:sz w:val="20"/>
                <w:szCs w:val="20"/>
              </w:rPr>
            </w:pPr>
            <w:r w:rsidRPr="00BA61C4">
              <w:rPr>
                <w:sz w:val="20"/>
                <w:szCs w:val="20"/>
              </w:rPr>
              <w:t>Гкал</w:t>
            </w:r>
          </w:p>
        </w:tc>
        <w:tc>
          <w:tcPr>
            <w:tcW w:w="447" w:type="pct"/>
            <w:shd w:val="clear" w:color="auto" w:fill="auto"/>
            <w:vAlign w:val="center"/>
            <w:hideMark/>
          </w:tcPr>
          <w:p w14:paraId="62982228" w14:textId="77777777" w:rsidR="00B24D1F" w:rsidRPr="00BA61C4" w:rsidRDefault="00B24D1F" w:rsidP="00B24D1F">
            <w:pPr>
              <w:spacing w:before="0" w:after="0" w:line="240" w:lineRule="auto"/>
              <w:ind w:firstLine="0"/>
              <w:jc w:val="right"/>
              <w:rPr>
                <w:sz w:val="20"/>
                <w:szCs w:val="20"/>
              </w:rPr>
            </w:pPr>
            <w:r w:rsidRPr="00BA61C4">
              <w:rPr>
                <w:sz w:val="20"/>
                <w:szCs w:val="20"/>
              </w:rPr>
              <w:t>4 633,99</w:t>
            </w:r>
          </w:p>
        </w:tc>
        <w:tc>
          <w:tcPr>
            <w:tcW w:w="457" w:type="pct"/>
            <w:shd w:val="clear" w:color="auto" w:fill="auto"/>
            <w:vAlign w:val="center"/>
            <w:hideMark/>
          </w:tcPr>
          <w:p w14:paraId="01633D50" w14:textId="77777777" w:rsidR="00B24D1F" w:rsidRPr="00BA61C4" w:rsidRDefault="00B24D1F" w:rsidP="00B24D1F">
            <w:pPr>
              <w:spacing w:before="0" w:after="0" w:line="240" w:lineRule="auto"/>
              <w:ind w:firstLine="0"/>
              <w:jc w:val="right"/>
              <w:rPr>
                <w:sz w:val="20"/>
                <w:szCs w:val="20"/>
              </w:rPr>
            </w:pPr>
            <w:r w:rsidRPr="00BA61C4">
              <w:rPr>
                <w:sz w:val="20"/>
                <w:szCs w:val="20"/>
              </w:rPr>
              <w:t>4 128,83</w:t>
            </w:r>
          </w:p>
        </w:tc>
        <w:tc>
          <w:tcPr>
            <w:tcW w:w="457" w:type="pct"/>
            <w:shd w:val="clear" w:color="auto" w:fill="auto"/>
            <w:vAlign w:val="center"/>
            <w:hideMark/>
          </w:tcPr>
          <w:p w14:paraId="5733E54D" w14:textId="77777777" w:rsidR="00B24D1F" w:rsidRPr="00BA61C4" w:rsidRDefault="00B24D1F" w:rsidP="00B24D1F">
            <w:pPr>
              <w:spacing w:before="0" w:after="0" w:line="240" w:lineRule="auto"/>
              <w:ind w:firstLine="0"/>
              <w:jc w:val="right"/>
              <w:rPr>
                <w:sz w:val="20"/>
                <w:szCs w:val="20"/>
              </w:rPr>
            </w:pPr>
            <w:r w:rsidRPr="00BA61C4">
              <w:rPr>
                <w:sz w:val="20"/>
                <w:szCs w:val="20"/>
              </w:rPr>
              <w:t>4 128,83</w:t>
            </w:r>
          </w:p>
        </w:tc>
        <w:tc>
          <w:tcPr>
            <w:tcW w:w="457" w:type="pct"/>
            <w:shd w:val="clear" w:color="auto" w:fill="auto"/>
            <w:vAlign w:val="center"/>
            <w:hideMark/>
          </w:tcPr>
          <w:p w14:paraId="7CF0A080" w14:textId="77777777" w:rsidR="00B24D1F" w:rsidRPr="00BA61C4" w:rsidRDefault="00B24D1F" w:rsidP="00B24D1F">
            <w:pPr>
              <w:spacing w:before="0" w:after="0" w:line="240" w:lineRule="auto"/>
              <w:ind w:firstLine="0"/>
              <w:jc w:val="right"/>
              <w:rPr>
                <w:sz w:val="20"/>
                <w:szCs w:val="20"/>
              </w:rPr>
            </w:pPr>
            <w:r w:rsidRPr="00BA61C4">
              <w:rPr>
                <w:sz w:val="20"/>
                <w:szCs w:val="20"/>
              </w:rPr>
              <w:t>4 128,83</w:t>
            </w:r>
          </w:p>
        </w:tc>
        <w:tc>
          <w:tcPr>
            <w:tcW w:w="456" w:type="pct"/>
            <w:shd w:val="clear" w:color="auto" w:fill="auto"/>
            <w:vAlign w:val="center"/>
            <w:hideMark/>
          </w:tcPr>
          <w:p w14:paraId="364A3886" w14:textId="77777777" w:rsidR="00B24D1F" w:rsidRPr="00BA61C4" w:rsidRDefault="00B24D1F" w:rsidP="00B24D1F">
            <w:pPr>
              <w:spacing w:before="0" w:after="0" w:line="240" w:lineRule="auto"/>
              <w:ind w:firstLine="0"/>
              <w:jc w:val="right"/>
              <w:rPr>
                <w:sz w:val="20"/>
                <w:szCs w:val="20"/>
              </w:rPr>
            </w:pPr>
            <w:r w:rsidRPr="00BA61C4">
              <w:rPr>
                <w:sz w:val="20"/>
                <w:szCs w:val="20"/>
              </w:rPr>
              <w:t>4 128,83</w:t>
            </w:r>
          </w:p>
        </w:tc>
      </w:tr>
    </w:tbl>
    <w:p w14:paraId="456C3CBC" w14:textId="77777777" w:rsidR="00B24D1F" w:rsidRDefault="00B24D1F" w:rsidP="00C02724">
      <w:pPr>
        <w:spacing w:before="0"/>
        <w:ind w:firstLine="567"/>
        <w:sectPr w:rsidR="00B24D1F" w:rsidSect="00B24D1F">
          <w:pgSz w:w="16840" w:h="11907" w:orient="landscape" w:code="9"/>
          <w:pgMar w:top="1134" w:right="680" w:bottom="992" w:left="1134" w:header="680" w:footer="0" w:gutter="0"/>
          <w:cols w:space="708"/>
          <w:formProt w:val="0"/>
          <w:titlePg/>
          <w:docGrid w:linePitch="360"/>
        </w:sectPr>
      </w:pPr>
    </w:p>
    <w:p w14:paraId="6462D8BA" w14:textId="77777777" w:rsidR="00560655" w:rsidRPr="00CE729C" w:rsidRDefault="005323EB" w:rsidP="00CE729C">
      <w:pPr>
        <w:pStyle w:val="22"/>
        <w:keepLines w:val="0"/>
        <w:spacing w:after="60"/>
        <w:jc w:val="both"/>
        <w:rPr>
          <w:rFonts w:ascii="Calibri Light" w:hAnsi="Calibri Light" w:cs="Times New Roman"/>
          <w:bCs/>
          <w:i/>
          <w:noProof w:val="0"/>
          <w:w w:val="99"/>
          <w:sz w:val="28"/>
          <w:szCs w:val="28"/>
        </w:rPr>
      </w:pPr>
      <w:bookmarkStart w:id="296" w:name="_Toc375643441"/>
      <w:bookmarkStart w:id="297" w:name="_Toc193185313"/>
      <w:r w:rsidRPr="00CE729C">
        <w:rPr>
          <w:rFonts w:ascii="Calibri Light" w:hAnsi="Calibri Light" w:cs="Times New Roman"/>
          <w:bCs/>
          <w:i/>
          <w:noProof w:val="0"/>
          <w:w w:val="99"/>
          <w:sz w:val="28"/>
          <w:szCs w:val="28"/>
        </w:rPr>
        <w:lastRenderedPageBreak/>
        <w:t>1.11.</w:t>
      </w:r>
      <w:r w:rsidR="00FD03D0" w:rsidRPr="00CE729C">
        <w:rPr>
          <w:rFonts w:ascii="Calibri Light" w:hAnsi="Calibri Light" w:cs="Times New Roman"/>
          <w:bCs/>
          <w:i/>
          <w:noProof w:val="0"/>
          <w:w w:val="99"/>
          <w:sz w:val="28"/>
          <w:szCs w:val="28"/>
        </w:rPr>
        <w:t xml:space="preserve"> Цены (тарифы) в сфере теплоснабжения.</w:t>
      </w:r>
      <w:bookmarkEnd w:id="296"/>
      <w:bookmarkEnd w:id="297"/>
    </w:p>
    <w:p w14:paraId="3F214F02" w14:textId="3773E465" w:rsidR="00251D9E" w:rsidRPr="00BE46B0" w:rsidRDefault="005323EB" w:rsidP="00C919C4">
      <w:pPr>
        <w:pStyle w:val="22"/>
        <w:spacing w:before="120" w:after="120" w:line="360" w:lineRule="auto"/>
        <w:ind w:firstLine="567"/>
        <w:jc w:val="both"/>
      </w:pPr>
      <w:bookmarkStart w:id="298" w:name="_Toc193185314"/>
      <w:r w:rsidRPr="00BE46B0">
        <w:t>1.</w:t>
      </w:r>
      <w:r w:rsidR="00251D9E" w:rsidRPr="00BE46B0">
        <w:t>11.1</w:t>
      </w:r>
      <w:r w:rsidR="00692EC5" w:rsidRPr="00BE46B0">
        <w:t>.</w:t>
      </w:r>
      <w:r w:rsidR="00724B9D" w:rsidRPr="00BE46B0">
        <w:t xml:space="preserve"> </w:t>
      </w:r>
      <w:r w:rsidR="00CE729C" w:rsidRPr="00633C25">
        <w:t>Описание динамики утвержденных цен (тарифов), устанавливаемых органами исполнительной власти субъекта Российской Федерации в области государственного регулирования цен (тарифов) по каждому из регулируемых видов деятельности и по каждой теплосетевой и теплоснабжающей организации с учетом последних 3 лет</w:t>
      </w:r>
      <w:bookmarkEnd w:id="298"/>
    </w:p>
    <w:p w14:paraId="0A5E4804" w14:textId="77777777" w:rsidR="00A04CFC" w:rsidRDefault="00251D9E" w:rsidP="00066647">
      <w:pPr>
        <w:widowControl w:val="0"/>
        <w:tabs>
          <w:tab w:val="left" w:pos="426"/>
        </w:tabs>
        <w:autoSpaceDE w:val="0"/>
        <w:autoSpaceDN w:val="0"/>
        <w:adjustRightInd w:val="0"/>
        <w:spacing w:before="0" w:after="0"/>
        <w:ind w:firstLine="567"/>
        <w:rPr>
          <w:bCs/>
        </w:rPr>
      </w:pPr>
      <w:r w:rsidRPr="00BE46B0">
        <w:rPr>
          <w:bCs/>
        </w:rPr>
        <w:t>Тарифы на тепл</w:t>
      </w:r>
      <w:r w:rsidR="005323EB" w:rsidRPr="00BE46B0">
        <w:rPr>
          <w:bCs/>
        </w:rPr>
        <w:t xml:space="preserve">овую энергию для потребителей </w:t>
      </w:r>
      <w:r w:rsidR="00C02724" w:rsidRPr="00BE46B0">
        <w:rPr>
          <w:bCs/>
        </w:rPr>
        <w:t>ООО «ГТМ-</w:t>
      </w:r>
      <w:proofErr w:type="spellStart"/>
      <w:r w:rsidR="00C02724" w:rsidRPr="00BE46B0">
        <w:rPr>
          <w:bCs/>
        </w:rPr>
        <w:t>теплосервис</w:t>
      </w:r>
      <w:proofErr w:type="spellEnd"/>
      <w:r w:rsidR="00C02724" w:rsidRPr="00BE46B0">
        <w:rPr>
          <w:bCs/>
        </w:rPr>
        <w:t>»</w:t>
      </w:r>
      <w:r w:rsidR="00F81BB9" w:rsidRPr="00F81BB9">
        <w:rPr>
          <w:bCs/>
        </w:rPr>
        <w:t xml:space="preserve"> </w:t>
      </w:r>
      <w:r w:rsidR="00081CD2">
        <w:t xml:space="preserve">по тарифной зоне котельной № 22 и тарифной зоне «котельные за исключением котельной № 22» </w:t>
      </w:r>
      <w:r w:rsidRPr="00BE46B0">
        <w:rPr>
          <w:bCs/>
        </w:rPr>
        <w:t xml:space="preserve">представлены </w:t>
      </w:r>
      <w:r w:rsidR="0081715C">
        <w:rPr>
          <w:bCs/>
        </w:rPr>
        <w:t>ниже</w:t>
      </w:r>
      <w:r w:rsidR="00081CD2">
        <w:rPr>
          <w:bCs/>
        </w:rPr>
        <w:t xml:space="preserve"> (</w:t>
      </w:r>
      <w:r w:rsidR="00081CD2">
        <w:rPr>
          <w:bCs/>
        </w:rPr>
        <w:fldChar w:fldCharType="begin"/>
      </w:r>
      <w:r w:rsidR="00081CD2">
        <w:rPr>
          <w:bCs/>
        </w:rPr>
        <w:instrText xml:space="preserve"> REF _Ref104718038 \h </w:instrText>
      </w:r>
      <w:r w:rsidR="00081CD2">
        <w:rPr>
          <w:bCs/>
        </w:rPr>
      </w:r>
      <w:r w:rsidR="00081CD2">
        <w:rPr>
          <w:bCs/>
        </w:rPr>
        <w:fldChar w:fldCharType="separate"/>
      </w:r>
      <w:r w:rsidR="00A04CFC">
        <w:t xml:space="preserve">Таблица </w:t>
      </w:r>
      <w:r w:rsidR="00A04CFC">
        <w:rPr>
          <w:noProof/>
        </w:rPr>
        <w:t>40</w:t>
      </w:r>
      <w:r w:rsidR="00081CD2">
        <w:rPr>
          <w:bCs/>
        </w:rPr>
        <w:fldChar w:fldCharType="end"/>
      </w:r>
      <w:r w:rsidR="00081CD2">
        <w:rPr>
          <w:bCs/>
        </w:rPr>
        <w:t xml:space="preserve"> - </w:t>
      </w:r>
      <w:r w:rsidR="00081CD2">
        <w:rPr>
          <w:bCs/>
        </w:rPr>
        <w:fldChar w:fldCharType="begin"/>
      </w:r>
      <w:r w:rsidR="00081CD2">
        <w:rPr>
          <w:bCs/>
        </w:rPr>
        <w:instrText xml:space="preserve"> REF _Ref104718045 \h </w:instrText>
      </w:r>
      <w:r w:rsidR="00081CD2">
        <w:rPr>
          <w:bCs/>
        </w:rPr>
      </w:r>
      <w:r w:rsidR="00081CD2">
        <w:rPr>
          <w:bCs/>
        </w:rPr>
        <w:fldChar w:fldCharType="separate"/>
      </w:r>
    </w:p>
    <w:p w14:paraId="7BE0C7BB" w14:textId="60C19A13" w:rsidR="00251D9E" w:rsidRDefault="00A04CFC" w:rsidP="005451D9">
      <w:pPr>
        <w:widowControl w:val="0"/>
        <w:tabs>
          <w:tab w:val="left" w:pos="426"/>
        </w:tabs>
        <w:autoSpaceDE w:val="0"/>
        <w:autoSpaceDN w:val="0"/>
        <w:adjustRightInd w:val="0"/>
        <w:spacing w:before="0" w:after="0"/>
        <w:ind w:firstLine="567"/>
        <w:rPr>
          <w:bCs/>
        </w:rPr>
      </w:pPr>
      <w:r w:rsidRPr="00081CD2">
        <w:rPr>
          <w:bCs/>
        </w:rPr>
        <w:t xml:space="preserve">Таблица </w:t>
      </w:r>
      <w:r>
        <w:rPr>
          <w:bCs/>
          <w:noProof/>
        </w:rPr>
        <w:t>41</w:t>
      </w:r>
      <w:r w:rsidR="00081CD2">
        <w:rPr>
          <w:bCs/>
        </w:rPr>
        <w:fldChar w:fldCharType="end"/>
      </w:r>
      <w:r w:rsidR="00081CD2">
        <w:rPr>
          <w:bCs/>
        </w:rPr>
        <w:t>)</w:t>
      </w:r>
      <w:r w:rsidR="00251D9E" w:rsidRPr="00BE46B0">
        <w:rPr>
          <w:bCs/>
        </w:rPr>
        <w:t>.</w:t>
      </w:r>
    </w:p>
    <w:p w14:paraId="3CB7FABF" w14:textId="77777777" w:rsidR="00221B74" w:rsidRDefault="00221B74" w:rsidP="005451D9">
      <w:pPr>
        <w:widowControl w:val="0"/>
        <w:tabs>
          <w:tab w:val="left" w:pos="426"/>
        </w:tabs>
        <w:autoSpaceDE w:val="0"/>
        <w:autoSpaceDN w:val="0"/>
        <w:adjustRightInd w:val="0"/>
        <w:spacing w:before="0" w:after="0"/>
        <w:ind w:firstLine="567"/>
        <w:rPr>
          <w:bCs/>
        </w:rPr>
      </w:pPr>
    </w:p>
    <w:p w14:paraId="791B333F" w14:textId="77777777" w:rsidR="00221B74" w:rsidRDefault="00221B74" w:rsidP="005451D9">
      <w:pPr>
        <w:widowControl w:val="0"/>
        <w:tabs>
          <w:tab w:val="left" w:pos="426"/>
        </w:tabs>
        <w:autoSpaceDE w:val="0"/>
        <w:autoSpaceDN w:val="0"/>
        <w:adjustRightInd w:val="0"/>
        <w:spacing w:before="0" w:after="0"/>
        <w:ind w:firstLine="567"/>
        <w:rPr>
          <w:bCs/>
        </w:rPr>
      </w:pPr>
    </w:p>
    <w:p w14:paraId="2389EB21" w14:textId="77777777" w:rsidR="00221B74" w:rsidRDefault="00221B74" w:rsidP="005451D9">
      <w:pPr>
        <w:widowControl w:val="0"/>
        <w:tabs>
          <w:tab w:val="left" w:pos="426"/>
        </w:tabs>
        <w:autoSpaceDE w:val="0"/>
        <w:autoSpaceDN w:val="0"/>
        <w:adjustRightInd w:val="0"/>
        <w:spacing w:before="0" w:after="0"/>
        <w:ind w:firstLine="567"/>
        <w:rPr>
          <w:bCs/>
        </w:rPr>
      </w:pPr>
    </w:p>
    <w:p w14:paraId="7D0E128C" w14:textId="77777777" w:rsidR="00221B74" w:rsidRDefault="00221B74" w:rsidP="005451D9">
      <w:pPr>
        <w:widowControl w:val="0"/>
        <w:tabs>
          <w:tab w:val="left" w:pos="426"/>
        </w:tabs>
        <w:autoSpaceDE w:val="0"/>
        <w:autoSpaceDN w:val="0"/>
        <w:adjustRightInd w:val="0"/>
        <w:spacing w:before="0" w:after="0"/>
        <w:ind w:firstLine="567"/>
        <w:rPr>
          <w:bCs/>
        </w:rPr>
        <w:sectPr w:rsidR="00221B74" w:rsidSect="00F257F6">
          <w:pgSz w:w="11907" w:h="16840" w:code="9"/>
          <w:pgMar w:top="680" w:right="992" w:bottom="1134" w:left="1134" w:header="680" w:footer="0" w:gutter="0"/>
          <w:cols w:space="708"/>
          <w:formProt w:val="0"/>
          <w:titlePg/>
          <w:docGrid w:linePitch="360"/>
        </w:sectPr>
      </w:pPr>
    </w:p>
    <w:p w14:paraId="7387FD27" w14:textId="37009E1A" w:rsidR="00081CD2" w:rsidRDefault="00081CD2" w:rsidP="00081CD2">
      <w:pPr>
        <w:spacing w:before="0" w:after="0"/>
        <w:ind w:firstLine="567"/>
      </w:pPr>
      <w:bookmarkStart w:id="299" w:name="_Ref104718038"/>
      <w:r>
        <w:lastRenderedPageBreak/>
        <w:t xml:space="preserve">Таблица </w:t>
      </w:r>
      <w:fldSimple w:instr=" SEQ Таблица \* ARABIC ">
        <w:r w:rsidR="00A04CFC">
          <w:rPr>
            <w:noProof/>
          </w:rPr>
          <w:t>40</w:t>
        </w:r>
      </w:fldSimple>
      <w:bookmarkEnd w:id="299"/>
      <w:r>
        <w:t xml:space="preserve"> - </w:t>
      </w:r>
      <w:r w:rsidRPr="00327D6D">
        <w:t>Динамика изменения тарифов на тепловую энергию ООО «ГТМ-</w:t>
      </w:r>
      <w:proofErr w:type="spellStart"/>
      <w:r w:rsidRPr="00327D6D">
        <w:t>Теплосервис</w:t>
      </w:r>
      <w:proofErr w:type="spellEnd"/>
      <w:r w:rsidRPr="00327D6D">
        <w:t>» (котельная № 22)</w:t>
      </w:r>
    </w:p>
    <w:tbl>
      <w:tblPr>
        <w:tblW w:w="5000" w:type="pct"/>
        <w:tblCellMar>
          <w:left w:w="28" w:type="dxa"/>
          <w:right w:w="28" w:type="dxa"/>
        </w:tblCellMar>
        <w:tblLook w:val="04A0" w:firstRow="1" w:lastRow="0" w:firstColumn="1" w:lastColumn="0" w:noHBand="0" w:noVBand="1"/>
      </w:tblPr>
      <w:tblGrid>
        <w:gridCol w:w="1576"/>
        <w:gridCol w:w="1396"/>
        <w:gridCol w:w="859"/>
        <w:gridCol w:w="862"/>
        <w:gridCol w:w="859"/>
        <w:gridCol w:w="862"/>
        <w:gridCol w:w="859"/>
        <w:gridCol w:w="862"/>
        <w:gridCol w:w="862"/>
        <w:gridCol w:w="859"/>
        <w:gridCol w:w="859"/>
        <w:gridCol w:w="862"/>
        <w:gridCol w:w="862"/>
        <w:gridCol w:w="859"/>
        <w:gridCol w:w="859"/>
        <w:gridCol w:w="859"/>
      </w:tblGrid>
      <w:tr w:rsidR="00E64B19" w:rsidRPr="00081CD2" w14:paraId="300254C8" w14:textId="54D206E1" w:rsidTr="00E64B19">
        <w:trPr>
          <w:trHeight w:val="227"/>
        </w:trPr>
        <w:tc>
          <w:tcPr>
            <w:tcW w:w="52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06910D08" w14:textId="77777777" w:rsidR="00E64B19" w:rsidRPr="00081CD2" w:rsidRDefault="00E64B19" w:rsidP="0081715C">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 xml:space="preserve">Наименование </w:t>
            </w:r>
          </w:p>
        </w:tc>
        <w:tc>
          <w:tcPr>
            <w:tcW w:w="465"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05AD96FE" w14:textId="77777777" w:rsidR="00E64B19" w:rsidRPr="00081CD2" w:rsidRDefault="00E64B19" w:rsidP="0081715C">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Ед. изм.</w:t>
            </w:r>
          </w:p>
        </w:tc>
        <w:tc>
          <w:tcPr>
            <w:tcW w:w="573" w:type="pct"/>
            <w:gridSpan w:val="2"/>
            <w:tcBorders>
              <w:top w:val="single" w:sz="4" w:space="0" w:color="auto"/>
              <w:left w:val="single" w:sz="4" w:space="0" w:color="auto"/>
              <w:bottom w:val="single" w:sz="4" w:space="0" w:color="auto"/>
              <w:right w:val="single" w:sz="4" w:space="0" w:color="auto"/>
            </w:tcBorders>
          </w:tcPr>
          <w:p w14:paraId="18499F1A" w14:textId="105E73C3" w:rsidR="00E64B19" w:rsidRPr="00081CD2" w:rsidRDefault="00E64B19" w:rsidP="0081715C">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2019</w:t>
            </w:r>
          </w:p>
        </w:tc>
        <w:tc>
          <w:tcPr>
            <w:tcW w:w="573" w:type="pct"/>
            <w:gridSpan w:val="2"/>
            <w:tcBorders>
              <w:top w:val="single" w:sz="4" w:space="0" w:color="auto"/>
              <w:left w:val="single" w:sz="4" w:space="0" w:color="auto"/>
              <w:bottom w:val="single" w:sz="4" w:space="0" w:color="auto"/>
              <w:right w:val="single" w:sz="4" w:space="0" w:color="auto"/>
            </w:tcBorders>
          </w:tcPr>
          <w:p w14:paraId="5B6977B8" w14:textId="128BC201" w:rsidR="00E64B19" w:rsidRPr="00081CD2" w:rsidRDefault="00E64B19" w:rsidP="0081715C">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2020</w:t>
            </w:r>
          </w:p>
        </w:tc>
        <w:tc>
          <w:tcPr>
            <w:tcW w:w="573" w:type="pct"/>
            <w:gridSpan w:val="2"/>
            <w:tcBorders>
              <w:top w:val="single" w:sz="4" w:space="0" w:color="auto"/>
              <w:left w:val="single" w:sz="4" w:space="0" w:color="auto"/>
              <w:bottom w:val="single" w:sz="4" w:space="0" w:color="auto"/>
              <w:right w:val="single" w:sz="4" w:space="0" w:color="auto"/>
            </w:tcBorders>
          </w:tcPr>
          <w:p w14:paraId="7822AE6C" w14:textId="169E62C1" w:rsidR="00E64B19" w:rsidRPr="00081CD2" w:rsidRDefault="00E64B19" w:rsidP="0081715C">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2021</w:t>
            </w:r>
          </w:p>
        </w:tc>
        <w:tc>
          <w:tcPr>
            <w:tcW w:w="573" w:type="pct"/>
            <w:gridSpan w:val="2"/>
            <w:tcBorders>
              <w:top w:val="single" w:sz="4" w:space="0" w:color="auto"/>
              <w:left w:val="single" w:sz="4" w:space="0" w:color="auto"/>
              <w:bottom w:val="single" w:sz="4" w:space="0" w:color="auto"/>
              <w:right w:val="single" w:sz="4" w:space="0" w:color="auto"/>
            </w:tcBorders>
          </w:tcPr>
          <w:p w14:paraId="658A6A9B" w14:textId="553F370A" w:rsidR="00E64B19" w:rsidRPr="00081CD2" w:rsidRDefault="00E64B19" w:rsidP="0081715C">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2022</w:t>
            </w:r>
          </w:p>
        </w:tc>
        <w:tc>
          <w:tcPr>
            <w:tcW w:w="573" w:type="pct"/>
            <w:gridSpan w:val="2"/>
            <w:tcBorders>
              <w:top w:val="single" w:sz="4" w:space="0" w:color="auto"/>
              <w:left w:val="single" w:sz="4" w:space="0" w:color="auto"/>
              <w:bottom w:val="single" w:sz="4" w:space="0" w:color="auto"/>
              <w:right w:val="single" w:sz="4" w:space="0" w:color="auto"/>
            </w:tcBorders>
          </w:tcPr>
          <w:p w14:paraId="0A28A271" w14:textId="752F6BEC" w:rsidR="00E64B19" w:rsidRPr="00081CD2" w:rsidRDefault="00E64B19" w:rsidP="0081715C">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2023</w:t>
            </w:r>
          </w:p>
        </w:tc>
        <w:tc>
          <w:tcPr>
            <w:tcW w:w="573" w:type="pct"/>
            <w:gridSpan w:val="2"/>
            <w:tcBorders>
              <w:top w:val="single" w:sz="4" w:space="0" w:color="auto"/>
              <w:left w:val="single" w:sz="4" w:space="0" w:color="auto"/>
              <w:bottom w:val="single" w:sz="4" w:space="0" w:color="auto"/>
              <w:right w:val="single" w:sz="4" w:space="0" w:color="auto"/>
            </w:tcBorders>
          </w:tcPr>
          <w:p w14:paraId="53EC6C44" w14:textId="51589968" w:rsidR="00E64B19" w:rsidRPr="00081CD2" w:rsidRDefault="00E64B19" w:rsidP="0081715C">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2024</w:t>
            </w:r>
          </w:p>
        </w:tc>
        <w:tc>
          <w:tcPr>
            <w:tcW w:w="572" w:type="pct"/>
            <w:gridSpan w:val="2"/>
            <w:tcBorders>
              <w:top w:val="single" w:sz="4" w:space="0" w:color="auto"/>
              <w:left w:val="single" w:sz="4" w:space="0" w:color="auto"/>
              <w:bottom w:val="single" w:sz="4" w:space="0" w:color="auto"/>
              <w:right w:val="single" w:sz="4" w:space="0" w:color="auto"/>
            </w:tcBorders>
          </w:tcPr>
          <w:p w14:paraId="185EBA7C" w14:textId="33CB8052" w:rsidR="00E64B19" w:rsidRPr="00081CD2" w:rsidRDefault="00E64B19" w:rsidP="0081715C">
            <w:pPr>
              <w:spacing w:before="0" w:after="0" w:line="240" w:lineRule="auto"/>
              <w:ind w:firstLine="0"/>
              <w:jc w:val="center"/>
              <w:rPr>
                <w:rFonts w:eastAsia="Calibri"/>
                <w:iCs/>
                <w:sz w:val="20"/>
                <w:szCs w:val="20"/>
                <w:lang w:eastAsia="en-US"/>
              </w:rPr>
            </w:pPr>
            <w:r>
              <w:rPr>
                <w:rFonts w:eastAsia="Calibri"/>
                <w:iCs/>
                <w:sz w:val="20"/>
                <w:szCs w:val="20"/>
                <w:lang w:eastAsia="en-US"/>
              </w:rPr>
              <w:t>2025</w:t>
            </w:r>
          </w:p>
        </w:tc>
      </w:tr>
      <w:tr w:rsidR="00E64B19" w:rsidRPr="00081CD2" w14:paraId="1D19D8D4" w14:textId="0524EB3C" w:rsidTr="00E64B19">
        <w:trPr>
          <w:trHeight w:val="227"/>
        </w:trPr>
        <w:tc>
          <w:tcPr>
            <w:tcW w:w="525" w:type="pct"/>
            <w:vMerge/>
            <w:tcBorders>
              <w:top w:val="single" w:sz="4" w:space="0" w:color="auto"/>
              <w:left w:val="single" w:sz="4" w:space="0" w:color="auto"/>
              <w:bottom w:val="single" w:sz="4" w:space="0" w:color="auto"/>
              <w:right w:val="single" w:sz="4" w:space="0" w:color="auto"/>
            </w:tcBorders>
            <w:vAlign w:val="center"/>
            <w:hideMark/>
          </w:tcPr>
          <w:p w14:paraId="647B3B98" w14:textId="77777777" w:rsidR="00E64B19" w:rsidRPr="00081CD2" w:rsidRDefault="00E64B19" w:rsidP="00E64B19">
            <w:pPr>
              <w:spacing w:before="0" w:after="0" w:line="240" w:lineRule="auto"/>
              <w:ind w:firstLine="0"/>
              <w:jc w:val="center"/>
              <w:rPr>
                <w:rFonts w:eastAsia="Calibri"/>
                <w:iCs/>
                <w:sz w:val="20"/>
                <w:szCs w:val="20"/>
                <w:lang w:eastAsia="en-US"/>
              </w:rPr>
            </w:pPr>
          </w:p>
        </w:tc>
        <w:tc>
          <w:tcPr>
            <w:tcW w:w="465" w:type="pct"/>
            <w:vMerge/>
            <w:tcBorders>
              <w:top w:val="single" w:sz="4" w:space="0" w:color="auto"/>
              <w:left w:val="single" w:sz="4" w:space="0" w:color="auto"/>
              <w:bottom w:val="single" w:sz="4" w:space="0" w:color="auto"/>
              <w:right w:val="single" w:sz="4" w:space="0" w:color="auto"/>
            </w:tcBorders>
            <w:vAlign w:val="center"/>
            <w:hideMark/>
          </w:tcPr>
          <w:p w14:paraId="66AA263C" w14:textId="77777777" w:rsidR="00E64B19" w:rsidRPr="00081CD2" w:rsidRDefault="00E64B19" w:rsidP="00E64B19">
            <w:pPr>
              <w:spacing w:before="0" w:after="0" w:line="240" w:lineRule="auto"/>
              <w:ind w:firstLine="0"/>
              <w:jc w:val="center"/>
              <w:rPr>
                <w:rFonts w:eastAsia="Calibri"/>
                <w:iCs/>
                <w:sz w:val="20"/>
                <w:szCs w:val="20"/>
                <w:lang w:eastAsia="en-US"/>
              </w:rPr>
            </w:pPr>
          </w:p>
        </w:tc>
        <w:tc>
          <w:tcPr>
            <w:tcW w:w="286" w:type="pct"/>
            <w:tcBorders>
              <w:top w:val="single" w:sz="4" w:space="0" w:color="auto"/>
              <w:left w:val="single" w:sz="4" w:space="0" w:color="auto"/>
              <w:bottom w:val="single" w:sz="4" w:space="0" w:color="auto"/>
              <w:right w:val="single" w:sz="4" w:space="0" w:color="auto"/>
            </w:tcBorders>
            <w:vAlign w:val="center"/>
          </w:tcPr>
          <w:p w14:paraId="5BAD6809" w14:textId="6E24594C" w:rsidR="00E64B19" w:rsidRPr="00081CD2" w:rsidRDefault="00E64B19" w:rsidP="00E64B19">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1 пол.</w:t>
            </w:r>
          </w:p>
        </w:tc>
        <w:tc>
          <w:tcPr>
            <w:tcW w:w="287" w:type="pct"/>
            <w:tcBorders>
              <w:top w:val="single" w:sz="4" w:space="0" w:color="auto"/>
              <w:left w:val="single" w:sz="4" w:space="0" w:color="auto"/>
              <w:bottom w:val="single" w:sz="4" w:space="0" w:color="auto"/>
              <w:right w:val="single" w:sz="4" w:space="0" w:color="auto"/>
            </w:tcBorders>
            <w:vAlign w:val="center"/>
          </w:tcPr>
          <w:p w14:paraId="267CF604" w14:textId="0382B0E0" w:rsidR="00E64B19" w:rsidRPr="00081CD2" w:rsidRDefault="00E64B19" w:rsidP="00E64B19">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2 пол.</w:t>
            </w:r>
          </w:p>
        </w:tc>
        <w:tc>
          <w:tcPr>
            <w:tcW w:w="286" w:type="pct"/>
            <w:tcBorders>
              <w:top w:val="single" w:sz="4" w:space="0" w:color="auto"/>
              <w:left w:val="single" w:sz="4" w:space="0" w:color="auto"/>
              <w:bottom w:val="single" w:sz="4" w:space="0" w:color="auto"/>
              <w:right w:val="single" w:sz="4" w:space="0" w:color="auto"/>
            </w:tcBorders>
            <w:vAlign w:val="center"/>
          </w:tcPr>
          <w:p w14:paraId="22F6BBA4" w14:textId="47C82E8E" w:rsidR="00E64B19" w:rsidRPr="00081CD2" w:rsidRDefault="00E64B19" w:rsidP="00E64B19">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1 пол.</w:t>
            </w:r>
          </w:p>
        </w:tc>
        <w:tc>
          <w:tcPr>
            <w:tcW w:w="287" w:type="pct"/>
            <w:tcBorders>
              <w:top w:val="single" w:sz="4" w:space="0" w:color="auto"/>
              <w:left w:val="single" w:sz="4" w:space="0" w:color="auto"/>
              <w:bottom w:val="single" w:sz="4" w:space="0" w:color="auto"/>
              <w:right w:val="single" w:sz="4" w:space="0" w:color="auto"/>
            </w:tcBorders>
            <w:vAlign w:val="center"/>
          </w:tcPr>
          <w:p w14:paraId="6E89414A" w14:textId="65AEEBBB" w:rsidR="00E64B19" w:rsidRPr="00081CD2" w:rsidRDefault="00E64B19" w:rsidP="00E64B19">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2 пол.</w:t>
            </w:r>
          </w:p>
        </w:tc>
        <w:tc>
          <w:tcPr>
            <w:tcW w:w="286" w:type="pct"/>
            <w:tcBorders>
              <w:top w:val="single" w:sz="4" w:space="0" w:color="auto"/>
              <w:left w:val="single" w:sz="4" w:space="0" w:color="auto"/>
              <w:bottom w:val="single" w:sz="4" w:space="0" w:color="auto"/>
              <w:right w:val="single" w:sz="4" w:space="0" w:color="auto"/>
            </w:tcBorders>
            <w:vAlign w:val="center"/>
          </w:tcPr>
          <w:p w14:paraId="229AB55C" w14:textId="02963F3A" w:rsidR="00E64B19" w:rsidRPr="00081CD2" w:rsidRDefault="00E64B19" w:rsidP="00E64B19">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1 пол.</w:t>
            </w:r>
          </w:p>
        </w:tc>
        <w:tc>
          <w:tcPr>
            <w:tcW w:w="287" w:type="pct"/>
            <w:tcBorders>
              <w:top w:val="single" w:sz="4" w:space="0" w:color="auto"/>
              <w:left w:val="single" w:sz="4" w:space="0" w:color="auto"/>
              <w:bottom w:val="single" w:sz="4" w:space="0" w:color="auto"/>
              <w:right w:val="single" w:sz="4" w:space="0" w:color="auto"/>
            </w:tcBorders>
            <w:vAlign w:val="center"/>
          </w:tcPr>
          <w:p w14:paraId="242C5F78" w14:textId="590442D3" w:rsidR="00E64B19" w:rsidRPr="00081CD2" w:rsidRDefault="00E64B19" w:rsidP="00E64B19">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2 пол.</w:t>
            </w:r>
          </w:p>
        </w:tc>
        <w:tc>
          <w:tcPr>
            <w:tcW w:w="287" w:type="pct"/>
            <w:tcBorders>
              <w:top w:val="single" w:sz="4" w:space="0" w:color="auto"/>
              <w:left w:val="single" w:sz="4" w:space="0" w:color="auto"/>
              <w:bottom w:val="single" w:sz="4" w:space="0" w:color="auto"/>
              <w:right w:val="single" w:sz="4" w:space="0" w:color="auto"/>
            </w:tcBorders>
            <w:vAlign w:val="center"/>
          </w:tcPr>
          <w:p w14:paraId="5557384A" w14:textId="13847FAF" w:rsidR="00E64B19" w:rsidRPr="00081CD2" w:rsidRDefault="00E64B19" w:rsidP="00E64B19">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1 пол.</w:t>
            </w:r>
          </w:p>
        </w:tc>
        <w:tc>
          <w:tcPr>
            <w:tcW w:w="286" w:type="pct"/>
            <w:tcBorders>
              <w:top w:val="single" w:sz="4" w:space="0" w:color="auto"/>
              <w:left w:val="single" w:sz="4" w:space="0" w:color="auto"/>
              <w:bottom w:val="single" w:sz="4" w:space="0" w:color="auto"/>
              <w:right w:val="single" w:sz="4" w:space="0" w:color="auto"/>
            </w:tcBorders>
            <w:vAlign w:val="center"/>
          </w:tcPr>
          <w:p w14:paraId="0E17437B" w14:textId="5D231DAF" w:rsidR="00E64B19" w:rsidRPr="00081CD2" w:rsidRDefault="00E64B19" w:rsidP="00E64B19">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2 пол.</w:t>
            </w:r>
          </w:p>
        </w:tc>
        <w:tc>
          <w:tcPr>
            <w:tcW w:w="286" w:type="pct"/>
            <w:tcBorders>
              <w:top w:val="single" w:sz="4" w:space="0" w:color="auto"/>
              <w:left w:val="single" w:sz="4" w:space="0" w:color="auto"/>
              <w:bottom w:val="single" w:sz="4" w:space="0" w:color="auto"/>
              <w:right w:val="single" w:sz="4" w:space="0" w:color="auto"/>
            </w:tcBorders>
            <w:vAlign w:val="center"/>
          </w:tcPr>
          <w:p w14:paraId="2D847BEF" w14:textId="2736BCDC" w:rsidR="00E64B19" w:rsidRPr="00081CD2" w:rsidRDefault="00E64B19" w:rsidP="00E64B19">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1 пол.</w:t>
            </w:r>
          </w:p>
        </w:tc>
        <w:tc>
          <w:tcPr>
            <w:tcW w:w="287" w:type="pct"/>
            <w:tcBorders>
              <w:top w:val="single" w:sz="4" w:space="0" w:color="auto"/>
              <w:left w:val="single" w:sz="4" w:space="0" w:color="auto"/>
              <w:bottom w:val="single" w:sz="4" w:space="0" w:color="auto"/>
              <w:right w:val="single" w:sz="4" w:space="0" w:color="auto"/>
            </w:tcBorders>
            <w:vAlign w:val="center"/>
          </w:tcPr>
          <w:p w14:paraId="4E9346C8" w14:textId="79F8082E" w:rsidR="00E64B19" w:rsidRPr="00081CD2" w:rsidRDefault="00E64B19" w:rsidP="00E64B19">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2 пол.</w:t>
            </w:r>
          </w:p>
        </w:tc>
        <w:tc>
          <w:tcPr>
            <w:tcW w:w="287" w:type="pct"/>
            <w:tcBorders>
              <w:top w:val="single" w:sz="4" w:space="0" w:color="auto"/>
              <w:left w:val="single" w:sz="4" w:space="0" w:color="auto"/>
              <w:bottom w:val="single" w:sz="4" w:space="0" w:color="auto"/>
              <w:right w:val="single" w:sz="4" w:space="0" w:color="auto"/>
            </w:tcBorders>
            <w:vAlign w:val="center"/>
          </w:tcPr>
          <w:p w14:paraId="030F4106" w14:textId="06B7B6A4" w:rsidR="00E64B19" w:rsidRPr="00081CD2" w:rsidRDefault="00E64B19" w:rsidP="00E64B19">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1 пол.</w:t>
            </w:r>
          </w:p>
        </w:tc>
        <w:tc>
          <w:tcPr>
            <w:tcW w:w="286" w:type="pct"/>
            <w:tcBorders>
              <w:top w:val="single" w:sz="4" w:space="0" w:color="auto"/>
              <w:left w:val="single" w:sz="4" w:space="0" w:color="auto"/>
              <w:bottom w:val="single" w:sz="4" w:space="0" w:color="auto"/>
              <w:right w:val="single" w:sz="4" w:space="0" w:color="auto"/>
            </w:tcBorders>
            <w:vAlign w:val="center"/>
          </w:tcPr>
          <w:p w14:paraId="7B3E38E6" w14:textId="50E65E76" w:rsidR="00E64B19" w:rsidRPr="00081CD2" w:rsidRDefault="00E64B19" w:rsidP="00E64B19">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2 пол.</w:t>
            </w:r>
          </w:p>
        </w:tc>
        <w:tc>
          <w:tcPr>
            <w:tcW w:w="286" w:type="pct"/>
            <w:tcBorders>
              <w:top w:val="single" w:sz="4" w:space="0" w:color="auto"/>
              <w:left w:val="single" w:sz="4" w:space="0" w:color="auto"/>
              <w:bottom w:val="single" w:sz="4" w:space="0" w:color="auto"/>
              <w:right w:val="single" w:sz="4" w:space="0" w:color="auto"/>
            </w:tcBorders>
            <w:vAlign w:val="center"/>
          </w:tcPr>
          <w:p w14:paraId="5F55A0CA" w14:textId="2C43BF2B" w:rsidR="00E64B19" w:rsidRPr="00081CD2" w:rsidRDefault="00E64B19" w:rsidP="00E64B19">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1 пол.</w:t>
            </w:r>
          </w:p>
        </w:tc>
        <w:tc>
          <w:tcPr>
            <w:tcW w:w="286" w:type="pct"/>
            <w:tcBorders>
              <w:top w:val="single" w:sz="4" w:space="0" w:color="auto"/>
              <w:left w:val="single" w:sz="4" w:space="0" w:color="auto"/>
              <w:bottom w:val="single" w:sz="4" w:space="0" w:color="auto"/>
              <w:right w:val="single" w:sz="4" w:space="0" w:color="auto"/>
            </w:tcBorders>
            <w:vAlign w:val="center"/>
          </w:tcPr>
          <w:p w14:paraId="74611B82" w14:textId="3E09B128" w:rsidR="00E64B19" w:rsidRPr="00081CD2" w:rsidRDefault="00E64B19" w:rsidP="00E64B19">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2 пол.</w:t>
            </w:r>
          </w:p>
        </w:tc>
      </w:tr>
      <w:tr w:rsidR="00E64B19" w:rsidRPr="00081CD2" w14:paraId="4ADF94E3" w14:textId="4C694BB4" w:rsidTr="00E64B19">
        <w:trPr>
          <w:trHeight w:val="227"/>
        </w:trPr>
        <w:tc>
          <w:tcPr>
            <w:tcW w:w="525" w:type="pct"/>
            <w:tcBorders>
              <w:top w:val="nil"/>
              <w:left w:val="single" w:sz="4" w:space="0" w:color="auto"/>
              <w:bottom w:val="single" w:sz="4" w:space="0" w:color="auto"/>
              <w:right w:val="single" w:sz="4" w:space="0" w:color="auto"/>
            </w:tcBorders>
            <w:shd w:val="clear" w:color="auto" w:fill="auto"/>
            <w:vAlign w:val="center"/>
            <w:hideMark/>
          </w:tcPr>
          <w:p w14:paraId="039FFE95" w14:textId="77777777" w:rsidR="00E64B19" w:rsidRPr="00081CD2" w:rsidRDefault="00E64B19" w:rsidP="00257035">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Тариф для населения</w:t>
            </w:r>
          </w:p>
        </w:tc>
        <w:tc>
          <w:tcPr>
            <w:tcW w:w="465" w:type="pct"/>
            <w:tcBorders>
              <w:top w:val="nil"/>
              <w:left w:val="nil"/>
              <w:bottom w:val="single" w:sz="4" w:space="0" w:color="auto"/>
              <w:right w:val="single" w:sz="4" w:space="0" w:color="auto"/>
            </w:tcBorders>
            <w:shd w:val="clear" w:color="auto" w:fill="auto"/>
            <w:noWrap/>
            <w:vAlign w:val="center"/>
            <w:hideMark/>
          </w:tcPr>
          <w:p w14:paraId="4B1684EA" w14:textId="77777777" w:rsidR="00E64B19" w:rsidRPr="00081CD2" w:rsidRDefault="00E64B19" w:rsidP="00257035">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 xml:space="preserve">руб./Гкал </w:t>
            </w:r>
          </w:p>
          <w:p w14:paraId="2BF64B22" w14:textId="65D22D08" w:rsidR="00E64B19" w:rsidRPr="00081CD2" w:rsidRDefault="00E64B19" w:rsidP="00257035">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w:t>
            </w:r>
            <w:proofErr w:type="gramStart"/>
            <w:r w:rsidRPr="00081CD2">
              <w:rPr>
                <w:rFonts w:eastAsia="Calibri"/>
                <w:iCs/>
                <w:sz w:val="20"/>
                <w:szCs w:val="20"/>
                <w:lang w:eastAsia="en-US"/>
              </w:rPr>
              <w:t>с</w:t>
            </w:r>
            <w:proofErr w:type="gramEnd"/>
            <w:r w:rsidRPr="00081CD2">
              <w:rPr>
                <w:rFonts w:eastAsia="Calibri"/>
                <w:iCs/>
                <w:sz w:val="20"/>
                <w:szCs w:val="20"/>
                <w:lang w:eastAsia="en-US"/>
              </w:rPr>
              <w:t xml:space="preserve"> учетом НДС)</w:t>
            </w:r>
          </w:p>
        </w:tc>
        <w:tc>
          <w:tcPr>
            <w:tcW w:w="286" w:type="pct"/>
            <w:tcBorders>
              <w:top w:val="single" w:sz="4" w:space="0" w:color="auto"/>
              <w:left w:val="single" w:sz="4" w:space="0" w:color="auto"/>
              <w:bottom w:val="single" w:sz="4" w:space="0" w:color="auto"/>
              <w:right w:val="single" w:sz="4" w:space="0" w:color="auto"/>
            </w:tcBorders>
            <w:vAlign w:val="center"/>
          </w:tcPr>
          <w:p w14:paraId="5E4B9468" w14:textId="7CD27042" w:rsidR="00E64B19" w:rsidRPr="00081CD2" w:rsidRDefault="00E64B19" w:rsidP="00257035">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2226,64</w:t>
            </w:r>
          </w:p>
        </w:tc>
        <w:tc>
          <w:tcPr>
            <w:tcW w:w="287" w:type="pct"/>
            <w:tcBorders>
              <w:top w:val="single" w:sz="4" w:space="0" w:color="auto"/>
              <w:left w:val="single" w:sz="4" w:space="0" w:color="auto"/>
              <w:bottom w:val="single" w:sz="4" w:space="0" w:color="auto"/>
              <w:right w:val="single" w:sz="4" w:space="0" w:color="auto"/>
            </w:tcBorders>
            <w:vAlign w:val="center"/>
          </w:tcPr>
          <w:p w14:paraId="14894D06" w14:textId="46547863" w:rsidR="00E64B19" w:rsidRPr="00081CD2" w:rsidRDefault="00E64B19" w:rsidP="00257035">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2271,17</w:t>
            </w:r>
          </w:p>
        </w:tc>
        <w:tc>
          <w:tcPr>
            <w:tcW w:w="286" w:type="pct"/>
            <w:tcBorders>
              <w:top w:val="single" w:sz="4" w:space="0" w:color="auto"/>
              <w:left w:val="single" w:sz="4" w:space="0" w:color="auto"/>
              <w:bottom w:val="single" w:sz="4" w:space="0" w:color="auto"/>
              <w:right w:val="single" w:sz="4" w:space="0" w:color="auto"/>
            </w:tcBorders>
            <w:vAlign w:val="center"/>
          </w:tcPr>
          <w:p w14:paraId="725CA097" w14:textId="2FB67DA3" w:rsidR="00E64B19" w:rsidRPr="00081CD2" w:rsidRDefault="00E64B19" w:rsidP="00257035">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2271,17</w:t>
            </w:r>
          </w:p>
        </w:tc>
        <w:tc>
          <w:tcPr>
            <w:tcW w:w="287" w:type="pct"/>
            <w:tcBorders>
              <w:top w:val="single" w:sz="4" w:space="0" w:color="auto"/>
              <w:left w:val="single" w:sz="4" w:space="0" w:color="auto"/>
              <w:bottom w:val="single" w:sz="4" w:space="0" w:color="auto"/>
              <w:right w:val="single" w:sz="4" w:space="0" w:color="auto"/>
            </w:tcBorders>
            <w:vAlign w:val="center"/>
          </w:tcPr>
          <w:p w14:paraId="6689B0A5" w14:textId="6EF4F176" w:rsidR="00E64B19" w:rsidRPr="00081CD2" w:rsidRDefault="00E64B19" w:rsidP="00257035">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2398,36</w:t>
            </w:r>
          </w:p>
        </w:tc>
        <w:tc>
          <w:tcPr>
            <w:tcW w:w="286" w:type="pct"/>
            <w:tcBorders>
              <w:top w:val="single" w:sz="4" w:space="0" w:color="auto"/>
              <w:left w:val="single" w:sz="4" w:space="0" w:color="auto"/>
              <w:bottom w:val="single" w:sz="4" w:space="0" w:color="auto"/>
              <w:right w:val="single" w:sz="4" w:space="0" w:color="auto"/>
            </w:tcBorders>
            <w:vAlign w:val="center"/>
          </w:tcPr>
          <w:p w14:paraId="4B4AAA71" w14:textId="43231641" w:rsidR="00E64B19" w:rsidRPr="00081CD2" w:rsidRDefault="00E64B19" w:rsidP="00257035">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2398,36</w:t>
            </w:r>
          </w:p>
        </w:tc>
        <w:tc>
          <w:tcPr>
            <w:tcW w:w="287" w:type="pct"/>
            <w:tcBorders>
              <w:top w:val="single" w:sz="4" w:space="0" w:color="auto"/>
              <w:left w:val="single" w:sz="4" w:space="0" w:color="auto"/>
              <w:bottom w:val="single" w:sz="4" w:space="0" w:color="auto"/>
              <w:right w:val="single" w:sz="4" w:space="0" w:color="auto"/>
            </w:tcBorders>
            <w:vAlign w:val="center"/>
          </w:tcPr>
          <w:p w14:paraId="0A799E99" w14:textId="53878052" w:rsidR="00E64B19" w:rsidRPr="00257035" w:rsidRDefault="00E64B19" w:rsidP="00257035">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2479,90</w:t>
            </w:r>
          </w:p>
        </w:tc>
        <w:tc>
          <w:tcPr>
            <w:tcW w:w="287" w:type="pct"/>
            <w:tcBorders>
              <w:top w:val="single" w:sz="4" w:space="0" w:color="auto"/>
              <w:left w:val="single" w:sz="4" w:space="0" w:color="auto"/>
              <w:bottom w:val="single" w:sz="4" w:space="0" w:color="auto"/>
              <w:right w:val="single" w:sz="4" w:space="0" w:color="auto"/>
            </w:tcBorders>
            <w:vAlign w:val="center"/>
          </w:tcPr>
          <w:p w14:paraId="76C61C7C" w14:textId="5083E4D2" w:rsidR="00E64B19" w:rsidRPr="00081CD2" w:rsidRDefault="00E64B19" w:rsidP="00257035">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2479,90</w:t>
            </w:r>
          </w:p>
        </w:tc>
        <w:tc>
          <w:tcPr>
            <w:tcW w:w="286" w:type="pct"/>
            <w:tcBorders>
              <w:top w:val="single" w:sz="4" w:space="0" w:color="auto"/>
              <w:left w:val="single" w:sz="4" w:space="0" w:color="auto"/>
              <w:bottom w:val="single" w:sz="4" w:space="0" w:color="auto"/>
              <w:right w:val="single" w:sz="4" w:space="0" w:color="auto"/>
            </w:tcBorders>
            <w:vAlign w:val="center"/>
          </w:tcPr>
          <w:p w14:paraId="293FB723" w14:textId="40173EB9" w:rsidR="00E64B19" w:rsidRPr="00081CD2" w:rsidRDefault="00E64B19" w:rsidP="00257035">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2564,22</w:t>
            </w:r>
          </w:p>
        </w:tc>
        <w:tc>
          <w:tcPr>
            <w:tcW w:w="286" w:type="pct"/>
            <w:tcBorders>
              <w:top w:val="single" w:sz="4" w:space="0" w:color="auto"/>
              <w:left w:val="single" w:sz="4" w:space="0" w:color="auto"/>
              <w:bottom w:val="single" w:sz="4" w:space="0" w:color="auto"/>
              <w:right w:val="single" w:sz="4" w:space="0" w:color="auto"/>
            </w:tcBorders>
            <w:vAlign w:val="center"/>
          </w:tcPr>
          <w:p w14:paraId="0C617762" w14:textId="2FDD1432" w:rsidR="00E64B19" w:rsidRPr="00081CD2" w:rsidRDefault="00E64B19" w:rsidP="00257035">
            <w:pPr>
              <w:spacing w:before="0" w:after="0" w:line="240" w:lineRule="auto"/>
              <w:ind w:firstLine="0"/>
              <w:jc w:val="center"/>
              <w:rPr>
                <w:rFonts w:eastAsia="Calibri"/>
                <w:iCs/>
                <w:sz w:val="20"/>
                <w:szCs w:val="20"/>
                <w:lang w:eastAsia="en-US"/>
              </w:rPr>
            </w:pPr>
            <w:r>
              <w:rPr>
                <w:rFonts w:eastAsia="Calibri"/>
                <w:iCs/>
                <w:sz w:val="20"/>
                <w:szCs w:val="20"/>
                <w:lang w:eastAsia="en-US"/>
              </w:rPr>
              <w:t>2800,0</w:t>
            </w:r>
          </w:p>
        </w:tc>
        <w:tc>
          <w:tcPr>
            <w:tcW w:w="287" w:type="pct"/>
            <w:tcBorders>
              <w:top w:val="single" w:sz="4" w:space="0" w:color="auto"/>
              <w:left w:val="single" w:sz="4" w:space="0" w:color="auto"/>
              <w:bottom w:val="single" w:sz="4" w:space="0" w:color="auto"/>
              <w:right w:val="single" w:sz="4" w:space="0" w:color="auto"/>
            </w:tcBorders>
            <w:vAlign w:val="center"/>
          </w:tcPr>
          <w:p w14:paraId="122DB0E3" w14:textId="57E2E785" w:rsidR="00E64B19" w:rsidRPr="00081CD2" w:rsidRDefault="00E64B19" w:rsidP="00257035">
            <w:pPr>
              <w:spacing w:before="0" w:after="0" w:line="240" w:lineRule="auto"/>
              <w:ind w:firstLine="0"/>
              <w:jc w:val="center"/>
              <w:rPr>
                <w:rFonts w:eastAsia="Calibri"/>
                <w:iCs/>
                <w:sz w:val="20"/>
                <w:szCs w:val="20"/>
                <w:lang w:eastAsia="en-US"/>
              </w:rPr>
            </w:pPr>
            <w:r>
              <w:rPr>
                <w:rFonts w:eastAsia="Calibri"/>
                <w:iCs/>
                <w:sz w:val="20"/>
                <w:szCs w:val="20"/>
                <w:lang w:eastAsia="en-US"/>
              </w:rPr>
              <w:t>2800,00</w:t>
            </w:r>
          </w:p>
        </w:tc>
        <w:tc>
          <w:tcPr>
            <w:tcW w:w="287" w:type="pct"/>
            <w:tcBorders>
              <w:top w:val="single" w:sz="4" w:space="0" w:color="auto"/>
              <w:left w:val="single" w:sz="4" w:space="0" w:color="auto"/>
              <w:bottom w:val="single" w:sz="4" w:space="0" w:color="auto"/>
              <w:right w:val="single" w:sz="4" w:space="0" w:color="auto"/>
            </w:tcBorders>
            <w:vAlign w:val="center"/>
          </w:tcPr>
          <w:p w14:paraId="7DE7B679" w14:textId="64C1BE7A" w:rsidR="00E64B19" w:rsidRPr="00081CD2" w:rsidRDefault="00E64B19" w:rsidP="00257035">
            <w:pPr>
              <w:spacing w:before="0" w:after="0" w:line="240" w:lineRule="auto"/>
              <w:ind w:firstLine="0"/>
              <w:jc w:val="center"/>
              <w:rPr>
                <w:rFonts w:eastAsia="Calibri"/>
                <w:iCs/>
                <w:sz w:val="20"/>
                <w:szCs w:val="20"/>
                <w:lang w:eastAsia="en-US"/>
              </w:rPr>
            </w:pPr>
            <w:r>
              <w:rPr>
                <w:rFonts w:eastAsia="Calibri"/>
                <w:iCs/>
                <w:sz w:val="20"/>
                <w:szCs w:val="20"/>
                <w:lang w:eastAsia="en-US"/>
              </w:rPr>
              <w:t>2800,00</w:t>
            </w:r>
          </w:p>
        </w:tc>
        <w:tc>
          <w:tcPr>
            <w:tcW w:w="286" w:type="pct"/>
            <w:tcBorders>
              <w:top w:val="single" w:sz="4" w:space="0" w:color="auto"/>
              <w:left w:val="single" w:sz="4" w:space="0" w:color="auto"/>
              <w:bottom w:val="single" w:sz="4" w:space="0" w:color="auto"/>
              <w:right w:val="single" w:sz="4" w:space="0" w:color="auto"/>
            </w:tcBorders>
            <w:vAlign w:val="center"/>
          </w:tcPr>
          <w:p w14:paraId="3D504122" w14:textId="66B7DBB2" w:rsidR="00E64B19" w:rsidRPr="00081CD2" w:rsidRDefault="00E64B19" w:rsidP="00257035">
            <w:pPr>
              <w:spacing w:before="0" w:after="0" w:line="240" w:lineRule="auto"/>
              <w:ind w:firstLine="0"/>
              <w:jc w:val="center"/>
              <w:rPr>
                <w:rFonts w:eastAsia="Calibri"/>
                <w:iCs/>
                <w:sz w:val="20"/>
                <w:szCs w:val="20"/>
                <w:lang w:eastAsia="en-US"/>
              </w:rPr>
            </w:pPr>
            <w:r>
              <w:rPr>
                <w:rFonts w:eastAsia="Calibri"/>
                <w:iCs/>
                <w:sz w:val="20"/>
                <w:szCs w:val="20"/>
                <w:lang w:eastAsia="en-US"/>
              </w:rPr>
              <w:t>3000,00</w:t>
            </w:r>
          </w:p>
        </w:tc>
        <w:tc>
          <w:tcPr>
            <w:tcW w:w="286" w:type="pct"/>
            <w:tcBorders>
              <w:top w:val="single" w:sz="4" w:space="0" w:color="auto"/>
              <w:left w:val="single" w:sz="4" w:space="0" w:color="auto"/>
              <w:bottom w:val="single" w:sz="4" w:space="0" w:color="auto"/>
              <w:right w:val="single" w:sz="4" w:space="0" w:color="auto"/>
            </w:tcBorders>
            <w:vAlign w:val="center"/>
          </w:tcPr>
          <w:p w14:paraId="54EA5A64" w14:textId="3C526F13" w:rsidR="00E64B19" w:rsidRDefault="00E64B19" w:rsidP="00E64B19">
            <w:pPr>
              <w:spacing w:before="0" w:after="0" w:line="240" w:lineRule="auto"/>
              <w:ind w:firstLine="0"/>
              <w:jc w:val="center"/>
              <w:rPr>
                <w:rFonts w:eastAsia="Calibri"/>
                <w:iCs/>
                <w:sz w:val="20"/>
                <w:szCs w:val="20"/>
                <w:lang w:eastAsia="en-US"/>
              </w:rPr>
            </w:pPr>
            <w:r>
              <w:rPr>
                <w:rFonts w:eastAsia="Calibri"/>
                <w:iCs/>
                <w:sz w:val="20"/>
                <w:szCs w:val="20"/>
                <w:lang w:eastAsia="en-US"/>
              </w:rPr>
              <w:t>3000,00</w:t>
            </w:r>
          </w:p>
        </w:tc>
        <w:tc>
          <w:tcPr>
            <w:tcW w:w="286" w:type="pct"/>
            <w:tcBorders>
              <w:top w:val="single" w:sz="4" w:space="0" w:color="auto"/>
              <w:left w:val="single" w:sz="4" w:space="0" w:color="auto"/>
              <w:bottom w:val="single" w:sz="4" w:space="0" w:color="auto"/>
              <w:right w:val="single" w:sz="4" w:space="0" w:color="auto"/>
            </w:tcBorders>
            <w:vAlign w:val="center"/>
          </w:tcPr>
          <w:p w14:paraId="7E8A0D6E" w14:textId="5C484ACC" w:rsidR="00E64B19" w:rsidRDefault="00E64B19" w:rsidP="00E64B19">
            <w:pPr>
              <w:spacing w:before="0" w:after="0" w:line="240" w:lineRule="auto"/>
              <w:ind w:firstLine="0"/>
              <w:jc w:val="center"/>
              <w:rPr>
                <w:rFonts w:eastAsia="Calibri"/>
                <w:iCs/>
                <w:sz w:val="20"/>
                <w:szCs w:val="20"/>
                <w:lang w:eastAsia="en-US"/>
              </w:rPr>
            </w:pPr>
            <w:r>
              <w:rPr>
                <w:rFonts w:eastAsia="Calibri"/>
                <w:iCs/>
                <w:sz w:val="20"/>
                <w:szCs w:val="20"/>
                <w:lang w:eastAsia="en-US"/>
              </w:rPr>
              <w:t>3500,00</w:t>
            </w:r>
          </w:p>
        </w:tc>
      </w:tr>
      <w:tr w:rsidR="00E64B19" w:rsidRPr="00081CD2" w14:paraId="2FD68385" w14:textId="11323B63" w:rsidTr="00E64B19">
        <w:trPr>
          <w:trHeight w:val="227"/>
        </w:trPr>
        <w:tc>
          <w:tcPr>
            <w:tcW w:w="525" w:type="pct"/>
            <w:tcBorders>
              <w:top w:val="single" w:sz="4" w:space="0" w:color="auto"/>
              <w:left w:val="single" w:sz="4" w:space="0" w:color="auto"/>
              <w:bottom w:val="single" w:sz="4" w:space="0" w:color="auto"/>
              <w:right w:val="single" w:sz="4" w:space="0" w:color="auto"/>
            </w:tcBorders>
            <w:shd w:val="clear" w:color="auto" w:fill="auto"/>
            <w:vAlign w:val="center"/>
          </w:tcPr>
          <w:p w14:paraId="13F2A1AB" w14:textId="77777777" w:rsidR="00E64B19" w:rsidRPr="00081CD2" w:rsidRDefault="00E64B19" w:rsidP="00257035">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Тариф для потребителей в случае отсутствия дифференциации тарифов (вода)</w:t>
            </w:r>
          </w:p>
        </w:tc>
        <w:tc>
          <w:tcPr>
            <w:tcW w:w="465" w:type="pct"/>
            <w:tcBorders>
              <w:top w:val="single" w:sz="4" w:space="0" w:color="auto"/>
              <w:left w:val="nil"/>
              <w:bottom w:val="single" w:sz="4" w:space="0" w:color="auto"/>
              <w:right w:val="single" w:sz="4" w:space="0" w:color="auto"/>
            </w:tcBorders>
            <w:shd w:val="clear" w:color="auto" w:fill="auto"/>
            <w:noWrap/>
            <w:vAlign w:val="center"/>
          </w:tcPr>
          <w:p w14:paraId="5E30E640" w14:textId="77777777" w:rsidR="00E64B19" w:rsidRPr="00081CD2" w:rsidRDefault="00E64B19" w:rsidP="00257035">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руб./Гкал</w:t>
            </w:r>
          </w:p>
        </w:tc>
        <w:tc>
          <w:tcPr>
            <w:tcW w:w="286" w:type="pct"/>
            <w:tcBorders>
              <w:top w:val="single" w:sz="4" w:space="0" w:color="auto"/>
              <w:left w:val="single" w:sz="4" w:space="0" w:color="auto"/>
              <w:bottom w:val="single" w:sz="4" w:space="0" w:color="auto"/>
              <w:right w:val="single" w:sz="4" w:space="0" w:color="auto"/>
            </w:tcBorders>
            <w:vAlign w:val="center"/>
          </w:tcPr>
          <w:p w14:paraId="65AA1FAE" w14:textId="75F486C8" w:rsidR="00E64B19" w:rsidRPr="00081CD2" w:rsidRDefault="00E64B19" w:rsidP="00257035">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1957,46</w:t>
            </w:r>
          </w:p>
        </w:tc>
        <w:tc>
          <w:tcPr>
            <w:tcW w:w="287" w:type="pct"/>
            <w:tcBorders>
              <w:top w:val="single" w:sz="4" w:space="0" w:color="auto"/>
              <w:left w:val="single" w:sz="4" w:space="0" w:color="auto"/>
              <w:bottom w:val="single" w:sz="4" w:space="0" w:color="auto"/>
              <w:right w:val="single" w:sz="4" w:space="0" w:color="auto"/>
            </w:tcBorders>
            <w:vAlign w:val="center"/>
          </w:tcPr>
          <w:p w14:paraId="4A8E4F85" w14:textId="798D8BC4" w:rsidR="00E64B19" w:rsidRPr="00081CD2" w:rsidRDefault="00E64B19" w:rsidP="00257035">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1957,46</w:t>
            </w:r>
          </w:p>
        </w:tc>
        <w:tc>
          <w:tcPr>
            <w:tcW w:w="286" w:type="pct"/>
            <w:tcBorders>
              <w:top w:val="single" w:sz="4" w:space="0" w:color="auto"/>
              <w:left w:val="single" w:sz="4" w:space="0" w:color="auto"/>
              <w:bottom w:val="single" w:sz="4" w:space="0" w:color="auto"/>
              <w:right w:val="single" w:sz="4" w:space="0" w:color="auto"/>
            </w:tcBorders>
            <w:vAlign w:val="center"/>
          </w:tcPr>
          <w:p w14:paraId="508D7E14" w14:textId="6A029A97" w:rsidR="00E64B19" w:rsidRPr="00081CD2" w:rsidRDefault="00E64B19" w:rsidP="00257035">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2153,28</w:t>
            </w:r>
          </w:p>
        </w:tc>
        <w:tc>
          <w:tcPr>
            <w:tcW w:w="287" w:type="pct"/>
            <w:tcBorders>
              <w:top w:val="single" w:sz="4" w:space="0" w:color="auto"/>
              <w:left w:val="single" w:sz="4" w:space="0" w:color="auto"/>
              <w:bottom w:val="single" w:sz="4" w:space="0" w:color="auto"/>
              <w:right w:val="single" w:sz="4" w:space="0" w:color="auto"/>
            </w:tcBorders>
            <w:vAlign w:val="center"/>
          </w:tcPr>
          <w:p w14:paraId="5F2A9A28" w14:textId="4C1CB538" w:rsidR="00E64B19" w:rsidRPr="00081CD2" w:rsidRDefault="00E64B19" w:rsidP="00257035">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2257,13</w:t>
            </w:r>
          </w:p>
        </w:tc>
        <w:tc>
          <w:tcPr>
            <w:tcW w:w="286" w:type="pct"/>
            <w:tcBorders>
              <w:top w:val="single" w:sz="4" w:space="0" w:color="auto"/>
              <w:left w:val="single" w:sz="4" w:space="0" w:color="auto"/>
              <w:bottom w:val="single" w:sz="4" w:space="0" w:color="auto"/>
              <w:right w:val="single" w:sz="4" w:space="0" w:color="auto"/>
            </w:tcBorders>
            <w:vAlign w:val="center"/>
          </w:tcPr>
          <w:p w14:paraId="0068E905" w14:textId="191360BD" w:rsidR="00E64B19" w:rsidRPr="00081CD2" w:rsidRDefault="00E64B19" w:rsidP="00257035">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2257,13</w:t>
            </w:r>
          </w:p>
        </w:tc>
        <w:tc>
          <w:tcPr>
            <w:tcW w:w="287" w:type="pct"/>
            <w:tcBorders>
              <w:top w:val="single" w:sz="4" w:space="0" w:color="auto"/>
              <w:left w:val="single" w:sz="4" w:space="0" w:color="auto"/>
              <w:bottom w:val="single" w:sz="4" w:space="0" w:color="auto"/>
              <w:right w:val="single" w:sz="4" w:space="0" w:color="auto"/>
            </w:tcBorders>
            <w:vAlign w:val="center"/>
          </w:tcPr>
          <w:p w14:paraId="53C01B4A" w14:textId="2E669937" w:rsidR="00E64B19" w:rsidRPr="00081CD2" w:rsidRDefault="00E64B19" w:rsidP="00257035">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2338,31</w:t>
            </w:r>
          </w:p>
        </w:tc>
        <w:tc>
          <w:tcPr>
            <w:tcW w:w="287" w:type="pct"/>
            <w:tcBorders>
              <w:top w:val="single" w:sz="4" w:space="0" w:color="auto"/>
              <w:left w:val="single" w:sz="4" w:space="0" w:color="auto"/>
              <w:bottom w:val="single" w:sz="4" w:space="0" w:color="auto"/>
              <w:right w:val="single" w:sz="4" w:space="0" w:color="auto"/>
            </w:tcBorders>
            <w:vAlign w:val="center"/>
          </w:tcPr>
          <w:p w14:paraId="0BE3C1C0" w14:textId="65FC9A64" w:rsidR="00E64B19" w:rsidRPr="00081CD2" w:rsidRDefault="00E64B19" w:rsidP="00257035">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2338,31</w:t>
            </w:r>
          </w:p>
        </w:tc>
        <w:tc>
          <w:tcPr>
            <w:tcW w:w="286" w:type="pct"/>
            <w:tcBorders>
              <w:top w:val="single" w:sz="4" w:space="0" w:color="auto"/>
              <w:left w:val="single" w:sz="4" w:space="0" w:color="auto"/>
              <w:bottom w:val="single" w:sz="4" w:space="0" w:color="auto"/>
              <w:right w:val="single" w:sz="4" w:space="0" w:color="auto"/>
            </w:tcBorders>
            <w:vAlign w:val="center"/>
          </w:tcPr>
          <w:p w14:paraId="3B8C98C6" w14:textId="12812BAB" w:rsidR="00E64B19" w:rsidRPr="00081CD2" w:rsidRDefault="00E64B19" w:rsidP="00257035">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2405,84</w:t>
            </w:r>
          </w:p>
        </w:tc>
        <w:tc>
          <w:tcPr>
            <w:tcW w:w="286" w:type="pct"/>
            <w:tcBorders>
              <w:top w:val="single" w:sz="4" w:space="0" w:color="auto"/>
              <w:left w:val="single" w:sz="4" w:space="0" w:color="auto"/>
              <w:bottom w:val="single" w:sz="4" w:space="0" w:color="auto"/>
              <w:right w:val="single" w:sz="4" w:space="0" w:color="auto"/>
            </w:tcBorders>
            <w:vAlign w:val="center"/>
          </w:tcPr>
          <w:p w14:paraId="1BCDBC59" w14:textId="530D34B8" w:rsidR="00E64B19" w:rsidRPr="00081CD2" w:rsidRDefault="00E64B19" w:rsidP="00257035">
            <w:pPr>
              <w:spacing w:before="0" w:after="0" w:line="240" w:lineRule="auto"/>
              <w:ind w:firstLine="0"/>
              <w:jc w:val="center"/>
              <w:rPr>
                <w:rFonts w:eastAsia="Calibri"/>
                <w:iCs/>
                <w:sz w:val="20"/>
                <w:szCs w:val="20"/>
                <w:lang w:eastAsia="en-US"/>
              </w:rPr>
            </w:pPr>
            <w:r>
              <w:rPr>
                <w:rFonts w:eastAsia="Calibri"/>
                <w:iCs/>
                <w:sz w:val="20"/>
                <w:szCs w:val="20"/>
                <w:lang w:eastAsia="en-US"/>
              </w:rPr>
              <w:t>2551,03</w:t>
            </w:r>
          </w:p>
        </w:tc>
        <w:tc>
          <w:tcPr>
            <w:tcW w:w="287" w:type="pct"/>
            <w:tcBorders>
              <w:top w:val="single" w:sz="4" w:space="0" w:color="auto"/>
              <w:left w:val="single" w:sz="4" w:space="0" w:color="auto"/>
              <w:bottom w:val="single" w:sz="4" w:space="0" w:color="auto"/>
              <w:right w:val="single" w:sz="4" w:space="0" w:color="auto"/>
            </w:tcBorders>
            <w:vAlign w:val="center"/>
          </w:tcPr>
          <w:p w14:paraId="3EBF62B2" w14:textId="260A700B" w:rsidR="00E64B19" w:rsidRPr="00081CD2" w:rsidRDefault="00E64B19" w:rsidP="00257035">
            <w:pPr>
              <w:spacing w:before="0" w:after="0" w:line="240" w:lineRule="auto"/>
              <w:ind w:firstLine="0"/>
              <w:jc w:val="center"/>
              <w:rPr>
                <w:rFonts w:eastAsia="Calibri"/>
                <w:iCs/>
                <w:sz w:val="20"/>
                <w:szCs w:val="20"/>
                <w:lang w:eastAsia="en-US"/>
              </w:rPr>
            </w:pPr>
            <w:r>
              <w:rPr>
                <w:rFonts w:eastAsia="Calibri"/>
                <w:iCs/>
                <w:sz w:val="20"/>
                <w:szCs w:val="20"/>
                <w:lang w:eastAsia="en-US"/>
              </w:rPr>
              <w:t>2551,03</w:t>
            </w:r>
          </w:p>
        </w:tc>
        <w:tc>
          <w:tcPr>
            <w:tcW w:w="287" w:type="pct"/>
            <w:tcBorders>
              <w:top w:val="single" w:sz="4" w:space="0" w:color="auto"/>
              <w:left w:val="single" w:sz="4" w:space="0" w:color="auto"/>
              <w:bottom w:val="single" w:sz="4" w:space="0" w:color="auto"/>
              <w:right w:val="single" w:sz="4" w:space="0" w:color="auto"/>
            </w:tcBorders>
            <w:vAlign w:val="center"/>
          </w:tcPr>
          <w:p w14:paraId="4F3A21A0" w14:textId="3DCF93AD" w:rsidR="00E64B19" w:rsidRPr="00081CD2" w:rsidRDefault="00E64B19" w:rsidP="00257035">
            <w:pPr>
              <w:spacing w:before="0" w:after="0" w:line="240" w:lineRule="auto"/>
              <w:ind w:firstLine="0"/>
              <w:jc w:val="center"/>
              <w:rPr>
                <w:rFonts w:eastAsia="Calibri"/>
                <w:iCs/>
                <w:sz w:val="20"/>
                <w:szCs w:val="20"/>
                <w:lang w:eastAsia="en-US"/>
              </w:rPr>
            </w:pPr>
            <w:r>
              <w:rPr>
                <w:rFonts w:eastAsia="Calibri"/>
                <w:iCs/>
                <w:sz w:val="20"/>
                <w:szCs w:val="20"/>
                <w:lang w:eastAsia="en-US"/>
              </w:rPr>
              <w:t>2551,03</w:t>
            </w:r>
          </w:p>
        </w:tc>
        <w:tc>
          <w:tcPr>
            <w:tcW w:w="286" w:type="pct"/>
            <w:tcBorders>
              <w:top w:val="single" w:sz="4" w:space="0" w:color="auto"/>
              <w:left w:val="single" w:sz="4" w:space="0" w:color="auto"/>
              <w:bottom w:val="single" w:sz="4" w:space="0" w:color="auto"/>
              <w:right w:val="single" w:sz="4" w:space="0" w:color="auto"/>
            </w:tcBorders>
            <w:vAlign w:val="center"/>
          </w:tcPr>
          <w:p w14:paraId="0428E499" w14:textId="6D716E84" w:rsidR="00E64B19" w:rsidRPr="00081CD2" w:rsidRDefault="00E64B19" w:rsidP="00257035">
            <w:pPr>
              <w:spacing w:before="0" w:after="0" w:line="240" w:lineRule="auto"/>
              <w:ind w:firstLine="0"/>
              <w:jc w:val="center"/>
              <w:rPr>
                <w:rFonts w:eastAsia="Calibri"/>
                <w:iCs/>
                <w:sz w:val="20"/>
                <w:szCs w:val="20"/>
                <w:lang w:eastAsia="en-US"/>
              </w:rPr>
            </w:pPr>
            <w:r>
              <w:rPr>
                <w:rFonts w:eastAsia="Calibri"/>
                <w:iCs/>
                <w:sz w:val="20"/>
                <w:szCs w:val="20"/>
                <w:lang w:eastAsia="en-US"/>
              </w:rPr>
              <w:t>2920,77</w:t>
            </w:r>
          </w:p>
        </w:tc>
        <w:tc>
          <w:tcPr>
            <w:tcW w:w="286" w:type="pct"/>
            <w:tcBorders>
              <w:top w:val="single" w:sz="4" w:space="0" w:color="auto"/>
              <w:left w:val="single" w:sz="4" w:space="0" w:color="auto"/>
              <w:bottom w:val="single" w:sz="4" w:space="0" w:color="auto"/>
              <w:right w:val="single" w:sz="4" w:space="0" w:color="auto"/>
            </w:tcBorders>
            <w:vAlign w:val="center"/>
          </w:tcPr>
          <w:p w14:paraId="6DED99B4" w14:textId="5ECA9C4C" w:rsidR="00E64B19" w:rsidRDefault="00E64B19" w:rsidP="00E64B19">
            <w:pPr>
              <w:spacing w:before="0" w:after="0" w:line="240" w:lineRule="auto"/>
              <w:ind w:firstLine="0"/>
              <w:jc w:val="center"/>
              <w:rPr>
                <w:rFonts w:eastAsia="Calibri"/>
                <w:iCs/>
                <w:sz w:val="20"/>
                <w:szCs w:val="20"/>
                <w:lang w:eastAsia="en-US"/>
              </w:rPr>
            </w:pPr>
            <w:r>
              <w:rPr>
                <w:rFonts w:eastAsia="Calibri"/>
                <w:iCs/>
                <w:sz w:val="20"/>
                <w:szCs w:val="20"/>
                <w:lang w:eastAsia="en-US"/>
              </w:rPr>
              <w:t>2920,77</w:t>
            </w:r>
          </w:p>
        </w:tc>
        <w:tc>
          <w:tcPr>
            <w:tcW w:w="286" w:type="pct"/>
            <w:tcBorders>
              <w:top w:val="single" w:sz="4" w:space="0" w:color="auto"/>
              <w:left w:val="single" w:sz="4" w:space="0" w:color="auto"/>
              <w:bottom w:val="single" w:sz="4" w:space="0" w:color="auto"/>
              <w:right w:val="single" w:sz="4" w:space="0" w:color="auto"/>
            </w:tcBorders>
            <w:vAlign w:val="center"/>
          </w:tcPr>
          <w:p w14:paraId="4F1CF358" w14:textId="6C8B5966" w:rsidR="00E64B19" w:rsidRDefault="00E64B19" w:rsidP="00E64B19">
            <w:pPr>
              <w:spacing w:before="0" w:after="0" w:line="240" w:lineRule="auto"/>
              <w:ind w:firstLine="0"/>
              <w:jc w:val="center"/>
              <w:rPr>
                <w:rFonts w:eastAsia="Calibri"/>
                <w:iCs/>
                <w:sz w:val="20"/>
                <w:szCs w:val="20"/>
                <w:lang w:eastAsia="en-US"/>
              </w:rPr>
            </w:pPr>
            <w:r>
              <w:rPr>
                <w:rFonts w:eastAsia="Calibri"/>
                <w:iCs/>
                <w:sz w:val="20"/>
                <w:szCs w:val="20"/>
                <w:lang w:eastAsia="en-US"/>
              </w:rPr>
              <w:t>327,48</w:t>
            </w:r>
          </w:p>
        </w:tc>
      </w:tr>
      <w:tr w:rsidR="00E64B19" w:rsidRPr="00081CD2" w14:paraId="2E2E0C40" w14:textId="24B06185" w:rsidTr="00E64B19">
        <w:trPr>
          <w:trHeight w:val="227"/>
        </w:trPr>
        <w:tc>
          <w:tcPr>
            <w:tcW w:w="525" w:type="pct"/>
            <w:tcBorders>
              <w:top w:val="single" w:sz="4" w:space="0" w:color="auto"/>
              <w:left w:val="single" w:sz="4" w:space="0" w:color="auto"/>
              <w:bottom w:val="single" w:sz="4" w:space="0" w:color="auto"/>
              <w:right w:val="single" w:sz="4" w:space="0" w:color="auto"/>
            </w:tcBorders>
            <w:shd w:val="clear" w:color="auto" w:fill="auto"/>
            <w:vAlign w:val="center"/>
          </w:tcPr>
          <w:p w14:paraId="607D8330" w14:textId="07CDA14B" w:rsidR="00E64B19" w:rsidRPr="00081CD2" w:rsidRDefault="00E64B19" w:rsidP="00257035">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Тариф на теплоноситель (вода)</w:t>
            </w:r>
          </w:p>
        </w:tc>
        <w:tc>
          <w:tcPr>
            <w:tcW w:w="465" w:type="pct"/>
            <w:tcBorders>
              <w:top w:val="single" w:sz="4" w:space="0" w:color="auto"/>
              <w:left w:val="nil"/>
              <w:bottom w:val="single" w:sz="4" w:space="0" w:color="auto"/>
              <w:right w:val="single" w:sz="4" w:space="0" w:color="auto"/>
            </w:tcBorders>
            <w:shd w:val="clear" w:color="auto" w:fill="auto"/>
            <w:noWrap/>
            <w:vAlign w:val="center"/>
          </w:tcPr>
          <w:p w14:paraId="4A1EC1D2" w14:textId="76B16D92" w:rsidR="00E64B19" w:rsidRPr="00081CD2" w:rsidRDefault="00E64B19" w:rsidP="00257035">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руб./</w:t>
            </w:r>
            <w:proofErr w:type="spellStart"/>
            <w:r w:rsidRPr="00081CD2">
              <w:rPr>
                <w:rFonts w:eastAsia="Calibri"/>
                <w:iCs/>
                <w:sz w:val="20"/>
                <w:szCs w:val="20"/>
                <w:lang w:eastAsia="en-US"/>
              </w:rPr>
              <w:t>куб.м</w:t>
            </w:r>
            <w:proofErr w:type="spellEnd"/>
          </w:p>
        </w:tc>
        <w:tc>
          <w:tcPr>
            <w:tcW w:w="286" w:type="pct"/>
            <w:tcBorders>
              <w:top w:val="single" w:sz="4" w:space="0" w:color="auto"/>
              <w:left w:val="single" w:sz="4" w:space="0" w:color="auto"/>
              <w:bottom w:val="single" w:sz="4" w:space="0" w:color="auto"/>
              <w:right w:val="single" w:sz="4" w:space="0" w:color="auto"/>
            </w:tcBorders>
            <w:vAlign w:val="center"/>
          </w:tcPr>
          <w:p w14:paraId="3892C45A" w14:textId="395075CB" w:rsidR="00E64B19" w:rsidRPr="00081CD2" w:rsidRDefault="00E64B19" w:rsidP="00257035">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102,99</w:t>
            </w:r>
          </w:p>
        </w:tc>
        <w:tc>
          <w:tcPr>
            <w:tcW w:w="287" w:type="pct"/>
            <w:tcBorders>
              <w:top w:val="single" w:sz="4" w:space="0" w:color="auto"/>
              <w:left w:val="single" w:sz="4" w:space="0" w:color="auto"/>
              <w:bottom w:val="single" w:sz="4" w:space="0" w:color="auto"/>
              <w:right w:val="single" w:sz="4" w:space="0" w:color="auto"/>
            </w:tcBorders>
            <w:vAlign w:val="center"/>
          </w:tcPr>
          <w:p w14:paraId="71838A15" w14:textId="15C07006" w:rsidR="00E64B19" w:rsidRPr="00081CD2" w:rsidRDefault="00E64B19" w:rsidP="00257035">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105,05</w:t>
            </w:r>
          </w:p>
        </w:tc>
        <w:tc>
          <w:tcPr>
            <w:tcW w:w="286" w:type="pct"/>
            <w:tcBorders>
              <w:top w:val="single" w:sz="4" w:space="0" w:color="auto"/>
              <w:left w:val="single" w:sz="4" w:space="0" w:color="auto"/>
              <w:bottom w:val="single" w:sz="4" w:space="0" w:color="auto"/>
              <w:right w:val="single" w:sz="4" w:space="0" w:color="auto"/>
            </w:tcBorders>
            <w:vAlign w:val="center"/>
          </w:tcPr>
          <w:p w14:paraId="5E553C37" w14:textId="2B665A44" w:rsidR="00E64B19" w:rsidRPr="00081CD2" w:rsidRDefault="00E64B19" w:rsidP="00257035">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105,05</w:t>
            </w:r>
          </w:p>
        </w:tc>
        <w:tc>
          <w:tcPr>
            <w:tcW w:w="287" w:type="pct"/>
            <w:tcBorders>
              <w:top w:val="single" w:sz="4" w:space="0" w:color="auto"/>
              <w:left w:val="single" w:sz="4" w:space="0" w:color="auto"/>
              <w:bottom w:val="single" w:sz="4" w:space="0" w:color="auto"/>
              <w:right w:val="single" w:sz="4" w:space="0" w:color="auto"/>
            </w:tcBorders>
            <w:vAlign w:val="center"/>
          </w:tcPr>
          <w:p w14:paraId="06F3FC1A" w14:textId="22E2CAAF" w:rsidR="00E64B19" w:rsidRPr="00081CD2" w:rsidRDefault="00E64B19" w:rsidP="00257035">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105,63</w:t>
            </w:r>
          </w:p>
        </w:tc>
        <w:tc>
          <w:tcPr>
            <w:tcW w:w="286" w:type="pct"/>
            <w:tcBorders>
              <w:top w:val="single" w:sz="4" w:space="0" w:color="auto"/>
              <w:left w:val="single" w:sz="4" w:space="0" w:color="auto"/>
              <w:bottom w:val="single" w:sz="4" w:space="0" w:color="auto"/>
              <w:right w:val="single" w:sz="4" w:space="0" w:color="auto"/>
            </w:tcBorders>
            <w:vAlign w:val="center"/>
          </w:tcPr>
          <w:p w14:paraId="591B170F" w14:textId="4DEE99B5" w:rsidR="00E64B19" w:rsidRPr="00081CD2" w:rsidRDefault="00E64B19" w:rsidP="00257035">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105,63</w:t>
            </w:r>
          </w:p>
        </w:tc>
        <w:tc>
          <w:tcPr>
            <w:tcW w:w="287" w:type="pct"/>
            <w:tcBorders>
              <w:top w:val="single" w:sz="4" w:space="0" w:color="auto"/>
              <w:left w:val="single" w:sz="4" w:space="0" w:color="auto"/>
              <w:bottom w:val="single" w:sz="4" w:space="0" w:color="auto"/>
              <w:right w:val="single" w:sz="4" w:space="0" w:color="auto"/>
            </w:tcBorders>
            <w:vAlign w:val="center"/>
          </w:tcPr>
          <w:p w14:paraId="7F507B54" w14:textId="647A3F71" w:rsidR="00E64B19" w:rsidRPr="00081CD2" w:rsidRDefault="00E64B19" w:rsidP="00257035">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111,23</w:t>
            </w:r>
          </w:p>
        </w:tc>
        <w:tc>
          <w:tcPr>
            <w:tcW w:w="287" w:type="pct"/>
            <w:tcBorders>
              <w:top w:val="single" w:sz="4" w:space="0" w:color="auto"/>
              <w:left w:val="single" w:sz="4" w:space="0" w:color="auto"/>
              <w:bottom w:val="single" w:sz="4" w:space="0" w:color="auto"/>
              <w:right w:val="single" w:sz="4" w:space="0" w:color="auto"/>
            </w:tcBorders>
            <w:vAlign w:val="center"/>
          </w:tcPr>
          <w:p w14:paraId="4D984066" w14:textId="0A6DAA9E" w:rsidR="00E64B19" w:rsidRPr="00081CD2" w:rsidRDefault="00E64B19" w:rsidP="00257035">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90,06</w:t>
            </w:r>
          </w:p>
        </w:tc>
        <w:tc>
          <w:tcPr>
            <w:tcW w:w="286" w:type="pct"/>
            <w:tcBorders>
              <w:top w:val="single" w:sz="4" w:space="0" w:color="auto"/>
              <w:left w:val="single" w:sz="4" w:space="0" w:color="auto"/>
              <w:bottom w:val="single" w:sz="4" w:space="0" w:color="auto"/>
              <w:right w:val="single" w:sz="4" w:space="0" w:color="auto"/>
            </w:tcBorders>
            <w:vAlign w:val="center"/>
          </w:tcPr>
          <w:p w14:paraId="64EB5EB2" w14:textId="5C7523B3" w:rsidR="00E64B19" w:rsidRPr="00081CD2" w:rsidRDefault="00E64B19" w:rsidP="00257035">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90,06</w:t>
            </w:r>
          </w:p>
        </w:tc>
        <w:tc>
          <w:tcPr>
            <w:tcW w:w="286" w:type="pct"/>
            <w:tcBorders>
              <w:top w:val="single" w:sz="4" w:space="0" w:color="auto"/>
              <w:left w:val="single" w:sz="4" w:space="0" w:color="auto"/>
              <w:bottom w:val="single" w:sz="4" w:space="0" w:color="auto"/>
              <w:right w:val="single" w:sz="4" w:space="0" w:color="auto"/>
            </w:tcBorders>
            <w:vAlign w:val="center"/>
          </w:tcPr>
          <w:p w14:paraId="349CC41B" w14:textId="0B8D51B9" w:rsidR="00E64B19" w:rsidRPr="00081CD2" w:rsidRDefault="00E64B19" w:rsidP="00257035">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113,79</w:t>
            </w:r>
          </w:p>
        </w:tc>
        <w:tc>
          <w:tcPr>
            <w:tcW w:w="287" w:type="pct"/>
            <w:tcBorders>
              <w:top w:val="single" w:sz="4" w:space="0" w:color="auto"/>
              <w:left w:val="single" w:sz="4" w:space="0" w:color="auto"/>
              <w:bottom w:val="single" w:sz="4" w:space="0" w:color="auto"/>
              <w:right w:val="single" w:sz="4" w:space="0" w:color="auto"/>
            </w:tcBorders>
            <w:vAlign w:val="center"/>
          </w:tcPr>
          <w:p w14:paraId="7D1C19CB" w14:textId="4C8EF80B" w:rsidR="00E64B19" w:rsidRPr="00081CD2" w:rsidRDefault="00E64B19" w:rsidP="00257035">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113,79</w:t>
            </w:r>
          </w:p>
        </w:tc>
        <w:tc>
          <w:tcPr>
            <w:tcW w:w="287" w:type="pct"/>
            <w:tcBorders>
              <w:top w:val="single" w:sz="4" w:space="0" w:color="auto"/>
              <w:left w:val="single" w:sz="4" w:space="0" w:color="auto"/>
              <w:bottom w:val="single" w:sz="4" w:space="0" w:color="auto"/>
              <w:right w:val="single" w:sz="4" w:space="0" w:color="auto"/>
            </w:tcBorders>
            <w:vAlign w:val="center"/>
          </w:tcPr>
          <w:p w14:paraId="3A1686B8" w14:textId="46398EB6" w:rsidR="00E64B19" w:rsidRPr="00081CD2" w:rsidRDefault="00E64B19" w:rsidP="00257035">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117,20</w:t>
            </w:r>
          </w:p>
        </w:tc>
        <w:tc>
          <w:tcPr>
            <w:tcW w:w="286" w:type="pct"/>
            <w:tcBorders>
              <w:top w:val="single" w:sz="4" w:space="0" w:color="auto"/>
              <w:left w:val="single" w:sz="4" w:space="0" w:color="auto"/>
              <w:bottom w:val="single" w:sz="4" w:space="0" w:color="auto"/>
              <w:right w:val="single" w:sz="4" w:space="0" w:color="auto"/>
            </w:tcBorders>
            <w:vAlign w:val="center"/>
          </w:tcPr>
          <w:p w14:paraId="0D3B11FF" w14:textId="7DA7E93A" w:rsidR="00E64B19" w:rsidRPr="00081CD2" w:rsidRDefault="00E64B19" w:rsidP="00257035">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117,20</w:t>
            </w:r>
          </w:p>
        </w:tc>
        <w:tc>
          <w:tcPr>
            <w:tcW w:w="286" w:type="pct"/>
            <w:tcBorders>
              <w:top w:val="single" w:sz="4" w:space="0" w:color="auto"/>
              <w:left w:val="single" w:sz="4" w:space="0" w:color="auto"/>
              <w:bottom w:val="single" w:sz="4" w:space="0" w:color="auto"/>
              <w:right w:val="single" w:sz="4" w:space="0" w:color="auto"/>
            </w:tcBorders>
            <w:vAlign w:val="center"/>
          </w:tcPr>
          <w:p w14:paraId="448F1817" w14:textId="4BC10B0D" w:rsidR="00E64B19" w:rsidRPr="00257035" w:rsidRDefault="00E64B19" w:rsidP="00E64B19">
            <w:pPr>
              <w:spacing w:before="0" w:after="0" w:line="240" w:lineRule="auto"/>
              <w:ind w:firstLine="0"/>
              <w:jc w:val="center"/>
              <w:rPr>
                <w:rFonts w:eastAsia="Calibri"/>
                <w:iCs/>
                <w:sz w:val="20"/>
                <w:szCs w:val="20"/>
                <w:lang w:eastAsia="en-US"/>
              </w:rPr>
            </w:pPr>
            <w:r>
              <w:rPr>
                <w:rFonts w:eastAsia="Calibri"/>
                <w:iCs/>
                <w:sz w:val="20"/>
                <w:szCs w:val="20"/>
                <w:lang w:eastAsia="en-US"/>
              </w:rPr>
              <w:t>-</w:t>
            </w:r>
          </w:p>
        </w:tc>
        <w:tc>
          <w:tcPr>
            <w:tcW w:w="286" w:type="pct"/>
            <w:tcBorders>
              <w:top w:val="single" w:sz="4" w:space="0" w:color="auto"/>
              <w:left w:val="single" w:sz="4" w:space="0" w:color="auto"/>
              <w:bottom w:val="single" w:sz="4" w:space="0" w:color="auto"/>
              <w:right w:val="single" w:sz="4" w:space="0" w:color="auto"/>
            </w:tcBorders>
            <w:vAlign w:val="center"/>
          </w:tcPr>
          <w:p w14:paraId="1D99EA09" w14:textId="47D1CE1C" w:rsidR="00E64B19" w:rsidRPr="00257035" w:rsidRDefault="00E64B19" w:rsidP="00E64B19">
            <w:pPr>
              <w:spacing w:before="0" w:after="0" w:line="240" w:lineRule="auto"/>
              <w:ind w:firstLine="0"/>
              <w:jc w:val="center"/>
              <w:rPr>
                <w:rFonts w:eastAsia="Calibri"/>
                <w:iCs/>
                <w:sz w:val="20"/>
                <w:szCs w:val="20"/>
                <w:lang w:eastAsia="en-US"/>
              </w:rPr>
            </w:pPr>
            <w:r>
              <w:rPr>
                <w:rFonts w:eastAsia="Calibri"/>
                <w:iCs/>
                <w:sz w:val="20"/>
                <w:szCs w:val="20"/>
                <w:lang w:eastAsia="en-US"/>
              </w:rPr>
              <w:t>-</w:t>
            </w:r>
          </w:p>
        </w:tc>
      </w:tr>
    </w:tbl>
    <w:p w14:paraId="746FA53D" w14:textId="77777777" w:rsidR="00E64B19" w:rsidRDefault="00E64B19" w:rsidP="00066647">
      <w:pPr>
        <w:widowControl w:val="0"/>
        <w:tabs>
          <w:tab w:val="left" w:pos="426"/>
        </w:tabs>
        <w:autoSpaceDE w:val="0"/>
        <w:autoSpaceDN w:val="0"/>
        <w:adjustRightInd w:val="0"/>
        <w:spacing w:before="0" w:after="0"/>
        <w:ind w:firstLine="567"/>
        <w:rPr>
          <w:bCs/>
        </w:rPr>
      </w:pPr>
      <w:bookmarkStart w:id="300" w:name="_Ref104718045"/>
    </w:p>
    <w:p w14:paraId="1C60696A" w14:textId="555D3964" w:rsidR="0081715C" w:rsidRDefault="00E64B19" w:rsidP="00066647">
      <w:pPr>
        <w:widowControl w:val="0"/>
        <w:tabs>
          <w:tab w:val="left" w:pos="426"/>
        </w:tabs>
        <w:autoSpaceDE w:val="0"/>
        <w:autoSpaceDN w:val="0"/>
        <w:adjustRightInd w:val="0"/>
        <w:spacing w:before="0" w:after="0"/>
        <w:ind w:firstLine="567"/>
        <w:rPr>
          <w:b/>
          <w:bCs/>
        </w:rPr>
      </w:pPr>
      <w:r w:rsidRPr="00081CD2">
        <w:rPr>
          <w:bCs/>
        </w:rPr>
        <w:t xml:space="preserve">Таблица </w:t>
      </w:r>
      <w:r w:rsidRPr="00081CD2">
        <w:rPr>
          <w:bCs/>
        </w:rPr>
        <w:fldChar w:fldCharType="begin"/>
      </w:r>
      <w:r w:rsidRPr="00081CD2">
        <w:rPr>
          <w:bCs/>
        </w:rPr>
        <w:instrText xml:space="preserve"> SEQ Таблица \* ARABIC </w:instrText>
      </w:r>
      <w:r w:rsidRPr="00081CD2">
        <w:rPr>
          <w:bCs/>
        </w:rPr>
        <w:fldChar w:fldCharType="separate"/>
      </w:r>
      <w:r w:rsidR="00A04CFC">
        <w:rPr>
          <w:bCs/>
          <w:noProof/>
        </w:rPr>
        <w:t>41</w:t>
      </w:r>
      <w:r w:rsidRPr="00081CD2">
        <w:rPr>
          <w:bCs/>
        </w:rPr>
        <w:fldChar w:fldCharType="end"/>
      </w:r>
      <w:bookmarkEnd w:id="300"/>
      <w:r>
        <w:rPr>
          <w:bCs/>
        </w:rPr>
        <w:t xml:space="preserve"> - </w:t>
      </w:r>
      <w:r w:rsidRPr="00AD564F">
        <w:rPr>
          <w:bCs/>
        </w:rPr>
        <w:t>Динамика изменения тарифов на тепловую энергию ООО «ГТМ-</w:t>
      </w:r>
      <w:proofErr w:type="spellStart"/>
      <w:r w:rsidRPr="00AD564F">
        <w:rPr>
          <w:bCs/>
        </w:rPr>
        <w:t>Теплосервис</w:t>
      </w:r>
      <w:proofErr w:type="spellEnd"/>
      <w:r w:rsidRPr="00AD564F">
        <w:rPr>
          <w:bCs/>
        </w:rPr>
        <w:t>» (</w:t>
      </w:r>
      <w:r>
        <w:rPr>
          <w:bCs/>
        </w:rPr>
        <w:t xml:space="preserve">кроме </w:t>
      </w:r>
      <w:r w:rsidRPr="00AD564F">
        <w:rPr>
          <w:bCs/>
        </w:rPr>
        <w:t>котельн</w:t>
      </w:r>
      <w:r>
        <w:rPr>
          <w:bCs/>
        </w:rPr>
        <w:t>ой</w:t>
      </w:r>
      <w:r w:rsidRPr="00AD564F">
        <w:rPr>
          <w:bCs/>
        </w:rPr>
        <w:t xml:space="preserve"> № 22)</w:t>
      </w:r>
    </w:p>
    <w:tbl>
      <w:tblPr>
        <w:tblW w:w="5000" w:type="pct"/>
        <w:tblCellMar>
          <w:left w:w="28" w:type="dxa"/>
          <w:right w:w="28" w:type="dxa"/>
        </w:tblCellMar>
        <w:tblLook w:val="04A0" w:firstRow="1" w:lastRow="0" w:firstColumn="1" w:lastColumn="0" w:noHBand="0" w:noVBand="1"/>
      </w:tblPr>
      <w:tblGrid>
        <w:gridCol w:w="1576"/>
        <w:gridCol w:w="1396"/>
        <w:gridCol w:w="859"/>
        <w:gridCol w:w="862"/>
        <w:gridCol w:w="859"/>
        <w:gridCol w:w="862"/>
        <w:gridCol w:w="859"/>
        <w:gridCol w:w="862"/>
        <w:gridCol w:w="862"/>
        <w:gridCol w:w="859"/>
        <w:gridCol w:w="859"/>
        <w:gridCol w:w="862"/>
        <w:gridCol w:w="862"/>
        <w:gridCol w:w="859"/>
        <w:gridCol w:w="859"/>
        <w:gridCol w:w="859"/>
      </w:tblGrid>
      <w:tr w:rsidR="00E64B19" w:rsidRPr="00081CD2" w14:paraId="044ADC96" w14:textId="77777777" w:rsidTr="00E64B19">
        <w:trPr>
          <w:trHeight w:val="227"/>
        </w:trPr>
        <w:tc>
          <w:tcPr>
            <w:tcW w:w="525" w:type="pct"/>
            <w:vMerge w:val="restart"/>
            <w:tcBorders>
              <w:top w:val="single" w:sz="4" w:space="0" w:color="auto"/>
              <w:left w:val="single" w:sz="4" w:space="0" w:color="auto"/>
              <w:bottom w:val="single" w:sz="4" w:space="0" w:color="auto"/>
              <w:right w:val="single" w:sz="4" w:space="0" w:color="auto"/>
            </w:tcBorders>
            <w:shd w:val="clear" w:color="auto" w:fill="auto"/>
            <w:vAlign w:val="center"/>
            <w:hideMark/>
          </w:tcPr>
          <w:p w14:paraId="6F34C46F" w14:textId="77777777" w:rsidR="00E64B19" w:rsidRPr="00081CD2" w:rsidRDefault="00E64B19" w:rsidP="0048273F">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 xml:space="preserve">Наименование </w:t>
            </w:r>
          </w:p>
        </w:tc>
        <w:tc>
          <w:tcPr>
            <w:tcW w:w="465" w:type="pct"/>
            <w:vMerge w:val="restart"/>
            <w:tcBorders>
              <w:top w:val="single" w:sz="4" w:space="0" w:color="auto"/>
              <w:left w:val="single" w:sz="4" w:space="0" w:color="auto"/>
              <w:bottom w:val="single" w:sz="4" w:space="0" w:color="auto"/>
              <w:right w:val="single" w:sz="4" w:space="0" w:color="auto"/>
            </w:tcBorders>
            <w:shd w:val="clear" w:color="auto" w:fill="auto"/>
            <w:noWrap/>
            <w:vAlign w:val="center"/>
            <w:hideMark/>
          </w:tcPr>
          <w:p w14:paraId="5660BD33" w14:textId="77777777" w:rsidR="00E64B19" w:rsidRPr="00081CD2" w:rsidRDefault="00E64B19" w:rsidP="0048273F">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Ед. изм.</w:t>
            </w:r>
          </w:p>
        </w:tc>
        <w:tc>
          <w:tcPr>
            <w:tcW w:w="573" w:type="pct"/>
            <w:gridSpan w:val="2"/>
            <w:tcBorders>
              <w:top w:val="single" w:sz="4" w:space="0" w:color="auto"/>
              <w:left w:val="single" w:sz="4" w:space="0" w:color="auto"/>
              <w:bottom w:val="single" w:sz="4" w:space="0" w:color="auto"/>
              <w:right w:val="single" w:sz="4" w:space="0" w:color="auto"/>
            </w:tcBorders>
          </w:tcPr>
          <w:p w14:paraId="58473680" w14:textId="77777777" w:rsidR="00E64B19" w:rsidRPr="00081CD2" w:rsidRDefault="00E64B19" w:rsidP="0048273F">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2019</w:t>
            </w:r>
          </w:p>
        </w:tc>
        <w:tc>
          <w:tcPr>
            <w:tcW w:w="573" w:type="pct"/>
            <w:gridSpan w:val="2"/>
            <w:tcBorders>
              <w:top w:val="single" w:sz="4" w:space="0" w:color="auto"/>
              <w:left w:val="single" w:sz="4" w:space="0" w:color="auto"/>
              <w:bottom w:val="single" w:sz="4" w:space="0" w:color="auto"/>
              <w:right w:val="single" w:sz="4" w:space="0" w:color="auto"/>
            </w:tcBorders>
          </w:tcPr>
          <w:p w14:paraId="3F02B8B2" w14:textId="77777777" w:rsidR="00E64B19" w:rsidRPr="00081CD2" w:rsidRDefault="00E64B19" w:rsidP="0048273F">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2020</w:t>
            </w:r>
          </w:p>
        </w:tc>
        <w:tc>
          <w:tcPr>
            <w:tcW w:w="573" w:type="pct"/>
            <w:gridSpan w:val="2"/>
            <w:tcBorders>
              <w:top w:val="single" w:sz="4" w:space="0" w:color="auto"/>
              <w:left w:val="single" w:sz="4" w:space="0" w:color="auto"/>
              <w:bottom w:val="single" w:sz="4" w:space="0" w:color="auto"/>
              <w:right w:val="single" w:sz="4" w:space="0" w:color="auto"/>
            </w:tcBorders>
          </w:tcPr>
          <w:p w14:paraId="66746997" w14:textId="77777777" w:rsidR="00E64B19" w:rsidRPr="00081CD2" w:rsidRDefault="00E64B19" w:rsidP="0048273F">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2021</w:t>
            </w:r>
          </w:p>
        </w:tc>
        <w:tc>
          <w:tcPr>
            <w:tcW w:w="573" w:type="pct"/>
            <w:gridSpan w:val="2"/>
            <w:tcBorders>
              <w:top w:val="single" w:sz="4" w:space="0" w:color="auto"/>
              <w:left w:val="single" w:sz="4" w:space="0" w:color="auto"/>
              <w:bottom w:val="single" w:sz="4" w:space="0" w:color="auto"/>
              <w:right w:val="single" w:sz="4" w:space="0" w:color="auto"/>
            </w:tcBorders>
          </w:tcPr>
          <w:p w14:paraId="1B03B966" w14:textId="77777777" w:rsidR="00E64B19" w:rsidRPr="00081CD2" w:rsidRDefault="00E64B19" w:rsidP="0048273F">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2022</w:t>
            </w:r>
          </w:p>
        </w:tc>
        <w:tc>
          <w:tcPr>
            <w:tcW w:w="573" w:type="pct"/>
            <w:gridSpan w:val="2"/>
            <w:tcBorders>
              <w:top w:val="single" w:sz="4" w:space="0" w:color="auto"/>
              <w:left w:val="single" w:sz="4" w:space="0" w:color="auto"/>
              <w:bottom w:val="single" w:sz="4" w:space="0" w:color="auto"/>
              <w:right w:val="single" w:sz="4" w:space="0" w:color="auto"/>
            </w:tcBorders>
          </w:tcPr>
          <w:p w14:paraId="78EC34F9" w14:textId="77777777" w:rsidR="00E64B19" w:rsidRPr="00081CD2" w:rsidRDefault="00E64B19" w:rsidP="0048273F">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2023</w:t>
            </w:r>
          </w:p>
        </w:tc>
        <w:tc>
          <w:tcPr>
            <w:tcW w:w="573" w:type="pct"/>
            <w:gridSpan w:val="2"/>
            <w:tcBorders>
              <w:top w:val="single" w:sz="4" w:space="0" w:color="auto"/>
              <w:left w:val="single" w:sz="4" w:space="0" w:color="auto"/>
              <w:bottom w:val="single" w:sz="4" w:space="0" w:color="auto"/>
              <w:right w:val="single" w:sz="4" w:space="0" w:color="auto"/>
            </w:tcBorders>
          </w:tcPr>
          <w:p w14:paraId="18B93A22" w14:textId="77777777" w:rsidR="00E64B19" w:rsidRPr="00081CD2" w:rsidRDefault="00E64B19" w:rsidP="0048273F">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2024</w:t>
            </w:r>
          </w:p>
        </w:tc>
        <w:tc>
          <w:tcPr>
            <w:tcW w:w="572" w:type="pct"/>
            <w:gridSpan w:val="2"/>
            <w:tcBorders>
              <w:top w:val="single" w:sz="4" w:space="0" w:color="auto"/>
              <w:left w:val="single" w:sz="4" w:space="0" w:color="auto"/>
              <w:bottom w:val="single" w:sz="4" w:space="0" w:color="auto"/>
              <w:right w:val="single" w:sz="4" w:space="0" w:color="auto"/>
            </w:tcBorders>
          </w:tcPr>
          <w:p w14:paraId="14F7DFA1" w14:textId="77777777" w:rsidR="00E64B19" w:rsidRPr="00081CD2" w:rsidRDefault="00E64B19" w:rsidP="0048273F">
            <w:pPr>
              <w:spacing w:before="0" w:after="0" w:line="240" w:lineRule="auto"/>
              <w:ind w:firstLine="0"/>
              <w:jc w:val="center"/>
              <w:rPr>
                <w:rFonts w:eastAsia="Calibri"/>
                <w:iCs/>
                <w:sz w:val="20"/>
                <w:szCs w:val="20"/>
                <w:lang w:eastAsia="en-US"/>
              </w:rPr>
            </w:pPr>
            <w:r>
              <w:rPr>
                <w:rFonts w:eastAsia="Calibri"/>
                <w:iCs/>
                <w:sz w:val="20"/>
                <w:szCs w:val="20"/>
                <w:lang w:eastAsia="en-US"/>
              </w:rPr>
              <w:t>2025</w:t>
            </w:r>
          </w:p>
        </w:tc>
      </w:tr>
      <w:tr w:rsidR="00E64B19" w:rsidRPr="00081CD2" w14:paraId="75871286" w14:textId="77777777" w:rsidTr="00E64B19">
        <w:trPr>
          <w:trHeight w:val="227"/>
        </w:trPr>
        <w:tc>
          <w:tcPr>
            <w:tcW w:w="525" w:type="pct"/>
            <w:vMerge/>
            <w:tcBorders>
              <w:top w:val="single" w:sz="4" w:space="0" w:color="auto"/>
              <w:left w:val="single" w:sz="4" w:space="0" w:color="auto"/>
              <w:bottom w:val="single" w:sz="4" w:space="0" w:color="auto"/>
              <w:right w:val="single" w:sz="4" w:space="0" w:color="auto"/>
            </w:tcBorders>
            <w:vAlign w:val="center"/>
            <w:hideMark/>
          </w:tcPr>
          <w:p w14:paraId="46FD29B4" w14:textId="77777777" w:rsidR="00E64B19" w:rsidRPr="00081CD2" w:rsidRDefault="00E64B19" w:rsidP="0048273F">
            <w:pPr>
              <w:spacing w:before="0" w:after="0" w:line="240" w:lineRule="auto"/>
              <w:ind w:firstLine="0"/>
              <w:jc w:val="center"/>
              <w:rPr>
                <w:rFonts w:eastAsia="Calibri"/>
                <w:iCs/>
                <w:sz w:val="20"/>
                <w:szCs w:val="20"/>
                <w:lang w:eastAsia="en-US"/>
              </w:rPr>
            </w:pPr>
          </w:p>
        </w:tc>
        <w:tc>
          <w:tcPr>
            <w:tcW w:w="465" w:type="pct"/>
            <w:vMerge/>
            <w:tcBorders>
              <w:top w:val="single" w:sz="4" w:space="0" w:color="auto"/>
              <w:left w:val="single" w:sz="4" w:space="0" w:color="auto"/>
              <w:bottom w:val="single" w:sz="4" w:space="0" w:color="auto"/>
              <w:right w:val="single" w:sz="4" w:space="0" w:color="auto"/>
            </w:tcBorders>
            <w:vAlign w:val="center"/>
            <w:hideMark/>
          </w:tcPr>
          <w:p w14:paraId="7935B59B" w14:textId="77777777" w:rsidR="00E64B19" w:rsidRPr="00081CD2" w:rsidRDefault="00E64B19" w:rsidP="0048273F">
            <w:pPr>
              <w:spacing w:before="0" w:after="0" w:line="240" w:lineRule="auto"/>
              <w:ind w:firstLine="0"/>
              <w:jc w:val="center"/>
              <w:rPr>
                <w:rFonts w:eastAsia="Calibri"/>
                <w:iCs/>
                <w:sz w:val="20"/>
                <w:szCs w:val="20"/>
                <w:lang w:eastAsia="en-US"/>
              </w:rPr>
            </w:pPr>
          </w:p>
        </w:tc>
        <w:tc>
          <w:tcPr>
            <w:tcW w:w="286" w:type="pct"/>
            <w:tcBorders>
              <w:top w:val="single" w:sz="4" w:space="0" w:color="auto"/>
              <w:left w:val="single" w:sz="4" w:space="0" w:color="auto"/>
              <w:bottom w:val="single" w:sz="4" w:space="0" w:color="auto"/>
              <w:right w:val="single" w:sz="4" w:space="0" w:color="auto"/>
            </w:tcBorders>
            <w:vAlign w:val="center"/>
          </w:tcPr>
          <w:p w14:paraId="1C84E5A2" w14:textId="77777777" w:rsidR="00E64B19" w:rsidRPr="00081CD2" w:rsidRDefault="00E64B19" w:rsidP="0048273F">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1 пол.</w:t>
            </w:r>
          </w:p>
        </w:tc>
        <w:tc>
          <w:tcPr>
            <w:tcW w:w="287" w:type="pct"/>
            <w:tcBorders>
              <w:top w:val="single" w:sz="4" w:space="0" w:color="auto"/>
              <w:left w:val="single" w:sz="4" w:space="0" w:color="auto"/>
              <w:bottom w:val="single" w:sz="4" w:space="0" w:color="auto"/>
              <w:right w:val="single" w:sz="4" w:space="0" w:color="auto"/>
            </w:tcBorders>
            <w:vAlign w:val="center"/>
          </w:tcPr>
          <w:p w14:paraId="316A481A" w14:textId="77777777" w:rsidR="00E64B19" w:rsidRPr="00081CD2" w:rsidRDefault="00E64B19" w:rsidP="0048273F">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2 пол.</w:t>
            </w:r>
          </w:p>
        </w:tc>
        <w:tc>
          <w:tcPr>
            <w:tcW w:w="286" w:type="pct"/>
            <w:tcBorders>
              <w:top w:val="single" w:sz="4" w:space="0" w:color="auto"/>
              <w:left w:val="single" w:sz="4" w:space="0" w:color="auto"/>
              <w:bottom w:val="single" w:sz="4" w:space="0" w:color="auto"/>
              <w:right w:val="single" w:sz="4" w:space="0" w:color="auto"/>
            </w:tcBorders>
            <w:vAlign w:val="center"/>
          </w:tcPr>
          <w:p w14:paraId="555CD586" w14:textId="77777777" w:rsidR="00E64B19" w:rsidRPr="00081CD2" w:rsidRDefault="00E64B19" w:rsidP="0048273F">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1 пол.</w:t>
            </w:r>
          </w:p>
        </w:tc>
        <w:tc>
          <w:tcPr>
            <w:tcW w:w="287" w:type="pct"/>
            <w:tcBorders>
              <w:top w:val="single" w:sz="4" w:space="0" w:color="auto"/>
              <w:left w:val="single" w:sz="4" w:space="0" w:color="auto"/>
              <w:bottom w:val="single" w:sz="4" w:space="0" w:color="auto"/>
              <w:right w:val="single" w:sz="4" w:space="0" w:color="auto"/>
            </w:tcBorders>
            <w:vAlign w:val="center"/>
          </w:tcPr>
          <w:p w14:paraId="65786BD7" w14:textId="77777777" w:rsidR="00E64B19" w:rsidRPr="00081CD2" w:rsidRDefault="00E64B19" w:rsidP="0048273F">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2 пол.</w:t>
            </w:r>
          </w:p>
        </w:tc>
        <w:tc>
          <w:tcPr>
            <w:tcW w:w="286" w:type="pct"/>
            <w:tcBorders>
              <w:top w:val="single" w:sz="4" w:space="0" w:color="auto"/>
              <w:left w:val="single" w:sz="4" w:space="0" w:color="auto"/>
              <w:bottom w:val="single" w:sz="4" w:space="0" w:color="auto"/>
              <w:right w:val="single" w:sz="4" w:space="0" w:color="auto"/>
            </w:tcBorders>
            <w:vAlign w:val="center"/>
          </w:tcPr>
          <w:p w14:paraId="57CE021A" w14:textId="77777777" w:rsidR="00E64B19" w:rsidRPr="00081CD2" w:rsidRDefault="00E64B19" w:rsidP="0048273F">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1 пол.</w:t>
            </w:r>
          </w:p>
        </w:tc>
        <w:tc>
          <w:tcPr>
            <w:tcW w:w="287" w:type="pct"/>
            <w:tcBorders>
              <w:top w:val="single" w:sz="4" w:space="0" w:color="auto"/>
              <w:left w:val="single" w:sz="4" w:space="0" w:color="auto"/>
              <w:bottom w:val="single" w:sz="4" w:space="0" w:color="auto"/>
              <w:right w:val="single" w:sz="4" w:space="0" w:color="auto"/>
            </w:tcBorders>
            <w:vAlign w:val="center"/>
          </w:tcPr>
          <w:p w14:paraId="153387F9" w14:textId="77777777" w:rsidR="00E64B19" w:rsidRPr="00081CD2" w:rsidRDefault="00E64B19" w:rsidP="0048273F">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2 пол.</w:t>
            </w:r>
          </w:p>
        </w:tc>
        <w:tc>
          <w:tcPr>
            <w:tcW w:w="287" w:type="pct"/>
            <w:tcBorders>
              <w:top w:val="single" w:sz="4" w:space="0" w:color="auto"/>
              <w:left w:val="single" w:sz="4" w:space="0" w:color="auto"/>
              <w:bottom w:val="single" w:sz="4" w:space="0" w:color="auto"/>
              <w:right w:val="single" w:sz="4" w:space="0" w:color="auto"/>
            </w:tcBorders>
            <w:vAlign w:val="center"/>
          </w:tcPr>
          <w:p w14:paraId="74F41DD7" w14:textId="77777777" w:rsidR="00E64B19" w:rsidRPr="00081CD2" w:rsidRDefault="00E64B19" w:rsidP="0048273F">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1 пол.</w:t>
            </w:r>
          </w:p>
        </w:tc>
        <w:tc>
          <w:tcPr>
            <w:tcW w:w="286" w:type="pct"/>
            <w:tcBorders>
              <w:top w:val="single" w:sz="4" w:space="0" w:color="auto"/>
              <w:left w:val="single" w:sz="4" w:space="0" w:color="auto"/>
              <w:bottom w:val="single" w:sz="4" w:space="0" w:color="auto"/>
              <w:right w:val="single" w:sz="4" w:space="0" w:color="auto"/>
            </w:tcBorders>
            <w:vAlign w:val="center"/>
          </w:tcPr>
          <w:p w14:paraId="5429BEC2" w14:textId="77777777" w:rsidR="00E64B19" w:rsidRPr="00081CD2" w:rsidRDefault="00E64B19" w:rsidP="0048273F">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2 пол.</w:t>
            </w:r>
          </w:p>
        </w:tc>
        <w:tc>
          <w:tcPr>
            <w:tcW w:w="286" w:type="pct"/>
            <w:tcBorders>
              <w:top w:val="single" w:sz="4" w:space="0" w:color="auto"/>
              <w:left w:val="single" w:sz="4" w:space="0" w:color="auto"/>
              <w:bottom w:val="single" w:sz="4" w:space="0" w:color="auto"/>
              <w:right w:val="single" w:sz="4" w:space="0" w:color="auto"/>
            </w:tcBorders>
            <w:vAlign w:val="center"/>
          </w:tcPr>
          <w:p w14:paraId="608809D7" w14:textId="77777777" w:rsidR="00E64B19" w:rsidRPr="00081CD2" w:rsidRDefault="00E64B19" w:rsidP="0048273F">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1 пол.</w:t>
            </w:r>
          </w:p>
        </w:tc>
        <w:tc>
          <w:tcPr>
            <w:tcW w:w="287" w:type="pct"/>
            <w:tcBorders>
              <w:top w:val="single" w:sz="4" w:space="0" w:color="auto"/>
              <w:left w:val="single" w:sz="4" w:space="0" w:color="auto"/>
              <w:bottom w:val="single" w:sz="4" w:space="0" w:color="auto"/>
              <w:right w:val="single" w:sz="4" w:space="0" w:color="auto"/>
            </w:tcBorders>
            <w:vAlign w:val="center"/>
          </w:tcPr>
          <w:p w14:paraId="5DEE767D" w14:textId="77777777" w:rsidR="00E64B19" w:rsidRPr="00081CD2" w:rsidRDefault="00E64B19" w:rsidP="0048273F">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2 пол.</w:t>
            </w:r>
          </w:p>
        </w:tc>
        <w:tc>
          <w:tcPr>
            <w:tcW w:w="287" w:type="pct"/>
            <w:tcBorders>
              <w:top w:val="single" w:sz="4" w:space="0" w:color="auto"/>
              <w:left w:val="single" w:sz="4" w:space="0" w:color="auto"/>
              <w:bottom w:val="single" w:sz="4" w:space="0" w:color="auto"/>
              <w:right w:val="single" w:sz="4" w:space="0" w:color="auto"/>
            </w:tcBorders>
            <w:vAlign w:val="center"/>
          </w:tcPr>
          <w:p w14:paraId="20447D24" w14:textId="77777777" w:rsidR="00E64B19" w:rsidRPr="00081CD2" w:rsidRDefault="00E64B19" w:rsidP="0048273F">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1 пол.</w:t>
            </w:r>
          </w:p>
        </w:tc>
        <w:tc>
          <w:tcPr>
            <w:tcW w:w="286" w:type="pct"/>
            <w:tcBorders>
              <w:top w:val="single" w:sz="4" w:space="0" w:color="auto"/>
              <w:left w:val="single" w:sz="4" w:space="0" w:color="auto"/>
              <w:bottom w:val="single" w:sz="4" w:space="0" w:color="auto"/>
              <w:right w:val="single" w:sz="4" w:space="0" w:color="auto"/>
            </w:tcBorders>
            <w:vAlign w:val="center"/>
          </w:tcPr>
          <w:p w14:paraId="7E819ED9" w14:textId="77777777" w:rsidR="00E64B19" w:rsidRPr="00081CD2" w:rsidRDefault="00E64B19" w:rsidP="0048273F">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2 пол.</w:t>
            </w:r>
          </w:p>
        </w:tc>
        <w:tc>
          <w:tcPr>
            <w:tcW w:w="286" w:type="pct"/>
            <w:tcBorders>
              <w:top w:val="single" w:sz="4" w:space="0" w:color="auto"/>
              <w:left w:val="single" w:sz="4" w:space="0" w:color="auto"/>
              <w:bottom w:val="single" w:sz="4" w:space="0" w:color="auto"/>
              <w:right w:val="single" w:sz="4" w:space="0" w:color="auto"/>
            </w:tcBorders>
            <w:vAlign w:val="center"/>
          </w:tcPr>
          <w:p w14:paraId="4DB7E3B1" w14:textId="77777777" w:rsidR="00E64B19" w:rsidRPr="00081CD2" w:rsidRDefault="00E64B19" w:rsidP="0048273F">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1 пол.</w:t>
            </w:r>
          </w:p>
        </w:tc>
        <w:tc>
          <w:tcPr>
            <w:tcW w:w="286" w:type="pct"/>
            <w:tcBorders>
              <w:top w:val="single" w:sz="4" w:space="0" w:color="auto"/>
              <w:left w:val="single" w:sz="4" w:space="0" w:color="auto"/>
              <w:bottom w:val="single" w:sz="4" w:space="0" w:color="auto"/>
              <w:right w:val="single" w:sz="4" w:space="0" w:color="auto"/>
            </w:tcBorders>
            <w:vAlign w:val="center"/>
          </w:tcPr>
          <w:p w14:paraId="22A6D6B1" w14:textId="77777777" w:rsidR="00E64B19" w:rsidRPr="00081CD2" w:rsidRDefault="00E64B19" w:rsidP="0048273F">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2 пол.</w:t>
            </w:r>
          </w:p>
        </w:tc>
      </w:tr>
      <w:tr w:rsidR="00E64B19" w:rsidRPr="00081CD2" w14:paraId="34049D71" w14:textId="77777777" w:rsidTr="00E64B19">
        <w:trPr>
          <w:trHeight w:val="227"/>
        </w:trPr>
        <w:tc>
          <w:tcPr>
            <w:tcW w:w="525" w:type="pct"/>
            <w:tcBorders>
              <w:top w:val="nil"/>
              <w:left w:val="single" w:sz="4" w:space="0" w:color="auto"/>
              <w:bottom w:val="single" w:sz="4" w:space="0" w:color="auto"/>
              <w:right w:val="single" w:sz="4" w:space="0" w:color="auto"/>
            </w:tcBorders>
            <w:shd w:val="clear" w:color="auto" w:fill="auto"/>
            <w:vAlign w:val="center"/>
            <w:hideMark/>
          </w:tcPr>
          <w:p w14:paraId="59DE90CB" w14:textId="77777777" w:rsidR="00E64B19" w:rsidRPr="00081CD2" w:rsidRDefault="00E64B19" w:rsidP="00E64B19">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Тариф для населения</w:t>
            </w:r>
          </w:p>
        </w:tc>
        <w:tc>
          <w:tcPr>
            <w:tcW w:w="465" w:type="pct"/>
            <w:tcBorders>
              <w:top w:val="nil"/>
              <w:left w:val="nil"/>
              <w:bottom w:val="single" w:sz="4" w:space="0" w:color="auto"/>
              <w:right w:val="single" w:sz="4" w:space="0" w:color="auto"/>
            </w:tcBorders>
            <w:shd w:val="clear" w:color="auto" w:fill="auto"/>
            <w:noWrap/>
            <w:vAlign w:val="center"/>
            <w:hideMark/>
          </w:tcPr>
          <w:p w14:paraId="4A65AE29" w14:textId="77777777" w:rsidR="00E64B19" w:rsidRPr="00081CD2" w:rsidRDefault="00E64B19" w:rsidP="00E64B19">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 xml:space="preserve">руб./Гкал </w:t>
            </w:r>
          </w:p>
          <w:p w14:paraId="39D742BF" w14:textId="77777777" w:rsidR="00E64B19" w:rsidRPr="00081CD2" w:rsidRDefault="00E64B19" w:rsidP="00E64B19">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w:t>
            </w:r>
            <w:proofErr w:type="gramStart"/>
            <w:r w:rsidRPr="00081CD2">
              <w:rPr>
                <w:rFonts w:eastAsia="Calibri"/>
                <w:iCs/>
                <w:sz w:val="20"/>
                <w:szCs w:val="20"/>
                <w:lang w:eastAsia="en-US"/>
              </w:rPr>
              <w:t>с</w:t>
            </w:r>
            <w:proofErr w:type="gramEnd"/>
            <w:r w:rsidRPr="00081CD2">
              <w:rPr>
                <w:rFonts w:eastAsia="Calibri"/>
                <w:iCs/>
                <w:sz w:val="20"/>
                <w:szCs w:val="20"/>
                <w:lang w:eastAsia="en-US"/>
              </w:rPr>
              <w:t xml:space="preserve"> учетом НДС)</w:t>
            </w:r>
          </w:p>
        </w:tc>
        <w:tc>
          <w:tcPr>
            <w:tcW w:w="286" w:type="pct"/>
            <w:tcBorders>
              <w:top w:val="single" w:sz="4" w:space="0" w:color="auto"/>
              <w:left w:val="single" w:sz="4" w:space="0" w:color="auto"/>
              <w:bottom w:val="single" w:sz="4" w:space="0" w:color="auto"/>
              <w:right w:val="single" w:sz="4" w:space="0" w:color="auto"/>
            </w:tcBorders>
            <w:vAlign w:val="center"/>
          </w:tcPr>
          <w:p w14:paraId="122869CA" w14:textId="49D6755B" w:rsidR="00E64B19" w:rsidRPr="00081CD2" w:rsidRDefault="00E64B19" w:rsidP="00E64B19">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2961,08</w:t>
            </w:r>
          </w:p>
        </w:tc>
        <w:tc>
          <w:tcPr>
            <w:tcW w:w="287" w:type="pct"/>
            <w:tcBorders>
              <w:top w:val="single" w:sz="4" w:space="0" w:color="auto"/>
              <w:left w:val="single" w:sz="4" w:space="0" w:color="auto"/>
              <w:bottom w:val="single" w:sz="4" w:space="0" w:color="auto"/>
              <w:right w:val="single" w:sz="4" w:space="0" w:color="auto"/>
            </w:tcBorders>
            <w:vAlign w:val="center"/>
          </w:tcPr>
          <w:p w14:paraId="336F1A0A" w14:textId="43611008" w:rsidR="00E64B19" w:rsidRPr="00081CD2" w:rsidRDefault="00E64B19" w:rsidP="00E64B19">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2961,08</w:t>
            </w:r>
          </w:p>
        </w:tc>
        <w:tc>
          <w:tcPr>
            <w:tcW w:w="286" w:type="pct"/>
            <w:tcBorders>
              <w:top w:val="single" w:sz="4" w:space="0" w:color="auto"/>
              <w:left w:val="single" w:sz="4" w:space="0" w:color="auto"/>
              <w:bottom w:val="single" w:sz="4" w:space="0" w:color="auto"/>
              <w:right w:val="single" w:sz="4" w:space="0" w:color="auto"/>
            </w:tcBorders>
            <w:vAlign w:val="center"/>
          </w:tcPr>
          <w:p w14:paraId="4846B930" w14:textId="7DB0D2ED" w:rsidR="00E64B19" w:rsidRPr="00081CD2" w:rsidRDefault="00E64B19" w:rsidP="00E64B19">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2961,08</w:t>
            </w:r>
          </w:p>
        </w:tc>
        <w:tc>
          <w:tcPr>
            <w:tcW w:w="287" w:type="pct"/>
            <w:tcBorders>
              <w:top w:val="single" w:sz="4" w:space="0" w:color="auto"/>
              <w:left w:val="single" w:sz="4" w:space="0" w:color="auto"/>
              <w:bottom w:val="single" w:sz="4" w:space="0" w:color="auto"/>
              <w:right w:val="single" w:sz="4" w:space="0" w:color="auto"/>
            </w:tcBorders>
            <w:vAlign w:val="center"/>
          </w:tcPr>
          <w:p w14:paraId="5C3B522F" w14:textId="0398CE01" w:rsidR="00E64B19" w:rsidRPr="00081CD2" w:rsidRDefault="00E64B19" w:rsidP="00E64B19">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2961,08</w:t>
            </w:r>
          </w:p>
        </w:tc>
        <w:tc>
          <w:tcPr>
            <w:tcW w:w="286" w:type="pct"/>
            <w:tcBorders>
              <w:top w:val="single" w:sz="4" w:space="0" w:color="auto"/>
              <w:left w:val="single" w:sz="4" w:space="0" w:color="auto"/>
              <w:bottom w:val="single" w:sz="4" w:space="0" w:color="auto"/>
              <w:right w:val="single" w:sz="4" w:space="0" w:color="auto"/>
            </w:tcBorders>
            <w:vAlign w:val="center"/>
          </w:tcPr>
          <w:p w14:paraId="6ACCB68E" w14:textId="1823B23D" w:rsidR="00E64B19" w:rsidRPr="00081CD2" w:rsidRDefault="00E64B19" w:rsidP="00E64B19">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2961,08</w:t>
            </w:r>
          </w:p>
        </w:tc>
        <w:tc>
          <w:tcPr>
            <w:tcW w:w="287" w:type="pct"/>
            <w:tcBorders>
              <w:top w:val="single" w:sz="4" w:space="0" w:color="auto"/>
              <w:left w:val="single" w:sz="4" w:space="0" w:color="auto"/>
              <w:bottom w:val="single" w:sz="4" w:space="0" w:color="auto"/>
              <w:right w:val="single" w:sz="4" w:space="0" w:color="auto"/>
            </w:tcBorders>
            <w:vAlign w:val="center"/>
          </w:tcPr>
          <w:p w14:paraId="4A844B7D" w14:textId="2C7998A4" w:rsidR="00E64B19" w:rsidRPr="00257035" w:rsidRDefault="00E64B19" w:rsidP="00E64B19">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2961,08</w:t>
            </w:r>
          </w:p>
        </w:tc>
        <w:tc>
          <w:tcPr>
            <w:tcW w:w="287" w:type="pct"/>
            <w:tcBorders>
              <w:top w:val="single" w:sz="4" w:space="0" w:color="auto"/>
              <w:left w:val="single" w:sz="4" w:space="0" w:color="auto"/>
              <w:bottom w:val="single" w:sz="4" w:space="0" w:color="auto"/>
              <w:right w:val="single" w:sz="4" w:space="0" w:color="auto"/>
            </w:tcBorders>
            <w:vAlign w:val="center"/>
          </w:tcPr>
          <w:p w14:paraId="5050D573" w14:textId="4FE1942F" w:rsidR="00E64B19" w:rsidRPr="00081CD2" w:rsidRDefault="00E64B19" w:rsidP="00E64B19">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2961,08</w:t>
            </w:r>
          </w:p>
        </w:tc>
        <w:tc>
          <w:tcPr>
            <w:tcW w:w="286" w:type="pct"/>
            <w:tcBorders>
              <w:top w:val="single" w:sz="4" w:space="0" w:color="auto"/>
              <w:left w:val="single" w:sz="4" w:space="0" w:color="auto"/>
              <w:bottom w:val="single" w:sz="4" w:space="0" w:color="auto"/>
              <w:right w:val="single" w:sz="4" w:space="0" w:color="auto"/>
            </w:tcBorders>
            <w:vAlign w:val="center"/>
          </w:tcPr>
          <w:p w14:paraId="48196ADA" w14:textId="1BFEA94A" w:rsidR="00E64B19" w:rsidRPr="00081CD2" w:rsidRDefault="00E64B19" w:rsidP="00E64B19">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2961,08</w:t>
            </w:r>
          </w:p>
        </w:tc>
        <w:tc>
          <w:tcPr>
            <w:tcW w:w="286" w:type="pct"/>
            <w:tcBorders>
              <w:top w:val="single" w:sz="4" w:space="0" w:color="auto"/>
              <w:left w:val="single" w:sz="4" w:space="0" w:color="auto"/>
              <w:bottom w:val="single" w:sz="4" w:space="0" w:color="auto"/>
              <w:right w:val="single" w:sz="4" w:space="0" w:color="auto"/>
            </w:tcBorders>
            <w:vAlign w:val="center"/>
          </w:tcPr>
          <w:p w14:paraId="12251161" w14:textId="13B14A09" w:rsidR="00E64B19" w:rsidRPr="00081CD2" w:rsidRDefault="00E64B19" w:rsidP="00E64B19">
            <w:pPr>
              <w:spacing w:before="0" w:after="0" w:line="240" w:lineRule="auto"/>
              <w:ind w:firstLine="0"/>
              <w:jc w:val="center"/>
              <w:rPr>
                <w:rFonts w:eastAsia="Calibri"/>
                <w:iCs/>
                <w:sz w:val="20"/>
                <w:szCs w:val="20"/>
                <w:lang w:eastAsia="en-US"/>
              </w:rPr>
            </w:pPr>
            <w:r w:rsidRPr="00B4164B">
              <w:rPr>
                <w:rFonts w:eastAsia="Calibri"/>
                <w:iCs/>
                <w:sz w:val="20"/>
                <w:szCs w:val="20"/>
                <w:lang w:eastAsia="en-US"/>
              </w:rPr>
              <w:t>2961,08</w:t>
            </w:r>
          </w:p>
        </w:tc>
        <w:tc>
          <w:tcPr>
            <w:tcW w:w="287" w:type="pct"/>
            <w:tcBorders>
              <w:top w:val="single" w:sz="4" w:space="0" w:color="auto"/>
              <w:left w:val="single" w:sz="4" w:space="0" w:color="auto"/>
              <w:bottom w:val="single" w:sz="4" w:space="0" w:color="auto"/>
              <w:right w:val="single" w:sz="4" w:space="0" w:color="auto"/>
            </w:tcBorders>
            <w:vAlign w:val="center"/>
          </w:tcPr>
          <w:p w14:paraId="33186418" w14:textId="1372000F" w:rsidR="00E64B19" w:rsidRPr="00081CD2" w:rsidRDefault="00E64B19" w:rsidP="00E64B19">
            <w:pPr>
              <w:spacing w:before="0" w:after="0" w:line="240" w:lineRule="auto"/>
              <w:ind w:firstLine="0"/>
              <w:jc w:val="center"/>
              <w:rPr>
                <w:rFonts w:eastAsia="Calibri"/>
                <w:iCs/>
                <w:sz w:val="20"/>
                <w:szCs w:val="20"/>
                <w:lang w:eastAsia="en-US"/>
              </w:rPr>
            </w:pPr>
            <w:r w:rsidRPr="00B4164B">
              <w:rPr>
                <w:rFonts w:eastAsia="Calibri"/>
                <w:iCs/>
                <w:sz w:val="20"/>
                <w:szCs w:val="20"/>
                <w:lang w:eastAsia="en-US"/>
              </w:rPr>
              <w:t>2961,08</w:t>
            </w:r>
          </w:p>
        </w:tc>
        <w:tc>
          <w:tcPr>
            <w:tcW w:w="287" w:type="pct"/>
            <w:tcBorders>
              <w:top w:val="single" w:sz="4" w:space="0" w:color="auto"/>
              <w:left w:val="single" w:sz="4" w:space="0" w:color="auto"/>
              <w:bottom w:val="single" w:sz="4" w:space="0" w:color="auto"/>
              <w:right w:val="single" w:sz="4" w:space="0" w:color="auto"/>
            </w:tcBorders>
            <w:vAlign w:val="center"/>
          </w:tcPr>
          <w:p w14:paraId="49C4CCDA" w14:textId="1778E930" w:rsidR="00E64B19" w:rsidRPr="00081CD2" w:rsidRDefault="00E64B19" w:rsidP="00E64B19">
            <w:pPr>
              <w:spacing w:before="0" w:after="0" w:line="240" w:lineRule="auto"/>
              <w:ind w:firstLine="0"/>
              <w:jc w:val="center"/>
              <w:rPr>
                <w:rFonts w:eastAsia="Calibri"/>
                <w:iCs/>
                <w:sz w:val="20"/>
                <w:szCs w:val="20"/>
                <w:lang w:eastAsia="en-US"/>
              </w:rPr>
            </w:pPr>
            <w:r w:rsidRPr="00B4164B">
              <w:rPr>
                <w:rFonts w:eastAsia="Calibri"/>
                <w:iCs/>
                <w:sz w:val="20"/>
                <w:szCs w:val="20"/>
                <w:lang w:eastAsia="en-US"/>
              </w:rPr>
              <w:t>2961,08</w:t>
            </w:r>
          </w:p>
        </w:tc>
        <w:tc>
          <w:tcPr>
            <w:tcW w:w="286" w:type="pct"/>
            <w:tcBorders>
              <w:top w:val="single" w:sz="4" w:space="0" w:color="auto"/>
              <w:left w:val="single" w:sz="4" w:space="0" w:color="auto"/>
              <w:bottom w:val="single" w:sz="4" w:space="0" w:color="auto"/>
              <w:right w:val="single" w:sz="4" w:space="0" w:color="auto"/>
            </w:tcBorders>
            <w:vAlign w:val="center"/>
          </w:tcPr>
          <w:p w14:paraId="1DF3A2C3" w14:textId="14969096" w:rsidR="00E64B19" w:rsidRPr="00081CD2" w:rsidRDefault="00E64B19" w:rsidP="00E64B19">
            <w:pPr>
              <w:spacing w:before="0" w:after="0" w:line="240" w:lineRule="auto"/>
              <w:ind w:firstLine="0"/>
              <w:jc w:val="center"/>
              <w:rPr>
                <w:rFonts w:eastAsia="Calibri"/>
                <w:iCs/>
                <w:sz w:val="20"/>
                <w:szCs w:val="20"/>
                <w:lang w:eastAsia="en-US"/>
              </w:rPr>
            </w:pPr>
            <w:r>
              <w:rPr>
                <w:rFonts w:eastAsia="Calibri"/>
                <w:iCs/>
                <w:sz w:val="20"/>
                <w:szCs w:val="20"/>
                <w:lang w:eastAsia="en-US"/>
              </w:rPr>
              <w:t>3000,00</w:t>
            </w:r>
          </w:p>
        </w:tc>
        <w:tc>
          <w:tcPr>
            <w:tcW w:w="286" w:type="pct"/>
            <w:tcBorders>
              <w:top w:val="single" w:sz="4" w:space="0" w:color="auto"/>
              <w:left w:val="single" w:sz="4" w:space="0" w:color="auto"/>
              <w:bottom w:val="single" w:sz="4" w:space="0" w:color="auto"/>
              <w:right w:val="single" w:sz="4" w:space="0" w:color="auto"/>
            </w:tcBorders>
            <w:vAlign w:val="center"/>
          </w:tcPr>
          <w:p w14:paraId="26B7C4F8" w14:textId="7C4CE1DC" w:rsidR="00E64B19" w:rsidRDefault="00E64B19" w:rsidP="00E64B19">
            <w:pPr>
              <w:spacing w:before="0" w:after="0" w:line="240" w:lineRule="auto"/>
              <w:ind w:firstLine="0"/>
              <w:jc w:val="center"/>
              <w:rPr>
                <w:rFonts w:eastAsia="Calibri"/>
                <w:iCs/>
                <w:sz w:val="20"/>
                <w:szCs w:val="20"/>
                <w:lang w:eastAsia="en-US"/>
              </w:rPr>
            </w:pPr>
            <w:r>
              <w:rPr>
                <w:rFonts w:eastAsia="Calibri"/>
                <w:iCs/>
                <w:sz w:val="20"/>
                <w:szCs w:val="20"/>
                <w:lang w:eastAsia="en-US"/>
              </w:rPr>
              <w:t>3000,00</w:t>
            </w:r>
          </w:p>
        </w:tc>
        <w:tc>
          <w:tcPr>
            <w:tcW w:w="286" w:type="pct"/>
            <w:tcBorders>
              <w:top w:val="single" w:sz="4" w:space="0" w:color="auto"/>
              <w:left w:val="single" w:sz="4" w:space="0" w:color="auto"/>
              <w:bottom w:val="single" w:sz="4" w:space="0" w:color="auto"/>
              <w:right w:val="single" w:sz="4" w:space="0" w:color="auto"/>
            </w:tcBorders>
            <w:vAlign w:val="center"/>
          </w:tcPr>
          <w:p w14:paraId="730C256C" w14:textId="2C81C0F7" w:rsidR="00E64B19" w:rsidRDefault="00E64B19" w:rsidP="00E64B19">
            <w:pPr>
              <w:spacing w:before="0" w:after="0" w:line="240" w:lineRule="auto"/>
              <w:ind w:firstLine="0"/>
              <w:jc w:val="center"/>
              <w:rPr>
                <w:rFonts w:eastAsia="Calibri"/>
                <w:iCs/>
                <w:sz w:val="20"/>
                <w:szCs w:val="20"/>
                <w:lang w:eastAsia="en-US"/>
              </w:rPr>
            </w:pPr>
            <w:r>
              <w:rPr>
                <w:rFonts w:eastAsia="Calibri"/>
                <w:iCs/>
                <w:sz w:val="20"/>
                <w:szCs w:val="20"/>
                <w:lang w:eastAsia="en-US"/>
              </w:rPr>
              <w:t>3500,00</w:t>
            </w:r>
          </w:p>
        </w:tc>
      </w:tr>
      <w:tr w:rsidR="00E64B19" w:rsidRPr="00081CD2" w14:paraId="73F7DB31" w14:textId="77777777" w:rsidTr="00E64B19">
        <w:trPr>
          <w:trHeight w:val="227"/>
        </w:trPr>
        <w:tc>
          <w:tcPr>
            <w:tcW w:w="525" w:type="pct"/>
            <w:tcBorders>
              <w:top w:val="single" w:sz="4" w:space="0" w:color="auto"/>
              <w:left w:val="single" w:sz="4" w:space="0" w:color="auto"/>
              <w:bottom w:val="single" w:sz="4" w:space="0" w:color="auto"/>
              <w:right w:val="single" w:sz="4" w:space="0" w:color="auto"/>
            </w:tcBorders>
            <w:shd w:val="clear" w:color="auto" w:fill="auto"/>
            <w:vAlign w:val="center"/>
          </w:tcPr>
          <w:p w14:paraId="3018BF9C" w14:textId="77777777" w:rsidR="00E64B19" w:rsidRPr="00081CD2" w:rsidRDefault="00E64B19" w:rsidP="00E64B19">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Тариф для потребителей в случае отсутствия дифференциации тарифов (вода)</w:t>
            </w:r>
          </w:p>
        </w:tc>
        <w:tc>
          <w:tcPr>
            <w:tcW w:w="465" w:type="pct"/>
            <w:tcBorders>
              <w:top w:val="single" w:sz="4" w:space="0" w:color="auto"/>
              <w:left w:val="nil"/>
              <w:bottom w:val="single" w:sz="4" w:space="0" w:color="auto"/>
              <w:right w:val="single" w:sz="4" w:space="0" w:color="auto"/>
            </w:tcBorders>
            <w:shd w:val="clear" w:color="auto" w:fill="auto"/>
            <w:noWrap/>
            <w:vAlign w:val="center"/>
          </w:tcPr>
          <w:p w14:paraId="407B890E" w14:textId="77777777" w:rsidR="00E64B19" w:rsidRPr="00081CD2" w:rsidRDefault="00E64B19" w:rsidP="00E64B19">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руб./Гкал</w:t>
            </w:r>
          </w:p>
        </w:tc>
        <w:tc>
          <w:tcPr>
            <w:tcW w:w="286" w:type="pct"/>
            <w:tcBorders>
              <w:top w:val="single" w:sz="4" w:space="0" w:color="auto"/>
              <w:left w:val="single" w:sz="4" w:space="0" w:color="auto"/>
              <w:bottom w:val="single" w:sz="4" w:space="0" w:color="auto"/>
              <w:right w:val="single" w:sz="4" w:space="0" w:color="auto"/>
            </w:tcBorders>
            <w:vAlign w:val="center"/>
          </w:tcPr>
          <w:p w14:paraId="5E45BF91" w14:textId="6F357C2B" w:rsidR="00E64B19" w:rsidRPr="00081CD2" w:rsidRDefault="00E64B19" w:rsidP="00E64B19">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3374,66</w:t>
            </w:r>
          </w:p>
        </w:tc>
        <w:tc>
          <w:tcPr>
            <w:tcW w:w="287" w:type="pct"/>
            <w:tcBorders>
              <w:top w:val="single" w:sz="4" w:space="0" w:color="auto"/>
              <w:left w:val="single" w:sz="4" w:space="0" w:color="auto"/>
              <w:bottom w:val="single" w:sz="4" w:space="0" w:color="auto"/>
              <w:right w:val="single" w:sz="4" w:space="0" w:color="auto"/>
            </w:tcBorders>
            <w:vAlign w:val="center"/>
          </w:tcPr>
          <w:p w14:paraId="34D30394" w14:textId="71E967DE" w:rsidR="00E64B19" w:rsidRPr="00081CD2" w:rsidRDefault="00E64B19" w:rsidP="00E64B19">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3716,05</w:t>
            </w:r>
          </w:p>
        </w:tc>
        <w:tc>
          <w:tcPr>
            <w:tcW w:w="286" w:type="pct"/>
            <w:tcBorders>
              <w:top w:val="single" w:sz="4" w:space="0" w:color="auto"/>
              <w:left w:val="single" w:sz="4" w:space="0" w:color="auto"/>
              <w:bottom w:val="single" w:sz="4" w:space="0" w:color="auto"/>
              <w:right w:val="single" w:sz="4" w:space="0" w:color="auto"/>
            </w:tcBorders>
            <w:vAlign w:val="center"/>
          </w:tcPr>
          <w:p w14:paraId="1E3D1FCE" w14:textId="22429F5E" w:rsidR="00E64B19" w:rsidRPr="00081CD2" w:rsidRDefault="00E64B19" w:rsidP="00E64B19">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3716,05</w:t>
            </w:r>
          </w:p>
        </w:tc>
        <w:tc>
          <w:tcPr>
            <w:tcW w:w="287" w:type="pct"/>
            <w:tcBorders>
              <w:top w:val="single" w:sz="4" w:space="0" w:color="auto"/>
              <w:left w:val="single" w:sz="4" w:space="0" w:color="auto"/>
              <w:bottom w:val="single" w:sz="4" w:space="0" w:color="auto"/>
              <w:right w:val="single" w:sz="4" w:space="0" w:color="auto"/>
            </w:tcBorders>
            <w:vAlign w:val="center"/>
          </w:tcPr>
          <w:p w14:paraId="29F9EFEA" w14:textId="70E8AC64" w:rsidR="00E64B19" w:rsidRPr="00081CD2" w:rsidRDefault="00E64B19" w:rsidP="00E64B19">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3738,39</w:t>
            </w:r>
          </w:p>
        </w:tc>
        <w:tc>
          <w:tcPr>
            <w:tcW w:w="286" w:type="pct"/>
            <w:tcBorders>
              <w:top w:val="single" w:sz="4" w:space="0" w:color="auto"/>
              <w:left w:val="single" w:sz="4" w:space="0" w:color="auto"/>
              <w:bottom w:val="single" w:sz="4" w:space="0" w:color="auto"/>
              <w:right w:val="single" w:sz="4" w:space="0" w:color="auto"/>
            </w:tcBorders>
            <w:vAlign w:val="center"/>
          </w:tcPr>
          <w:p w14:paraId="7475A1D2" w14:textId="292A70F7" w:rsidR="00E64B19" w:rsidRPr="00081CD2" w:rsidRDefault="00E64B19" w:rsidP="00E64B19">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3480,00</w:t>
            </w:r>
          </w:p>
        </w:tc>
        <w:tc>
          <w:tcPr>
            <w:tcW w:w="287" w:type="pct"/>
            <w:tcBorders>
              <w:top w:val="single" w:sz="4" w:space="0" w:color="auto"/>
              <w:left w:val="single" w:sz="4" w:space="0" w:color="auto"/>
              <w:bottom w:val="single" w:sz="4" w:space="0" w:color="auto"/>
              <w:right w:val="single" w:sz="4" w:space="0" w:color="auto"/>
            </w:tcBorders>
            <w:vAlign w:val="center"/>
          </w:tcPr>
          <w:p w14:paraId="5FCDEFDF" w14:textId="5C3C784A" w:rsidR="00E64B19" w:rsidRPr="00081CD2" w:rsidRDefault="00E64B19" w:rsidP="00E64B19">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3589,25</w:t>
            </w:r>
          </w:p>
        </w:tc>
        <w:tc>
          <w:tcPr>
            <w:tcW w:w="287" w:type="pct"/>
            <w:tcBorders>
              <w:top w:val="single" w:sz="4" w:space="0" w:color="auto"/>
              <w:left w:val="single" w:sz="4" w:space="0" w:color="auto"/>
              <w:bottom w:val="single" w:sz="4" w:space="0" w:color="auto"/>
              <w:right w:val="single" w:sz="4" w:space="0" w:color="auto"/>
            </w:tcBorders>
            <w:vAlign w:val="center"/>
          </w:tcPr>
          <w:p w14:paraId="7A781E24" w14:textId="16DF9071" w:rsidR="00E64B19" w:rsidRPr="00081CD2" w:rsidRDefault="00E64B19" w:rsidP="00E64B19">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3589,25</w:t>
            </w:r>
          </w:p>
        </w:tc>
        <w:tc>
          <w:tcPr>
            <w:tcW w:w="286" w:type="pct"/>
            <w:tcBorders>
              <w:top w:val="single" w:sz="4" w:space="0" w:color="auto"/>
              <w:left w:val="single" w:sz="4" w:space="0" w:color="auto"/>
              <w:bottom w:val="single" w:sz="4" w:space="0" w:color="auto"/>
              <w:right w:val="single" w:sz="4" w:space="0" w:color="auto"/>
            </w:tcBorders>
            <w:vAlign w:val="center"/>
          </w:tcPr>
          <w:p w14:paraId="6D294D00" w14:textId="19B50590" w:rsidR="00E64B19" w:rsidRPr="00081CD2" w:rsidRDefault="00E64B19" w:rsidP="00E64B19">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4139,29</w:t>
            </w:r>
          </w:p>
        </w:tc>
        <w:tc>
          <w:tcPr>
            <w:tcW w:w="286" w:type="pct"/>
            <w:tcBorders>
              <w:top w:val="single" w:sz="4" w:space="0" w:color="auto"/>
              <w:left w:val="single" w:sz="4" w:space="0" w:color="auto"/>
              <w:bottom w:val="single" w:sz="4" w:space="0" w:color="auto"/>
              <w:right w:val="single" w:sz="4" w:space="0" w:color="auto"/>
            </w:tcBorders>
            <w:vAlign w:val="center"/>
          </w:tcPr>
          <w:p w14:paraId="647BF800" w14:textId="50A315DE" w:rsidR="00E64B19" w:rsidRPr="00081CD2" w:rsidRDefault="00E64B19" w:rsidP="00E64B19">
            <w:pPr>
              <w:spacing w:before="0" w:after="0" w:line="240" w:lineRule="auto"/>
              <w:ind w:firstLine="0"/>
              <w:jc w:val="center"/>
              <w:rPr>
                <w:rFonts w:eastAsia="Calibri"/>
                <w:iCs/>
                <w:sz w:val="20"/>
                <w:szCs w:val="20"/>
                <w:lang w:eastAsia="en-US"/>
              </w:rPr>
            </w:pPr>
            <w:r>
              <w:rPr>
                <w:rFonts w:eastAsia="Calibri"/>
                <w:iCs/>
                <w:sz w:val="20"/>
                <w:szCs w:val="20"/>
                <w:lang w:eastAsia="en-US"/>
              </w:rPr>
              <w:t>4144,88</w:t>
            </w:r>
          </w:p>
        </w:tc>
        <w:tc>
          <w:tcPr>
            <w:tcW w:w="287" w:type="pct"/>
            <w:tcBorders>
              <w:top w:val="single" w:sz="4" w:space="0" w:color="auto"/>
              <w:left w:val="single" w:sz="4" w:space="0" w:color="auto"/>
              <w:bottom w:val="single" w:sz="4" w:space="0" w:color="auto"/>
              <w:right w:val="single" w:sz="4" w:space="0" w:color="auto"/>
            </w:tcBorders>
            <w:vAlign w:val="center"/>
          </w:tcPr>
          <w:p w14:paraId="02E613B6" w14:textId="1B8AB41A" w:rsidR="00E64B19" w:rsidRPr="00081CD2" w:rsidRDefault="00E64B19" w:rsidP="00E64B19">
            <w:pPr>
              <w:spacing w:before="0" w:after="0" w:line="240" w:lineRule="auto"/>
              <w:ind w:firstLine="0"/>
              <w:jc w:val="center"/>
              <w:rPr>
                <w:rFonts w:eastAsia="Calibri"/>
                <w:iCs/>
                <w:sz w:val="20"/>
                <w:szCs w:val="20"/>
                <w:lang w:eastAsia="en-US"/>
              </w:rPr>
            </w:pPr>
            <w:r>
              <w:rPr>
                <w:rFonts w:eastAsia="Calibri"/>
                <w:iCs/>
                <w:sz w:val="20"/>
                <w:szCs w:val="20"/>
                <w:lang w:eastAsia="en-US"/>
              </w:rPr>
              <w:t>4144,88</w:t>
            </w:r>
          </w:p>
        </w:tc>
        <w:tc>
          <w:tcPr>
            <w:tcW w:w="287" w:type="pct"/>
            <w:tcBorders>
              <w:top w:val="single" w:sz="4" w:space="0" w:color="auto"/>
              <w:left w:val="single" w:sz="4" w:space="0" w:color="auto"/>
              <w:bottom w:val="single" w:sz="4" w:space="0" w:color="auto"/>
              <w:right w:val="single" w:sz="4" w:space="0" w:color="auto"/>
            </w:tcBorders>
            <w:vAlign w:val="center"/>
          </w:tcPr>
          <w:p w14:paraId="4F8EDC52" w14:textId="332C03BE" w:rsidR="00E64B19" w:rsidRPr="00081CD2" w:rsidRDefault="00E64B19" w:rsidP="00E64B19">
            <w:pPr>
              <w:spacing w:before="0" w:after="0" w:line="240" w:lineRule="auto"/>
              <w:ind w:firstLine="0"/>
              <w:jc w:val="center"/>
              <w:rPr>
                <w:rFonts w:eastAsia="Calibri"/>
                <w:iCs/>
                <w:sz w:val="20"/>
                <w:szCs w:val="20"/>
                <w:lang w:eastAsia="en-US"/>
              </w:rPr>
            </w:pPr>
            <w:r>
              <w:rPr>
                <w:rFonts w:eastAsia="Calibri"/>
                <w:iCs/>
                <w:sz w:val="20"/>
                <w:szCs w:val="20"/>
                <w:lang w:eastAsia="en-US"/>
              </w:rPr>
              <w:t>4144,88</w:t>
            </w:r>
          </w:p>
        </w:tc>
        <w:tc>
          <w:tcPr>
            <w:tcW w:w="286" w:type="pct"/>
            <w:tcBorders>
              <w:top w:val="single" w:sz="4" w:space="0" w:color="auto"/>
              <w:left w:val="single" w:sz="4" w:space="0" w:color="auto"/>
              <w:bottom w:val="single" w:sz="4" w:space="0" w:color="auto"/>
              <w:right w:val="single" w:sz="4" w:space="0" w:color="auto"/>
            </w:tcBorders>
            <w:vAlign w:val="center"/>
          </w:tcPr>
          <w:p w14:paraId="36A72044" w14:textId="3A984FA3" w:rsidR="00E64B19" w:rsidRPr="00081CD2" w:rsidRDefault="00E64B19" w:rsidP="00E64B19">
            <w:pPr>
              <w:spacing w:before="0" w:after="0" w:line="240" w:lineRule="auto"/>
              <w:ind w:firstLine="0"/>
              <w:jc w:val="center"/>
              <w:rPr>
                <w:rFonts w:eastAsia="Calibri"/>
                <w:iCs/>
                <w:sz w:val="20"/>
                <w:szCs w:val="20"/>
                <w:lang w:eastAsia="en-US"/>
              </w:rPr>
            </w:pPr>
            <w:r>
              <w:rPr>
                <w:rFonts w:eastAsia="Calibri"/>
                <w:iCs/>
                <w:sz w:val="20"/>
                <w:szCs w:val="20"/>
                <w:lang w:eastAsia="en-US"/>
              </w:rPr>
              <w:t>4435,57</w:t>
            </w:r>
          </w:p>
        </w:tc>
        <w:tc>
          <w:tcPr>
            <w:tcW w:w="286" w:type="pct"/>
            <w:tcBorders>
              <w:top w:val="single" w:sz="4" w:space="0" w:color="auto"/>
              <w:left w:val="single" w:sz="4" w:space="0" w:color="auto"/>
              <w:bottom w:val="single" w:sz="4" w:space="0" w:color="auto"/>
              <w:right w:val="single" w:sz="4" w:space="0" w:color="auto"/>
            </w:tcBorders>
            <w:vAlign w:val="center"/>
          </w:tcPr>
          <w:p w14:paraId="448D9F74" w14:textId="11D24C2D" w:rsidR="00E64B19" w:rsidRDefault="00E64B19" w:rsidP="00E64B19">
            <w:pPr>
              <w:spacing w:before="0" w:after="0" w:line="240" w:lineRule="auto"/>
              <w:ind w:firstLine="0"/>
              <w:jc w:val="center"/>
              <w:rPr>
                <w:rFonts w:eastAsia="Calibri"/>
                <w:iCs/>
                <w:sz w:val="20"/>
                <w:szCs w:val="20"/>
                <w:lang w:eastAsia="en-US"/>
              </w:rPr>
            </w:pPr>
            <w:r>
              <w:rPr>
                <w:rFonts w:eastAsia="Calibri"/>
                <w:iCs/>
                <w:sz w:val="20"/>
                <w:szCs w:val="20"/>
                <w:lang w:eastAsia="en-US"/>
              </w:rPr>
              <w:t>4435,57</w:t>
            </w:r>
          </w:p>
        </w:tc>
        <w:tc>
          <w:tcPr>
            <w:tcW w:w="286" w:type="pct"/>
            <w:tcBorders>
              <w:top w:val="single" w:sz="4" w:space="0" w:color="auto"/>
              <w:left w:val="single" w:sz="4" w:space="0" w:color="auto"/>
              <w:bottom w:val="single" w:sz="4" w:space="0" w:color="auto"/>
              <w:right w:val="single" w:sz="4" w:space="0" w:color="auto"/>
            </w:tcBorders>
            <w:vAlign w:val="center"/>
          </w:tcPr>
          <w:p w14:paraId="082AFB50" w14:textId="063D42E9" w:rsidR="00E64B19" w:rsidRDefault="00E64B19" w:rsidP="00E64B19">
            <w:pPr>
              <w:spacing w:before="0" w:after="0" w:line="240" w:lineRule="auto"/>
              <w:ind w:firstLine="0"/>
              <w:jc w:val="center"/>
              <w:rPr>
                <w:rFonts w:eastAsia="Calibri"/>
                <w:iCs/>
                <w:sz w:val="20"/>
                <w:szCs w:val="20"/>
                <w:lang w:eastAsia="en-US"/>
              </w:rPr>
            </w:pPr>
            <w:r>
              <w:rPr>
                <w:rFonts w:eastAsia="Calibri"/>
                <w:iCs/>
                <w:sz w:val="20"/>
                <w:szCs w:val="20"/>
                <w:lang w:eastAsia="en-US"/>
              </w:rPr>
              <w:t>4948,55</w:t>
            </w:r>
          </w:p>
        </w:tc>
      </w:tr>
      <w:tr w:rsidR="00E64B19" w:rsidRPr="00081CD2" w14:paraId="49E29DB8" w14:textId="77777777" w:rsidTr="00E64B19">
        <w:trPr>
          <w:trHeight w:val="227"/>
        </w:trPr>
        <w:tc>
          <w:tcPr>
            <w:tcW w:w="525" w:type="pct"/>
            <w:tcBorders>
              <w:top w:val="single" w:sz="4" w:space="0" w:color="auto"/>
              <w:left w:val="single" w:sz="4" w:space="0" w:color="auto"/>
              <w:bottom w:val="single" w:sz="4" w:space="0" w:color="auto"/>
              <w:right w:val="single" w:sz="4" w:space="0" w:color="auto"/>
            </w:tcBorders>
            <w:shd w:val="clear" w:color="auto" w:fill="auto"/>
            <w:vAlign w:val="center"/>
          </w:tcPr>
          <w:p w14:paraId="06A0CA4F" w14:textId="77777777" w:rsidR="00E64B19" w:rsidRPr="00081CD2" w:rsidRDefault="00E64B19" w:rsidP="00E64B19">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Тариф на теплоноситель (вода)</w:t>
            </w:r>
          </w:p>
        </w:tc>
        <w:tc>
          <w:tcPr>
            <w:tcW w:w="465" w:type="pct"/>
            <w:tcBorders>
              <w:top w:val="single" w:sz="4" w:space="0" w:color="auto"/>
              <w:left w:val="nil"/>
              <w:bottom w:val="single" w:sz="4" w:space="0" w:color="auto"/>
              <w:right w:val="single" w:sz="4" w:space="0" w:color="auto"/>
            </w:tcBorders>
            <w:shd w:val="clear" w:color="auto" w:fill="auto"/>
            <w:noWrap/>
            <w:vAlign w:val="center"/>
          </w:tcPr>
          <w:p w14:paraId="617DF491" w14:textId="77777777" w:rsidR="00E64B19" w:rsidRPr="00081CD2" w:rsidRDefault="00E64B19" w:rsidP="00E64B19">
            <w:pPr>
              <w:spacing w:before="0" w:after="0" w:line="240" w:lineRule="auto"/>
              <w:ind w:firstLine="0"/>
              <w:jc w:val="center"/>
              <w:rPr>
                <w:rFonts w:eastAsia="Calibri"/>
                <w:iCs/>
                <w:sz w:val="20"/>
                <w:szCs w:val="20"/>
                <w:lang w:eastAsia="en-US"/>
              </w:rPr>
            </w:pPr>
            <w:r w:rsidRPr="00081CD2">
              <w:rPr>
                <w:rFonts w:eastAsia="Calibri"/>
                <w:iCs/>
                <w:sz w:val="20"/>
                <w:szCs w:val="20"/>
                <w:lang w:eastAsia="en-US"/>
              </w:rPr>
              <w:t>руб./</w:t>
            </w:r>
            <w:proofErr w:type="spellStart"/>
            <w:r w:rsidRPr="00081CD2">
              <w:rPr>
                <w:rFonts w:eastAsia="Calibri"/>
                <w:iCs/>
                <w:sz w:val="20"/>
                <w:szCs w:val="20"/>
                <w:lang w:eastAsia="en-US"/>
              </w:rPr>
              <w:t>куб.м</w:t>
            </w:r>
            <w:proofErr w:type="spellEnd"/>
          </w:p>
        </w:tc>
        <w:tc>
          <w:tcPr>
            <w:tcW w:w="286" w:type="pct"/>
            <w:tcBorders>
              <w:top w:val="single" w:sz="4" w:space="0" w:color="auto"/>
              <w:left w:val="single" w:sz="4" w:space="0" w:color="auto"/>
              <w:bottom w:val="single" w:sz="4" w:space="0" w:color="auto"/>
              <w:right w:val="single" w:sz="4" w:space="0" w:color="auto"/>
            </w:tcBorders>
            <w:vAlign w:val="center"/>
          </w:tcPr>
          <w:p w14:paraId="381C3D89" w14:textId="0034023A" w:rsidR="00E64B19" w:rsidRPr="00081CD2" w:rsidRDefault="00E64B19" w:rsidP="00E64B19">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35,34</w:t>
            </w:r>
          </w:p>
        </w:tc>
        <w:tc>
          <w:tcPr>
            <w:tcW w:w="287" w:type="pct"/>
            <w:tcBorders>
              <w:top w:val="single" w:sz="4" w:space="0" w:color="auto"/>
              <w:left w:val="single" w:sz="4" w:space="0" w:color="auto"/>
              <w:bottom w:val="single" w:sz="4" w:space="0" w:color="auto"/>
              <w:right w:val="single" w:sz="4" w:space="0" w:color="auto"/>
            </w:tcBorders>
            <w:vAlign w:val="center"/>
          </w:tcPr>
          <w:p w14:paraId="2E7188F6" w14:textId="66460EA9" w:rsidR="00E64B19" w:rsidRPr="00081CD2" w:rsidRDefault="00E64B19" w:rsidP="00E64B19">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37,79</w:t>
            </w:r>
          </w:p>
        </w:tc>
        <w:tc>
          <w:tcPr>
            <w:tcW w:w="286" w:type="pct"/>
            <w:tcBorders>
              <w:top w:val="single" w:sz="4" w:space="0" w:color="auto"/>
              <w:left w:val="single" w:sz="4" w:space="0" w:color="auto"/>
              <w:bottom w:val="single" w:sz="4" w:space="0" w:color="auto"/>
              <w:right w:val="single" w:sz="4" w:space="0" w:color="auto"/>
            </w:tcBorders>
            <w:vAlign w:val="center"/>
          </w:tcPr>
          <w:p w14:paraId="54A01730" w14:textId="28AD4DF4" w:rsidR="00E64B19" w:rsidRPr="00081CD2" w:rsidRDefault="00E64B19" w:rsidP="00E64B19">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37,79</w:t>
            </w:r>
          </w:p>
        </w:tc>
        <w:tc>
          <w:tcPr>
            <w:tcW w:w="287" w:type="pct"/>
            <w:tcBorders>
              <w:top w:val="single" w:sz="4" w:space="0" w:color="auto"/>
              <w:left w:val="single" w:sz="4" w:space="0" w:color="auto"/>
              <w:bottom w:val="single" w:sz="4" w:space="0" w:color="auto"/>
              <w:right w:val="single" w:sz="4" w:space="0" w:color="auto"/>
            </w:tcBorders>
            <w:vAlign w:val="center"/>
          </w:tcPr>
          <w:p w14:paraId="1CA673C4" w14:textId="1B94425D" w:rsidR="00E64B19" w:rsidRPr="00081CD2" w:rsidRDefault="00E64B19" w:rsidP="00E64B19">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37,71</w:t>
            </w:r>
          </w:p>
        </w:tc>
        <w:tc>
          <w:tcPr>
            <w:tcW w:w="286" w:type="pct"/>
            <w:tcBorders>
              <w:top w:val="single" w:sz="4" w:space="0" w:color="auto"/>
              <w:left w:val="single" w:sz="4" w:space="0" w:color="auto"/>
              <w:bottom w:val="single" w:sz="4" w:space="0" w:color="auto"/>
              <w:right w:val="single" w:sz="4" w:space="0" w:color="auto"/>
            </w:tcBorders>
            <w:vAlign w:val="center"/>
          </w:tcPr>
          <w:p w14:paraId="38B3EC30" w14:textId="21C2B085" w:rsidR="00E64B19" w:rsidRPr="00081CD2" w:rsidRDefault="00E64B19" w:rsidP="00E64B19">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37,71</w:t>
            </w:r>
          </w:p>
        </w:tc>
        <w:tc>
          <w:tcPr>
            <w:tcW w:w="287" w:type="pct"/>
            <w:tcBorders>
              <w:top w:val="single" w:sz="4" w:space="0" w:color="auto"/>
              <w:left w:val="single" w:sz="4" w:space="0" w:color="auto"/>
              <w:bottom w:val="single" w:sz="4" w:space="0" w:color="auto"/>
              <w:right w:val="single" w:sz="4" w:space="0" w:color="auto"/>
            </w:tcBorders>
            <w:vAlign w:val="center"/>
          </w:tcPr>
          <w:p w14:paraId="6978B9F0" w14:textId="44FAA3C6" w:rsidR="00E64B19" w:rsidRPr="00081CD2" w:rsidRDefault="00E64B19" w:rsidP="00E64B19">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39,67</w:t>
            </w:r>
          </w:p>
        </w:tc>
        <w:tc>
          <w:tcPr>
            <w:tcW w:w="287" w:type="pct"/>
            <w:tcBorders>
              <w:top w:val="single" w:sz="4" w:space="0" w:color="auto"/>
              <w:left w:val="single" w:sz="4" w:space="0" w:color="auto"/>
              <w:bottom w:val="single" w:sz="4" w:space="0" w:color="auto"/>
              <w:right w:val="single" w:sz="4" w:space="0" w:color="auto"/>
            </w:tcBorders>
            <w:vAlign w:val="center"/>
          </w:tcPr>
          <w:p w14:paraId="5782177C" w14:textId="5E69CB61" w:rsidR="00E64B19" w:rsidRPr="00081CD2" w:rsidRDefault="00E64B19" w:rsidP="00E64B19">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39,67</w:t>
            </w:r>
          </w:p>
        </w:tc>
        <w:tc>
          <w:tcPr>
            <w:tcW w:w="286" w:type="pct"/>
            <w:tcBorders>
              <w:top w:val="single" w:sz="4" w:space="0" w:color="auto"/>
              <w:left w:val="single" w:sz="4" w:space="0" w:color="auto"/>
              <w:bottom w:val="single" w:sz="4" w:space="0" w:color="auto"/>
              <w:right w:val="single" w:sz="4" w:space="0" w:color="auto"/>
            </w:tcBorders>
            <w:vAlign w:val="center"/>
          </w:tcPr>
          <w:p w14:paraId="34CBCE15" w14:textId="1BAC2A06" w:rsidR="00E64B19" w:rsidRPr="00081CD2" w:rsidRDefault="00E64B19" w:rsidP="00E64B19">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145,55</w:t>
            </w:r>
          </w:p>
        </w:tc>
        <w:tc>
          <w:tcPr>
            <w:tcW w:w="286" w:type="pct"/>
            <w:tcBorders>
              <w:top w:val="single" w:sz="4" w:space="0" w:color="auto"/>
              <w:left w:val="single" w:sz="4" w:space="0" w:color="auto"/>
              <w:bottom w:val="single" w:sz="4" w:space="0" w:color="auto"/>
              <w:right w:val="single" w:sz="4" w:space="0" w:color="auto"/>
            </w:tcBorders>
            <w:vAlign w:val="center"/>
          </w:tcPr>
          <w:p w14:paraId="09ADD3E6" w14:textId="36D4DD3B" w:rsidR="00E64B19" w:rsidRPr="00081CD2" w:rsidRDefault="00E64B19" w:rsidP="00E64B19">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40,59</w:t>
            </w:r>
          </w:p>
        </w:tc>
        <w:tc>
          <w:tcPr>
            <w:tcW w:w="287" w:type="pct"/>
            <w:tcBorders>
              <w:top w:val="single" w:sz="4" w:space="0" w:color="auto"/>
              <w:left w:val="single" w:sz="4" w:space="0" w:color="auto"/>
              <w:bottom w:val="single" w:sz="4" w:space="0" w:color="auto"/>
              <w:right w:val="single" w:sz="4" w:space="0" w:color="auto"/>
            </w:tcBorders>
            <w:vAlign w:val="center"/>
          </w:tcPr>
          <w:p w14:paraId="6CA6D0FB" w14:textId="1F37EAFD" w:rsidR="00E64B19" w:rsidRPr="00081CD2" w:rsidRDefault="00E64B19" w:rsidP="00E64B19">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40,59</w:t>
            </w:r>
          </w:p>
        </w:tc>
        <w:tc>
          <w:tcPr>
            <w:tcW w:w="287" w:type="pct"/>
            <w:tcBorders>
              <w:top w:val="single" w:sz="4" w:space="0" w:color="auto"/>
              <w:left w:val="single" w:sz="4" w:space="0" w:color="auto"/>
              <w:bottom w:val="single" w:sz="4" w:space="0" w:color="auto"/>
              <w:right w:val="single" w:sz="4" w:space="0" w:color="auto"/>
            </w:tcBorders>
            <w:vAlign w:val="center"/>
          </w:tcPr>
          <w:p w14:paraId="56AC1063" w14:textId="3F3EBB7C" w:rsidR="00E64B19" w:rsidRPr="00081CD2" w:rsidRDefault="00E64B19" w:rsidP="00E64B19">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41,81</w:t>
            </w:r>
          </w:p>
        </w:tc>
        <w:tc>
          <w:tcPr>
            <w:tcW w:w="286" w:type="pct"/>
            <w:tcBorders>
              <w:top w:val="single" w:sz="4" w:space="0" w:color="auto"/>
              <w:left w:val="single" w:sz="4" w:space="0" w:color="auto"/>
              <w:bottom w:val="single" w:sz="4" w:space="0" w:color="auto"/>
              <w:right w:val="single" w:sz="4" w:space="0" w:color="auto"/>
            </w:tcBorders>
            <w:vAlign w:val="center"/>
          </w:tcPr>
          <w:p w14:paraId="21FD92B0" w14:textId="64AB5A23" w:rsidR="00E64B19" w:rsidRPr="00081CD2" w:rsidRDefault="00E64B19" w:rsidP="00E64B19">
            <w:pPr>
              <w:spacing w:before="0" w:after="0" w:line="240" w:lineRule="auto"/>
              <w:ind w:firstLine="0"/>
              <w:jc w:val="center"/>
              <w:rPr>
                <w:rFonts w:eastAsia="Calibri"/>
                <w:iCs/>
                <w:sz w:val="20"/>
                <w:szCs w:val="20"/>
                <w:lang w:eastAsia="en-US"/>
              </w:rPr>
            </w:pPr>
            <w:r w:rsidRPr="00257035">
              <w:rPr>
                <w:rFonts w:eastAsia="Calibri"/>
                <w:iCs/>
                <w:sz w:val="20"/>
                <w:szCs w:val="20"/>
                <w:lang w:eastAsia="en-US"/>
              </w:rPr>
              <w:t>41,81</w:t>
            </w:r>
          </w:p>
        </w:tc>
        <w:tc>
          <w:tcPr>
            <w:tcW w:w="286" w:type="pct"/>
            <w:tcBorders>
              <w:top w:val="single" w:sz="4" w:space="0" w:color="auto"/>
              <w:left w:val="single" w:sz="4" w:space="0" w:color="auto"/>
              <w:bottom w:val="single" w:sz="4" w:space="0" w:color="auto"/>
              <w:right w:val="single" w:sz="4" w:space="0" w:color="auto"/>
            </w:tcBorders>
            <w:vAlign w:val="center"/>
          </w:tcPr>
          <w:p w14:paraId="17F132EC" w14:textId="72A0C137" w:rsidR="00E64B19" w:rsidRPr="00257035" w:rsidRDefault="00E64B19" w:rsidP="00E64B19">
            <w:pPr>
              <w:spacing w:before="0" w:after="0" w:line="240" w:lineRule="auto"/>
              <w:ind w:firstLine="0"/>
              <w:jc w:val="center"/>
              <w:rPr>
                <w:rFonts w:eastAsia="Calibri"/>
                <w:iCs/>
                <w:sz w:val="20"/>
                <w:szCs w:val="20"/>
                <w:lang w:eastAsia="en-US"/>
              </w:rPr>
            </w:pPr>
            <w:r>
              <w:rPr>
                <w:rFonts w:eastAsia="Calibri"/>
                <w:iCs/>
                <w:sz w:val="20"/>
                <w:szCs w:val="20"/>
                <w:lang w:eastAsia="en-US"/>
              </w:rPr>
              <w:t>-</w:t>
            </w:r>
          </w:p>
        </w:tc>
        <w:tc>
          <w:tcPr>
            <w:tcW w:w="286" w:type="pct"/>
            <w:tcBorders>
              <w:top w:val="single" w:sz="4" w:space="0" w:color="auto"/>
              <w:left w:val="single" w:sz="4" w:space="0" w:color="auto"/>
              <w:bottom w:val="single" w:sz="4" w:space="0" w:color="auto"/>
              <w:right w:val="single" w:sz="4" w:space="0" w:color="auto"/>
            </w:tcBorders>
            <w:vAlign w:val="center"/>
          </w:tcPr>
          <w:p w14:paraId="1B3B3811" w14:textId="56DCE096" w:rsidR="00E64B19" w:rsidRPr="00257035" w:rsidRDefault="00E64B19" w:rsidP="00E64B19">
            <w:pPr>
              <w:spacing w:before="0" w:after="0" w:line="240" w:lineRule="auto"/>
              <w:ind w:firstLine="0"/>
              <w:jc w:val="center"/>
              <w:rPr>
                <w:rFonts w:eastAsia="Calibri"/>
                <w:iCs/>
                <w:sz w:val="20"/>
                <w:szCs w:val="20"/>
                <w:lang w:eastAsia="en-US"/>
              </w:rPr>
            </w:pPr>
            <w:r>
              <w:rPr>
                <w:rFonts w:eastAsia="Calibri"/>
                <w:iCs/>
                <w:sz w:val="20"/>
                <w:szCs w:val="20"/>
                <w:lang w:eastAsia="en-US"/>
              </w:rPr>
              <w:t>-</w:t>
            </w:r>
          </w:p>
        </w:tc>
      </w:tr>
    </w:tbl>
    <w:p w14:paraId="76EAE53F" w14:textId="2C699534" w:rsidR="00E64B19" w:rsidRDefault="00E64B19" w:rsidP="00066647">
      <w:pPr>
        <w:widowControl w:val="0"/>
        <w:tabs>
          <w:tab w:val="left" w:pos="426"/>
        </w:tabs>
        <w:autoSpaceDE w:val="0"/>
        <w:autoSpaceDN w:val="0"/>
        <w:adjustRightInd w:val="0"/>
        <w:spacing w:before="0" w:after="0"/>
        <w:ind w:firstLine="567"/>
        <w:rPr>
          <w:b/>
          <w:bCs/>
        </w:rPr>
      </w:pPr>
    </w:p>
    <w:p w14:paraId="698DB458" w14:textId="77777777" w:rsidR="00E64B19" w:rsidRDefault="00E64B19" w:rsidP="00066647">
      <w:pPr>
        <w:widowControl w:val="0"/>
        <w:tabs>
          <w:tab w:val="left" w:pos="426"/>
        </w:tabs>
        <w:autoSpaceDE w:val="0"/>
        <w:autoSpaceDN w:val="0"/>
        <w:adjustRightInd w:val="0"/>
        <w:spacing w:before="0" w:after="0"/>
        <w:ind w:firstLine="567"/>
        <w:rPr>
          <w:b/>
          <w:bCs/>
        </w:rPr>
      </w:pPr>
    </w:p>
    <w:p w14:paraId="7E1B3467" w14:textId="7E4A5B1B" w:rsidR="00081CD2" w:rsidRPr="00081CD2" w:rsidRDefault="00081CD2" w:rsidP="00081CD2">
      <w:pPr>
        <w:widowControl w:val="0"/>
        <w:tabs>
          <w:tab w:val="left" w:pos="426"/>
        </w:tabs>
        <w:autoSpaceDE w:val="0"/>
        <w:autoSpaceDN w:val="0"/>
        <w:adjustRightInd w:val="0"/>
        <w:spacing w:before="0" w:after="0"/>
        <w:ind w:firstLine="567"/>
        <w:rPr>
          <w:bCs/>
        </w:rPr>
      </w:pPr>
    </w:p>
    <w:p w14:paraId="10FCD8D0" w14:textId="77777777" w:rsidR="00221B74" w:rsidRDefault="00221B74" w:rsidP="005451D9">
      <w:pPr>
        <w:widowControl w:val="0"/>
        <w:tabs>
          <w:tab w:val="left" w:pos="426"/>
        </w:tabs>
        <w:autoSpaceDE w:val="0"/>
        <w:autoSpaceDN w:val="0"/>
        <w:adjustRightInd w:val="0"/>
        <w:spacing w:before="0" w:after="0"/>
        <w:ind w:firstLine="567"/>
        <w:rPr>
          <w:bCs/>
        </w:rPr>
      </w:pPr>
    </w:p>
    <w:p w14:paraId="4F166F64" w14:textId="77777777" w:rsidR="00221B74" w:rsidRDefault="00221B74" w:rsidP="005451D9">
      <w:pPr>
        <w:widowControl w:val="0"/>
        <w:tabs>
          <w:tab w:val="left" w:pos="426"/>
        </w:tabs>
        <w:autoSpaceDE w:val="0"/>
        <w:autoSpaceDN w:val="0"/>
        <w:adjustRightInd w:val="0"/>
        <w:spacing w:before="0" w:after="0"/>
        <w:ind w:firstLine="567"/>
        <w:rPr>
          <w:bCs/>
        </w:rPr>
        <w:sectPr w:rsidR="00221B74" w:rsidSect="00221B74">
          <w:pgSz w:w="16840" w:h="11907" w:orient="landscape" w:code="9"/>
          <w:pgMar w:top="992" w:right="1134" w:bottom="1134" w:left="680" w:header="680" w:footer="0" w:gutter="0"/>
          <w:cols w:space="708"/>
          <w:formProt w:val="0"/>
          <w:titlePg/>
          <w:docGrid w:linePitch="360"/>
        </w:sectPr>
      </w:pPr>
    </w:p>
    <w:p w14:paraId="2ABC2246" w14:textId="42FCCE8C" w:rsidR="00251D9E" w:rsidRPr="00BE46B0" w:rsidRDefault="005451D9" w:rsidP="00C919C4">
      <w:pPr>
        <w:pStyle w:val="22"/>
        <w:spacing w:before="120" w:after="120" w:line="360" w:lineRule="auto"/>
        <w:ind w:firstLine="567"/>
        <w:jc w:val="both"/>
      </w:pPr>
      <w:bookmarkStart w:id="301" w:name="_Toc193185315"/>
      <w:r w:rsidRPr="00BE46B0">
        <w:lastRenderedPageBreak/>
        <w:t>1.</w:t>
      </w:r>
      <w:r w:rsidR="00251D9E" w:rsidRPr="00BE46B0">
        <w:t>11.2</w:t>
      </w:r>
      <w:r w:rsidR="00692EC5" w:rsidRPr="00BE46B0">
        <w:t>.</w:t>
      </w:r>
      <w:r w:rsidR="00251D9E" w:rsidRPr="00BE46B0">
        <w:t xml:space="preserve"> </w:t>
      </w:r>
      <w:r w:rsidR="00CE729C" w:rsidRPr="00633C25">
        <w:t xml:space="preserve">Описание </w:t>
      </w:r>
      <w:r w:rsidR="00CE729C">
        <w:t>структуры цен (тарифов), установленных на момент разработки схемы теплоснабжения</w:t>
      </w:r>
      <w:bookmarkEnd w:id="301"/>
    </w:p>
    <w:p w14:paraId="0E7BB432" w14:textId="77777777" w:rsidR="00251D9E" w:rsidRPr="00CE729C" w:rsidRDefault="00251D9E" w:rsidP="00CE729C">
      <w:pPr>
        <w:widowControl w:val="0"/>
        <w:tabs>
          <w:tab w:val="left" w:pos="426"/>
        </w:tabs>
        <w:autoSpaceDE w:val="0"/>
        <w:autoSpaceDN w:val="0"/>
        <w:adjustRightInd w:val="0"/>
        <w:spacing w:before="0" w:after="0"/>
        <w:ind w:firstLine="567"/>
        <w:rPr>
          <w:bCs/>
        </w:rPr>
      </w:pPr>
      <w:r w:rsidRPr="00CE729C">
        <w:rPr>
          <w:bCs/>
        </w:rPr>
        <w:t>Для утверждения тарифа на тепловую энергию производится экспертная оценка предложений об установлении тарифа на тепловую энергию, в которую входят такие показатели как: Выработка тепловой энергии, Собственные нужды котельной, потери тепловой энергии, отпуск тепловой энергии, закупка моторного топлива, прочих материалов на нужды предприятия, плата за электроэнергию, холодное водоснабжение, оплата труда работникам предприятия, арендные расходы и налоговые сборы и прочее.</w:t>
      </w:r>
    </w:p>
    <w:p w14:paraId="3ABC90B2" w14:textId="77777777" w:rsidR="00251D9E" w:rsidRPr="00CE729C" w:rsidRDefault="00251D9E" w:rsidP="00CE729C">
      <w:pPr>
        <w:widowControl w:val="0"/>
        <w:tabs>
          <w:tab w:val="left" w:pos="426"/>
        </w:tabs>
        <w:autoSpaceDE w:val="0"/>
        <w:autoSpaceDN w:val="0"/>
        <w:adjustRightInd w:val="0"/>
        <w:spacing w:before="0" w:after="0"/>
        <w:ind w:firstLine="567"/>
        <w:rPr>
          <w:bCs/>
        </w:rPr>
      </w:pPr>
      <w:r w:rsidRPr="00CE729C">
        <w:rPr>
          <w:bCs/>
        </w:rPr>
        <w:t>На основании вышеперечисленного формируется цена тарифа на тепловую энергию, которая проходит слушания и защиту в комитете по тарифам.</w:t>
      </w:r>
    </w:p>
    <w:p w14:paraId="6F07CEC8" w14:textId="778C9EDB" w:rsidR="00251D9E" w:rsidRPr="00BE46B0" w:rsidRDefault="005451D9" w:rsidP="00C919C4">
      <w:pPr>
        <w:pStyle w:val="22"/>
        <w:spacing w:before="120" w:after="120" w:line="360" w:lineRule="auto"/>
        <w:ind w:firstLine="567"/>
        <w:jc w:val="both"/>
      </w:pPr>
      <w:bookmarkStart w:id="302" w:name="_Toc193185316"/>
      <w:r w:rsidRPr="00BE46B0">
        <w:t>1.</w:t>
      </w:r>
      <w:r w:rsidR="00251D9E" w:rsidRPr="00BE46B0">
        <w:t>11.3</w:t>
      </w:r>
      <w:r w:rsidR="00692EC5" w:rsidRPr="00BE46B0">
        <w:t>.</w:t>
      </w:r>
      <w:r w:rsidR="00251D9E" w:rsidRPr="00BE46B0">
        <w:t xml:space="preserve"> </w:t>
      </w:r>
      <w:r w:rsidR="00CE729C" w:rsidRPr="00FA4B0A">
        <w:t>Описание платы за подключение к системе теплоснабжения</w:t>
      </w:r>
      <w:bookmarkEnd w:id="302"/>
    </w:p>
    <w:p w14:paraId="1994D1DC" w14:textId="77777777" w:rsidR="00251D9E" w:rsidRPr="00BE46B0" w:rsidRDefault="00251D9E" w:rsidP="00CE729C">
      <w:pPr>
        <w:ind w:firstLine="567"/>
      </w:pPr>
      <w:r w:rsidRPr="00BE46B0">
        <w:t>Плата за подключение к системе теплоснабжения - плата, которую вносят лица, осуществляющие строительство здания, строения, сооружения, подключаемые к системе теплоснабжения, а также плата, которую вносят лица, осуществляющие реконструкцию здания, строения, сооружения в случае, если данная реконструкция влечет за собой увеличение тепловой нагрузки реконструируемых здания, строения, сооружения.</w:t>
      </w:r>
    </w:p>
    <w:p w14:paraId="7D439A7E" w14:textId="77777777" w:rsidR="00251D9E" w:rsidRPr="00BE46B0" w:rsidRDefault="00251D9E" w:rsidP="00CE729C">
      <w:pPr>
        <w:ind w:firstLine="567"/>
      </w:pPr>
      <w:r w:rsidRPr="00BE46B0">
        <w:t>Плата за подключение к системе теплоснабжения в случае отсутствия технической возможности подключения для каждого потребителя, в том числе застройщика, устанавливается в индивидуальном порядке.</w:t>
      </w:r>
    </w:p>
    <w:p w14:paraId="258ACF1B" w14:textId="77777777" w:rsidR="00251D9E" w:rsidRDefault="00251D9E" w:rsidP="00CE729C">
      <w:pPr>
        <w:ind w:firstLineChars="272" w:firstLine="707"/>
      </w:pPr>
      <w:r w:rsidRPr="00BE46B0">
        <w:t>Если для подключения объекта капитального строительства к системе теплоснабжения не требуется проведения мероприятий по увеличению мощности и (или) пропускной способности этой сети, плата за подключение не взимается.</w:t>
      </w:r>
    </w:p>
    <w:p w14:paraId="5938180C" w14:textId="77777777" w:rsidR="00CE729C" w:rsidRDefault="00CE729C" w:rsidP="00CE729C">
      <w:pPr>
        <w:ind w:firstLine="567"/>
      </w:pPr>
      <w:r>
        <w:t>В насто</w:t>
      </w:r>
      <w:r w:rsidRPr="00CE729C">
        <w:t>я</w:t>
      </w:r>
      <w:r>
        <w:t>щий</w:t>
      </w:r>
      <w:r w:rsidRPr="00CE729C">
        <w:t xml:space="preserve"> мом</w:t>
      </w:r>
      <w:r>
        <w:t>е</w:t>
      </w:r>
      <w:r w:rsidRPr="00CE729C">
        <w:t>н</w:t>
      </w:r>
      <w:r>
        <w:t>т</w:t>
      </w:r>
      <w:r w:rsidRPr="00CE729C">
        <w:t xml:space="preserve"> п</w:t>
      </w:r>
      <w:r>
        <w:t xml:space="preserve">лата </w:t>
      </w:r>
      <w:r w:rsidRPr="00CE729C">
        <w:t>з</w:t>
      </w:r>
      <w:r>
        <w:t>а подклю</w:t>
      </w:r>
      <w:r w:rsidRPr="00CE729C">
        <w:t>ч</w:t>
      </w:r>
      <w:r>
        <w:t>ен</w:t>
      </w:r>
      <w:r w:rsidRPr="00CE729C">
        <w:t>и</w:t>
      </w:r>
      <w:r>
        <w:t>е</w:t>
      </w:r>
      <w:r w:rsidRPr="00CE729C">
        <w:t xml:space="preserve"> </w:t>
      </w:r>
      <w:r>
        <w:t>к системе те</w:t>
      </w:r>
      <w:r w:rsidRPr="00CE729C">
        <w:t>пл</w:t>
      </w:r>
      <w:r>
        <w:t>осна</w:t>
      </w:r>
      <w:r w:rsidRPr="00CE729C">
        <w:t>бж</w:t>
      </w:r>
      <w:r>
        <w:t>ен</w:t>
      </w:r>
      <w:r w:rsidRPr="00CE729C">
        <w:t>и</w:t>
      </w:r>
      <w:r>
        <w:t>я</w:t>
      </w:r>
      <w:r w:rsidRPr="00CE729C">
        <w:t xml:space="preserve"> </w:t>
      </w:r>
      <w:r>
        <w:t>не пре</w:t>
      </w:r>
      <w:r w:rsidRPr="00CE729C">
        <w:t>ду</w:t>
      </w:r>
      <w:r>
        <w:t>см</w:t>
      </w:r>
      <w:r w:rsidRPr="00CE729C">
        <w:t>о</w:t>
      </w:r>
      <w:r>
        <w:t>трена.</w:t>
      </w:r>
    </w:p>
    <w:p w14:paraId="57FF6B03" w14:textId="77777777" w:rsidR="00CE729C" w:rsidRPr="00BE46B0" w:rsidRDefault="00CE729C" w:rsidP="005451D9">
      <w:pPr>
        <w:ind w:firstLineChars="272" w:firstLine="707"/>
      </w:pPr>
    </w:p>
    <w:p w14:paraId="7CB92615" w14:textId="68B73B21" w:rsidR="00251D9E" w:rsidRPr="00BE46B0" w:rsidRDefault="005451D9" w:rsidP="00C919C4">
      <w:pPr>
        <w:pStyle w:val="22"/>
        <w:spacing w:before="120" w:after="120" w:line="360" w:lineRule="auto"/>
        <w:ind w:firstLine="567"/>
        <w:jc w:val="both"/>
      </w:pPr>
      <w:bookmarkStart w:id="303" w:name="_Toc193185317"/>
      <w:r w:rsidRPr="00BE46B0">
        <w:lastRenderedPageBreak/>
        <w:t>1.</w:t>
      </w:r>
      <w:r w:rsidR="00251D9E" w:rsidRPr="00BE46B0">
        <w:t>11.4</w:t>
      </w:r>
      <w:r w:rsidR="00692EC5" w:rsidRPr="00BE46B0">
        <w:t>.</w:t>
      </w:r>
      <w:r w:rsidR="00251D9E" w:rsidRPr="00BE46B0">
        <w:t xml:space="preserve"> Плата за услуги по поддержанию резервной тепловой мощности, в том числе для социально значимых категорий потребителей</w:t>
      </w:r>
      <w:bookmarkEnd w:id="303"/>
    </w:p>
    <w:p w14:paraId="65F6E538" w14:textId="77777777" w:rsidR="00251D9E" w:rsidRPr="00BE46B0" w:rsidRDefault="00251D9E" w:rsidP="00CE729C">
      <w:pPr>
        <w:ind w:firstLine="567"/>
      </w:pPr>
      <w:r w:rsidRPr="00BE46B0">
        <w:t xml:space="preserve">Плата за услуги по поддержанию резервной тепловой мощности устанавливается в случае, если потребитель не потребляет тепловую энергию, но не осуществил отсоединение принадлежащих ему </w:t>
      </w:r>
      <w:proofErr w:type="spellStart"/>
      <w:r w:rsidRPr="00BE46B0">
        <w:t>теплопотребляющих</w:t>
      </w:r>
      <w:proofErr w:type="spellEnd"/>
      <w:r w:rsidRPr="00BE46B0">
        <w:t xml:space="preserve"> установок от тепловой сети в целях сохранения возможности возобновить потребление тепловой энергии при возникновении такой необходимости.</w:t>
      </w:r>
    </w:p>
    <w:p w14:paraId="4BC47D45" w14:textId="77777777" w:rsidR="00251D9E" w:rsidRPr="00BE46B0" w:rsidRDefault="00251D9E" w:rsidP="00CE729C">
      <w:pPr>
        <w:ind w:firstLine="567"/>
      </w:pPr>
      <w:r w:rsidRPr="00BE46B0">
        <w:t>Плата за услуги по поддержанию резервной тепловой мощности подлежит регулированию для отдельных категорий социально значимых потребителей, перечень которых определяется основами ценообразования в сфере теплоснабжения, утвержденными Правительством Российской Федерации, и устанавливается как сумма ставок за поддерживаемую мощность источника тепловой энергии и за поддерживаемую мощность тепловых сетей в объеме, необходимом для возможного обеспечения тепловой нагрузки потребителя.</w:t>
      </w:r>
    </w:p>
    <w:p w14:paraId="4C06976F" w14:textId="77777777" w:rsidR="00251D9E" w:rsidRDefault="00251D9E" w:rsidP="00CE729C">
      <w:pPr>
        <w:ind w:firstLine="567"/>
      </w:pPr>
      <w:r w:rsidRPr="00BE46B0">
        <w:t>Для иных категорий потребителей тепловой энергии плата за услуги по поддержанию резервной тепловой мощности не регулируется и устанавливается соглашением сторон.</w:t>
      </w:r>
    </w:p>
    <w:p w14:paraId="33EC4F39" w14:textId="77777777" w:rsidR="00CE729C" w:rsidRDefault="00CE729C" w:rsidP="00CE729C">
      <w:pPr>
        <w:ind w:firstLine="567"/>
      </w:pPr>
      <w:r>
        <w:t>Плата</w:t>
      </w:r>
      <w:r w:rsidRPr="00CE729C">
        <w:t xml:space="preserve"> з</w:t>
      </w:r>
      <w:r>
        <w:t>а</w:t>
      </w:r>
      <w:r w:rsidRPr="00CE729C">
        <w:t xml:space="preserve"> </w:t>
      </w:r>
      <w:r>
        <w:t>подд</w:t>
      </w:r>
      <w:r w:rsidRPr="00CE729C">
        <w:t>е</w:t>
      </w:r>
      <w:r>
        <w:t>р</w:t>
      </w:r>
      <w:r w:rsidRPr="00CE729C">
        <w:t>ж</w:t>
      </w:r>
      <w:r>
        <w:t>ан</w:t>
      </w:r>
      <w:r w:rsidRPr="00CE729C">
        <w:t>и</w:t>
      </w:r>
      <w:r>
        <w:t>е</w:t>
      </w:r>
      <w:r w:rsidRPr="00CE729C">
        <w:t xml:space="preserve"> </w:t>
      </w:r>
      <w:r>
        <w:t>ре</w:t>
      </w:r>
      <w:r w:rsidRPr="00CE729C">
        <w:t>з</w:t>
      </w:r>
      <w:r>
        <w:t>ервной</w:t>
      </w:r>
      <w:r w:rsidRPr="00CE729C">
        <w:t xml:space="preserve"> м</w:t>
      </w:r>
      <w:r>
        <w:t>ощно</w:t>
      </w:r>
      <w:r w:rsidRPr="00CE729C">
        <w:t>ст</w:t>
      </w:r>
      <w:r>
        <w:t>и</w:t>
      </w:r>
      <w:r w:rsidRPr="00CE729C">
        <w:t xml:space="preserve"> н</w:t>
      </w:r>
      <w:r>
        <w:t>е</w:t>
      </w:r>
      <w:r w:rsidRPr="00CE729C">
        <w:t xml:space="preserve"> </w:t>
      </w:r>
      <w:r>
        <w:t>пре</w:t>
      </w:r>
      <w:r w:rsidRPr="00CE729C">
        <w:t>ду</w:t>
      </w:r>
      <w:r>
        <w:t>с</w:t>
      </w:r>
      <w:r w:rsidRPr="00CE729C">
        <w:t>м</w:t>
      </w:r>
      <w:r>
        <w:t>отрена.</w:t>
      </w:r>
    </w:p>
    <w:p w14:paraId="0BA805A4" w14:textId="77777777" w:rsidR="00CE729C" w:rsidRDefault="00CE729C" w:rsidP="00CE729C">
      <w:pPr>
        <w:ind w:firstLine="567"/>
      </w:pPr>
    </w:p>
    <w:p w14:paraId="47ED2671" w14:textId="77777777" w:rsidR="00CE729C" w:rsidRDefault="00CE729C" w:rsidP="00CE729C">
      <w:pPr>
        <w:ind w:firstLine="567"/>
      </w:pPr>
    </w:p>
    <w:p w14:paraId="6FE889ED" w14:textId="77777777" w:rsidR="00CE729C" w:rsidRDefault="00CE729C" w:rsidP="00CE729C">
      <w:pPr>
        <w:ind w:firstLine="567"/>
      </w:pPr>
    </w:p>
    <w:p w14:paraId="470030E0" w14:textId="77777777" w:rsidR="00CE729C" w:rsidRDefault="00CE729C" w:rsidP="00CE729C">
      <w:pPr>
        <w:ind w:firstLine="567"/>
      </w:pPr>
    </w:p>
    <w:p w14:paraId="6D5FCAE1" w14:textId="77777777" w:rsidR="00CE729C" w:rsidRDefault="00CE729C" w:rsidP="00CE729C">
      <w:pPr>
        <w:ind w:firstLine="567"/>
      </w:pPr>
    </w:p>
    <w:p w14:paraId="0EF6FAD9" w14:textId="77777777" w:rsidR="00CE729C" w:rsidRDefault="00CE729C" w:rsidP="00CE729C">
      <w:pPr>
        <w:ind w:firstLine="567"/>
      </w:pPr>
    </w:p>
    <w:p w14:paraId="5A20E3C0" w14:textId="77777777" w:rsidR="00D24F81" w:rsidRDefault="00D24F81" w:rsidP="00CE729C">
      <w:pPr>
        <w:ind w:firstLine="567"/>
      </w:pPr>
    </w:p>
    <w:p w14:paraId="3ACE24AD" w14:textId="77777777" w:rsidR="00D24F81" w:rsidRDefault="00D24F81" w:rsidP="00CE729C">
      <w:pPr>
        <w:ind w:firstLine="567"/>
      </w:pPr>
    </w:p>
    <w:p w14:paraId="1161D838" w14:textId="77777777" w:rsidR="00D24F81" w:rsidRPr="00BE46B0" w:rsidRDefault="00D24F81" w:rsidP="00CE729C">
      <w:pPr>
        <w:ind w:firstLine="567"/>
      </w:pPr>
    </w:p>
    <w:p w14:paraId="340219E5" w14:textId="77777777" w:rsidR="00251D9E" w:rsidRPr="00CE729C" w:rsidRDefault="005451D9" w:rsidP="00CE729C">
      <w:pPr>
        <w:pStyle w:val="22"/>
        <w:keepLines w:val="0"/>
        <w:spacing w:after="60"/>
        <w:jc w:val="both"/>
        <w:rPr>
          <w:rFonts w:ascii="Calibri Light" w:hAnsi="Calibri Light" w:cs="Times New Roman"/>
          <w:bCs/>
          <w:i/>
          <w:noProof w:val="0"/>
          <w:w w:val="99"/>
          <w:sz w:val="28"/>
          <w:szCs w:val="28"/>
        </w:rPr>
      </w:pPr>
      <w:bookmarkStart w:id="304" w:name="_Toc193185318"/>
      <w:r w:rsidRPr="00CE729C">
        <w:rPr>
          <w:rFonts w:ascii="Calibri Light" w:hAnsi="Calibri Light" w:cs="Times New Roman"/>
          <w:bCs/>
          <w:i/>
          <w:noProof w:val="0"/>
          <w:w w:val="99"/>
          <w:sz w:val="28"/>
          <w:szCs w:val="28"/>
        </w:rPr>
        <w:lastRenderedPageBreak/>
        <w:t>1.12</w:t>
      </w:r>
      <w:r w:rsidR="00251D9E" w:rsidRPr="00CE729C">
        <w:rPr>
          <w:rFonts w:ascii="Calibri Light" w:hAnsi="Calibri Light" w:cs="Times New Roman"/>
          <w:bCs/>
          <w:i/>
          <w:noProof w:val="0"/>
          <w:w w:val="99"/>
          <w:sz w:val="28"/>
          <w:szCs w:val="28"/>
        </w:rPr>
        <w:t>.Описание существующих технических и технологических проблем в системах теплоснабжения поселения</w:t>
      </w:r>
      <w:bookmarkEnd w:id="304"/>
    </w:p>
    <w:p w14:paraId="4FA82F78" w14:textId="77777777" w:rsidR="00251D9E" w:rsidRPr="00BE46B0" w:rsidRDefault="00251D9E" w:rsidP="00251D9E">
      <w:pPr>
        <w:ind w:firstLine="709"/>
      </w:pPr>
      <w:r w:rsidRPr="00BE46B0">
        <w:t xml:space="preserve">Настоящая глава содержит описание существующих проблем организации качественного теплоснабжения (перечень причин, приводящих к снижению качества теплоснабжения, включая проблемы в работе </w:t>
      </w:r>
      <w:proofErr w:type="spellStart"/>
      <w:r w:rsidRPr="00BE46B0">
        <w:t>теплопотребляющих</w:t>
      </w:r>
      <w:proofErr w:type="spellEnd"/>
      <w:r w:rsidRPr="00BE46B0">
        <w:t xml:space="preserve"> установок потребителей); описание существующих проблем организации надежного и безопасного теплоснабжения поселения (перечень причин, приводящих к снижению надежного теплоснабжения, включая проблемы в работе </w:t>
      </w:r>
      <w:proofErr w:type="spellStart"/>
      <w:r w:rsidRPr="00BE46B0">
        <w:t>теплопотребляющих</w:t>
      </w:r>
      <w:proofErr w:type="spellEnd"/>
      <w:r w:rsidRPr="00BE46B0">
        <w:t xml:space="preserve"> установок потребителей), описание существующих проблем развития систем теплоснабжения; описание существующих проблем надежного и эффективного снабжения топливом действующих систем теплоснабжения; анализ предписаний надзорных органов об устранении нарушений, влияющих на безопасность и надежность системы теплоснабжения.</w:t>
      </w:r>
    </w:p>
    <w:p w14:paraId="0232012A" w14:textId="77777777" w:rsidR="00251D9E" w:rsidRPr="00BE46B0" w:rsidRDefault="005451D9" w:rsidP="00C919C4">
      <w:pPr>
        <w:pStyle w:val="22"/>
        <w:spacing w:before="120" w:after="120" w:line="360" w:lineRule="auto"/>
        <w:ind w:firstLine="567"/>
        <w:jc w:val="both"/>
      </w:pPr>
      <w:bookmarkStart w:id="305" w:name="_Toc193185319"/>
      <w:r w:rsidRPr="00BE46B0">
        <w:t>1.</w:t>
      </w:r>
      <w:r w:rsidR="00251D9E" w:rsidRPr="00BE46B0">
        <w:t>12.1</w:t>
      </w:r>
      <w:r w:rsidR="00692EC5" w:rsidRPr="00BE46B0">
        <w:t>.</w:t>
      </w:r>
      <w:r w:rsidR="00251D9E" w:rsidRPr="00BE46B0">
        <w:t xml:space="preserve"> Описание существующих проблем организации </w:t>
      </w:r>
      <w:r w:rsidR="00B53632" w:rsidRPr="00BE46B0">
        <w:t>качественного</w:t>
      </w:r>
      <w:r w:rsidR="00251D9E" w:rsidRPr="00BE46B0">
        <w:t xml:space="preserve"> теплоснабжения поселения (перечень причин, приводящих к снижению </w:t>
      </w:r>
      <w:r w:rsidR="00B53632" w:rsidRPr="00BE46B0">
        <w:t>качества</w:t>
      </w:r>
      <w:r w:rsidR="00251D9E" w:rsidRPr="00BE46B0">
        <w:t xml:space="preserve"> теплоснабжения, включая проблемы в работе теплопотребляющих установок потребителей);</w:t>
      </w:r>
      <w:bookmarkEnd w:id="305"/>
    </w:p>
    <w:p w14:paraId="23CB9CDC" w14:textId="4087CCEC" w:rsidR="00895D2B" w:rsidRDefault="00895D2B" w:rsidP="00895D2B">
      <w:pPr>
        <w:ind w:firstLine="708"/>
      </w:pPr>
      <w:r>
        <w:t xml:space="preserve">В настоящее время </w:t>
      </w:r>
      <w:r w:rsidR="00972C88">
        <w:t xml:space="preserve">процесс </w:t>
      </w:r>
      <w:r w:rsidRPr="00895D2B">
        <w:t>старени</w:t>
      </w:r>
      <w:r w:rsidR="00972C88">
        <w:t>я</w:t>
      </w:r>
      <w:r w:rsidRPr="00895D2B">
        <w:t xml:space="preserve"> оборудования </w:t>
      </w:r>
      <w:r w:rsidR="00972C88">
        <w:t xml:space="preserve">ликвидирован, поскольку </w:t>
      </w:r>
      <w:r w:rsidRPr="00895D2B">
        <w:t>кот</w:t>
      </w:r>
      <w:r>
        <w:t>ельн</w:t>
      </w:r>
      <w:r w:rsidR="00972C88">
        <w:t>ая</w:t>
      </w:r>
      <w:r w:rsidRPr="00895D2B">
        <w:t xml:space="preserve"> №51</w:t>
      </w:r>
      <w:r w:rsidR="009B4ADE">
        <w:t xml:space="preserve"> переоборудована в </w:t>
      </w:r>
      <w:r w:rsidR="009B4ADE" w:rsidRPr="00E31F3B">
        <w:t>ТГУ НОРД 120</w:t>
      </w:r>
      <w:r w:rsidR="009B4ADE">
        <w:t xml:space="preserve"> и</w:t>
      </w:r>
      <w:r w:rsidR="00972C88">
        <w:t xml:space="preserve"> переведена на природный газ, а котельная </w:t>
      </w:r>
      <w:r>
        <w:t xml:space="preserve">№ </w:t>
      </w:r>
      <w:r w:rsidRPr="00895D2B">
        <w:t>25</w:t>
      </w:r>
      <w:r w:rsidR="00972C88">
        <w:t xml:space="preserve"> закрыта</w:t>
      </w:r>
      <w:r w:rsidRPr="00895D2B">
        <w:t xml:space="preserve">. Остальные две </w:t>
      </w:r>
      <w:r>
        <w:t xml:space="preserve">котельных находятся </w:t>
      </w:r>
      <w:r w:rsidRPr="00895D2B">
        <w:t xml:space="preserve">в </w:t>
      </w:r>
      <w:r>
        <w:t>удовлетворительном</w:t>
      </w:r>
      <w:r w:rsidRPr="00895D2B">
        <w:t xml:space="preserve"> состоянии, сети в котельной 22 </w:t>
      </w:r>
      <w:r>
        <w:t>- наиболее</w:t>
      </w:r>
      <w:r w:rsidRPr="00895D2B">
        <w:t xml:space="preserve"> протяженные, </w:t>
      </w:r>
      <w:r>
        <w:t xml:space="preserve">при этом </w:t>
      </w:r>
      <w:r w:rsidRPr="00895D2B">
        <w:t xml:space="preserve">ветхие и аварийные </w:t>
      </w:r>
      <w:r>
        <w:t xml:space="preserve">сети к настоящему времени </w:t>
      </w:r>
      <w:r w:rsidRPr="00895D2B">
        <w:t>заменены.</w:t>
      </w:r>
      <w:r w:rsidRPr="00BE46B0">
        <w:t xml:space="preserve"> </w:t>
      </w:r>
    </w:p>
    <w:p w14:paraId="427BCC4E" w14:textId="554D56F2" w:rsidR="00724B9D" w:rsidRPr="00C919C4" w:rsidRDefault="00724B9D" w:rsidP="00C919C4">
      <w:pPr>
        <w:pStyle w:val="22"/>
        <w:spacing w:before="120" w:after="120" w:line="360" w:lineRule="auto"/>
        <w:ind w:firstLine="567"/>
        <w:jc w:val="both"/>
      </w:pPr>
      <w:bookmarkStart w:id="306" w:name="_Toc193185320"/>
      <w:r w:rsidRPr="00BE46B0">
        <w:t>1.12.2. Описание существующих проблем организации надежного и безопасного теплоснабжения поселения (перечень причин, приводящих к снижению надежного теплоснабжения, включая проблемы в работе теплопотребляющих установок потребителей)</w:t>
      </w:r>
      <w:bookmarkEnd w:id="306"/>
    </w:p>
    <w:p w14:paraId="5186FAC3" w14:textId="1597E8FF" w:rsidR="00972C88" w:rsidRDefault="00972C88" w:rsidP="00972C88">
      <w:pPr>
        <w:ind w:firstLine="708"/>
      </w:pPr>
      <w:r>
        <w:t xml:space="preserve">В настоящее время процесс </w:t>
      </w:r>
      <w:r w:rsidRPr="00895D2B">
        <w:t>старени</w:t>
      </w:r>
      <w:r>
        <w:t>я</w:t>
      </w:r>
      <w:r w:rsidRPr="00895D2B">
        <w:t xml:space="preserve"> оборудования </w:t>
      </w:r>
      <w:r>
        <w:t xml:space="preserve">ликвидирован, поскольку </w:t>
      </w:r>
      <w:r w:rsidRPr="00895D2B">
        <w:t>кот</w:t>
      </w:r>
      <w:r>
        <w:t>ельная</w:t>
      </w:r>
      <w:r w:rsidRPr="00895D2B">
        <w:t xml:space="preserve"> №51</w:t>
      </w:r>
      <w:r>
        <w:t xml:space="preserve"> </w:t>
      </w:r>
      <w:r w:rsidR="009B4ADE">
        <w:t xml:space="preserve">переоборудована в </w:t>
      </w:r>
      <w:r w:rsidR="009B4ADE" w:rsidRPr="00E31F3B">
        <w:t>ТГУ НОРД 120</w:t>
      </w:r>
      <w:r w:rsidR="009B4ADE">
        <w:t xml:space="preserve"> и </w:t>
      </w:r>
      <w:r>
        <w:t xml:space="preserve">переведена на природный газ, а котельная № </w:t>
      </w:r>
      <w:r w:rsidRPr="00895D2B">
        <w:t>25</w:t>
      </w:r>
      <w:r>
        <w:t xml:space="preserve"> закрыта</w:t>
      </w:r>
      <w:r w:rsidRPr="00895D2B">
        <w:t xml:space="preserve">. Остальные две </w:t>
      </w:r>
      <w:r>
        <w:t xml:space="preserve">котельных находятся </w:t>
      </w:r>
      <w:r w:rsidRPr="00895D2B">
        <w:t xml:space="preserve">в </w:t>
      </w:r>
      <w:r>
        <w:t>удовлетворительном</w:t>
      </w:r>
      <w:r w:rsidRPr="00895D2B">
        <w:t xml:space="preserve"> состоянии, сети в котельной 22 </w:t>
      </w:r>
      <w:r>
        <w:t>- наиболее</w:t>
      </w:r>
      <w:r w:rsidRPr="00895D2B">
        <w:t xml:space="preserve"> протяженные, </w:t>
      </w:r>
      <w:r>
        <w:t xml:space="preserve">при этом </w:t>
      </w:r>
      <w:r w:rsidRPr="00895D2B">
        <w:t xml:space="preserve">ветхие и аварийные </w:t>
      </w:r>
      <w:r>
        <w:t xml:space="preserve">сети к настоящему времени </w:t>
      </w:r>
      <w:r w:rsidRPr="00895D2B">
        <w:t>заменены.</w:t>
      </w:r>
      <w:r w:rsidRPr="00BE46B0">
        <w:t xml:space="preserve"> </w:t>
      </w:r>
    </w:p>
    <w:p w14:paraId="09A218C9" w14:textId="77777777" w:rsidR="003E6BF6" w:rsidRPr="00BE46B0" w:rsidRDefault="00B8473E" w:rsidP="003E6BF6">
      <w:pPr>
        <w:ind w:firstLine="708"/>
        <w:rPr>
          <w:i/>
        </w:rPr>
      </w:pPr>
      <w:r>
        <w:lastRenderedPageBreak/>
        <w:t>Фактические н</w:t>
      </w:r>
      <w:r w:rsidR="003E6BF6" w:rsidRPr="00BE46B0">
        <w:t xml:space="preserve">епроизводительные потери тепловой энергии при транспортировке от источника теплоснабжения до потребителя составляют </w:t>
      </w:r>
      <w:r>
        <w:t xml:space="preserve">около </w:t>
      </w:r>
      <w:r w:rsidR="003E6BF6" w:rsidRPr="00BE46B0">
        <w:t>1</w:t>
      </w:r>
      <w:r w:rsidR="00B86CEC" w:rsidRPr="00BE46B0">
        <w:t>0</w:t>
      </w:r>
      <w:r w:rsidR="003E6BF6" w:rsidRPr="00BE46B0">
        <w:t xml:space="preserve">% </w:t>
      </w:r>
      <w:r w:rsidR="00B86CEC" w:rsidRPr="00BE46B0">
        <w:t>(по данным, предоставленным ООО «ГТМ-</w:t>
      </w:r>
      <w:proofErr w:type="spellStart"/>
      <w:r w:rsidR="00B86CEC" w:rsidRPr="00BE46B0">
        <w:t>теплосервис</w:t>
      </w:r>
      <w:proofErr w:type="spellEnd"/>
      <w:r w:rsidR="00B86CEC" w:rsidRPr="00BE46B0">
        <w:t xml:space="preserve">») </w:t>
      </w:r>
      <w:r w:rsidR="003E6BF6" w:rsidRPr="00BE46B0">
        <w:t>и обусловлены:</w:t>
      </w:r>
    </w:p>
    <w:p w14:paraId="7BEA985F" w14:textId="77777777" w:rsidR="003E6BF6" w:rsidRPr="00BE46B0" w:rsidRDefault="003E6BF6" w:rsidP="00972C88">
      <w:pPr>
        <w:numPr>
          <w:ilvl w:val="0"/>
          <w:numId w:val="22"/>
        </w:numPr>
        <w:tabs>
          <w:tab w:val="clear" w:pos="360"/>
          <w:tab w:val="num" w:pos="1276"/>
        </w:tabs>
        <w:ind w:left="993" w:hanging="284"/>
      </w:pPr>
      <w:proofErr w:type="gramStart"/>
      <w:r w:rsidRPr="00BE46B0">
        <w:t>отсутствием</w:t>
      </w:r>
      <w:proofErr w:type="gramEnd"/>
      <w:r w:rsidRPr="00BE46B0">
        <w:t xml:space="preserve"> циркуляции горячей воды в </w:t>
      </w:r>
      <w:proofErr w:type="spellStart"/>
      <w:r w:rsidRPr="00BE46B0">
        <w:t>межотопительный</w:t>
      </w:r>
      <w:proofErr w:type="spellEnd"/>
      <w:r w:rsidRPr="00BE46B0">
        <w:t xml:space="preserve"> период;</w:t>
      </w:r>
    </w:p>
    <w:p w14:paraId="71E463A1" w14:textId="77777777" w:rsidR="003E6BF6" w:rsidRPr="00BE46B0" w:rsidRDefault="003E6BF6" w:rsidP="00972C88">
      <w:pPr>
        <w:numPr>
          <w:ilvl w:val="0"/>
          <w:numId w:val="22"/>
        </w:numPr>
        <w:tabs>
          <w:tab w:val="clear" w:pos="360"/>
          <w:tab w:val="num" w:pos="1276"/>
        </w:tabs>
        <w:ind w:left="993" w:hanging="284"/>
      </w:pPr>
      <w:proofErr w:type="gramStart"/>
      <w:r w:rsidRPr="00BE46B0">
        <w:t>малым</w:t>
      </w:r>
      <w:proofErr w:type="gramEnd"/>
      <w:r w:rsidRPr="00BE46B0">
        <w:t xml:space="preserve"> сроком службы </w:t>
      </w:r>
      <w:proofErr w:type="spellStart"/>
      <w:r w:rsidRPr="00BE46B0">
        <w:t>минераловатной</w:t>
      </w:r>
      <w:proofErr w:type="spellEnd"/>
      <w:r w:rsidRPr="00BE46B0">
        <w:t xml:space="preserve"> изоляции;</w:t>
      </w:r>
    </w:p>
    <w:p w14:paraId="61CEFFB6" w14:textId="77777777" w:rsidR="003E6BF6" w:rsidRPr="00BE46B0" w:rsidRDefault="00B86CEC" w:rsidP="00972C88">
      <w:pPr>
        <w:tabs>
          <w:tab w:val="num" w:pos="1276"/>
        </w:tabs>
        <w:ind w:left="993" w:hanging="284"/>
      </w:pPr>
      <w:r w:rsidRPr="00BE46B0">
        <w:t xml:space="preserve">- </w:t>
      </w:r>
      <w:r w:rsidR="003E6BF6" w:rsidRPr="00BE46B0">
        <w:t xml:space="preserve">потерями теплоносителя с утечкой через </w:t>
      </w:r>
      <w:proofErr w:type="gramStart"/>
      <w:r w:rsidR="003E6BF6" w:rsidRPr="00BE46B0">
        <w:t xml:space="preserve">не плотности </w:t>
      </w:r>
      <w:proofErr w:type="gramEnd"/>
      <w:r w:rsidR="003E6BF6" w:rsidRPr="00BE46B0">
        <w:t>трубопроводов, сальниковые компенсаторы, запорную арматуру.</w:t>
      </w:r>
    </w:p>
    <w:p w14:paraId="1196152E" w14:textId="77777777" w:rsidR="00251D9E" w:rsidRPr="00BE46B0" w:rsidRDefault="00F32A23" w:rsidP="00C919C4">
      <w:pPr>
        <w:pStyle w:val="22"/>
        <w:spacing w:before="120" w:after="120" w:line="360" w:lineRule="auto"/>
        <w:ind w:firstLine="567"/>
        <w:jc w:val="both"/>
      </w:pPr>
      <w:bookmarkStart w:id="307" w:name="_Toc193185321"/>
      <w:r w:rsidRPr="00BE46B0">
        <w:t>1.</w:t>
      </w:r>
      <w:r w:rsidR="00251D9E" w:rsidRPr="00BE46B0">
        <w:t>12.</w:t>
      </w:r>
      <w:r w:rsidR="00724B9D" w:rsidRPr="00BE46B0">
        <w:t>3</w:t>
      </w:r>
      <w:r w:rsidR="00692EC5" w:rsidRPr="00BE46B0">
        <w:t>.</w:t>
      </w:r>
      <w:r w:rsidR="00251D9E" w:rsidRPr="00BE46B0">
        <w:t xml:space="preserve"> Описание существующих проблем развития систем теплоснабжения;</w:t>
      </w:r>
      <w:bookmarkEnd w:id="307"/>
    </w:p>
    <w:p w14:paraId="45B73A16" w14:textId="77777777" w:rsidR="00F32A23" w:rsidRPr="00BE46B0" w:rsidRDefault="00F32A23" w:rsidP="00F32A23">
      <w:pPr>
        <w:pStyle w:val="1f5"/>
        <w:ind w:left="0" w:firstLine="567"/>
        <w:rPr>
          <w:rFonts w:ascii="Times New Roman" w:hAnsi="Times New Roman"/>
          <w:sz w:val="26"/>
          <w:szCs w:val="26"/>
        </w:rPr>
      </w:pPr>
      <w:r w:rsidRPr="00BE46B0">
        <w:rPr>
          <w:rFonts w:ascii="Times New Roman" w:hAnsi="Times New Roman"/>
          <w:sz w:val="26"/>
          <w:szCs w:val="26"/>
        </w:rPr>
        <w:t>Проблем развития систем теплоснабжения нет.</w:t>
      </w:r>
    </w:p>
    <w:p w14:paraId="213C368F" w14:textId="77777777" w:rsidR="00251D9E" w:rsidRPr="00BE46B0" w:rsidRDefault="00F32A23" w:rsidP="00C919C4">
      <w:pPr>
        <w:pStyle w:val="22"/>
        <w:spacing w:before="120" w:after="120" w:line="360" w:lineRule="auto"/>
        <w:ind w:firstLine="567"/>
        <w:jc w:val="both"/>
      </w:pPr>
      <w:bookmarkStart w:id="308" w:name="_Toc193185322"/>
      <w:r w:rsidRPr="00BE46B0">
        <w:t>1.</w:t>
      </w:r>
      <w:r w:rsidR="00251D9E" w:rsidRPr="00BE46B0">
        <w:t>12.</w:t>
      </w:r>
      <w:r w:rsidR="00724B9D" w:rsidRPr="00BE46B0">
        <w:t>4</w:t>
      </w:r>
      <w:r w:rsidR="00692EC5" w:rsidRPr="00BE46B0">
        <w:t>.</w:t>
      </w:r>
      <w:r w:rsidR="00251D9E" w:rsidRPr="00BE46B0">
        <w:t xml:space="preserve"> Описание существующих проблем надежного и эффективного снабжения топливом действующих систем теплоснабжения;</w:t>
      </w:r>
      <w:bookmarkEnd w:id="308"/>
    </w:p>
    <w:p w14:paraId="1E05DA40" w14:textId="77777777" w:rsidR="00251D9E" w:rsidRPr="00BE46B0" w:rsidRDefault="00251D9E" w:rsidP="003B71DE">
      <w:pPr>
        <w:ind w:firstLine="567"/>
      </w:pPr>
      <w:r w:rsidRPr="00BE46B0">
        <w:rPr>
          <w:szCs w:val="24"/>
        </w:rPr>
        <w:t>Для источник</w:t>
      </w:r>
      <w:r w:rsidR="00DE7069" w:rsidRPr="00BE46B0">
        <w:rPr>
          <w:szCs w:val="24"/>
        </w:rPr>
        <w:t>ов</w:t>
      </w:r>
      <w:r w:rsidR="00FE1705" w:rsidRPr="00BE46B0">
        <w:rPr>
          <w:szCs w:val="24"/>
        </w:rPr>
        <w:t xml:space="preserve"> тепловой энергии</w:t>
      </w:r>
      <w:r w:rsidRPr="00BE46B0">
        <w:rPr>
          <w:szCs w:val="24"/>
        </w:rPr>
        <w:t xml:space="preserve"> согласно предоставленным данным проблем с поставками основного топлива – </w:t>
      </w:r>
      <w:r w:rsidR="00DE7069" w:rsidRPr="00BE46B0">
        <w:rPr>
          <w:szCs w:val="24"/>
        </w:rPr>
        <w:t xml:space="preserve">природного газа и </w:t>
      </w:r>
      <w:r w:rsidR="00B53632" w:rsidRPr="00BE46B0">
        <w:rPr>
          <w:szCs w:val="24"/>
        </w:rPr>
        <w:t>каменного угля</w:t>
      </w:r>
      <w:r w:rsidRPr="00BE46B0">
        <w:rPr>
          <w:szCs w:val="24"/>
        </w:rPr>
        <w:t xml:space="preserve"> в течение всего года не существует.</w:t>
      </w:r>
    </w:p>
    <w:p w14:paraId="61929BF8" w14:textId="77777777" w:rsidR="00251D9E" w:rsidRPr="00BE46B0" w:rsidRDefault="005B77E5" w:rsidP="00C919C4">
      <w:pPr>
        <w:pStyle w:val="22"/>
        <w:spacing w:before="120" w:after="120" w:line="360" w:lineRule="auto"/>
        <w:ind w:firstLine="567"/>
        <w:jc w:val="both"/>
      </w:pPr>
      <w:bookmarkStart w:id="309" w:name="_Toc193185323"/>
      <w:r w:rsidRPr="00BE46B0">
        <w:t>1.</w:t>
      </w:r>
      <w:r w:rsidR="00251D9E" w:rsidRPr="00BE46B0">
        <w:t>12.</w:t>
      </w:r>
      <w:r w:rsidR="00724B9D" w:rsidRPr="00BE46B0">
        <w:t>5</w:t>
      </w:r>
      <w:r w:rsidR="00692EC5" w:rsidRPr="00BE46B0">
        <w:t>.</w:t>
      </w:r>
      <w:r w:rsidR="00251D9E" w:rsidRPr="00BE46B0">
        <w:t xml:space="preserve"> Анализ предписаний надзорных органов об устранении нарушений, влияющих на безопасность и надежность системы теплоснабжения.</w:t>
      </w:r>
      <w:bookmarkEnd w:id="309"/>
    </w:p>
    <w:p w14:paraId="50766750" w14:textId="77777777" w:rsidR="00671540" w:rsidRPr="00BE46B0" w:rsidRDefault="00CA6AF2" w:rsidP="003B71DE">
      <w:pPr>
        <w:ind w:firstLine="567"/>
        <w:rPr>
          <w:szCs w:val="24"/>
        </w:rPr>
      </w:pPr>
      <w:r w:rsidRPr="00BE46B0">
        <w:rPr>
          <w:szCs w:val="24"/>
        </w:rPr>
        <w:t>Данные о предписании надзорных органов об устранении нарушений, влияющих на безопасность и надежность системы теплоснабжения заказчиком не предоставлены.</w:t>
      </w:r>
    </w:p>
    <w:p w14:paraId="69664951" w14:textId="4FC5A4B3" w:rsidR="00671540" w:rsidRDefault="00671540" w:rsidP="003B71DE">
      <w:pPr>
        <w:ind w:firstLine="567"/>
        <w:rPr>
          <w:szCs w:val="24"/>
        </w:rPr>
      </w:pPr>
    </w:p>
    <w:p w14:paraId="6C4C4163" w14:textId="6926467C" w:rsidR="0048273F" w:rsidRDefault="0048273F" w:rsidP="003B71DE">
      <w:pPr>
        <w:ind w:firstLine="567"/>
        <w:rPr>
          <w:szCs w:val="24"/>
        </w:rPr>
      </w:pPr>
    </w:p>
    <w:p w14:paraId="7C6B0139" w14:textId="78D438FB" w:rsidR="0048273F" w:rsidRDefault="0048273F" w:rsidP="003B71DE">
      <w:pPr>
        <w:ind w:firstLine="567"/>
        <w:rPr>
          <w:szCs w:val="24"/>
        </w:rPr>
      </w:pPr>
    </w:p>
    <w:p w14:paraId="009AECB3" w14:textId="2193FF23" w:rsidR="0048273F" w:rsidRDefault="0048273F" w:rsidP="003B71DE">
      <w:pPr>
        <w:ind w:firstLine="567"/>
        <w:rPr>
          <w:szCs w:val="24"/>
        </w:rPr>
      </w:pPr>
    </w:p>
    <w:p w14:paraId="45AFA526" w14:textId="042CC40B" w:rsidR="0048273F" w:rsidRDefault="0048273F" w:rsidP="003B71DE">
      <w:pPr>
        <w:ind w:firstLine="567"/>
        <w:rPr>
          <w:szCs w:val="24"/>
        </w:rPr>
      </w:pPr>
    </w:p>
    <w:p w14:paraId="44698E39" w14:textId="7854E72B" w:rsidR="0048273F" w:rsidRDefault="0048273F" w:rsidP="003B71DE">
      <w:pPr>
        <w:ind w:firstLine="567"/>
        <w:rPr>
          <w:szCs w:val="24"/>
        </w:rPr>
      </w:pPr>
    </w:p>
    <w:p w14:paraId="6C356716" w14:textId="3677A767" w:rsidR="0048273F" w:rsidRDefault="0048273F" w:rsidP="003B71DE">
      <w:pPr>
        <w:ind w:firstLine="567"/>
        <w:rPr>
          <w:szCs w:val="24"/>
        </w:rPr>
      </w:pPr>
    </w:p>
    <w:p w14:paraId="275DF6BB" w14:textId="454B09C2" w:rsidR="0048273F" w:rsidRDefault="0048273F" w:rsidP="003B71DE">
      <w:pPr>
        <w:ind w:firstLine="567"/>
        <w:rPr>
          <w:szCs w:val="24"/>
        </w:rPr>
      </w:pPr>
    </w:p>
    <w:p w14:paraId="6AC22E04" w14:textId="31B12498" w:rsidR="0048273F" w:rsidRDefault="0048273F" w:rsidP="003B71DE">
      <w:pPr>
        <w:ind w:firstLine="567"/>
        <w:rPr>
          <w:szCs w:val="24"/>
        </w:rPr>
      </w:pPr>
    </w:p>
    <w:p w14:paraId="1B248FB0" w14:textId="7D592C94" w:rsidR="0048273F" w:rsidRPr="0048273F" w:rsidRDefault="0048273F" w:rsidP="0048273F">
      <w:pPr>
        <w:pStyle w:val="22"/>
        <w:keepLines w:val="0"/>
        <w:spacing w:after="60"/>
        <w:jc w:val="both"/>
        <w:rPr>
          <w:rFonts w:ascii="Calibri Light" w:hAnsi="Calibri Light" w:cs="Times New Roman"/>
          <w:bCs/>
          <w:i/>
          <w:noProof w:val="0"/>
          <w:w w:val="99"/>
          <w:sz w:val="28"/>
          <w:szCs w:val="28"/>
        </w:rPr>
      </w:pPr>
      <w:bookmarkStart w:id="310" w:name="_Toc193185324"/>
      <w:r>
        <w:rPr>
          <w:rFonts w:ascii="Calibri Light" w:hAnsi="Calibri Light" w:cs="Times New Roman"/>
          <w:bCs/>
          <w:i/>
          <w:noProof w:val="0"/>
          <w:w w:val="99"/>
          <w:sz w:val="28"/>
          <w:szCs w:val="28"/>
        </w:rPr>
        <w:lastRenderedPageBreak/>
        <w:t xml:space="preserve">1.13. </w:t>
      </w:r>
      <w:r w:rsidRPr="0048273F">
        <w:rPr>
          <w:rFonts w:ascii="Calibri Light" w:hAnsi="Calibri Light" w:cs="Times New Roman"/>
          <w:bCs/>
          <w:i/>
          <w:noProof w:val="0"/>
          <w:w w:val="99"/>
          <w:sz w:val="28"/>
          <w:szCs w:val="28"/>
        </w:rPr>
        <w:t>Экологическая безопасность теплоснабжения</w:t>
      </w:r>
      <w:bookmarkEnd w:id="310"/>
    </w:p>
    <w:p w14:paraId="64A920F0" w14:textId="77777777" w:rsidR="0048273F" w:rsidRPr="0048273F" w:rsidRDefault="0048273F" w:rsidP="0048273F">
      <w:pPr>
        <w:widowControl w:val="0"/>
        <w:autoSpaceDE w:val="0"/>
        <w:autoSpaceDN w:val="0"/>
        <w:adjustRightInd w:val="0"/>
        <w:spacing w:before="0" w:after="0" w:line="240" w:lineRule="auto"/>
        <w:ind w:firstLine="0"/>
        <w:jc w:val="left"/>
        <w:rPr>
          <w:rFonts w:ascii="Arial" w:hAnsi="Arial" w:cs="Arial"/>
          <w:sz w:val="20"/>
          <w:szCs w:val="20"/>
          <w:lang w:val="x-none" w:eastAsia="x-none"/>
        </w:rPr>
      </w:pPr>
    </w:p>
    <w:p w14:paraId="47618B67" w14:textId="7273FFB4" w:rsidR="0048273F" w:rsidRPr="0048273F" w:rsidRDefault="0048273F" w:rsidP="0048273F">
      <w:pPr>
        <w:pStyle w:val="22"/>
        <w:spacing w:before="120" w:after="120" w:line="360" w:lineRule="auto"/>
        <w:ind w:firstLine="567"/>
        <w:jc w:val="both"/>
      </w:pPr>
      <w:bookmarkStart w:id="311" w:name="_Toc69116883"/>
      <w:bookmarkStart w:id="312" w:name="_Toc170374901"/>
      <w:bookmarkStart w:id="313" w:name="_Toc400614796"/>
      <w:bookmarkStart w:id="314" w:name="_Toc193185325"/>
      <w:r>
        <w:t xml:space="preserve">1.13.1. </w:t>
      </w:r>
      <w:r w:rsidRPr="0048273F">
        <w:t xml:space="preserve">Фоновые (сводные) концентрации загрязняющих веществ на территории </w:t>
      </w:r>
      <w:bookmarkEnd w:id="311"/>
      <w:bookmarkEnd w:id="312"/>
      <w:r w:rsidRPr="0048273F">
        <w:t>поселения</w:t>
      </w:r>
      <w:bookmarkEnd w:id="314"/>
    </w:p>
    <w:p w14:paraId="042DBDB2" w14:textId="77777777" w:rsidR="0048273F" w:rsidRPr="0048273F" w:rsidRDefault="0048273F" w:rsidP="0048273F">
      <w:pPr>
        <w:ind w:firstLine="567"/>
        <w:rPr>
          <w:szCs w:val="24"/>
        </w:rPr>
      </w:pPr>
      <w:r w:rsidRPr="0048273F">
        <w:rPr>
          <w:szCs w:val="24"/>
        </w:rPr>
        <w:t xml:space="preserve">Дискретные наблюдения за качеством атмосферного воздуха в поселении осуществлялись на стационарных постах Государственной службы наблюдений за состоянием окружающей среды, принадлежащих ФГБУ «Северо-Западное УГМС». </w:t>
      </w:r>
    </w:p>
    <w:p w14:paraId="69D30FE2" w14:textId="77777777" w:rsidR="0048273F" w:rsidRPr="0048273F" w:rsidRDefault="0048273F" w:rsidP="0048273F">
      <w:pPr>
        <w:ind w:firstLine="567"/>
        <w:rPr>
          <w:szCs w:val="24"/>
        </w:rPr>
      </w:pPr>
      <w:r w:rsidRPr="0048273F">
        <w:rPr>
          <w:szCs w:val="24"/>
        </w:rPr>
        <w:t>В соответствии с санитарно-гигиеническими требованиями разовые и среднесуточные предельно допустимые концентрации (ПДК) являются основными характеристиками токсичности примесей, содержащихся в воздухе.</w:t>
      </w:r>
    </w:p>
    <w:p w14:paraId="6115301C" w14:textId="77777777" w:rsidR="0048273F" w:rsidRPr="0048273F" w:rsidRDefault="0048273F" w:rsidP="0048273F">
      <w:pPr>
        <w:ind w:firstLine="567"/>
        <w:rPr>
          <w:szCs w:val="24"/>
        </w:rPr>
      </w:pPr>
      <w:r w:rsidRPr="0048273F">
        <w:rPr>
          <w:szCs w:val="24"/>
        </w:rPr>
        <w:t xml:space="preserve">Для оценки качества атмосферного воздуха, полученные при измерениях на стационарных постах, концентрации загрязняющих веществ (в мг/м3, мкг/м3, </w:t>
      </w:r>
      <w:proofErr w:type="spellStart"/>
      <w:r w:rsidRPr="0048273F">
        <w:rPr>
          <w:szCs w:val="24"/>
        </w:rPr>
        <w:t>нг</w:t>
      </w:r>
      <w:proofErr w:type="spellEnd"/>
      <w:r w:rsidRPr="0048273F">
        <w:rPr>
          <w:szCs w:val="24"/>
        </w:rPr>
        <w:t xml:space="preserve">/м3) сравнивают с предельно допустимыми концентрациями (ПДК), которые установлены гигиеническими нормативами СанПиН 1.2.3685-21 (I. Гигиенические нормативы содержания загрязняющих веществ в атмосферном воздухе городских и сельских поселений. Предельно допустимые концентрации (ПДК) загрязняющих веществ в атмосферном воздухе городских и сельских поселений). </w:t>
      </w:r>
    </w:p>
    <w:p w14:paraId="04E3884E" w14:textId="77777777" w:rsidR="0048273F" w:rsidRPr="0048273F" w:rsidRDefault="0048273F" w:rsidP="0048273F">
      <w:pPr>
        <w:ind w:firstLine="567"/>
        <w:rPr>
          <w:szCs w:val="24"/>
        </w:rPr>
      </w:pPr>
      <w:r w:rsidRPr="0048273F">
        <w:rPr>
          <w:szCs w:val="24"/>
        </w:rPr>
        <w:t>Согласно введенному в действие с 01.02.2006 г. РД 52.04.667-2005 (Росгидромет) в качестве характеристик загрязненности атмосферного воздуха используются следующие показатели:</w:t>
      </w:r>
    </w:p>
    <w:p w14:paraId="27F0BB8E" w14:textId="77777777" w:rsidR="0048273F" w:rsidRPr="0048273F" w:rsidRDefault="0048273F" w:rsidP="0048273F">
      <w:pPr>
        <w:pStyle w:val="affff2"/>
        <w:numPr>
          <w:ilvl w:val="0"/>
          <w:numId w:val="64"/>
        </w:numPr>
        <w:spacing w:before="0" w:after="0" w:line="360" w:lineRule="auto"/>
        <w:ind w:left="1281" w:hanging="357"/>
        <w:rPr>
          <w:rFonts w:ascii="Times New Roman" w:hAnsi="Times New Roman"/>
          <w:sz w:val="26"/>
          <w:szCs w:val="26"/>
        </w:rPr>
      </w:pPr>
      <w:proofErr w:type="gramStart"/>
      <w:r w:rsidRPr="0048273F">
        <w:rPr>
          <w:rFonts w:ascii="Times New Roman" w:hAnsi="Times New Roman"/>
          <w:sz w:val="26"/>
          <w:szCs w:val="26"/>
        </w:rPr>
        <w:t>средняя</w:t>
      </w:r>
      <w:proofErr w:type="gramEnd"/>
      <w:r w:rsidRPr="0048273F">
        <w:rPr>
          <w:rFonts w:ascii="Times New Roman" w:hAnsi="Times New Roman"/>
          <w:sz w:val="26"/>
          <w:szCs w:val="26"/>
        </w:rPr>
        <w:t xml:space="preserve"> концентрация примеси (сравнивается со среднесуточной ПДК (</w:t>
      </w:r>
      <w:proofErr w:type="spellStart"/>
      <w:r w:rsidRPr="0048273F">
        <w:rPr>
          <w:rFonts w:ascii="Times New Roman" w:hAnsi="Times New Roman"/>
          <w:sz w:val="26"/>
          <w:szCs w:val="26"/>
        </w:rPr>
        <w:t>ПДКс.с</w:t>
      </w:r>
      <w:proofErr w:type="spellEnd"/>
      <w:r w:rsidRPr="0048273F">
        <w:rPr>
          <w:rFonts w:ascii="Times New Roman" w:hAnsi="Times New Roman"/>
          <w:sz w:val="26"/>
          <w:szCs w:val="26"/>
        </w:rPr>
        <w:t>.);</w:t>
      </w:r>
    </w:p>
    <w:p w14:paraId="5957F84C" w14:textId="77777777" w:rsidR="0048273F" w:rsidRPr="0048273F" w:rsidRDefault="0048273F" w:rsidP="0048273F">
      <w:pPr>
        <w:pStyle w:val="affff2"/>
        <w:numPr>
          <w:ilvl w:val="0"/>
          <w:numId w:val="64"/>
        </w:numPr>
        <w:spacing w:before="0" w:after="0" w:line="360" w:lineRule="auto"/>
        <w:ind w:left="1281" w:hanging="357"/>
        <w:rPr>
          <w:rFonts w:ascii="Times New Roman" w:hAnsi="Times New Roman"/>
          <w:sz w:val="26"/>
          <w:szCs w:val="26"/>
        </w:rPr>
      </w:pPr>
      <w:proofErr w:type="gramStart"/>
      <w:r w:rsidRPr="0048273F">
        <w:rPr>
          <w:rFonts w:ascii="Times New Roman" w:hAnsi="Times New Roman"/>
          <w:sz w:val="26"/>
          <w:szCs w:val="26"/>
        </w:rPr>
        <w:t>стандартный</w:t>
      </w:r>
      <w:proofErr w:type="gramEnd"/>
      <w:r w:rsidRPr="0048273F">
        <w:rPr>
          <w:rFonts w:ascii="Times New Roman" w:hAnsi="Times New Roman"/>
          <w:sz w:val="26"/>
          <w:szCs w:val="26"/>
        </w:rPr>
        <w:t xml:space="preserve"> индекс(СИ) – наибольшая разовая концентрация любого вещества, деленная на ПДК максимальную разовую (</w:t>
      </w:r>
      <w:proofErr w:type="spellStart"/>
      <w:r w:rsidRPr="0048273F">
        <w:rPr>
          <w:rFonts w:ascii="Times New Roman" w:hAnsi="Times New Roman"/>
          <w:sz w:val="26"/>
          <w:szCs w:val="26"/>
        </w:rPr>
        <w:t>ПДКм.р</w:t>
      </w:r>
      <w:proofErr w:type="spellEnd"/>
      <w:r w:rsidRPr="0048273F">
        <w:rPr>
          <w:rFonts w:ascii="Times New Roman" w:hAnsi="Times New Roman"/>
          <w:sz w:val="26"/>
          <w:szCs w:val="26"/>
        </w:rPr>
        <w:t xml:space="preserve">.); </w:t>
      </w:r>
    </w:p>
    <w:p w14:paraId="1EDD60EA" w14:textId="77777777" w:rsidR="0048273F" w:rsidRPr="0048273F" w:rsidRDefault="0048273F" w:rsidP="0048273F">
      <w:pPr>
        <w:pStyle w:val="affff2"/>
        <w:numPr>
          <w:ilvl w:val="0"/>
          <w:numId w:val="64"/>
        </w:numPr>
        <w:spacing w:before="0" w:after="0" w:line="360" w:lineRule="auto"/>
        <w:ind w:left="1281" w:hanging="357"/>
        <w:rPr>
          <w:rFonts w:ascii="Times New Roman" w:hAnsi="Times New Roman"/>
          <w:sz w:val="26"/>
          <w:szCs w:val="26"/>
        </w:rPr>
      </w:pPr>
      <w:proofErr w:type="gramStart"/>
      <w:r w:rsidRPr="0048273F">
        <w:rPr>
          <w:rFonts w:ascii="Times New Roman" w:hAnsi="Times New Roman"/>
          <w:sz w:val="26"/>
          <w:szCs w:val="26"/>
        </w:rPr>
        <w:t>наибольшая</w:t>
      </w:r>
      <w:proofErr w:type="gramEnd"/>
      <w:r w:rsidRPr="0048273F">
        <w:rPr>
          <w:rFonts w:ascii="Times New Roman" w:hAnsi="Times New Roman"/>
          <w:sz w:val="26"/>
          <w:szCs w:val="26"/>
        </w:rPr>
        <w:t xml:space="preserve"> повторяемость превышения концентрациями </w:t>
      </w:r>
      <w:proofErr w:type="spellStart"/>
      <w:r w:rsidRPr="0048273F">
        <w:rPr>
          <w:rFonts w:ascii="Times New Roman" w:hAnsi="Times New Roman"/>
          <w:sz w:val="26"/>
          <w:szCs w:val="26"/>
        </w:rPr>
        <w:t>ПДКм.р</w:t>
      </w:r>
      <w:proofErr w:type="spellEnd"/>
      <w:r w:rsidRPr="0048273F">
        <w:rPr>
          <w:rFonts w:ascii="Times New Roman" w:hAnsi="Times New Roman"/>
          <w:sz w:val="26"/>
          <w:szCs w:val="26"/>
        </w:rPr>
        <w:t>., выраженная в процентах (НП, %);</w:t>
      </w:r>
    </w:p>
    <w:p w14:paraId="2DDBBAAA" w14:textId="77777777" w:rsidR="0048273F" w:rsidRPr="0048273F" w:rsidRDefault="0048273F" w:rsidP="0048273F">
      <w:pPr>
        <w:pStyle w:val="affff2"/>
        <w:numPr>
          <w:ilvl w:val="0"/>
          <w:numId w:val="64"/>
        </w:numPr>
        <w:spacing w:before="0" w:after="0" w:line="360" w:lineRule="auto"/>
        <w:ind w:left="1281" w:hanging="357"/>
        <w:rPr>
          <w:rFonts w:ascii="Times New Roman" w:hAnsi="Times New Roman"/>
          <w:sz w:val="26"/>
          <w:szCs w:val="26"/>
        </w:rPr>
      </w:pPr>
      <w:proofErr w:type="gramStart"/>
      <w:r w:rsidRPr="0048273F">
        <w:rPr>
          <w:rFonts w:ascii="Times New Roman" w:hAnsi="Times New Roman"/>
          <w:sz w:val="26"/>
          <w:szCs w:val="26"/>
        </w:rPr>
        <w:t>комплексный</w:t>
      </w:r>
      <w:proofErr w:type="gramEnd"/>
      <w:r w:rsidRPr="0048273F">
        <w:rPr>
          <w:rFonts w:ascii="Times New Roman" w:hAnsi="Times New Roman"/>
          <w:sz w:val="26"/>
          <w:szCs w:val="26"/>
        </w:rPr>
        <w:t xml:space="preserve"> индекс загрязнения атмосферы– учитывает вклад отдельных примесей в общий уровень загрязнения, выбираются 5 примесей с наибольшими парциальными значениями. </w:t>
      </w:r>
    </w:p>
    <w:p w14:paraId="6194D470" w14:textId="77777777" w:rsidR="0048273F" w:rsidRPr="0048273F" w:rsidRDefault="0048273F" w:rsidP="0048273F">
      <w:pPr>
        <w:ind w:firstLine="567"/>
        <w:rPr>
          <w:szCs w:val="24"/>
        </w:rPr>
      </w:pPr>
      <w:r w:rsidRPr="0048273F">
        <w:rPr>
          <w:szCs w:val="24"/>
        </w:rPr>
        <w:t xml:space="preserve">Для оценки качества воздуха за месяц принимаются показатели СИ и НП. </w:t>
      </w:r>
    </w:p>
    <w:p w14:paraId="25A6ADDF" w14:textId="77777777" w:rsidR="0048273F" w:rsidRPr="0048273F" w:rsidRDefault="0048273F" w:rsidP="0048273F">
      <w:pPr>
        <w:ind w:firstLine="567"/>
        <w:rPr>
          <w:szCs w:val="24"/>
        </w:rPr>
      </w:pPr>
      <w:r w:rsidRPr="0048273F">
        <w:rPr>
          <w:szCs w:val="24"/>
        </w:rPr>
        <w:lastRenderedPageBreak/>
        <w:t xml:space="preserve">Степень загрязнения атмосферы за год определяется по комплексному ИЗА. </w:t>
      </w:r>
    </w:p>
    <w:p w14:paraId="06690E0B" w14:textId="77777777" w:rsidR="0048273F" w:rsidRPr="0048273F" w:rsidRDefault="0048273F" w:rsidP="0048273F">
      <w:pPr>
        <w:ind w:firstLine="567"/>
        <w:rPr>
          <w:szCs w:val="24"/>
        </w:rPr>
      </w:pPr>
      <w:r w:rsidRPr="0048273F">
        <w:rPr>
          <w:szCs w:val="24"/>
        </w:rPr>
        <w:t xml:space="preserve">Значение комплексного ИЗА рассчитывается по пяти примесям, с наибольшими парциальными значениями ИЗА (при этом в расчете участвуют только те примеси, для которых имеются </w:t>
      </w:r>
      <w:proofErr w:type="spellStart"/>
      <w:r w:rsidRPr="0048273F">
        <w:rPr>
          <w:szCs w:val="24"/>
        </w:rPr>
        <w:t>ПДКс.с</w:t>
      </w:r>
      <w:proofErr w:type="spellEnd"/>
      <w:r w:rsidRPr="0048273F">
        <w:rPr>
          <w:szCs w:val="24"/>
        </w:rPr>
        <w:t>.). Согласно значениям ИЗА, СИ, НП принято различать следующие степени загрязнения атмосферного воздуха.</w:t>
      </w:r>
    </w:p>
    <w:p w14:paraId="074C8129" w14:textId="680779AC" w:rsidR="0048273F" w:rsidRPr="0048273F" w:rsidRDefault="0048273F" w:rsidP="0048273F">
      <w:pPr>
        <w:widowControl w:val="0"/>
        <w:tabs>
          <w:tab w:val="left" w:pos="426"/>
        </w:tabs>
        <w:autoSpaceDE w:val="0"/>
        <w:autoSpaceDN w:val="0"/>
        <w:adjustRightInd w:val="0"/>
        <w:spacing w:before="0" w:after="0"/>
        <w:ind w:firstLine="567"/>
        <w:rPr>
          <w:bCs/>
        </w:rPr>
      </w:pPr>
      <w:bookmarkStart w:id="315" w:name="_Ref101171809"/>
      <w:bookmarkStart w:id="316" w:name="_Ref101171790"/>
      <w:r w:rsidRPr="0048273F">
        <w:rPr>
          <w:bCs/>
        </w:rPr>
        <w:t xml:space="preserve">Таблица </w:t>
      </w:r>
      <w:bookmarkEnd w:id="315"/>
      <w:r>
        <w:rPr>
          <w:bCs/>
        </w:rPr>
        <w:t>42</w:t>
      </w:r>
      <w:r w:rsidRPr="0048273F">
        <w:rPr>
          <w:bCs/>
        </w:rPr>
        <w:t xml:space="preserve"> -  Оценка степени загрязнения атмосферы </w:t>
      </w:r>
      <w:bookmarkEnd w:id="316"/>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4A0" w:firstRow="1" w:lastRow="0" w:firstColumn="1" w:lastColumn="0" w:noHBand="0" w:noVBand="1"/>
      </w:tblPr>
      <w:tblGrid>
        <w:gridCol w:w="1869"/>
        <w:gridCol w:w="1869"/>
        <w:gridCol w:w="1869"/>
        <w:gridCol w:w="1869"/>
        <w:gridCol w:w="1869"/>
      </w:tblGrid>
      <w:tr w:rsidR="0048273F" w:rsidRPr="0048273F" w14:paraId="48D6E0D1" w14:textId="77777777" w:rsidTr="0048273F">
        <w:trPr>
          <w:trHeight w:val="306"/>
        </w:trPr>
        <w:tc>
          <w:tcPr>
            <w:tcW w:w="3738" w:type="dxa"/>
            <w:gridSpan w:val="2"/>
            <w:shd w:val="clear" w:color="auto" w:fill="auto"/>
            <w:vAlign w:val="center"/>
          </w:tcPr>
          <w:p w14:paraId="1D03A81C" w14:textId="77777777" w:rsidR="0048273F" w:rsidRPr="0048273F" w:rsidRDefault="0048273F" w:rsidP="0048273F">
            <w:pPr>
              <w:spacing w:before="0" w:after="0" w:line="240" w:lineRule="auto"/>
              <w:ind w:firstLine="0"/>
              <w:jc w:val="center"/>
              <w:rPr>
                <w:iCs/>
                <w:sz w:val="20"/>
                <w:szCs w:val="20"/>
              </w:rPr>
            </w:pPr>
            <w:r w:rsidRPr="0048273F">
              <w:rPr>
                <w:iCs/>
                <w:sz w:val="20"/>
                <w:szCs w:val="20"/>
              </w:rPr>
              <w:t>Степень</w:t>
            </w:r>
          </w:p>
        </w:tc>
        <w:tc>
          <w:tcPr>
            <w:tcW w:w="5607" w:type="dxa"/>
            <w:gridSpan w:val="3"/>
            <w:shd w:val="clear" w:color="auto" w:fill="auto"/>
            <w:vAlign w:val="center"/>
          </w:tcPr>
          <w:p w14:paraId="30550613" w14:textId="77777777" w:rsidR="0048273F" w:rsidRPr="0048273F" w:rsidRDefault="0048273F" w:rsidP="0048273F">
            <w:pPr>
              <w:spacing w:before="0" w:after="0" w:line="240" w:lineRule="auto"/>
              <w:ind w:firstLine="0"/>
              <w:jc w:val="center"/>
              <w:rPr>
                <w:iCs/>
                <w:sz w:val="20"/>
                <w:szCs w:val="20"/>
              </w:rPr>
            </w:pPr>
            <w:r w:rsidRPr="0048273F">
              <w:rPr>
                <w:iCs/>
                <w:sz w:val="20"/>
                <w:szCs w:val="20"/>
              </w:rPr>
              <w:t>Показатели</w:t>
            </w:r>
          </w:p>
        </w:tc>
      </w:tr>
      <w:tr w:rsidR="0048273F" w:rsidRPr="0048273F" w14:paraId="7A13253F" w14:textId="77777777" w:rsidTr="0048273F">
        <w:tc>
          <w:tcPr>
            <w:tcW w:w="1869" w:type="dxa"/>
            <w:shd w:val="clear" w:color="auto" w:fill="auto"/>
            <w:vAlign w:val="center"/>
          </w:tcPr>
          <w:p w14:paraId="767B8A90" w14:textId="77777777" w:rsidR="0048273F" w:rsidRPr="0048273F" w:rsidRDefault="0048273F" w:rsidP="0048273F">
            <w:pPr>
              <w:spacing w:before="0" w:after="0" w:line="240" w:lineRule="auto"/>
              <w:ind w:firstLine="0"/>
              <w:jc w:val="center"/>
              <w:rPr>
                <w:iCs/>
                <w:sz w:val="20"/>
                <w:szCs w:val="20"/>
              </w:rPr>
            </w:pPr>
            <w:proofErr w:type="gramStart"/>
            <w:r w:rsidRPr="0048273F">
              <w:rPr>
                <w:iCs/>
                <w:sz w:val="20"/>
                <w:szCs w:val="20"/>
              </w:rPr>
              <w:t>градации</w:t>
            </w:r>
            <w:proofErr w:type="gramEnd"/>
          </w:p>
        </w:tc>
        <w:tc>
          <w:tcPr>
            <w:tcW w:w="1869" w:type="dxa"/>
            <w:shd w:val="clear" w:color="auto" w:fill="auto"/>
            <w:vAlign w:val="center"/>
          </w:tcPr>
          <w:p w14:paraId="7C7FB1F1" w14:textId="77777777" w:rsidR="0048273F" w:rsidRPr="0048273F" w:rsidRDefault="0048273F" w:rsidP="0048273F">
            <w:pPr>
              <w:spacing w:before="0" w:after="0" w:line="240" w:lineRule="auto"/>
              <w:ind w:firstLine="0"/>
              <w:jc w:val="center"/>
              <w:rPr>
                <w:iCs/>
                <w:sz w:val="20"/>
                <w:szCs w:val="20"/>
              </w:rPr>
            </w:pPr>
            <w:r w:rsidRPr="0048273F">
              <w:rPr>
                <w:iCs/>
                <w:sz w:val="20"/>
                <w:szCs w:val="20"/>
              </w:rPr>
              <w:t>Загрязнение атмосферы</w:t>
            </w:r>
          </w:p>
        </w:tc>
        <w:tc>
          <w:tcPr>
            <w:tcW w:w="1869" w:type="dxa"/>
            <w:shd w:val="clear" w:color="auto" w:fill="auto"/>
            <w:vAlign w:val="center"/>
          </w:tcPr>
          <w:p w14:paraId="49DA5FAA" w14:textId="77777777" w:rsidR="0048273F" w:rsidRPr="0048273F" w:rsidRDefault="0048273F" w:rsidP="0048273F">
            <w:pPr>
              <w:spacing w:before="0" w:after="0" w:line="240" w:lineRule="auto"/>
              <w:ind w:firstLine="0"/>
              <w:jc w:val="center"/>
              <w:rPr>
                <w:iCs/>
                <w:sz w:val="20"/>
                <w:szCs w:val="20"/>
              </w:rPr>
            </w:pPr>
            <w:r w:rsidRPr="0048273F">
              <w:rPr>
                <w:iCs/>
                <w:sz w:val="20"/>
                <w:szCs w:val="20"/>
              </w:rPr>
              <w:t>ИЗА</w:t>
            </w:r>
          </w:p>
        </w:tc>
        <w:tc>
          <w:tcPr>
            <w:tcW w:w="1869" w:type="dxa"/>
            <w:shd w:val="clear" w:color="auto" w:fill="auto"/>
            <w:vAlign w:val="center"/>
          </w:tcPr>
          <w:p w14:paraId="5994D300" w14:textId="77777777" w:rsidR="0048273F" w:rsidRPr="0048273F" w:rsidRDefault="0048273F" w:rsidP="0048273F">
            <w:pPr>
              <w:spacing w:before="0" w:after="0" w:line="240" w:lineRule="auto"/>
              <w:ind w:firstLine="0"/>
              <w:jc w:val="center"/>
              <w:rPr>
                <w:iCs/>
                <w:sz w:val="20"/>
                <w:szCs w:val="20"/>
              </w:rPr>
            </w:pPr>
            <w:r w:rsidRPr="0048273F">
              <w:rPr>
                <w:iCs/>
                <w:sz w:val="20"/>
                <w:szCs w:val="20"/>
              </w:rPr>
              <w:t>СИ</w:t>
            </w:r>
          </w:p>
        </w:tc>
        <w:tc>
          <w:tcPr>
            <w:tcW w:w="1869" w:type="dxa"/>
            <w:shd w:val="clear" w:color="auto" w:fill="auto"/>
            <w:vAlign w:val="center"/>
          </w:tcPr>
          <w:p w14:paraId="3D6F8376" w14:textId="77777777" w:rsidR="0048273F" w:rsidRPr="0048273F" w:rsidRDefault="0048273F" w:rsidP="0048273F">
            <w:pPr>
              <w:spacing w:before="0" w:after="0" w:line="240" w:lineRule="auto"/>
              <w:ind w:firstLine="0"/>
              <w:jc w:val="center"/>
              <w:rPr>
                <w:iCs/>
                <w:sz w:val="20"/>
                <w:szCs w:val="20"/>
              </w:rPr>
            </w:pPr>
            <w:r w:rsidRPr="0048273F">
              <w:rPr>
                <w:iCs/>
                <w:sz w:val="20"/>
                <w:szCs w:val="20"/>
              </w:rPr>
              <w:t>НП%</w:t>
            </w:r>
          </w:p>
        </w:tc>
      </w:tr>
      <w:tr w:rsidR="0048273F" w:rsidRPr="0048273F" w14:paraId="6A7CBC59" w14:textId="77777777" w:rsidTr="0048273F">
        <w:tc>
          <w:tcPr>
            <w:tcW w:w="1869" w:type="dxa"/>
            <w:shd w:val="clear" w:color="auto" w:fill="auto"/>
            <w:vAlign w:val="center"/>
          </w:tcPr>
          <w:p w14:paraId="4B88EADB" w14:textId="77777777" w:rsidR="0048273F" w:rsidRPr="0048273F" w:rsidRDefault="0048273F" w:rsidP="0048273F">
            <w:pPr>
              <w:spacing w:before="0" w:after="0" w:line="240" w:lineRule="auto"/>
              <w:ind w:firstLine="0"/>
              <w:jc w:val="center"/>
              <w:rPr>
                <w:iCs/>
                <w:sz w:val="20"/>
                <w:szCs w:val="20"/>
              </w:rPr>
            </w:pPr>
            <w:r w:rsidRPr="0048273F">
              <w:rPr>
                <w:iCs/>
                <w:sz w:val="20"/>
                <w:szCs w:val="20"/>
              </w:rPr>
              <w:t>I</w:t>
            </w:r>
          </w:p>
        </w:tc>
        <w:tc>
          <w:tcPr>
            <w:tcW w:w="1869" w:type="dxa"/>
            <w:shd w:val="clear" w:color="auto" w:fill="auto"/>
            <w:vAlign w:val="center"/>
          </w:tcPr>
          <w:p w14:paraId="5EA6AEE5" w14:textId="77777777" w:rsidR="0048273F" w:rsidRPr="0048273F" w:rsidRDefault="0048273F" w:rsidP="0048273F">
            <w:pPr>
              <w:spacing w:before="0" w:after="0" w:line="240" w:lineRule="auto"/>
              <w:ind w:firstLine="0"/>
              <w:jc w:val="center"/>
              <w:rPr>
                <w:iCs/>
                <w:sz w:val="20"/>
                <w:szCs w:val="20"/>
              </w:rPr>
            </w:pPr>
            <w:r w:rsidRPr="0048273F">
              <w:rPr>
                <w:iCs/>
                <w:sz w:val="20"/>
                <w:szCs w:val="20"/>
              </w:rPr>
              <w:t>Низкое</w:t>
            </w:r>
          </w:p>
        </w:tc>
        <w:tc>
          <w:tcPr>
            <w:tcW w:w="1869" w:type="dxa"/>
            <w:shd w:val="clear" w:color="auto" w:fill="auto"/>
            <w:vAlign w:val="center"/>
          </w:tcPr>
          <w:p w14:paraId="3B907124" w14:textId="77777777" w:rsidR="0048273F" w:rsidRPr="0048273F" w:rsidRDefault="0048273F" w:rsidP="0048273F">
            <w:pPr>
              <w:spacing w:before="0" w:after="0" w:line="240" w:lineRule="auto"/>
              <w:ind w:firstLine="0"/>
              <w:jc w:val="center"/>
              <w:rPr>
                <w:iCs/>
                <w:sz w:val="20"/>
                <w:szCs w:val="20"/>
              </w:rPr>
            </w:pPr>
            <w:r w:rsidRPr="0048273F">
              <w:rPr>
                <w:iCs/>
                <w:sz w:val="20"/>
                <w:szCs w:val="20"/>
              </w:rPr>
              <w:t>От 0 до 4</w:t>
            </w:r>
          </w:p>
        </w:tc>
        <w:tc>
          <w:tcPr>
            <w:tcW w:w="1869" w:type="dxa"/>
            <w:shd w:val="clear" w:color="auto" w:fill="auto"/>
            <w:vAlign w:val="center"/>
          </w:tcPr>
          <w:p w14:paraId="2F5145C6" w14:textId="77777777" w:rsidR="0048273F" w:rsidRPr="0048273F" w:rsidRDefault="0048273F" w:rsidP="0048273F">
            <w:pPr>
              <w:spacing w:before="0" w:after="0" w:line="240" w:lineRule="auto"/>
              <w:ind w:firstLine="0"/>
              <w:jc w:val="center"/>
              <w:rPr>
                <w:iCs/>
                <w:sz w:val="20"/>
                <w:szCs w:val="20"/>
              </w:rPr>
            </w:pPr>
            <w:r w:rsidRPr="0048273F">
              <w:rPr>
                <w:iCs/>
                <w:sz w:val="20"/>
                <w:szCs w:val="20"/>
              </w:rPr>
              <w:t>От 0 до 1</w:t>
            </w:r>
          </w:p>
        </w:tc>
        <w:tc>
          <w:tcPr>
            <w:tcW w:w="1869" w:type="dxa"/>
            <w:shd w:val="clear" w:color="auto" w:fill="auto"/>
            <w:vAlign w:val="center"/>
          </w:tcPr>
          <w:p w14:paraId="5BEE92A5" w14:textId="77777777" w:rsidR="0048273F" w:rsidRPr="0048273F" w:rsidRDefault="0048273F" w:rsidP="0048273F">
            <w:pPr>
              <w:spacing w:before="0" w:after="0" w:line="240" w:lineRule="auto"/>
              <w:ind w:firstLine="0"/>
              <w:jc w:val="center"/>
              <w:rPr>
                <w:iCs/>
                <w:sz w:val="20"/>
                <w:szCs w:val="20"/>
              </w:rPr>
            </w:pPr>
            <w:r w:rsidRPr="0048273F">
              <w:rPr>
                <w:iCs/>
                <w:sz w:val="20"/>
                <w:szCs w:val="20"/>
              </w:rPr>
              <w:t>0</w:t>
            </w:r>
          </w:p>
        </w:tc>
      </w:tr>
      <w:tr w:rsidR="0048273F" w:rsidRPr="0048273F" w14:paraId="542E0FAA" w14:textId="77777777" w:rsidTr="0048273F">
        <w:tc>
          <w:tcPr>
            <w:tcW w:w="1869" w:type="dxa"/>
            <w:shd w:val="clear" w:color="auto" w:fill="auto"/>
            <w:vAlign w:val="center"/>
          </w:tcPr>
          <w:p w14:paraId="4E529E90" w14:textId="77777777" w:rsidR="0048273F" w:rsidRPr="0048273F" w:rsidRDefault="0048273F" w:rsidP="0048273F">
            <w:pPr>
              <w:spacing w:before="0" w:after="0" w:line="240" w:lineRule="auto"/>
              <w:ind w:firstLine="0"/>
              <w:jc w:val="center"/>
              <w:rPr>
                <w:iCs/>
                <w:sz w:val="20"/>
                <w:szCs w:val="20"/>
              </w:rPr>
            </w:pPr>
            <w:r w:rsidRPr="0048273F">
              <w:rPr>
                <w:iCs/>
                <w:sz w:val="20"/>
                <w:szCs w:val="20"/>
              </w:rPr>
              <w:t>II</w:t>
            </w:r>
          </w:p>
        </w:tc>
        <w:tc>
          <w:tcPr>
            <w:tcW w:w="1869" w:type="dxa"/>
            <w:shd w:val="clear" w:color="auto" w:fill="auto"/>
            <w:vAlign w:val="center"/>
          </w:tcPr>
          <w:p w14:paraId="5299DA4B" w14:textId="77777777" w:rsidR="0048273F" w:rsidRPr="0048273F" w:rsidRDefault="0048273F" w:rsidP="0048273F">
            <w:pPr>
              <w:spacing w:before="0" w:after="0" w:line="240" w:lineRule="auto"/>
              <w:ind w:firstLine="0"/>
              <w:jc w:val="center"/>
              <w:rPr>
                <w:iCs/>
                <w:sz w:val="20"/>
                <w:szCs w:val="20"/>
              </w:rPr>
            </w:pPr>
            <w:r w:rsidRPr="0048273F">
              <w:rPr>
                <w:iCs/>
                <w:sz w:val="20"/>
                <w:szCs w:val="20"/>
              </w:rPr>
              <w:t>Повышенное</w:t>
            </w:r>
          </w:p>
        </w:tc>
        <w:tc>
          <w:tcPr>
            <w:tcW w:w="1869" w:type="dxa"/>
            <w:shd w:val="clear" w:color="auto" w:fill="auto"/>
            <w:vAlign w:val="center"/>
          </w:tcPr>
          <w:p w14:paraId="7358633B" w14:textId="77777777" w:rsidR="0048273F" w:rsidRPr="0048273F" w:rsidRDefault="0048273F" w:rsidP="0048273F">
            <w:pPr>
              <w:spacing w:before="0" w:after="0" w:line="240" w:lineRule="auto"/>
              <w:ind w:firstLine="0"/>
              <w:jc w:val="center"/>
              <w:rPr>
                <w:iCs/>
                <w:sz w:val="20"/>
                <w:szCs w:val="20"/>
              </w:rPr>
            </w:pPr>
            <w:r w:rsidRPr="0048273F">
              <w:rPr>
                <w:iCs/>
                <w:sz w:val="20"/>
                <w:szCs w:val="20"/>
              </w:rPr>
              <w:t>От 5 до 6</w:t>
            </w:r>
          </w:p>
        </w:tc>
        <w:tc>
          <w:tcPr>
            <w:tcW w:w="1869" w:type="dxa"/>
            <w:shd w:val="clear" w:color="auto" w:fill="auto"/>
            <w:vAlign w:val="center"/>
          </w:tcPr>
          <w:p w14:paraId="20E3D588" w14:textId="77777777" w:rsidR="0048273F" w:rsidRPr="0048273F" w:rsidRDefault="0048273F" w:rsidP="0048273F">
            <w:pPr>
              <w:spacing w:before="0" w:after="0" w:line="240" w:lineRule="auto"/>
              <w:ind w:firstLine="0"/>
              <w:jc w:val="center"/>
              <w:rPr>
                <w:iCs/>
                <w:sz w:val="20"/>
                <w:szCs w:val="20"/>
              </w:rPr>
            </w:pPr>
            <w:r w:rsidRPr="0048273F">
              <w:rPr>
                <w:iCs/>
                <w:sz w:val="20"/>
                <w:szCs w:val="20"/>
              </w:rPr>
              <w:t>От 2 до 4</w:t>
            </w:r>
          </w:p>
        </w:tc>
        <w:tc>
          <w:tcPr>
            <w:tcW w:w="1869" w:type="dxa"/>
            <w:shd w:val="clear" w:color="auto" w:fill="auto"/>
            <w:vAlign w:val="center"/>
          </w:tcPr>
          <w:p w14:paraId="5F838910" w14:textId="77777777" w:rsidR="0048273F" w:rsidRPr="0048273F" w:rsidRDefault="0048273F" w:rsidP="0048273F">
            <w:pPr>
              <w:spacing w:before="0" w:after="0" w:line="240" w:lineRule="auto"/>
              <w:ind w:firstLine="0"/>
              <w:jc w:val="center"/>
              <w:rPr>
                <w:iCs/>
                <w:sz w:val="20"/>
                <w:szCs w:val="20"/>
              </w:rPr>
            </w:pPr>
            <w:r w:rsidRPr="0048273F">
              <w:rPr>
                <w:iCs/>
                <w:sz w:val="20"/>
                <w:szCs w:val="20"/>
              </w:rPr>
              <w:t>От 1 до 19</w:t>
            </w:r>
          </w:p>
        </w:tc>
      </w:tr>
      <w:tr w:rsidR="0048273F" w:rsidRPr="0048273F" w14:paraId="620FCD05" w14:textId="77777777" w:rsidTr="0048273F">
        <w:tc>
          <w:tcPr>
            <w:tcW w:w="1869" w:type="dxa"/>
            <w:shd w:val="clear" w:color="auto" w:fill="auto"/>
            <w:vAlign w:val="center"/>
          </w:tcPr>
          <w:p w14:paraId="061BD955" w14:textId="77777777" w:rsidR="0048273F" w:rsidRPr="0048273F" w:rsidRDefault="0048273F" w:rsidP="0048273F">
            <w:pPr>
              <w:spacing w:before="0" w:after="0" w:line="240" w:lineRule="auto"/>
              <w:ind w:firstLine="0"/>
              <w:jc w:val="center"/>
              <w:rPr>
                <w:iCs/>
                <w:sz w:val="20"/>
                <w:szCs w:val="20"/>
              </w:rPr>
            </w:pPr>
            <w:r w:rsidRPr="0048273F">
              <w:rPr>
                <w:iCs/>
                <w:sz w:val="20"/>
                <w:szCs w:val="20"/>
              </w:rPr>
              <w:t>III</w:t>
            </w:r>
          </w:p>
        </w:tc>
        <w:tc>
          <w:tcPr>
            <w:tcW w:w="1869" w:type="dxa"/>
            <w:shd w:val="clear" w:color="auto" w:fill="auto"/>
            <w:vAlign w:val="center"/>
          </w:tcPr>
          <w:p w14:paraId="756D4CEB" w14:textId="77777777" w:rsidR="0048273F" w:rsidRPr="0048273F" w:rsidRDefault="0048273F" w:rsidP="0048273F">
            <w:pPr>
              <w:spacing w:before="0" w:after="0" w:line="240" w:lineRule="auto"/>
              <w:ind w:firstLine="0"/>
              <w:jc w:val="center"/>
              <w:rPr>
                <w:iCs/>
                <w:sz w:val="20"/>
                <w:szCs w:val="20"/>
              </w:rPr>
            </w:pPr>
            <w:r w:rsidRPr="0048273F">
              <w:rPr>
                <w:iCs/>
                <w:sz w:val="20"/>
                <w:szCs w:val="20"/>
              </w:rPr>
              <w:t>Высокое</w:t>
            </w:r>
          </w:p>
        </w:tc>
        <w:tc>
          <w:tcPr>
            <w:tcW w:w="1869" w:type="dxa"/>
            <w:shd w:val="clear" w:color="auto" w:fill="auto"/>
            <w:vAlign w:val="center"/>
          </w:tcPr>
          <w:p w14:paraId="7D2CD8AA" w14:textId="77777777" w:rsidR="0048273F" w:rsidRPr="0048273F" w:rsidRDefault="0048273F" w:rsidP="0048273F">
            <w:pPr>
              <w:spacing w:before="0" w:after="0" w:line="240" w:lineRule="auto"/>
              <w:ind w:firstLine="0"/>
              <w:jc w:val="center"/>
              <w:rPr>
                <w:iCs/>
                <w:sz w:val="20"/>
                <w:szCs w:val="20"/>
              </w:rPr>
            </w:pPr>
            <w:r w:rsidRPr="0048273F">
              <w:rPr>
                <w:iCs/>
                <w:sz w:val="20"/>
                <w:szCs w:val="20"/>
              </w:rPr>
              <w:t>От 7 до 13</w:t>
            </w:r>
          </w:p>
        </w:tc>
        <w:tc>
          <w:tcPr>
            <w:tcW w:w="1869" w:type="dxa"/>
            <w:shd w:val="clear" w:color="auto" w:fill="auto"/>
            <w:vAlign w:val="center"/>
          </w:tcPr>
          <w:p w14:paraId="3C80F75B" w14:textId="77777777" w:rsidR="0048273F" w:rsidRPr="0048273F" w:rsidRDefault="0048273F" w:rsidP="0048273F">
            <w:pPr>
              <w:spacing w:before="0" w:after="0" w:line="240" w:lineRule="auto"/>
              <w:ind w:firstLine="0"/>
              <w:jc w:val="center"/>
              <w:rPr>
                <w:iCs/>
                <w:sz w:val="20"/>
                <w:szCs w:val="20"/>
              </w:rPr>
            </w:pPr>
            <w:r w:rsidRPr="0048273F">
              <w:rPr>
                <w:iCs/>
                <w:sz w:val="20"/>
                <w:szCs w:val="20"/>
              </w:rPr>
              <w:t>От 5 до 10</w:t>
            </w:r>
          </w:p>
        </w:tc>
        <w:tc>
          <w:tcPr>
            <w:tcW w:w="1869" w:type="dxa"/>
            <w:shd w:val="clear" w:color="auto" w:fill="auto"/>
            <w:vAlign w:val="center"/>
          </w:tcPr>
          <w:p w14:paraId="3A9E32CE" w14:textId="77777777" w:rsidR="0048273F" w:rsidRPr="0048273F" w:rsidRDefault="0048273F" w:rsidP="0048273F">
            <w:pPr>
              <w:spacing w:before="0" w:after="0" w:line="240" w:lineRule="auto"/>
              <w:ind w:firstLine="0"/>
              <w:jc w:val="center"/>
              <w:rPr>
                <w:iCs/>
                <w:sz w:val="20"/>
                <w:szCs w:val="20"/>
              </w:rPr>
            </w:pPr>
            <w:r w:rsidRPr="0048273F">
              <w:rPr>
                <w:iCs/>
                <w:sz w:val="20"/>
                <w:szCs w:val="20"/>
              </w:rPr>
              <w:t>От 20 до 49</w:t>
            </w:r>
          </w:p>
        </w:tc>
      </w:tr>
      <w:tr w:rsidR="0048273F" w:rsidRPr="0048273F" w14:paraId="5500CE93" w14:textId="77777777" w:rsidTr="0048273F">
        <w:tc>
          <w:tcPr>
            <w:tcW w:w="1869" w:type="dxa"/>
            <w:shd w:val="clear" w:color="auto" w:fill="auto"/>
            <w:vAlign w:val="center"/>
          </w:tcPr>
          <w:p w14:paraId="13391DE6" w14:textId="77777777" w:rsidR="0048273F" w:rsidRPr="0048273F" w:rsidRDefault="0048273F" w:rsidP="0048273F">
            <w:pPr>
              <w:spacing w:before="0" w:after="0" w:line="240" w:lineRule="auto"/>
              <w:ind w:firstLine="0"/>
              <w:jc w:val="center"/>
              <w:rPr>
                <w:iCs/>
                <w:sz w:val="20"/>
                <w:szCs w:val="20"/>
              </w:rPr>
            </w:pPr>
            <w:r w:rsidRPr="0048273F">
              <w:rPr>
                <w:iCs/>
                <w:sz w:val="20"/>
                <w:szCs w:val="20"/>
              </w:rPr>
              <w:t>IV</w:t>
            </w:r>
          </w:p>
        </w:tc>
        <w:tc>
          <w:tcPr>
            <w:tcW w:w="1869" w:type="dxa"/>
            <w:shd w:val="clear" w:color="auto" w:fill="auto"/>
            <w:vAlign w:val="center"/>
          </w:tcPr>
          <w:p w14:paraId="113CB54F" w14:textId="77777777" w:rsidR="0048273F" w:rsidRPr="0048273F" w:rsidRDefault="0048273F" w:rsidP="0048273F">
            <w:pPr>
              <w:spacing w:before="0" w:after="0" w:line="240" w:lineRule="auto"/>
              <w:ind w:firstLine="0"/>
              <w:jc w:val="center"/>
              <w:rPr>
                <w:iCs/>
                <w:sz w:val="20"/>
                <w:szCs w:val="20"/>
              </w:rPr>
            </w:pPr>
            <w:r w:rsidRPr="0048273F">
              <w:rPr>
                <w:iCs/>
                <w:sz w:val="20"/>
                <w:szCs w:val="20"/>
              </w:rPr>
              <w:t>Очень высокое</w:t>
            </w:r>
          </w:p>
        </w:tc>
        <w:tc>
          <w:tcPr>
            <w:tcW w:w="1869" w:type="dxa"/>
            <w:shd w:val="clear" w:color="auto" w:fill="auto"/>
            <w:vAlign w:val="center"/>
          </w:tcPr>
          <w:p w14:paraId="61044661" w14:textId="77777777" w:rsidR="0048273F" w:rsidRPr="0048273F" w:rsidRDefault="0048273F" w:rsidP="0048273F">
            <w:pPr>
              <w:spacing w:before="0" w:after="0" w:line="240" w:lineRule="auto"/>
              <w:ind w:firstLine="0"/>
              <w:jc w:val="center"/>
              <w:rPr>
                <w:iCs/>
                <w:sz w:val="20"/>
                <w:szCs w:val="20"/>
              </w:rPr>
            </w:pPr>
            <w:r w:rsidRPr="0048273F">
              <w:rPr>
                <w:iCs/>
                <w:sz w:val="20"/>
                <w:szCs w:val="20"/>
              </w:rPr>
              <w:t>≥ 14</w:t>
            </w:r>
          </w:p>
        </w:tc>
        <w:tc>
          <w:tcPr>
            <w:tcW w:w="1869" w:type="dxa"/>
            <w:shd w:val="clear" w:color="auto" w:fill="auto"/>
            <w:vAlign w:val="center"/>
          </w:tcPr>
          <w:p w14:paraId="7C0CD74B" w14:textId="77777777" w:rsidR="0048273F" w:rsidRPr="0048273F" w:rsidRDefault="0048273F" w:rsidP="0048273F">
            <w:pPr>
              <w:spacing w:before="0" w:after="0" w:line="240" w:lineRule="auto"/>
              <w:ind w:firstLine="0"/>
              <w:jc w:val="center"/>
              <w:rPr>
                <w:iCs/>
                <w:sz w:val="20"/>
                <w:szCs w:val="20"/>
              </w:rPr>
            </w:pPr>
            <w:r w:rsidRPr="0048273F">
              <w:rPr>
                <w:iCs/>
                <w:sz w:val="20"/>
                <w:szCs w:val="20"/>
              </w:rPr>
              <w:t>&gt;10</w:t>
            </w:r>
          </w:p>
        </w:tc>
        <w:tc>
          <w:tcPr>
            <w:tcW w:w="1869" w:type="dxa"/>
            <w:shd w:val="clear" w:color="auto" w:fill="auto"/>
            <w:vAlign w:val="center"/>
          </w:tcPr>
          <w:p w14:paraId="13AC5335" w14:textId="77777777" w:rsidR="0048273F" w:rsidRPr="0048273F" w:rsidRDefault="0048273F" w:rsidP="0048273F">
            <w:pPr>
              <w:spacing w:before="0" w:after="0" w:line="240" w:lineRule="auto"/>
              <w:ind w:firstLine="0"/>
              <w:jc w:val="center"/>
              <w:rPr>
                <w:iCs/>
                <w:sz w:val="20"/>
                <w:szCs w:val="20"/>
              </w:rPr>
            </w:pPr>
            <w:r w:rsidRPr="0048273F">
              <w:rPr>
                <w:iCs/>
                <w:sz w:val="20"/>
                <w:szCs w:val="20"/>
              </w:rPr>
              <w:t>&gt;50</w:t>
            </w:r>
          </w:p>
        </w:tc>
      </w:tr>
    </w:tbl>
    <w:p w14:paraId="1B01D1B2" w14:textId="77777777" w:rsidR="0048273F" w:rsidRPr="0048273F" w:rsidRDefault="0048273F" w:rsidP="0048273F">
      <w:pPr>
        <w:ind w:firstLine="567"/>
        <w:rPr>
          <w:szCs w:val="24"/>
        </w:rPr>
      </w:pPr>
      <w:r w:rsidRPr="0048273F">
        <w:rPr>
          <w:szCs w:val="24"/>
        </w:rPr>
        <w:t>Состояние загрязнения воздушного бассейна поселения зависит не только от количества выбросов загрязняющих веществ и их химического состава, но и от климатических условий, определяющих перенос, рассеивание и превращение выбрасываемых веществ.</w:t>
      </w:r>
    </w:p>
    <w:p w14:paraId="2FD6498B" w14:textId="77777777" w:rsidR="0048273F" w:rsidRPr="0048273F" w:rsidRDefault="0048273F" w:rsidP="0048273F">
      <w:pPr>
        <w:ind w:firstLine="567"/>
        <w:rPr>
          <w:szCs w:val="24"/>
        </w:rPr>
      </w:pPr>
      <w:r w:rsidRPr="0048273F">
        <w:rPr>
          <w:szCs w:val="24"/>
        </w:rPr>
        <w:t xml:space="preserve"> В целом, климатические условия поселения, влияющие на уровень загрязнения воздуха, несколько более благоприятны, чем в среднем по поселениям России (морской климат и благоприятные условия для рассеивания выбросов от промышленных предприятий и автотранспорта).</w:t>
      </w:r>
    </w:p>
    <w:p w14:paraId="4AD035F5" w14:textId="77777777" w:rsidR="0048273F" w:rsidRPr="0048273F" w:rsidRDefault="0048273F" w:rsidP="0048273F">
      <w:pPr>
        <w:ind w:firstLine="567"/>
        <w:rPr>
          <w:szCs w:val="24"/>
        </w:rPr>
      </w:pPr>
      <w:r w:rsidRPr="0048273F">
        <w:rPr>
          <w:szCs w:val="24"/>
        </w:rPr>
        <w:t xml:space="preserve"> Согласно розе ветров за год поселение чаще продувается ветрами юго-западных (23 %) и западных (19 %) направлений. </w:t>
      </w:r>
    </w:p>
    <w:p w14:paraId="30B2D764" w14:textId="77777777" w:rsidR="0048273F" w:rsidRPr="0048273F" w:rsidRDefault="0048273F" w:rsidP="0048273F">
      <w:pPr>
        <w:ind w:firstLine="567"/>
        <w:rPr>
          <w:szCs w:val="24"/>
        </w:rPr>
      </w:pPr>
      <w:r w:rsidRPr="0048273F">
        <w:rPr>
          <w:szCs w:val="24"/>
        </w:rPr>
        <w:t xml:space="preserve">За период 2018-2023 гг. среднегодовые концентрации взвешенных веществ, диоксида серы, этилбензола и суммы ксилолов возросли, среднегодовые концентрации оксида углерода, диоксида азота, оксида азота, озона, сероводорода, фенола, хлористого водорода, аммиака, формальдегида, бензола, толуола, </w:t>
      </w:r>
      <w:proofErr w:type="spellStart"/>
      <w:r w:rsidRPr="0048273F">
        <w:rPr>
          <w:szCs w:val="24"/>
        </w:rPr>
        <w:t>бенз</w:t>
      </w:r>
      <w:proofErr w:type="spellEnd"/>
      <w:r w:rsidRPr="0048273F">
        <w:rPr>
          <w:szCs w:val="24"/>
        </w:rPr>
        <w:t>(а)</w:t>
      </w:r>
      <w:proofErr w:type="spellStart"/>
      <w:r w:rsidRPr="0048273F">
        <w:rPr>
          <w:szCs w:val="24"/>
        </w:rPr>
        <w:t>пирена</w:t>
      </w:r>
      <w:proofErr w:type="spellEnd"/>
      <w:r w:rsidRPr="0048273F">
        <w:rPr>
          <w:szCs w:val="24"/>
        </w:rPr>
        <w:t xml:space="preserve"> снизились.</w:t>
      </w:r>
    </w:p>
    <w:p w14:paraId="57FDD392" w14:textId="77777777" w:rsidR="0048273F" w:rsidRPr="0048273F" w:rsidRDefault="0048273F" w:rsidP="0048273F">
      <w:pPr>
        <w:ind w:firstLine="567"/>
        <w:rPr>
          <w:szCs w:val="24"/>
        </w:rPr>
      </w:pPr>
      <w:r w:rsidRPr="0048273F">
        <w:rPr>
          <w:szCs w:val="24"/>
        </w:rPr>
        <w:t xml:space="preserve">Среднегодовые концентрации диоксида азота составляли от 0,3 до 1,0 ПДК, величины СИ – от 0,3 до 2,5, повторяемость случаев превышения ПДК </w:t>
      </w:r>
      <w:proofErr w:type="spellStart"/>
      <w:r w:rsidRPr="0048273F">
        <w:rPr>
          <w:szCs w:val="24"/>
        </w:rPr>
        <w:t>м.р</w:t>
      </w:r>
      <w:proofErr w:type="spellEnd"/>
      <w:r w:rsidRPr="0048273F">
        <w:rPr>
          <w:szCs w:val="24"/>
        </w:rPr>
        <w:t xml:space="preserve">. - от 0,008% до 0,01%. </w:t>
      </w:r>
    </w:p>
    <w:p w14:paraId="3FAA6361" w14:textId="77777777" w:rsidR="0048273F" w:rsidRPr="0048273F" w:rsidRDefault="0048273F" w:rsidP="0048273F">
      <w:pPr>
        <w:ind w:firstLine="567"/>
        <w:rPr>
          <w:szCs w:val="24"/>
        </w:rPr>
      </w:pPr>
      <w:r w:rsidRPr="0048273F">
        <w:rPr>
          <w:szCs w:val="24"/>
        </w:rPr>
        <w:t xml:space="preserve">Среднегодовые концентрации оксида азота находились в пределах от 0,1 до 0,4 </w:t>
      </w:r>
      <w:proofErr w:type="spellStart"/>
      <w:r w:rsidRPr="0048273F">
        <w:rPr>
          <w:szCs w:val="24"/>
        </w:rPr>
        <w:t>ПДКс.г</w:t>
      </w:r>
      <w:proofErr w:type="spellEnd"/>
      <w:r w:rsidRPr="0048273F">
        <w:rPr>
          <w:szCs w:val="24"/>
        </w:rPr>
        <w:t xml:space="preserve">., величины СИ варьировались от 0,9 до 2,0, повторяемость случаев превышения ПДК </w:t>
      </w:r>
      <w:proofErr w:type="spellStart"/>
      <w:r w:rsidRPr="0048273F">
        <w:rPr>
          <w:szCs w:val="24"/>
        </w:rPr>
        <w:t>м.р</w:t>
      </w:r>
      <w:proofErr w:type="spellEnd"/>
      <w:r w:rsidRPr="0048273F">
        <w:rPr>
          <w:szCs w:val="24"/>
        </w:rPr>
        <w:t xml:space="preserve">. – от 0,002% до 0,02%. </w:t>
      </w:r>
    </w:p>
    <w:p w14:paraId="06B343D4" w14:textId="77777777" w:rsidR="0048273F" w:rsidRPr="0048273F" w:rsidRDefault="0048273F" w:rsidP="0048273F">
      <w:pPr>
        <w:ind w:firstLine="567"/>
        <w:rPr>
          <w:szCs w:val="24"/>
        </w:rPr>
      </w:pPr>
      <w:r w:rsidRPr="0048273F">
        <w:rPr>
          <w:szCs w:val="24"/>
        </w:rPr>
        <w:lastRenderedPageBreak/>
        <w:t xml:space="preserve">Среднегодовые концентрации оксида углерода составляли 0,1 </w:t>
      </w:r>
      <w:proofErr w:type="spellStart"/>
      <w:r w:rsidRPr="0048273F">
        <w:rPr>
          <w:szCs w:val="24"/>
        </w:rPr>
        <w:t>ПДКс.г</w:t>
      </w:r>
      <w:proofErr w:type="spellEnd"/>
      <w:r w:rsidRPr="0048273F">
        <w:rPr>
          <w:szCs w:val="24"/>
        </w:rPr>
        <w:t xml:space="preserve">., величины СИ – от 0,4 до 1,6, повторяемость случаев превышения </w:t>
      </w:r>
      <w:proofErr w:type="spellStart"/>
      <w:r w:rsidRPr="0048273F">
        <w:rPr>
          <w:szCs w:val="24"/>
        </w:rPr>
        <w:t>ПДКм.р</w:t>
      </w:r>
      <w:proofErr w:type="spellEnd"/>
      <w:r w:rsidRPr="0048273F">
        <w:rPr>
          <w:szCs w:val="24"/>
        </w:rPr>
        <w:t xml:space="preserve">. –0,00%. </w:t>
      </w:r>
    </w:p>
    <w:p w14:paraId="263DC959" w14:textId="77777777" w:rsidR="0048273F" w:rsidRPr="0048273F" w:rsidRDefault="0048273F" w:rsidP="0048273F">
      <w:pPr>
        <w:ind w:firstLine="567"/>
        <w:rPr>
          <w:szCs w:val="24"/>
        </w:rPr>
      </w:pPr>
      <w:r w:rsidRPr="0048273F">
        <w:rPr>
          <w:szCs w:val="24"/>
        </w:rPr>
        <w:t xml:space="preserve">Среднегодовые концентрации диоксида серы составляли от 0,01 до 0,1 </w:t>
      </w:r>
      <w:proofErr w:type="spellStart"/>
      <w:r w:rsidRPr="0048273F">
        <w:rPr>
          <w:szCs w:val="24"/>
        </w:rPr>
        <w:t>ПДКс.с</w:t>
      </w:r>
      <w:proofErr w:type="spellEnd"/>
      <w:r w:rsidRPr="0048273F">
        <w:rPr>
          <w:szCs w:val="24"/>
        </w:rPr>
        <w:t xml:space="preserve">., величины СИ – от 0,07 до 0,4, повторяемость случаев превышения </w:t>
      </w:r>
      <w:proofErr w:type="spellStart"/>
      <w:r w:rsidRPr="0048273F">
        <w:rPr>
          <w:szCs w:val="24"/>
        </w:rPr>
        <w:t>ПДКм.р</w:t>
      </w:r>
      <w:proofErr w:type="spellEnd"/>
      <w:r w:rsidRPr="0048273F">
        <w:rPr>
          <w:szCs w:val="24"/>
        </w:rPr>
        <w:t xml:space="preserve">. – 0,004 до 0,03%. </w:t>
      </w:r>
    </w:p>
    <w:p w14:paraId="2B62310D" w14:textId="77777777" w:rsidR="0048273F" w:rsidRPr="0048273F" w:rsidRDefault="0048273F" w:rsidP="0048273F">
      <w:pPr>
        <w:ind w:firstLine="567"/>
        <w:rPr>
          <w:szCs w:val="24"/>
        </w:rPr>
      </w:pPr>
      <w:r w:rsidRPr="0048273F">
        <w:rPr>
          <w:szCs w:val="24"/>
        </w:rPr>
        <w:t xml:space="preserve">Среднегодовые концентрации озона составляли от 0,7 до 1,4 </w:t>
      </w:r>
      <w:proofErr w:type="spellStart"/>
      <w:r w:rsidRPr="0048273F">
        <w:rPr>
          <w:szCs w:val="24"/>
        </w:rPr>
        <w:t>ПДКс.с</w:t>
      </w:r>
      <w:proofErr w:type="spellEnd"/>
      <w:r w:rsidRPr="0048273F">
        <w:rPr>
          <w:szCs w:val="24"/>
        </w:rPr>
        <w:t xml:space="preserve">., повторяемость случаев превышения </w:t>
      </w:r>
      <w:proofErr w:type="spellStart"/>
      <w:r w:rsidRPr="0048273F">
        <w:rPr>
          <w:szCs w:val="24"/>
        </w:rPr>
        <w:t>ПДКм.р</w:t>
      </w:r>
      <w:proofErr w:type="spellEnd"/>
      <w:r w:rsidRPr="0048273F">
        <w:rPr>
          <w:szCs w:val="24"/>
        </w:rPr>
        <w:t xml:space="preserve">. – от 0,006% до 0,001%. </w:t>
      </w:r>
    </w:p>
    <w:p w14:paraId="710091C4" w14:textId="77777777" w:rsidR="0048273F" w:rsidRPr="0048273F" w:rsidRDefault="0048273F" w:rsidP="0048273F">
      <w:pPr>
        <w:ind w:firstLine="567"/>
        <w:rPr>
          <w:szCs w:val="24"/>
        </w:rPr>
      </w:pPr>
      <w:r w:rsidRPr="0048273F">
        <w:rPr>
          <w:szCs w:val="24"/>
        </w:rPr>
        <w:t xml:space="preserve">Среднегодовые концентрации мелкодисперсных взвешенных частиц РМ10 составляли от 0,1 до 0,2 </w:t>
      </w:r>
      <w:proofErr w:type="spellStart"/>
      <w:r w:rsidRPr="0048273F">
        <w:rPr>
          <w:szCs w:val="24"/>
        </w:rPr>
        <w:t>ПДКс.г</w:t>
      </w:r>
      <w:proofErr w:type="spellEnd"/>
      <w:r w:rsidRPr="0048273F">
        <w:rPr>
          <w:szCs w:val="24"/>
        </w:rPr>
        <w:t xml:space="preserve">. Максимальные разовые концентрации РМ10 (величины СИ) составляли от 0,001 до 1,1 </w:t>
      </w:r>
      <w:proofErr w:type="spellStart"/>
      <w:r w:rsidRPr="0048273F">
        <w:rPr>
          <w:szCs w:val="24"/>
        </w:rPr>
        <w:t>ПДКм.р</w:t>
      </w:r>
      <w:proofErr w:type="spellEnd"/>
      <w:r w:rsidRPr="0048273F">
        <w:rPr>
          <w:szCs w:val="24"/>
        </w:rPr>
        <w:t xml:space="preserve">., повторяемость случаев превышения </w:t>
      </w:r>
      <w:proofErr w:type="spellStart"/>
      <w:r w:rsidRPr="0048273F">
        <w:rPr>
          <w:szCs w:val="24"/>
        </w:rPr>
        <w:t>ПДКм.р</w:t>
      </w:r>
      <w:proofErr w:type="spellEnd"/>
      <w:r w:rsidRPr="0048273F">
        <w:rPr>
          <w:szCs w:val="24"/>
        </w:rPr>
        <w:t xml:space="preserve">. от 0,0 % до 0,07 %. </w:t>
      </w:r>
    </w:p>
    <w:p w14:paraId="3DE5086F" w14:textId="77777777" w:rsidR="0048273F" w:rsidRPr="0048273F" w:rsidRDefault="0048273F" w:rsidP="0048273F">
      <w:pPr>
        <w:ind w:firstLine="567"/>
        <w:rPr>
          <w:szCs w:val="24"/>
        </w:rPr>
      </w:pPr>
      <w:r w:rsidRPr="0048273F">
        <w:rPr>
          <w:szCs w:val="24"/>
        </w:rPr>
        <w:t xml:space="preserve">Среднегодовые концентрации РМ10 «в целом» составили 0,1 </w:t>
      </w:r>
      <w:proofErr w:type="spellStart"/>
      <w:r w:rsidRPr="0048273F">
        <w:rPr>
          <w:szCs w:val="24"/>
        </w:rPr>
        <w:t>ПДКс.г</w:t>
      </w:r>
      <w:proofErr w:type="spellEnd"/>
      <w:r w:rsidRPr="0048273F">
        <w:rPr>
          <w:szCs w:val="24"/>
        </w:rPr>
        <w:t xml:space="preserve">. </w:t>
      </w:r>
    </w:p>
    <w:p w14:paraId="16816A76" w14:textId="01D3BC67" w:rsidR="0048273F" w:rsidRPr="0048273F" w:rsidRDefault="0048273F" w:rsidP="0048273F">
      <w:pPr>
        <w:ind w:firstLine="567"/>
        <w:rPr>
          <w:szCs w:val="24"/>
        </w:rPr>
      </w:pPr>
      <w:r w:rsidRPr="0048273F">
        <w:rPr>
          <w:szCs w:val="24"/>
        </w:rPr>
        <w:t xml:space="preserve">Среднегодовые концентрации мелкодисперсных взвешенных частиц РМ2,5 в местах расположения станций АСМ-АВ составляли от 0,04 до 0,4 </w:t>
      </w:r>
      <w:proofErr w:type="spellStart"/>
      <w:r w:rsidRPr="0048273F">
        <w:rPr>
          <w:szCs w:val="24"/>
        </w:rPr>
        <w:t>ПДКс.г</w:t>
      </w:r>
      <w:proofErr w:type="spellEnd"/>
      <w:r w:rsidRPr="0048273F">
        <w:rPr>
          <w:szCs w:val="24"/>
        </w:rPr>
        <w:t xml:space="preserve">. </w:t>
      </w:r>
    </w:p>
    <w:p w14:paraId="7DDDE610" w14:textId="77777777" w:rsidR="0048273F" w:rsidRPr="0048273F" w:rsidRDefault="0048273F" w:rsidP="0048273F">
      <w:pPr>
        <w:suppressAutoHyphens/>
        <w:spacing w:before="0" w:after="0"/>
        <w:ind w:firstLine="709"/>
        <w:rPr>
          <w:rFonts w:eastAsia="Calibri"/>
          <w:iCs/>
          <w:color w:val="FF0000"/>
          <w:sz w:val="24"/>
          <w:lang w:eastAsia="en-US"/>
        </w:rPr>
      </w:pPr>
    </w:p>
    <w:p w14:paraId="44CFF2AB" w14:textId="71B660AD" w:rsidR="0048273F" w:rsidRPr="0048273F" w:rsidRDefault="0048273F" w:rsidP="0048273F">
      <w:pPr>
        <w:pStyle w:val="22"/>
        <w:spacing w:before="120" w:after="120" w:line="360" w:lineRule="auto"/>
        <w:ind w:firstLine="567"/>
        <w:jc w:val="both"/>
      </w:pPr>
      <w:bookmarkStart w:id="317" w:name="_Toc69116891"/>
      <w:bookmarkStart w:id="318" w:name="_Toc170374904"/>
      <w:bookmarkStart w:id="319" w:name="_Toc193185326"/>
      <w:r>
        <w:t xml:space="preserve">1.13.2. </w:t>
      </w:r>
      <w:r w:rsidRPr="0048273F">
        <w:t>Характеристики и объемы сжигаемых видов топлив на объектах теплоснабжения</w:t>
      </w:r>
      <w:bookmarkEnd w:id="317"/>
      <w:bookmarkEnd w:id="318"/>
      <w:bookmarkEnd w:id="319"/>
    </w:p>
    <w:p w14:paraId="789D5186" w14:textId="77777777" w:rsidR="0048273F" w:rsidRPr="0048273F" w:rsidRDefault="0048273F" w:rsidP="0048273F">
      <w:pPr>
        <w:ind w:firstLine="567"/>
        <w:rPr>
          <w:szCs w:val="24"/>
        </w:rPr>
      </w:pPr>
      <w:r w:rsidRPr="0048273F">
        <w:rPr>
          <w:szCs w:val="24"/>
        </w:rPr>
        <w:t xml:space="preserve">Основным поставщиком природного газа является ООО «Газпром </w:t>
      </w:r>
      <w:proofErr w:type="spellStart"/>
      <w:r w:rsidRPr="0048273F">
        <w:rPr>
          <w:szCs w:val="24"/>
        </w:rPr>
        <w:t>межрегионгаз</w:t>
      </w:r>
      <w:proofErr w:type="spellEnd"/>
      <w:r w:rsidRPr="0048273F">
        <w:rPr>
          <w:szCs w:val="24"/>
        </w:rPr>
        <w:t xml:space="preserve"> Санкт-Петербург». Физико-химические показатели природного газа соответствуют требованиям ГОСТ 5542, что отражено в паспортах качества газа.</w:t>
      </w:r>
    </w:p>
    <w:p w14:paraId="6C615694" w14:textId="77777777" w:rsidR="0048273F" w:rsidRPr="0048273F" w:rsidRDefault="0048273F" w:rsidP="0048273F">
      <w:pPr>
        <w:ind w:firstLine="567"/>
        <w:rPr>
          <w:szCs w:val="24"/>
        </w:rPr>
      </w:pPr>
      <w:r w:rsidRPr="0048273F">
        <w:rPr>
          <w:szCs w:val="24"/>
        </w:rPr>
        <w:t>Природный газ используется на котельных с показателями качества, соответствующими ГОСТ 5542.</w:t>
      </w:r>
    </w:p>
    <w:p w14:paraId="56DCB3D2" w14:textId="77777777" w:rsidR="0048273F" w:rsidRPr="0048273F" w:rsidRDefault="0048273F" w:rsidP="0048273F">
      <w:pPr>
        <w:suppressAutoHyphens/>
        <w:spacing w:before="0" w:after="0"/>
        <w:ind w:firstLine="709"/>
        <w:rPr>
          <w:rFonts w:eastAsia="Calibri"/>
          <w:iCs/>
          <w:color w:val="FF0000"/>
          <w:sz w:val="24"/>
          <w:lang w:eastAsia="en-US"/>
        </w:rPr>
      </w:pPr>
    </w:p>
    <w:p w14:paraId="6BEB6FE7" w14:textId="6EAF3D55" w:rsidR="0048273F" w:rsidRPr="0048273F" w:rsidRDefault="0048273F" w:rsidP="0048273F">
      <w:pPr>
        <w:pStyle w:val="22"/>
        <w:spacing w:before="120" w:after="120" w:line="360" w:lineRule="auto"/>
        <w:ind w:firstLine="567"/>
        <w:jc w:val="both"/>
      </w:pPr>
      <w:bookmarkStart w:id="320" w:name="_Toc69116895"/>
      <w:bookmarkStart w:id="321" w:name="_Toc170374908"/>
      <w:bookmarkStart w:id="322" w:name="_Toc193185327"/>
      <w:r>
        <w:t xml:space="preserve">1.13.3. </w:t>
      </w:r>
      <w:r w:rsidRPr="0048273F">
        <w:t>Технические характеристики дымовых труб и устройств очистки продуктов сгорания от вредных выбросов</w:t>
      </w:r>
      <w:bookmarkEnd w:id="320"/>
      <w:bookmarkEnd w:id="321"/>
      <w:bookmarkEnd w:id="322"/>
    </w:p>
    <w:p w14:paraId="4230F158" w14:textId="77777777" w:rsidR="0048273F" w:rsidRPr="0048273F" w:rsidRDefault="0048273F" w:rsidP="0048273F">
      <w:pPr>
        <w:ind w:firstLine="567"/>
        <w:rPr>
          <w:szCs w:val="24"/>
        </w:rPr>
      </w:pPr>
      <w:r w:rsidRPr="0048273F">
        <w:rPr>
          <w:szCs w:val="24"/>
        </w:rPr>
        <w:t xml:space="preserve">Основными показателями условий рассеивания загрязняющих веществ в приземном слое атмосферы являются: </w:t>
      </w:r>
    </w:p>
    <w:p w14:paraId="6AA7A3B1" w14:textId="77777777" w:rsidR="0048273F" w:rsidRPr="0048273F" w:rsidRDefault="0048273F" w:rsidP="0048273F">
      <w:pPr>
        <w:pStyle w:val="affff2"/>
        <w:numPr>
          <w:ilvl w:val="0"/>
          <w:numId w:val="64"/>
        </w:numPr>
        <w:spacing w:before="0" w:after="0" w:line="360" w:lineRule="auto"/>
        <w:ind w:left="1281" w:hanging="357"/>
        <w:rPr>
          <w:rFonts w:ascii="Times New Roman" w:hAnsi="Times New Roman"/>
          <w:sz w:val="26"/>
          <w:szCs w:val="26"/>
        </w:rPr>
      </w:pPr>
      <w:proofErr w:type="gramStart"/>
      <w:r w:rsidRPr="0048273F">
        <w:rPr>
          <w:rFonts w:ascii="Times New Roman" w:hAnsi="Times New Roman"/>
          <w:sz w:val="26"/>
          <w:szCs w:val="26"/>
        </w:rPr>
        <w:t>высота</w:t>
      </w:r>
      <w:proofErr w:type="gramEnd"/>
      <w:r w:rsidRPr="0048273F">
        <w:rPr>
          <w:rFonts w:ascii="Times New Roman" w:hAnsi="Times New Roman"/>
          <w:sz w:val="26"/>
          <w:szCs w:val="26"/>
        </w:rPr>
        <w:t xml:space="preserve"> источника выброса над поверхностью земли;</w:t>
      </w:r>
    </w:p>
    <w:p w14:paraId="3C3FBEA1" w14:textId="77777777" w:rsidR="0048273F" w:rsidRPr="0048273F" w:rsidRDefault="0048273F" w:rsidP="0048273F">
      <w:pPr>
        <w:pStyle w:val="affff2"/>
        <w:numPr>
          <w:ilvl w:val="0"/>
          <w:numId w:val="64"/>
        </w:numPr>
        <w:spacing w:before="0" w:after="0" w:line="360" w:lineRule="auto"/>
        <w:ind w:left="1281" w:hanging="357"/>
        <w:rPr>
          <w:rFonts w:ascii="Times New Roman" w:hAnsi="Times New Roman"/>
          <w:sz w:val="26"/>
          <w:szCs w:val="26"/>
        </w:rPr>
      </w:pPr>
      <w:proofErr w:type="gramStart"/>
      <w:r w:rsidRPr="0048273F">
        <w:rPr>
          <w:rFonts w:ascii="Times New Roman" w:hAnsi="Times New Roman"/>
          <w:sz w:val="26"/>
          <w:szCs w:val="26"/>
        </w:rPr>
        <w:t>объем</w:t>
      </w:r>
      <w:proofErr w:type="gramEnd"/>
      <w:r w:rsidRPr="0048273F">
        <w:rPr>
          <w:rFonts w:ascii="Times New Roman" w:hAnsi="Times New Roman"/>
          <w:sz w:val="26"/>
          <w:szCs w:val="26"/>
        </w:rPr>
        <w:t xml:space="preserve"> выбрасываемой </w:t>
      </w:r>
      <w:proofErr w:type="spellStart"/>
      <w:r w:rsidRPr="0048273F">
        <w:rPr>
          <w:rFonts w:ascii="Times New Roman" w:hAnsi="Times New Roman"/>
          <w:sz w:val="26"/>
          <w:szCs w:val="26"/>
        </w:rPr>
        <w:t>газовоздушной</w:t>
      </w:r>
      <w:proofErr w:type="spellEnd"/>
      <w:r w:rsidRPr="0048273F">
        <w:rPr>
          <w:rFonts w:ascii="Times New Roman" w:hAnsi="Times New Roman"/>
          <w:sz w:val="26"/>
          <w:szCs w:val="26"/>
        </w:rPr>
        <w:t xml:space="preserve"> смеси в устье источника;</w:t>
      </w:r>
    </w:p>
    <w:p w14:paraId="7480ED98" w14:textId="77777777" w:rsidR="0048273F" w:rsidRPr="0048273F" w:rsidRDefault="0048273F" w:rsidP="0048273F">
      <w:pPr>
        <w:pStyle w:val="affff2"/>
        <w:numPr>
          <w:ilvl w:val="0"/>
          <w:numId w:val="64"/>
        </w:numPr>
        <w:spacing w:before="0" w:after="0" w:line="360" w:lineRule="auto"/>
        <w:ind w:left="1281" w:hanging="357"/>
        <w:rPr>
          <w:rFonts w:ascii="Times New Roman" w:hAnsi="Times New Roman"/>
          <w:sz w:val="26"/>
          <w:szCs w:val="26"/>
        </w:rPr>
      </w:pPr>
      <w:proofErr w:type="gramStart"/>
      <w:r w:rsidRPr="0048273F">
        <w:rPr>
          <w:rFonts w:ascii="Times New Roman" w:hAnsi="Times New Roman"/>
          <w:sz w:val="26"/>
          <w:szCs w:val="26"/>
        </w:rPr>
        <w:lastRenderedPageBreak/>
        <w:t>температура</w:t>
      </w:r>
      <w:proofErr w:type="gramEnd"/>
      <w:r w:rsidRPr="0048273F">
        <w:rPr>
          <w:rFonts w:ascii="Times New Roman" w:hAnsi="Times New Roman"/>
          <w:sz w:val="26"/>
          <w:szCs w:val="26"/>
        </w:rPr>
        <w:t xml:space="preserve"> </w:t>
      </w:r>
      <w:proofErr w:type="spellStart"/>
      <w:r w:rsidRPr="0048273F">
        <w:rPr>
          <w:rFonts w:ascii="Times New Roman" w:hAnsi="Times New Roman"/>
          <w:sz w:val="26"/>
          <w:szCs w:val="26"/>
        </w:rPr>
        <w:t>газовоздушной</w:t>
      </w:r>
      <w:proofErr w:type="spellEnd"/>
      <w:r w:rsidRPr="0048273F">
        <w:rPr>
          <w:rFonts w:ascii="Times New Roman" w:hAnsi="Times New Roman"/>
          <w:sz w:val="26"/>
          <w:szCs w:val="26"/>
        </w:rPr>
        <w:t xml:space="preserve"> смеси.</w:t>
      </w:r>
    </w:p>
    <w:p w14:paraId="1127C886" w14:textId="77777777" w:rsidR="0048273F" w:rsidRPr="0048273F" w:rsidRDefault="0048273F" w:rsidP="0048273F">
      <w:pPr>
        <w:ind w:firstLine="567"/>
        <w:rPr>
          <w:szCs w:val="24"/>
        </w:rPr>
      </w:pPr>
      <w:r w:rsidRPr="0048273F">
        <w:rPr>
          <w:szCs w:val="24"/>
        </w:rPr>
        <w:t xml:space="preserve">Первые два параметра напрямую связаны с параметрами дымовых труб (высота и диаметр устья). Последний параметр (температура отходящих газов) зависит в первую очередь от технологического процесса сжигания топлива. Объем </w:t>
      </w:r>
      <w:proofErr w:type="spellStart"/>
      <w:r w:rsidRPr="0048273F">
        <w:rPr>
          <w:szCs w:val="24"/>
        </w:rPr>
        <w:t>газовоздушной</w:t>
      </w:r>
      <w:proofErr w:type="spellEnd"/>
      <w:r w:rsidRPr="0048273F">
        <w:rPr>
          <w:szCs w:val="24"/>
        </w:rPr>
        <w:t xml:space="preserve"> смеси зависит от расхода и типа топлива.</w:t>
      </w:r>
    </w:p>
    <w:p w14:paraId="61A98A8C" w14:textId="18BB73F9" w:rsidR="0048273F" w:rsidRPr="0048273F" w:rsidRDefault="0048273F" w:rsidP="0048273F">
      <w:pPr>
        <w:ind w:firstLine="567"/>
        <w:rPr>
          <w:szCs w:val="24"/>
        </w:rPr>
      </w:pPr>
      <w:r w:rsidRPr="0048273F">
        <w:rPr>
          <w:szCs w:val="24"/>
        </w:rPr>
        <w:t>На всех учитываемых источниках теплоснабжения устройств очистки продуктов сгорания от вредных выбросов не применяется.</w:t>
      </w:r>
    </w:p>
    <w:p w14:paraId="37D0DFE8" w14:textId="77777777" w:rsidR="0048273F" w:rsidRPr="0048273F" w:rsidRDefault="0048273F" w:rsidP="0048273F">
      <w:pPr>
        <w:suppressAutoHyphens/>
        <w:spacing w:before="0" w:after="0"/>
        <w:ind w:firstLine="709"/>
        <w:rPr>
          <w:rFonts w:eastAsia="Calibri"/>
          <w:iCs/>
          <w:sz w:val="24"/>
          <w:lang w:eastAsia="en-US"/>
        </w:rPr>
      </w:pPr>
    </w:p>
    <w:p w14:paraId="632A9C2D" w14:textId="29B9B5F1" w:rsidR="0048273F" w:rsidRPr="0048273F" w:rsidRDefault="0048273F" w:rsidP="0048273F">
      <w:pPr>
        <w:pStyle w:val="22"/>
        <w:spacing w:before="120" w:after="120" w:line="360" w:lineRule="auto"/>
        <w:ind w:firstLine="567"/>
        <w:jc w:val="both"/>
      </w:pPr>
      <w:bookmarkStart w:id="323" w:name="_Toc69116896"/>
      <w:bookmarkStart w:id="324" w:name="_Toc170374911"/>
      <w:bookmarkStart w:id="325" w:name="_Toc193185328"/>
      <w:r>
        <w:t xml:space="preserve">1.13.4. </w:t>
      </w:r>
      <w:r w:rsidRPr="0048273F">
        <w:t>Валовые и максимально разовые выбросы загрязняющих веществ в атмосферный воздух на источниках тепловой энергии</w:t>
      </w:r>
      <w:bookmarkEnd w:id="323"/>
      <w:bookmarkEnd w:id="324"/>
      <w:bookmarkEnd w:id="325"/>
    </w:p>
    <w:p w14:paraId="74B647EE" w14:textId="77777777" w:rsidR="0048273F" w:rsidRPr="0048273F" w:rsidRDefault="0048273F" w:rsidP="0048273F">
      <w:pPr>
        <w:ind w:firstLine="567"/>
        <w:rPr>
          <w:szCs w:val="24"/>
        </w:rPr>
      </w:pPr>
      <w:r w:rsidRPr="0048273F">
        <w:rPr>
          <w:szCs w:val="24"/>
        </w:rPr>
        <w:t xml:space="preserve">Валовые и максимально разовые выбросы загрязняющих веществ в атмосферный воздух на источниках тепловой энергии образуются при функционировании основного и вспомогательного оборудования, а также от технологических операций и автотранспорта. В атмосферу загрязняющие вещества могут поступать, как от организованных (трубы), так и неорганизованных источников выбросов (стоянки и пр.). </w:t>
      </w:r>
    </w:p>
    <w:p w14:paraId="0FF270A5" w14:textId="77777777" w:rsidR="0048273F" w:rsidRPr="0048273F" w:rsidRDefault="0048273F" w:rsidP="0048273F">
      <w:pPr>
        <w:ind w:firstLine="567"/>
        <w:rPr>
          <w:szCs w:val="24"/>
        </w:rPr>
      </w:pPr>
      <w:r w:rsidRPr="0048273F">
        <w:rPr>
          <w:szCs w:val="24"/>
        </w:rPr>
        <w:t xml:space="preserve">Наиболее важными, с точки зрения планирования развития схемы теплоснабжения, являются дымовые трубы, так как они выбрасывают основной объем загрязняющих веществ предприятий теплоэнергетики. Кроме того, выброс труб происходит обычно на высоте 20-180 м и имеет большую зону влияния на окружающие территории. </w:t>
      </w:r>
    </w:p>
    <w:p w14:paraId="27FB5A56" w14:textId="0A547D10" w:rsidR="0048273F" w:rsidRPr="0048273F" w:rsidRDefault="0048273F" w:rsidP="0048273F">
      <w:pPr>
        <w:ind w:firstLine="567"/>
        <w:rPr>
          <w:rFonts w:eastAsia="Calibri"/>
          <w:iCs/>
          <w:sz w:val="24"/>
          <w:lang w:eastAsia="en-US"/>
        </w:rPr>
      </w:pPr>
      <w:r w:rsidRPr="0048273F">
        <w:rPr>
          <w:szCs w:val="24"/>
        </w:rPr>
        <w:t xml:space="preserve">В процессе сжигания газа в топках котлов в атмосферу выделяются: Азота диоксид (Азот (IV) оксид), Азот (II) оксид (Азота оксид), Углерод оксид, </w:t>
      </w:r>
      <w:proofErr w:type="spellStart"/>
      <w:r w:rsidRPr="0048273F">
        <w:rPr>
          <w:szCs w:val="24"/>
        </w:rPr>
        <w:t>Бенз</w:t>
      </w:r>
      <w:proofErr w:type="spellEnd"/>
      <w:r w:rsidRPr="0048273F">
        <w:rPr>
          <w:szCs w:val="24"/>
        </w:rPr>
        <w:t>(а)</w:t>
      </w:r>
      <w:proofErr w:type="spellStart"/>
      <w:r w:rsidRPr="0048273F">
        <w:rPr>
          <w:szCs w:val="24"/>
        </w:rPr>
        <w:t>пирен</w:t>
      </w:r>
      <w:proofErr w:type="spellEnd"/>
      <w:r w:rsidRPr="0048273F">
        <w:rPr>
          <w:szCs w:val="24"/>
        </w:rPr>
        <w:t>. При сжигании прочих видов топлива в атмосферу также выделяются диоксид серы.</w:t>
      </w:r>
    </w:p>
    <w:p w14:paraId="6D5EFD40" w14:textId="77777777" w:rsidR="0048273F" w:rsidRDefault="0048273F" w:rsidP="0048273F">
      <w:pPr>
        <w:pStyle w:val="22"/>
        <w:spacing w:before="120" w:after="120" w:line="360" w:lineRule="auto"/>
        <w:ind w:firstLine="567"/>
        <w:jc w:val="both"/>
      </w:pPr>
      <w:bookmarkStart w:id="326" w:name="_Toc69116897"/>
      <w:bookmarkStart w:id="327" w:name="_Ref138267185"/>
      <w:bookmarkStart w:id="328" w:name="_Ref138267203"/>
      <w:bookmarkStart w:id="329" w:name="_Toc170374912"/>
    </w:p>
    <w:p w14:paraId="1CFE5B93" w14:textId="664E855C" w:rsidR="0048273F" w:rsidRPr="0048273F" w:rsidRDefault="0048273F" w:rsidP="0048273F">
      <w:pPr>
        <w:pStyle w:val="22"/>
        <w:spacing w:before="120" w:after="120" w:line="360" w:lineRule="auto"/>
        <w:ind w:firstLine="567"/>
        <w:jc w:val="both"/>
      </w:pPr>
      <w:bookmarkStart w:id="330" w:name="_Toc193185329"/>
      <w:r>
        <w:t xml:space="preserve">1.13.5. </w:t>
      </w:r>
      <w:r w:rsidRPr="0048273F">
        <w:t>Максимально разовые концентрации загрязняющих веществ в приземном слое атмосферного воздуха от объектов теплоснабжения</w:t>
      </w:r>
      <w:bookmarkEnd w:id="326"/>
      <w:bookmarkEnd w:id="327"/>
      <w:bookmarkEnd w:id="328"/>
      <w:bookmarkEnd w:id="329"/>
      <w:bookmarkEnd w:id="330"/>
    </w:p>
    <w:p w14:paraId="650BE85F" w14:textId="77777777" w:rsidR="0048273F" w:rsidRPr="0048273F" w:rsidRDefault="0048273F" w:rsidP="0048273F">
      <w:pPr>
        <w:ind w:firstLine="567"/>
        <w:rPr>
          <w:szCs w:val="24"/>
        </w:rPr>
      </w:pPr>
      <w:r w:rsidRPr="0048273F">
        <w:rPr>
          <w:szCs w:val="24"/>
        </w:rPr>
        <w:t xml:space="preserve">Согласно рекомендаций Министерства энергетики РФ, изложенных в письме от 15 апреля 2020 г. № МЮ-4343/09 определены максимально разовые концентрации в приземном слое атмосферного воздуха без учета фона. </w:t>
      </w:r>
    </w:p>
    <w:p w14:paraId="14DE79C7" w14:textId="77777777" w:rsidR="0048273F" w:rsidRPr="0048273F" w:rsidRDefault="0048273F" w:rsidP="0048273F">
      <w:pPr>
        <w:ind w:firstLine="567"/>
        <w:rPr>
          <w:szCs w:val="24"/>
        </w:rPr>
      </w:pPr>
      <w:r w:rsidRPr="0048273F">
        <w:rPr>
          <w:szCs w:val="24"/>
        </w:rPr>
        <w:lastRenderedPageBreak/>
        <w:t xml:space="preserve">Параметры источников выбросов сформированы на основании предоставленных теплоснабжающей организацией исходных данных. </w:t>
      </w:r>
    </w:p>
    <w:p w14:paraId="35F28509" w14:textId="77777777" w:rsidR="0048273F" w:rsidRPr="0048273F" w:rsidRDefault="0048273F" w:rsidP="0048273F">
      <w:pPr>
        <w:ind w:firstLine="567"/>
        <w:rPr>
          <w:szCs w:val="24"/>
        </w:rPr>
      </w:pPr>
      <w:r w:rsidRPr="0048273F">
        <w:rPr>
          <w:szCs w:val="24"/>
        </w:rPr>
        <w:t xml:space="preserve">Метеорологические характеристики и коэффициенты, определяющие условия рассеивания загрязняющих веществ в атмосфере поселения, представлены в справке ФГБУ "Северо-Западная УГМС". </w:t>
      </w:r>
    </w:p>
    <w:p w14:paraId="2B840D92" w14:textId="77777777" w:rsidR="0048273F" w:rsidRPr="0048273F" w:rsidRDefault="0048273F" w:rsidP="0048273F">
      <w:pPr>
        <w:ind w:firstLine="567"/>
        <w:rPr>
          <w:szCs w:val="24"/>
        </w:rPr>
      </w:pPr>
      <w:r w:rsidRPr="0048273F">
        <w:rPr>
          <w:szCs w:val="24"/>
        </w:rPr>
        <w:t xml:space="preserve">Расчетные максимальные приземные концентрации Азота диоксида (Двуокись азота; пероксид азота) на территории поселения от источников теплоснабжения составили от 0.0 до 0,33 ПДК без учета фона.   </w:t>
      </w:r>
    </w:p>
    <w:p w14:paraId="0409753B" w14:textId="77777777" w:rsidR="0048273F" w:rsidRPr="0048273F" w:rsidRDefault="0048273F" w:rsidP="0048273F">
      <w:pPr>
        <w:ind w:firstLine="567"/>
        <w:rPr>
          <w:szCs w:val="24"/>
        </w:rPr>
      </w:pPr>
      <w:r w:rsidRPr="0048273F">
        <w:rPr>
          <w:szCs w:val="24"/>
        </w:rPr>
        <w:t xml:space="preserve">Указанные концентрации по оксидам азота не носят постоянный характер, но могут возникать при определенных метеорологических условиях в наиболее холодные дни отопительного периода. </w:t>
      </w:r>
    </w:p>
    <w:p w14:paraId="79E30E14" w14:textId="0DB66F83" w:rsidR="0048273F" w:rsidRPr="0048273F" w:rsidRDefault="0048273F" w:rsidP="0048273F">
      <w:pPr>
        <w:ind w:firstLine="567"/>
        <w:rPr>
          <w:szCs w:val="24"/>
        </w:rPr>
      </w:pPr>
      <w:r w:rsidRPr="0048273F">
        <w:rPr>
          <w:szCs w:val="24"/>
        </w:rPr>
        <w:t xml:space="preserve">Расчетные максимальные приземные концентрации Серы диоксида на территории поселения от источников теплоснабжения составили от 0.0 до 0,13 ПДК без учета фона. </w:t>
      </w:r>
    </w:p>
    <w:p w14:paraId="16B4EAB9" w14:textId="77777777" w:rsidR="0048273F" w:rsidRPr="0048273F" w:rsidRDefault="0048273F" w:rsidP="0048273F">
      <w:pPr>
        <w:ind w:firstLine="567"/>
        <w:rPr>
          <w:szCs w:val="24"/>
        </w:rPr>
      </w:pPr>
      <w:r w:rsidRPr="0048273F">
        <w:rPr>
          <w:szCs w:val="24"/>
        </w:rPr>
        <w:t xml:space="preserve">Расчетные максимальные приземные концентрации Углерод (Пигмент черный) на территории поселения от источников теплоснабжения составили от 0.0 до 0,33 ПДК без учета фона. </w:t>
      </w:r>
    </w:p>
    <w:p w14:paraId="359D74E7" w14:textId="77777777" w:rsidR="0048273F" w:rsidRPr="0048273F" w:rsidRDefault="0048273F" w:rsidP="0048273F">
      <w:pPr>
        <w:ind w:firstLine="567"/>
        <w:rPr>
          <w:szCs w:val="24"/>
        </w:rPr>
      </w:pPr>
      <w:r w:rsidRPr="0048273F">
        <w:rPr>
          <w:szCs w:val="24"/>
        </w:rPr>
        <w:t xml:space="preserve">Расчетные максимальные приземные концентрации Пыли неорганической (70-20% SiO2) на территории поселения от источников теплоснабжения составили от 0.0 до 0,13 ПДК без учета фона. </w:t>
      </w:r>
    </w:p>
    <w:p w14:paraId="698CFC33" w14:textId="77777777" w:rsidR="0048273F" w:rsidRPr="0048273F" w:rsidRDefault="0048273F" w:rsidP="0048273F">
      <w:pPr>
        <w:ind w:firstLine="567"/>
        <w:rPr>
          <w:szCs w:val="24"/>
        </w:rPr>
      </w:pPr>
      <w:r w:rsidRPr="0048273F">
        <w:rPr>
          <w:szCs w:val="24"/>
        </w:rPr>
        <w:t xml:space="preserve">Расчетные максимальные приземные концентрации Углерода оксид (Углерод окись; углерод </w:t>
      </w:r>
      <w:proofErr w:type="spellStart"/>
      <w:r w:rsidRPr="0048273F">
        <w:rPr>
          <w:szCs w:val="24"/>
        </w:rPr>
        <w:t>моноокись</w:t>
      </w:r>
      <w:proofErr w:type="spellEnd"/>
      <w:r w:rsidRPr="0048273F">
        <w:rPr>
          <w:szCs w:val="24"/>
        </w:rPr>
        <w:t xml:space="preserve">; угарный газ) и Азот (II) оксида (Азот </w:t>
      </w:r>
      <w:proofErr w:type="spellStart"/>
      <w:r w:rsidRPr="0048273F">
        <w:rPr>
          <w:szCs w:val="24"/>
        </w:rPr>
        <w:t>монооксид</w:t>
      </w:r>
      <w:proofErr w:type="spellEnd"/>
      <w:r w:rsidRPr="0048273F">
        <w:rPr>
          <w:szCs w:val="24"/>
        </w:rPr>
        <w:t xml:space="preserve">) на территории поселения от источников теплоснабжения составили близки к нулю и составляют 0,03 ПДК и 0,06 ПДК без учета фона соответственно. </w:t>
      </w:r>
    </w:p>
    <w:p w14:paraId="60B41DD9" w14:textId="77777777" w:rsidR="0048273F" w:rsidRPr="0048273F" w:rsidRDefault="0048273F" w:rsidP="0048273F">
      <w:pPr>
        <w:ind w:firstLine="567"/>
        <w:rPr>
          <w:szCs w:val="24"/>
        </w:rPr>
      </w:pPr>
      <w:r w:rsidRPr="0048273F">
        <w:rPr>
          <w:szCs w:val="24"/>
        </w:rPr>
        <w:t xml:space="preserve">Можно сделать вывод о том, что в перспективе, при разработке инвестиционных программ, планов строительства и реконструкции источников теплоснабжения необходимо предусматривать следующие мероприятия по снижению выбросов оксидов азота:  </w:t>
      </w:r>
    </w:p>
    <w:p w14:paraId="78E9E831" w14:textId="77777777" w:rsidR="0048273F" w:rsidRPr="0048273F" w:rsidRDefault="0048273F" w:rsidP="0048273F">
      <w:pPr>
        <w:pStyle w:val="affff2"/>
        <w:numPr>
          <w:ilvl w:val="0"/>
          <w:numId w:val="64"/>
        </w:numPr>
        <w:spacing w:before="0" w:after="0" w:line="360" w:lineRule="auto"/>
        <w:ind w:left="1281" w:hanging="357"/>
        <w:rPr>
          <w:rFonts w:ascii="Times New Roman" w:hAnsi="Times New Roman"/>
          <w:sz w:val="26"/>
          <w:szCs w:val="26"/>
        </w:rPr>
      </w:pPr>
      <w:proofErr w:type="gramStart"/>
      <w:r w:rsidRPr="0048273F">
        <w:rPr>
          <w:rFonts w:ascii="Times New Roman" w:hAnsi="Times New Roman"/>
          <w:sz w:val="26"/>
          <w:szCs w:val="26"/>
        </w:rPr>
        <w:t>возможность</w:t>
      </w:r>
      <w:proofErr w:type="gramEnd"/>
      <w:r w:rsidRPr="0048273F">
        <w:rPr>
          <w:rFonts w:ascii="Times New Roman" w:hAnsi="Times New Roman"/>
          <w:sz w:val="26"/>
          <w:szCs w:val="26"/>
        </w:rPr>
        <w:t xml:space="preserve"> регулирование выработки тепловой энергии в период достижения опасных скоростей ветра, </w:t>
      </w:r>
    </w:p>
    <w:p w14:paraId="407DA240" w14:textId="77777777" w:rsidR="0048273F" w:rsidRPr="0048273F" w:rsidRDefault="0048273F" w:rsidP="0048273F">
      <w:pPr>
        <w:pStyle w:val="affff2"/>
        <w:numPr>
          <w:ilvl w:val="0"/>
          <w:numId w:val="64"/>
        </w:numPr>
        <w:spacing w:before="0" w:after="0" w:line="360" w:lineRule="auto"/>
        <w:ind w:left="1281" w:hanging="357"/>
        <w:rPr>
          <w:rFonts w:ascii="Times New Roman" w:hAnsi="Times New Roman"/>
          <w:sz w:val="26"/>
          <w:szCs w:val="26"/>
        </w:rPr>
      </w:pPr>
      <w:proofErr w:type="gramStart"/>
      <w:r w:rsidRPr="0048273F">
        <w:rPr>
          <w:rFonts w:ascii="Times New Roman" w:hAnsi="Times New Roman"/>
          <w:sz w:val="26"/>
          <w:szCs w:val="26"/>
        </w:rPr>
        <w:t>применение</w:t>
      </w:r>
      <w:proofErr w:type="gramEnd"/>
      <w:r w:rsidRPr="0048273F">
        <w:rPr>
          <w:rFonts w:ascii="Times New Roman" w:hAnsi="Times New Roman"/>
          <w:sz w:val="26"/>
          <w:szCs w:val="26"/>
        </w:rPr>
        <w:t xml:space="preserve"> новых более совершенных способов сжигания топлива, </w:t>
      </w:r>
    </w:p>
    <w:p w14:paraId="2EC6543B" w14:textId="77777777" w:rsidR="0048273F" w:rsidRPr="0048273F" w:rsidRDefault="0048273F" w:rsidP="0048273F">
      <w:pPr>
        <w:pStyle w:val="affff2"/>
        <w:numPr>
          <w:ilvl w:val="0"/>
          <w:numId w:val="64"/>
        </w:numPr>
        <w:spacing w:before="0" w:after="0" w:line="360" w:lineRule="auto"/>
        <w:ind w:left="1281" w:hanging="357"/>
        <w:rPr>
          <w:rFonts w:ascii="Times New Roman" w:hAnsi="Times New Roman"/>
          <w:sz w:val="26"/>
          <w:szCs w:val="26"/>
        </w:rPr>
      </w:pPr>
      <w:proofErr w:type="gramStart"/>
      <w:r w:rsidRPr="0048273F">
        <w:rPr>
          <w:rFonts w:ascii="Times New Roman" w:hAnsi="Times New Roman"/>
          <w:sz w:val="26"/>
          <w:szCs w:val="26"/>
        </w:rPr>
        <w:lastRenderedPageBreak/>
        <w:t>снижение</w:t>
      </w:r>
      <w:proofErr w:type="gramEnd"/>
      <w:r w:rsidRPr="0048273F">
        <w:rPr>
          <w:rFonts w:ascii="Times New Roman" w:hAnsi="Times New Roman"/>
          <w:sz w:val="26"/>
          <w:szCs w:val="26"/>
        </w:rPr>
        <w:t xml:space="preserve"> удельных расходов топлива за счет увеличения КПД котлов и прочего оборудования; </w:t>
      </w:r>
    </w:p>
    <w:p w14:paraId="099A3341" w14:textId="77777777" w:rsidR="0048273F" w:rsidRPr="0048273F" w:rsidRDefault="0048273F" w:rsidP="0048273F">
      <w:pPr>
        <w:pStyle w:val="affff2"/>
        <w:numPr>
          <w:ilvl w:val="0"/>
          <w:numId w:val="64"/>
        </w:numPr>
        <w:spacing w:before="0" w:after="0" w:line="360" w:lineRule="auto"/>
        <w:ind w:left="1281" w:hanging="357"/>
        <w:rPr>
          <w:rFonts w:ascii="Times New Roman" w:hAnsi="Times New Roman"/>
          <w:sz w:val="26"/>
          <w:szCs w:val="26"/>
        </w:rPr>
      </w:pPr>
      <w:proofErr w:type="gramStart"/>
      <w:r w:rsidRPr="0048273F">
        <w:rPr>
          <w:rFonts w:ascii="Times New Roman" w:hAnsi="Times New Roman"/>
          <w:sz w:val="26"/>
          <w:szCs w:val="26"/>
        </w:rPr>
        <w:t>повышение</w:t>
      </w:r>
      <w:proofErr w:type="gramEnd"/>
      <w:r w:rsidRPr="0048273F">
        <w:rPr>
          <w:rFonts w:ascii="Times New Roman" w:hAnsi="Times New Roman"/>
          <w:sz w:val="26"/>
          <w:szCs w:val="26"/>
        </w:rPr>
        <w:t xml:space="preserve"> труб отдельных источников для улучшения рассеивания;</w:t>
      </w:r>
    </w:p>
    <w:p w14:paraId="7BACF397" w14:textId="77777777" w:rsidR="0048273F" w:rsidRPr="0048273F" w:rsidRDefault="0048273F" w:rsidP="0048273F">
      <w:pPr>
        <w:pStyle w:val="affff2"/>
        <w:numPr>
          <w:ilvl w:val="0"/>
          <w:numId w:val="64"/>
        </w:numPr>
        <w:spacing w:before="0" w:after="0" w:line="360" w:lineRule="auto"/>
        <w:ind w:left="1281" w:hanging="357"/>
        <w:rPr>
          <w:rFonts w:ascii="Times New Roman" w:hAnsi="Times New Roman"/>
          <w:sz w:val="26"/>
          <w:szCs w:val="26"/>
        </w:rPr>
      </w:pPr>
      <w:proofErr w:type="gramStart"/>
      <w:r w:rsidRPr="0048273F">
        <w:rPr>
          <w:rFonts w:ascii="Times New Roman" w:hAnsi="Times New Roman"/>
          <w:sz w:val="26"/>
          <w:szCs w:val="26"/>
        </w:rPr>
        <w:t>применение</w:t>
      </w:r>
      <w:proofErr w:type="gramEnd"/>
      <w:r w:rsidRPr="0048273F">
        <w:rPr>
          <w:rFonts w:ascii="Times New Roman" w:hAnsi="Times New Roman"/>
          <w:sz w:val="26"/>
          <w:szCs w:val="26"/>
        </w:rPr>
        <w:t xml:space="preserve"> рециркуляции дымовых газов;</w:t>
      </w:r>
    </w:p>
    <w:p w14:paraId="3509E3CA" w14:textId="77777777" w:rsidR="0048273F" w:rsidRPr="0048273F" w:rsidRDefault="0048273F" w:rsidP="0048273F">
      <w:pPr>
        <w:pStyle w:val="affff2"/>
        <w:numPr>
          <w:ilvl w:val="0"/>
          <w:numId w:val="64"/>
        </w:numPr>
        <w:spacing w:before="0" w:after="0" w:line="360" w:lineRule="auto"/>
        <w:ind w:left="1281" w:hanging="357"/>
        <w:rPr>
          <w:rFonts w:ascii="Times New Roman" w:hAnsi="Times New Roman"/>
          <w:sz w:val="26"/>
          <w:szCs w:val="26"/>
        </w:rPr>
      </w:pPr>
      <w:proofErr w:type="gramStart"/>
      <w:r w:rsidRPr="0048273F">
        <w:rPr>
          <w:rFonts w:ascii="Times New Roman" w:hAnsi="Times New Roman"/>
          <w:sz w:val="26"/>
          <w:szCs w:val="26"/>
        </w:rPr>
        <w:t>очистку</w:t>
      </w:r>
      <w:proofErr w:type="gramEnd"/>
      <w:r w:rsidRPr="0048273F">
        <w:rPr>
          <w:rFonts w:ascii="Times New Roman" w:hAnsi="Times New Roman"/>
          <w:sz w:val="26"/>
          <w:szCs w:val="26"/>
        </w:rPr>
        <w:t xml:space="preserve"> выбросов загрязняющих веществ;</w:t>
      </w:r>
    </w:p>
    <w:p w14:paraId="577480A4" w14:textId="77777777" w:rsidR="0048273F" w:rsidRPr="0048273F" w:rsidRDefault="0048273F" w:rsidP="0048273F">
      <w:pPr>
        <w:suppressAutoHyphens/>
        <w:spacing w:before="0" w:after="0"/>
        <w:ind w:firstLine="709"/>
        <w:rPr>
          <w:rFonts w:eastAsia="Calibri"/>
          <w:iCs/>
          <w:sz w:val="24"/>
          <w:lang w:eastAsia="en-US"/>
        </w:rPr>
      </w:pPr>
      <w:r w:rsidRPr="0048273F">
        <w:rPr>
          <w:rFonts w:eastAsia="Calibri"/>
          <w:iCs/>
          <w:sz w:val="24"/>
          <w:lang w:eastAsia="en-US"/>
        </w:rPr>
        <w:t xml:space="preserve"> </w:t>
      </w:r>
    </w:p>
    <w:p w14:paraId="2B77FFA0" w14:textId="7F9059B1" w:rsidR="0048273F" w:rsidRPr="0048273F" w:rsidRDefault="0048273F" w:rsidP="0048273F">
      <w:pPr>
        <w:pStyle w:val="22"/>
        <w:spacing w:before="120" w:after="120" w:line="360" w:lineRule="auto"/>
        <w:ind w:firstLine="567"/>
        <w:jc w:val="both"/>
      </w:pPr>
      <w:bookmarkStart w:id="331" w:name="_Toc193185330"/>
      <w:r>
        <w:t xml:space="preserve">1.13.6. </w:t>
      </w:r>
      <w:r w:rsidRPr="0048273F">
        <w:t>Результаты расчетов средних за год концентраций вредных (загрязняющих) веществ в приземном слое атмосферного воздуха от объектов теплоснабжения</w:t>
      </w:r>
      <w:bookmarkEnd w:id="331"/>
    </w:p>
    <w:p w14:paraId="3596741E" w14:textId="77777777" w:rsidR="0048273F" w:rsidRPr="0048273F" w:rsidRDefault="0048273F" w:rsidP="0048273F">
      <w:pPr>
        <w:ind w:firstLine="567"/>
        <w:rPr>
          <w:szCs w:val="24"/>
        </w:rPr>
      </w:pPr>
      <w:r w:rsidRPr="0048273F">
        <w:rPr>
          <w:szCs w:val="24"/>
        </w:rPr>
        <w:t xml:space="preserve">Согласно рекомендаций Министерства энергетики РФ, изложенных в письме от 15 апреля 2020 г. № МЮ-4343/09 определены среднегодовые концентрации в приземном слое атмосферного воздуха без учета фона. </w:t>
      </w:r>
    </w:p>
    <w:p w14:paraId="67F17851" w14:textId="77777777" w:rsidR="0048273F" w:rsidRPr="0048273F" w:rsidRDefault="0048273F" w:rsidP="0048273F">
      <w:pPr>
        <w:ind w:firstLine="567"/>
        <w:rPr>
          <w:szCs w:val="24"/>
        </w:rPr>
      </w:pPr>
      <w:r w:rsidRPr="0048273F">
        <w:rPr>
          <w:szCs w:val="24"/>
        </w:rPr>
        <w:t>Расчетные среднегодовые приземные концентрации диоксидов азота на территории поселения составили от 0.0 до 0,11ПДК без учета фона.</w:t>
      </w:r>
    </w:p>
    <w:p w14:paraId="35A197F7" w14:textId="77777777" w:rsidR="0048273F" w:rsidRPr="0048273F" w:rsidRDefault="0048273F" w:rsidP="0048273F">
      <w:pPr>
        <w:ind w:firstLine="567"/>
        <w:rPr>
          <w:szCs w:val="24"/>
        </w:rPr>
      </w:pPr>
      <w:r w:rsidRPr="0048273F">
        <w:rPr>
          <w:szCs w:val="24"/>
        </w:rPr>
        <w:t>Расчетные среднегодовые приземные концентрации прочих веществ на территории поселения не превышают 0,1ПДК без учета фона.</w:t>
      </w:r>
    </w:p>
    <w:p w14:paraId="134F9EB9" w14:textId="77777777" w:rsidR="0048273F" w:rsidRPr="0048273F" w:rsidRDefault="0048273F" w:rsidP="0048273F">
      <w:pPr>
        <w:suppressAutoHyphens/>
        <w:spacing w:before="0" w:after="0"/>
        <w:ind w:firstLine="709"/>
        <w:rPr>
          <w:rFonts w:eastAsia="Calibri"/>
          <w:iCs/>
          <w:sz w:val="24"/>
          <w:lang w:eastAsia="en-US"/>
        </w:rPr>
      </w:pPr>
    </w:p>
    <w:p w14:paraId="7088D753" w14:textId="50692401" w:rsidR="0048273F" w:rsidRPr="0048273F" w:rsidRDefault="0048273F" w:rsidP="0048273F">
      <w:pPr>
        <w:pStyle w:val="22"/>
        <w:spacing w:before="120" w:after="120" w:line="360" w:lineRule="auto"/>
        <w:ind w:firstLine="567"/>
        <w:jc w:val="both"/>
      </w:pPr>
      <w:bookmarkStart w:id="332" w:name="_Toc69116899"/>
      <w:bookmarkStart w:id="333" w:name="_Toc170374914"/>
      <w:bookmarkStart w:id="334" w:name="_Toc193185331"/>
      <w:r>
        <w:t xml:space="preserve">1.13.7. </w:t>
      </w:r>
      <w:r w:rsidRPr="0048273F">
        <w:t>Объемы (массы) образования и размещения отходов сжигания топлива</w:t>
      </w:r>
      <w:bookmarkEnd w:id="332"/>
      <w:bookmarkEnd w:id="333"/>
      <w:bookmarkEnd w:id="334"/>
    </w:p>
    <w:p w14:paraId="4CB98D3A" w14:textId="23A2D8B2" w:rsidR="0048273F" w:rsidRPr="0048273F" w:rsidRDefault="0048273F" w:rsidP="0048273F">
      <w:pPr>
        <w:ind w:firstLine="567"/>
        <w:rPr>
          <w:szCs w:val="24"/>
        </w:rPr>
      </w:pPr>
      <w:r w:rsidRPr="0048273F">
        <w:rPr>
          <w:szCs w:val="24"/>
        </w:rPr>
        <w:t>В данном пункте анализиру</w:t>
      </w:r>
      <w:r w:rsidR="004172DF">
        <w:rPr>
          <w:szCs w:val="24"/>
        </w:rPr>
        <w:t>ю</w:t>
      </w:r>
      <w:r w:rsidRPr="0048273F">
        <w:rPr>
          <w:szCs w:val="24"/>
        </w:rPr>
        <w:t>тся объемы (массы) образования и размещения отходов сжигания топлива, так как решения по развитию схемы теплоснабжения могут повлиять на эти показатели и, со временем, потребовать строительства новых полигонов для их размещения.  Прочие отходы предприятий источников теплоэнергетики в рамках схемы теплоснабжения не рассматриваются.</w:t>
      </w:r>
    </w:p>
    <w:p w14:paraId="056BD080" w14:textId="023F9179" w:rsidR="0048273F" w:rsidRPr="0048273F" w:rsidRDefault="0048273F" w:rsidP="0048273F">
      <w:pPr>
        <w:ind w:firstLine="567"/>
        <w:rPr>
          <w:szCs w:val="24"/>
        </w:rPr>
      </w:pPr>
      <w:r w:rsidRPr="0048273F">
        <w:rPr>
          <w:szCs w:val="24"/>
        </w:rPr>
        <w:t>На источниках теплоснабжения поселения основным вид</w:t>
      </w:r>
      <w:r w:rsidR="004172DF">
        <w:rPr>
          <w:szCs w:val="24"/>
        </w:rPr>
        <w:t>ом</w:t>
      </w:r>
      <w:r w:rsidRPr="0048273F">
        <w:rPr>
          <w:szCs w:val="24"/>
        </w:rPr>
        <w:t xml:space="preserve"> топлива явля</w:t>
      </w:r>
      <w:r w:rsidR="004172DF">
        <w:rPr>
          <w:szCs w:val="24"/>
        </w:rPr>
        <w:t>е</w:t>
      </w:r>
      <w:r w:rsidRPr="0048273F">
        <w:rPr>
          <w:szCs w:val="24"/>
        </w:rPr>
        <w:t>тся природный газ.</w:t>
      </w:r>
    </w:p>
    <w:p w14:paraId="142A7D98" w14:textId="5FC31F13" w:rsidR="0048273F" w:rsidRPr="0048273F" w:rsidRDefault="0048273F" w:rsidP="0048273F">
      <w:pPr>
        <w:ind w:firstLine="567"/>
        <w:rPr>
          <w:szCs w:val="24"/>
        </w:rPr>
      </w:pPr>
      <w:r w:rsidRPr="0048273F">
        <w:rPr>
          <w:szCs w:val="24"/>
        </w:rPr>
        <w:t>Согласно представленных исходных данных теплоснабжающая организация, эксплуатирующая котельные поселения, не имеют собственных полигонов по разм</w:t>
      </w:r>
      <w:r w:rsidR="004172DF">
        <w:rPr>
          <w:szCs w:val="24"/>
        </w:rPr>
        <w:t>ещению отходов сжигания топлива, отходы сжигания топлива отсутствуют.</w:t>
      </w:r>
      <w:r w:rsidRPr="0048273F">
        <w:rPr>
          <w:szCs w:val="24"/>
        </w:rPr>
        <w:t xml:space="preserve"> </w:t>
      </w:r>
      <w:bookmarkEnd w:id="313"/>
    </w:p>
    <w:p w14:paraId="60406225" w14:textId="77777777" w:rsidR="0048273F" w:rsidRPr="00BE46B0" w:rsidRDefault="0048273F" w:rsidP="003B71DE">
      <w:pPr>
        <w:ind w:firstLine="567"/>
        <w:rPr>
          <w:szCs w:val="24"/>
        </w:rPr>
        <w:sectPr w:rsidR="0048273F" w:rsidRPr="00BE46B0" w:rsidSect="00F257F6">
          <w:pgSz w:w="11907" w:h="16840" w:code="9"/>
          <w:pgMar w:top="680" w:right="992" w:bottom="1134" w:left="1134" w:header="680" w:footer="0" w:gutter="0"/>
          <w:cols w:space="708"/>
          <w:formProt w:val="0"/>
          <w:titlePg/>
          <w:docGrid w:linePitch="360"/>
        </w:sectPr>
      </w:pPr>
    </w:p>
    <w:p w14:paraId="5B3E1D47" w14:textId="77777777" w:rsidR="007400DE" w:rsidRPr="00DC7C03" w:rsidRDefault="007400DE" w:rsidP="00DC7C03">
      <w:pPr>
        <w:pStyle w:val="22"/>
        <w:spacing w:line="360" w:lineRule="auto"/>
        <w:ind w:firstLine="567"/>
        <w:jc w:val="center"/>
      </w:pPr>
      <w:bookmarkStart w:id="335" w:name="_Toc61357066"/>
      <w:bookmarkStart w:id="336" w:name="_Hlk66121835"/>
      <w:bookmarkStart w:id="337" w:name="_Toc193185332"/>
      <w:r w:rsidRPr="00DC7C03">
        <w:lastRenderedPageBreak/>
        <w:t>Список использованных источников</w:t>
      </w:r>
      <w:bookmarkEnd w:id="335"/>
      <w:bookmarkEnd w:id="337"/>
    </w:p>
    <w:p w14:paraId="75142412" w14:textId="77777777" w:rsidR="00715062" w:rsidRPr="00D46CE7" w:rsidRDefault="00715062" w:rsidP="00715062">
      <w:pPr>
        <w:pStyle w:val="affff2"/>
        <w:widowControl w:val="0"/>
        <w:numPr>
          <w:ilvl w:val="0"/>
          <w:numId w:val="58"/>
        </w:numPr>
        <w:tabs>
          <w:tab w:val="left" w:pos="1520"/>
        </w:tabs>
        <w:autoSpaceDE w:val="0"/>
        <w:autoSpaceDN w:val="0"/>
        <w:adjustRightInd w:val="0"/>
        <w:spacing w:before="0" w:after="0" w:line="360" w:lineRule="auto"/>
        <w:ind w:right="-20"/>
        <w:jc w:val="left"/>
        <w:rPr>
          <w:rFonts w:ascii="Times New Roman" w:hAnsi="Times New Roman"/>
          <w:color w:val="000000"/>
          <w:sz w:val="26"/>
          <w:szCs w:val="26"/>
        </w:rPr>
      </w:pPr>
      <w:r w:rsidRPr="00D46CE7">
        <w:rPr>
          <w:rFonts w:ascii="Times New Roman" w:hAnsi="Times New Roman"/>
          <w:color w:val="000000"/>
          <w:sz w:val="26"/>
          <w:szCs w:val="26"/>
        </w:rPr>
        <w:t>Федера</w:t>
      </w:r>
      <w:r w:rsidRPr="00D46CE7">
        <w:rPr>
          <w:rFonts w:ascii="Times New Roman" w:hAnsi="Times New Roman"/>
          <w:color w:val="000000"/>
          <w:spacing w:val="2"/>
          <w:sz w:val="26"/>
          <w:szCs w:val="26"/>
        </w:rPr>
        <w:t>л</w:t>
      </w:r>
      <w:r w:rsidRPr="00D46CE7">
        <w:rPr>
          <w:rFonts w:ascii="Times New Roman" w:hAnsi="Times New Roman"/>
          <w:color w:val="000000"/>
          <w:sz w:val="26"/>
          <w:szCs w:val="26"/>
        </w:rPr>
        <w:t>ьн</w:t>
      </w:r>
      <w:r w:rsidRPr="00D46CE7">
        <w:rPr>
          <w:rFonts w:ascii="Times New Roman" w:hAnsi="Times New Roman"/>
          <w:color w:val="000000"/>
          <w:spacing w:val="1"/>
          <w:sz w:val="26"/>
          <w:szCs w:val="26"/>
        </w:rPr>
        <w:t>ы</w:t>
      </w:r>
      <w:r w:rsidRPr="00D46CE7">
        <w:rPr>
          <w:rFonts w:ascii="Times New Roman" w:hAnsi="Times New Roman"/>
          <w:color w:val="000000"/>
          <w:sz w:val="26"/>
          <w:szCs w:val="26"/>
        </w:rPr>
        <w:t>й</w:t>
      </w:r>
      <w:r w:rsidRPr="00D46CE7">
        <w:rPr>
          <w:rFonts w:ascii="Times New Roman" w:hAnsi="Times New Roman"/>
          <w:color w:val="000000"/>
          <w:spacing w:val="-15"/>
          <w:sz w:val="26"/>
          <w:szCs w:val="26"/>
        </w:rPr>
        <w:t xml:space="preserve"> </w:t>
      </w:r>
      <w:r w:rsidRPr="00D46CE7">
        <w:rPr>
          <w:rFonts w:ascii="Times New Roman" w:hAnsi="Times New Roman"/>
          <w:color w:val="000000"/>
          <w:spacing w:val="1"/>
          <w:sz w:val="26"/>
          <w:szCs w:val="26"/>
        </w:rPr>
        <w:t>з</w:t>
      </w:r>
      <w:r w:rsidRPr="00D46CE7">
        <w:rPr>
          <w:rFonts w:ascii="Times New Roman" w:hAnsi="Times New Roman"/>
          <w:color w:val="000000"/>
          <w:sz w:val="26"/>
          <w:szCs w:val="26"/>
        </w:rPr>
        <w:t>а</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он</w:t>
      </w:r>
      <w:r w:rsidRPr="00D46CE7">
        <w:rPr>
          <w:rFonts w:ascii="Times New Roman" w:hAnsi="Times New Roman"/>
          <w:color w:val="000000"/>
          <w:spacing w:val="-6"/>
          <w:sz w:val="26"/>
          <w:szCs w:val="26"/>
        </w:rPr>
        <w:t xml:space="preserve"> </w:t>
      </w:r>
      <w:r w:rsidRPr="00D46CE7">
        <w:rPr>
          <w:rFonts w:ascii="Times New Roman" w:hAnsi="Times New Roman"/>
          <w:color w:val="000000"/>
          <w:spacing w:val="3"/>
          <w:sz w:val="26"/>
          <w:szCs w:val="26"/>
        </w:rPr>
        <w:t>о</w:t>
      </w:r>
      <w:r w:rsidRPr="00D46CE7">
        <w:rPr>
          <w:rFonts w:ascii="Times New Roman" w:hAnsi="Times New Roman"/>
          <w:color w:val="000000"/>
          <w:sz w:val="26"/>
          <w:szCs w:val="26"/>
        </w:rPr>
        <w:t>т</w:t>
      </w:r>
      <w:r w:rsidRPr="00D46CE7">
        <w:rPr>
          <w:rFonts w:ascii="Times New Roman" w:hAnsi="Times New Roman"/>
          <w:color w:val="000000"/>
          <w:spacing w:val="-2"/>
          <w:sz w:val="26"/>
          <w:szCs w:val="26"/>
        </w:rPr>
        <w:t xml:space="preserve"> </w:t>
      </w:r>
      <w:r w:rsidRPr="00D46CE7">
        <w:rPr>
          <w:rFonts w:ascii="Times New Roman" w:hAnsi="Times New Roman"/>
          <w:color w:val="000000"/>
          <w:sz w:val="26"/>
          <w:szCs w:val="26"/>
        </w:rPr>
        <w:t>27.07.</w:t>
      </w:r>
      <w:r w:rsidRPr="00D46CE7">
        <w:rPr>
          <w:rFonts w:ascii="Times New Roman" w:hAnsi="Times New Roman"/>
          <w:color w:val="000000"/>
          <w:spacing w:val="2"/>
          <w:sz w:val="26"/>
          <w:szCs w:val="26"/>
        </w:rPr>
        <w:t>2</w:t>
      </w:r>
      <w:r w:rsidRPr="00D46CE7">
        <w:rPr>
          <w:rFonts w:ascii="Times New Roman" w:hAnsi="Times New Roman"/>
          <w:color w:val="000000"/>
          <w:sz w:val="26"/>
          <w:szCs w:val="26"/>
        </w:rPr>
        <w:t>010</w:t>
      </w:r>
      <w:r w:rsidRPr="00D46CE7">
        <w:rPr>
          <w:rFonts w:ascii="Times New Roman" w:hAnsi="Times New Roman"/>
          <w:color w:val="000000"/>
          <w:spacing w:val="-12"/>
          <w:sz w:val="26"/>
          <w:szCs w:val="26"/>
        </w:rPr>
        <w:t xml:space="preserve"> </w:t>
      </w:r>
      <w:r w:rsidRPr="00D46CE7">
        <w:rPr>
          <w:rFonts w:ascii="Times New Roman" w:hAnsi="Times New Roman"/>
          <w:color w:val="000000"/>
          <w:spacing w:val="2"/>
          <w:sz w:val="26"/>
          <w:szCs w:val="26"/>
        </w:rPr>
        <w:t>№</w:t>
      </w:r>
      <w:r w:rsidRPr="00D46CE7">
        <w:rPr>
          <w:rFonts w:ascii="Times New Roman" w:hAnsi="Times New Roman"/>
          <w:color w:val="000000"/>
          <w:sz w:val="26"/>
          <w:szCs w:val="26"/>
        </w:rPr>
        <w:t>19</w:t>
      </w:r>
      <w:r w:rsidRPr="00D46CE7">
        <w:rPr>
          <w:rFonts w:ascii="Times New Roman" w:hAnsi="Times New Roman"/>
          <w:color w:val="000000"/>
          <w:spacing w:val="3"/>
          <w:sz w:val="26"/>
          <w:szCs w:val="26"/>
        </w:rPr>
        <w:t>0</w:t>
      </w:r>
      <w:r w:rsidRPr="00D46CE7">
        <w:rPr>
          <w:rFonts w:ascii="Times New Roman" w:hAnsi="Times New Roman"/>
          <w:color w:val="000000"/>
          <w:spacing w:val="2"/>
          <w:sz w:val="26"/>
          <w:szCs w:val="26"/>
        </w:rPr>
        <w:t>-</w:t>
      </w:r>
      <w:r w:rsidRPr="00D46CE7">
        <w:rPr>
          <w:rFonts w:ascii="Times New Roman" w:hAnsi="Times New Roman"/>
          <w:color w:val="000000"/>
          <w:spacing w:val="1"/>
          <w:sz w:val="26"/>
          <w:szCs w:val="26"/>
        </w:rPr>
        <w:t>Ф</w:t>
      </w:r>
      <w:r w:rsidRPr="00D46CE7">
        <w:rPr>
          <w:rFonts w:ascii="Times New Roman" w:hAnsi="Times New Roman"/>
          <w:color w:val="000000"/>
          <w:sz w:val="26"/>
          <w:szCs w:val="26"/>
        </w:rPr>
        <w:t>З</w:t>
      </w:r>
      <w:r w:rsidRPr="00D46CE7">
        <w:rPr>
          <w:rFonts w:ascii="Times New Roman" w:hAnsi="Times New Roman"/>
          <w:color w:val="000000"/>
          <w:spacing w:val="-9"/>
          <w:sz w:val="26"/>
          <w:szCs w:val="26"/>
        </w:rPr>
        <w:t xml:space="preserve"> </w:t>
      </w:r>
      <w:r w:rsidRPr="00D46CE7">
        <w:rPr>
          <w:rFonts w:ascii="Times New Roman" w:hAnsi="Times New Roman"/>
          <w:color w:val="000000"/>
          <w:spacing w:val="-2"/>
          <w:sz w:val="26"/>
          <w:szCs w:val="26"/>
        </w:rPr>
        <w:t>«</w:t>
      </w:r>
      <w:r w:rsidRPr="00D46CE7">
        <w:rPr>
          <w:rFonts w:ascii="Times New Roman" w:hAnsi="Times New Roman"/>
          <w:color w:val="000000"/>
          <w:sz w:val="26"/>
          <w:szCs w:val="26"/>
        </w:rPr>
        <w:t>О</w:t>
      </w:r>
      <w:r w:rsidRPr="00D46CE7">
        <w:rPr>
          <w:rFonts w:ascii="Times New Roman" w:hAnsi="Times New Roman"/>
          <w:color w:val="000000"/>
          <w:spacing w:val="-3"/>
          <w:sz w:val="26"/>
          <w:szCs w:val="26"/>
        </w:rPr>
        <w:t xml:space="preserve"> </w:t>
      </w:r>
      <w:r w:rsidRPr="00D46CE7">
        <w:rPr>
          <w:rFonts w:ascii="Times New Roman" w:hAnsi="Times New Roman"/>
          <w:color w:val="000000"/>
          <w:sz w:val="26"/>
          <w:szCs w:val="26"/>
        </w:rPr>
        <w:t>теп</w:t>
      </w:r>
      <w:r w:rsidRPr="00D46CE7">
        <w:rPr>
          <w:rFonts w:ascii="Times New Roman" w:hAnsi="Times New Roman"/>
          <w:color w:val="000000"/>
          <w:spacing w:val="3"/>
          <w:sz w:val="26"/>
          <w:szCs w:val="26"/>
        </w:rPr>
        <w:t>л</w:t>
      </w:r>
      <w:r w:rsidRPr="00D46CE7">
        <w:rPr>
          <w:rFonts w:ascii="Times New Roman" w:hAnsi="Times New Roman"/>
          <w:color w:val="000000"/>
          <w:sz w:val="26"/>
          <w:szCs w:val="26"/>
        </w:rPr>
        <w:t>осна</w:t>
      </w:r>
      <w:r w:rsidRPr="00D46CE7">
        <w:rPr>
          <w:rFonts w:ascii="Times New Roman" w:hAnsi="Times New Roman"/>
          <w:color w:val="000000"/>
          <w:spacing w:val="1"/>
          <w:sz w:val="26"/>
          <w:szCs w:val="26"/>
        </w:rPr>
        <w:t>бж</w:t>
      </w:r>
      <w:r w:rsidRPr="00D46CE7">
        <w:rPr>
          <w:rFonts w:ascii="Times New Roman" w:hAnsi="Times New Roman"/>
          <w:color w:val="000000"/>
          <w:sz w:val="26"/>
          <w:szCs w:val="26"/>
        </w:rPr>
        <w:t>ен</w:t>
      </w:r>
      <w:r w:rsidRPr="00D46CE7">
        <w:rPr>
          <w:rFonts w:ascii="Times New Roman" w:hAnsi="Times New Roman"/>
          <w:color w:val="000000"/>
          <w:spacing w:val="1"/>
          <w:sz w:val="26"/>
          <w:szCs w:val="26"/>
        </w:rPr>
        <w:t>и</w:t>
      </w:r>
      <w:r w:rsidRPr="00D46CE7">
        <w:rPr>
          <w:rFonts w:ascii="Times New Roman" w:hAnsi="Times New Roman"/>
          <w:color w:val="000000"/>
          <w:spacing w:val="3"/>
          <w:sz w:val="26"/>
          <w:szCs w:val="26"/>
        </w:rPr>
        <w:t>и</w:t>
      </w:r>
      <w:r w:rsidRPr="00D46CE7">
        <w:rPr>
          <w:rFonts w:ascii="Times New Roman" w:hAnsi="Times New Roman"/>
          <w:color w:val="000000"/>
          <w:spacing w:val="-2"/>
          <w:sz w:val="26"/>
          <w:szCs w:val="26"/>
        </w:rPr>
        <w:t>»</w:t>
      </w:r>
      <w:r w:rsidRPr="00D46CE7">
        <w:rPr>
          <w:rFonts w:ascii="Times New Roman" w:hAnsi="Times New Roman"/>
          <w:color w:val="000000"/>
          <w:sz w:val="26"/>
          <w:szCs w:val="26"/>
        </w:rPr>
        <w:t>.</w:t>
      </w:r>
    </w:p>
    <w:p w14:paraId="379D304E" w14:textId="20B8C9D1" w:rsidR="007400DE" w:rsidRDefault="007400DE" w:rsidP="00D46CE7">
      <w:pPr>
        <w:pStyle w:val="affff2"/>
        <w:widowControl w:val="0"/>
        <w:numPr>
          <w:ilvl w:val="0"/>
          <w:numId w:val="58"/>
        </w:numPr>
        <w:tabs>
          <w:tab w:val="left" w:pos="1520"/>
        </w:tabs>
        <w:autoSpaceDE w:val="0"/>
        <w:autoSpaceDN w:val="0"/>
        <w:adjustRightInd w:val="0"/>
        <w:spacing w:before="0" w:after="0" w:line="360" w:lineRule="auto"/>
        <w:ind w:right="-20"/>
        <w:jc w:val="left"/>
        <w:rPr>
          <w:rFonts w:ascii="Times New Roman" w:hAnsi="Times New Roman"/>
          <w:color w:val="000000"/>
          <w:sz w:val="26"/>
          <w:szCs w:val="26"/>
        </w:rPr>
      </w:pPr>
      <w:r w:rsidRPr="00D46CE7">
        <w:rPr>
          <w:rFonts w:ascii="Times New Roman" w:hAnsi="Times New Roman"/>
          <w:color w:val="000000"/>
          <w:sz w:val="26"/>
          <w:szCs w:val="26"/>
        </w:rPr>
        <w:t>Постановле</w:t>
      </w:r>
      <w:r w:rsidRPr="00D46CE7">
        <w:rPr>
          <w:rFonts w:ascii="Times New Roman" w:hAnsi="Times New Roman"/>
          <w:color w:val="000000"/>
          <w:spacing w:val="1"/>
          <w:sz w:val="26"/>
          <w:szCs w:val="26"/>
        </w:rPr>
        <w:t>н</w:t>
      </w:r>
      <w:r w:rsidRPr="00D46CE7">
        <w:rPr>
          <w:rFonts w:ascii="Times New Roman" w:hAnsi="Times New Roman"/>
          <w:color w:val="000000"/>
          <w:sz w:val="26"/>
          <w:szCs w:val="26"/>
        </w:rPr>
        <w:t>ие Пра</w:t>
      </w:r>
      <w:r w:rsidRPr="00D46CE7">
        <w:rPr>
          <w:rFonts w:ascii="Times New Roman" w:hAnsi="Times New Roman"/>
          <w:color w:val="000000"/>
          <w:spacing w:val="2"/>
          <w:sz w:val="26"/>
          <w:szCs w:val="26"/>
        </w:rPr>
        <w:t>в</w:t>
      </w:r>
      <w:r w:rsidRPr="00D46CE7">
        <w:rPr>
          <w:rFonts w:ascii="Times New Roman" w:hAnsi="Times New Roman"/>
          <w:color w:val="000000"/>
          <w:sz w:val="26"/>
          <w:szCs w:val="26"/>
        </w:rPr>
        <w:t>ительст</w:t>
      </w:r>
      <w:r w:rsidRPr="00D46CE7">
        <w:rPr>
          <w:rFonts w:ascii="Times New Roman" w:hAnsi="Times New Roman"/>
          <w:color w:val="000000"/>
          <w:spacing w:val="2"/>
          <w:sz w:val="26"/>
          <w:szCs w:val="26"/>
        </w:rPr>
        <w:t>в</w:t>
      </w:r>
      <w:r w:rsidRPr="00D46CE7">
        <w:rPr>
          <w:rFonts w:ascii="Times New Roman" w:hAnsi="Times New Roman"/>
          <w:color w:val="000000"/>
          <w:sz w:val="26"/>
          <w:szCs w:val="26"/>
        </w:rPr>
        <w:t>а РФ от 22 Февраля 2</w:t>
      </w:r>
      <w:r w:rsidRPr="00D46CE7">
        <w:rPr>
          <w:rFonts w:ascii="Times New Roman" w:hAnsi="Times New Roman"/>
          <w:color w:val="000000"/>
          <w:spacing w:val="2"/>
          <w:sz w:val="26"/>
          <w:szCs w:val="26"/>
        </w:rPr>
        <w:t>0</w:t>
      </w:r>
      <w:r w:rsidRPr="00D46CE7">
        <w:rPr>
          <w:rFonts w:ascii="Times New Roman" w:hAnsi="Times New Roman"/>
          <w:color w:val="000000"/>
          <w:sz w:val="26"/>
          <w:szCs w:val="26"/>
        </w:rPr>
        <w:t xml:space="preserve">12 г. </w:t>
      </w:r>
      <w:r w:rsidRPr="00D46CE7">
        <w:rPr>
          <w:rFonts w:ascii="Times New Roman" w:hAnsi="Times New Roman"/>
          <w:color w:val="000000"/>
          <w:spacing w:val="30"/>
          <w:sz w:val="26"/>
          <w:szCs w:val="26"/>
        </w:rPr>
        <w:t xml:space="preserve"> </w:t>
      </w:r>
      <w:r w:rsidRPr="00D46CE7">
        <w:rPr>
          <w:rFonts w:ascii="Times New Roman" w:hAnsi="Times New Roman"/>
          <w:color w:val="000000"/>
          <w:sz w:val="26"/>
          <w:szCs w:val="26"/>
        </w:rPr>
        <w:t>№154 «О</w:t>
      </w:r>
      <w:r w:rsidR="00D46CE7" w:rsidRPr="00D46CE7">
        <w:rPr>
          <w:rFonts w:ascii="Times New Roman" w:hAnsi="Times New Roman"/>
          <w:color w:val="000000"/>
          <w:sz w:val="26"/>
          <w:szCs w:val="26"/>
        </w:rPr>
        <w:t xml:space="preserve"> </w:t>
      </w:r>
      <w:r w:rsidRPr="00D46CE7">
        <w:rPr>
          <w:rFonts w:ascii="Times New Roman" w:hAnsi="Times New Roman"/>
          <w:color w:val="000000"/>
          <w:sz w:val="26"/>
          <w:szCs w:val="26"/>
        </w:rPr>
        <w:t>требован</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ях</w:t>
      </w:r>
      <w:r w:rsidRPr="00D46CE7">
        <w:rPr>
          <w:rFonts w:ascii="Times New Roman" w:hAnsi="Times New Roman"/>
          <w:color w:val="000000"/>
          <w:spacing w:val="-11"/>
          <w:sz w:val="26"/>
          <w:szCs w:val="26"/>
        </w:rPr>
        <w:t xml:space="preserve"> </w:t>
      </w:r>
      <w:r w:rsidRPr="00D46CE7">
        <w:rPr>
          <w:rFonts w:ascii="Times New Roman" w:hAnsi="Times New Roman"/>
          <w:color w:val="000000"/>
          <w:sz w:val="26"/>
          <w:szCs w:val="26"/>
        </w:rPr>
        <w:t>к</w:t>
      </w:r>
      <w:r w:rsidRPr="00D46CE7">
        <w:rPr>
          <w:rFonts w:ascii="Times New Roman" w:hAnsi="Times New Roman"/>
          <w:color w:val="000000"/>
          <w:spacing w:val="-2"/>
          <w:sz w:val="26"/>
          <w:szCs w:val="26"/>
        </w:rPr>
        <w:t xml:space="preserve"> </w:t>
      </w:r>
      <w:r w:rsidRPr="00D46CE7">
        <w:rPr>
          <w:rFonts w:ascii="Times New Roman" w:hAnsi="Times New Roman"/>
          <w:color w:val="000000"/>
          <w:sz w:val="26"/>
          <w:szCs w:val="26"/>
        </w:rPr>
        <w:t>сх</w:t>
      </w:r>
      <w:r w:rsidRPr="00D46CE7">
        <w:rPr>
          <w:rFonts w:ascii="Times New Roman" w:hAnsi="Times New Roman"/>
          <w:color w:val="000000"/>
          <w:spacing w:val="2"/>
          <w:sz w:val="26"/>
          <w:szCs w:val="26"/>
        </w:rPr>
        <w:t>е</w:t>
      </w:r>
      <w:r w:rsidRPr="00D46CE7">
        <w:rPr>
          <w:rFonts w:ascii="Times New Roman" w:hAnsi="Times New Roman"/>
          <w:color w:val="000000"/>
          <w:spacing w:val="-1"/>
          <w:sz w:val="26"/>
          <w:szCs w:val="26"/>
        </w:rPr>
        <w:t>м</w:t>
      </w:r>
      <w:r w:rsidRPr="00D46CE7">
        <w:rPr>
          <w:rFonts w:ascii="Times New Roman" w:hAnsi="Times New Roman"/>
          <w:color w:val="000000"/>
          <w:sz w:val="26"/>
          <w:szCs w:val="26"/>
        </w:rPr>
        <w:t>ам</w:t>
      </w:r>
      <w:r w:rsidRPr="00D46CE7">
        <w:rPr>
          <w:rFonts w:ascii="Times New Roman" w:hAnsi="Times New Roman"/>
          <w:color w:val="000000"/>
          <w:spacing w:val="-7"/>
          <w:sz w:val="26"/>
          <w:szCs w:val="26"/>
        </w:rPr>
        <w:t xml:space="preserve"> </w:t>
      </w:r>
      <w:r w:rsidRPr="00D46CE7">
        <w:rPr>
          <w:rFonts w:ascii="Times New Roman" w:hAnsi="Times New Roman"/>
          <w:color w:val="000000"/>
          <w:sz w:val="26"/>
          <w:szCs w:val="26"/>
        </w:rPr>
        <w:t>теплос</w:t>
      </w:r>
      <w:r w:rsidRPr="00D46CE7">
        <w:rPr>
          <w:rFonts w:ascii="Times New Roman" w:hAnsi="Times New Roman"/>
          <w:color w:val="000000"/>
          <w:spacing w:val="1"/>
          <w:sz w:val="26"/>
          <w:szCs w:val="26"/>
        </w:rPr>
        <w:t>н</w:t>
      </w:r>
      <w:r w:rsidRPr="00D46CE7">
        <w:rPr>
          <w:rFonts w:ascii="Times New Roman" w:hAnsi="Times New Roman"/>
          <w:color w:val="000000"/>
          <w:sz w:val="26"/>
          <w:szCs w:val="26"/>
        </w:rPr>
        <w:t>аб</w:t>
      </w:r>
      <w:r w:rsidRPr="00D46CE7">
        <w:rPr>
          <w:rFonts w:ascii="Times New Roman" w:hAnsi="Times New Roman"/>
          <w:color w:val="000000"/>
          <w:spacing w:val="1"/>
          <w:sz w:val="26"/>
          <w:szCs w:val="26"/>
        </w:rPr>
        <w:t>ж</w:t>
      </w:r>
      <w:r w:rsidRPr="00D46CE7">
        <w:rPr>
          <w:rFonts w:ascii="Times New Roman" w:hAnsi="Times New Roman"/>
          <w:color w:val="000000"/>
          <w:sz w:val="26"/>
          <w:szCs w:val="26"/>
        </w:rPr>
        <w:t>ен</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я,</w:t>
      </w:r>
      <w:r w:rsidRPr="00D46CE7">
        <w:rPr>
          <w:rFonts w:ascii="Times New Roman" w:hAnsi="Times New Roman"/>
          <w:color w:val="000000"/>
          <w:spacing w:val="-19"/>
          <w:sz w:val="26"/>
          <w:szCs w:val="26"/>
        </w:rPr>
        <w:t xml:space="preserve"> </w:t>
      </w:r>
      <w:r w:rsidRPr="00D46CE7">
        <w:rPr>
          <w:rFonts w:ascii="Times New Roman" w:hAnsi="Times New Roman"/>
          <w:color w:val="000000"/>
          <w:spacing w:val="1"/>
          <w:sz w:val="26"/>
          <w:szCs w:val="26"/>
        </w:rPr>
        <w:t>п</w:t>
      </w:r>
      <w:r w:rsidRPr="00D46CE7">
        <w:rPr>
          <w:rFonts w:ascii="Times New Roman" w:hAnsi="Times New Roman"/>
          <w:color w:val="000000"/>
          <w:sz w:val="26"/>
          <w:szCs w:val="26"/>
        </w:rPr>
        <w:t>о</w:t>
      </w:r>
      <w:r w:rsidRPr="00D46CE7">
        <w:rPr>
          <w:rFonts w:ascii="Times New Roman" w:hAnsi="Times New Roman"/>
          <w:color w:val="000000"/>
          <w:spacing w:val="2"/>
          <w:sz w:val="26"/>
          <w:szCs w:val="26"/>
        </w:rPr>
        <w:t>р</w:t>
      </w:r>
      <w:r w:rsidRPr="00D46CE7">
        <w:rPr>
          <w:rFonts w:ascii="Times New Roman" w:hAnsi="Times New Roman"/>
          <w:color w:val="000000"/>
          <w:sz w:val="26"/>
          <w:szCs w:val="26"/>
        </w:rPr>
        <w:t>я</w:t>
      </w:r>
      <w:r w:rsidRPr="00D46CE7">
        <w:rPr>
          <w:rFonts w:ascii="Times New Roman" w:hAnsi="Times New Roman"/>
          <w:color w:val="000000"/>
          <w:spacing w:val="1"/>
          <w:sz w:val="26"/>
          <w:szCs w:val="26"/>
        </w:rPr>
        <w:t>д</w:t>
      </w:r>
      <w:r w:rsidRPr="00D46CE7">
        <w:rPr>
          <w:rFonts w:ascii="Times New Roman" w:hAnsi="Times New Roman"/>
          <w:color w:val="000000"/>
          <w:spacing w:val="3"/>
          <w:sz w:val="26"/>
          <w:szCs w:val="26"/>
        </w:rPr>
        <w:t>к</w:t>
      </w:r>
      <w:r w:rsidRPr="00D46CE7">
        <w:rPr>
          <w:rFonts w:ascii="Times New Roman" w:hAnsi="Times New Roman"/>
          <w:color w:val="000000"/>
          <w:sz w:val="26"/>
          <w:szCs w:val="26"/>
        </w:rPr>
        <w:t>у</w:t>
      </w:r>
      <w:r w:rsidRPr="00D46CE7">
        <w:rPr>
          <w:rFonts w:ascii="Times New Roman" w:hAnsi="Times New Roman"/>
          <w:color w:val="000000"/>
          <w:spacing w:val="-14"/>
          <w:sz w:val="26"/>
          <w:szCs w:val="26"/>
        </w:rPr>
        <w:t xml:space="preserve"> </w:t>
      </w:r>
      <w:r w:rsidRPr="00D46CE7">
        <w:rPr>
          <w:rFonts w:ascii="Times New Roman" w:hAnsi="Times New Roman"/>
          <w:color w:val="000000"/>
          <w:sz w:val="26"/>
          <w:szCs w:val="26"/>
        </w:rPr>
        <w:t>их</w:t>
      </w:r>
      <w:r w:rsidRPr="00D46CE7">
        <w:rPr>
          <w:rFonts w:ascii="Times New Roman" w:hAnsi="Times New Roman"/>
          <w:color w:val="000000"/>
          <w:spacing w:val="-3"/>
          <w:sz w:val="26"/>
          <w:szCs w:val="26"/>
        </w:rPr>
        <w:t xml:space="preserve"> </w:t>
      </w:r>
      <w:r w:rsidRPr="00D46CE7">
        <w:rPr>
          <w:rFonts w:ascii="Times New Roman" w:hAnsi="Times New Roman"/>
          <w:color w:val="000000"/>
          <w:sz w:val="26"/>
          <w:szCs w:val="26"/>
        </w:rPr>
        <w:t>ра</w:t>
      </w:r>
      <w:r w:rsidRPr="00D46CE7">
        <w:rPr>
          <w:rFonts w:ascii="Times New Roman" w:hAnsi="Times New Roman"/>
          <w:color w:val="000000"/>
          <w:spacing w:val="1"/>
          <w:sz w:val="26"/>
          <w:szCs w:val="26"/>
        </w:rPr>
        <w:t>з</w:t>
      </w:r>
      <w:r w:rsidRPr="00D46CE7">
        <w:rPr>
          <w:rFonts w:ascii="Times New Roman" w:hAnsi="Times New Roman"/>
          <w:color w:val="000000"/>
          <w:sz w:val="26"/>
          <w:szCs w:val="26"/>
        </w:rPr>
        <w:t>р</w:t>
      </w:r>
      <w:r w:rsidRPr="00D46CE7">
        <w:rPr>
          <w:rFonts w:ascii="Times New Roman" w:hAnsi="Times New Roman"/>
          <w:color w:val="000000"/>
          <w:spacing w:val="2"/>
          <w:sz w:val="26"/>
          <w:szCs w:val="26"/>
        </w:rPr>
        <w:t>а</w:t>
      </w:r>
      <w:r w:rsidRPr="00D46CE7">
        <w:rPr>
          <w:rFonts w:ascii="Times New Roman" w:hAnsi="Times New Roman"/>
          <w:color w:val="000000"/>
          <w:sz w:val="26"/>
          <w:szCs w:val="26"/>
        </w:rPr>
        <w:t>бо</w:t>
      </w:r>
      <w:r w:rsidRPr="00D46CE7">
        <w:rPr>
          <w:rFonts w:ascii="Times New Roman" w:hAnsi="Times New Roman"/>
          <w:color w:val="000000"/>
          <w:spacing w:val="2"/>
          <w:sz w:val="26"/>
          <w:szCs w:val="26"/>
        </w:rPr>
        <w:t>т</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и</w:t>
      </w:r>
      <w:r w:rsidRPr="00D46CE7">
        <w:rPr>
          <w:rFonts w:ascii="Times New Roman" w:hAnsi="Times New Roman"/>
          <w:color w:val="000000"/>
          <w:spacing w:val="-12"/>
          <w:sz w:val="26"/>
          <w:szCs w:val="26"/>
        </w:rPr>
        <w:t xml:space="preserve"> </w:t>
      </w:r>
      <w:r w:rsidRPr="00D46CE7">
        <w:rPr>
          <w:rFonts w:ascii="Times New Roman" w:hAnsi="Times New Roman"/>
          <w:color w:val="000000"/>
          <w:sz w:val="26"/>
          <w:szCs w:val="26"/>
        </w:rPr>
        <w:t>и</w:t>
      </w:r>
      <w:r w:rsidRPr="00D46CE7">
        <w:rPr>
          <w:rFonts w:ascii="Times New Roman" w:hAnsi="Times New Roman"/>
          <w:color w:val="000000"/>
          <w:spacing w:val="2"/>
          <w:sz w:val="26"/>
          <w:szCs w:val="26"/>
        </w:rPr>
        <w:t xml:space="preserve"> </w:t>
      </w:r>
      <w:r w:rsidRPr="00D46CE7">
        <w:rPr>
          <w:rFonts w:ascii="Times New Roman" w:hAnsi="Times New Roman"/>
          <w:color w:val="000000"/>
          <w:spacing w:val="-2"/>
          <w:sz w:val="26"/>
          <w:szCs w:val="26"/>
        </w:rPr>
        <w:t>у</w:t>
      </w:r>
      <w:r w:rsidRPr="00D46CE7">
        <w:rPr>
          <w:rFonts w:ascii="Times New Roman" w:hAnsi="Times New Roman"/>
          <w:color w:val="000000"/>
          <w:spacing w:val="2"/>
          <w:sz w:val="26"/>
          <w:szCs w:val="26"/>
        </w:rPr>
        <w:t>т</w:t>
      </w:r>
      <w:r w:rsidRPr="00D46CE7">
        <w:rPr>
          <w:rFonts w:ascii="Times New Roman" w:hAnsi="Times New Roman"/>
          <w:color w:val="000000"/>
          <w:sz w:val="26"/>
          <w:szCs w:val="26"/>
        </w:rPr>
        <w:t>вер</w:t>
      </w:r>
      <w:r w:rsidRPr="00D46CE7">
        <w:rPr>
          <w:rFonts w:ascii="Times New Roman" w:hAnsi="Times New Roman"/>
          <w:color w:val="000000"/>
          <w:spacing w:val="1"/>
          <w:sz w:val="26"/>
          <w:szCs w:val="26"/>
        </w:rPr>
        <w:t>ж</w:t>
      </w:r>
      <w:r w:rsidRPr="00D46CE7">
        <w:rPr>
          <w:rFonts w:ascii="Times New Roman" w:hAnsi="Times New Roman"/>
          <w:color w:val="000000"/>
          <w:sz w:val="26"/>
          <w:szCs w:val="26"/>
        </w:rPr>
        <w:t>ден</w:t>
      </w:r>
      <w:r w:rsidRPr="00D46CE7">
        <w:rPr>
          <w:rFonts w:ascii="Times New Roman" w:hAnsi="Times New Roman"/>
          <w:color w:val="000000"/>
          <w:spacing w:val="1"/>
          <w:sz w:val="26"/>
          <w:szCs w:val="26"/>
        </w:rPr>
        <w:t>и</w:t>
      </w:r>
      <w:r w:rsidRPr="00D46CE7">
        <w:rPr>
          <w:rFonts w:ascii="Times New Roman" w:hAnsi="Times New Roman"/>
          <w:color w:val="000000"/>
          <w:spacing w:val="3"/>
          <w:sz w:val="26"/>
          <w:szCs w:val="26"/>
        </w:rPr>
        <w:t>я</w:t>
      </w:r>
      <w:r w:rsidRPr="00D46CE7">
        <w:rPr>
          <w:rFonts w:ascii="Times New Roman" w:hAnsi="Times New Roman"/>
          <w:color w:val="000000"/>
          <w:spacing w:val="-2"/>
          <w:sz w:val="26"/>
          <w:szCs w:val="26"/>
        </w:rPr>
        <w:t>»</w:t>
      </w:r>
      <w:r w:rsidRPr="00D46CE7">
        <w:rPr>
          <w:rFonts w:ascii="Times New Roman" w:hAnsi="Times New Roman"/>
          <w:color w:val="000000"/>
          <w:sz w:val="26"/>
          <w:szCs w:val="26"/>
        </w:rPr>
        <w:t>.</w:t>
      </w:r>
    </w:p>
    <w:p w14:paraId="2E817F25" w14:textId="79CA76EC" w:rsidR="007400DE" w:rsidRPr="00D46CE7" w:rsidRDefault="007400DE" w:rsidP="00D46CE7">
      <w:pPr>
        <w:pStyle w:val="affff2"/>
        <w:widowControl w:val="0"/>
        <w:numPr>
          <w:ilvl w:val="0"/>
          <w:numId w:val="58"/>
        </w:numPr>
        <w:autoSpaceDE w:val="0"/>
        <w:autoSpaceDN w:val="0"/>
        <w:adjustRightInd w:val="0"/>
        <w:spacing w:before="0" w:after="0" w:line="360" w:lineRule="auto"/>
        <w:ind w:right="44"/>
        <w:rPr>
          <w:rFonts w:ascii="Times New Roman" w:hAnsi="Times New Roman"/>
          <w:color w:val="000000"/>
          <w:sz w:val="26"/>
          <w:szCs w:val="26"/>
        </w:rPr>
      </w:pPr>
      <w:r w:rsidRPr="00D46CE7">
        <w:rPr>
          <w:rFonts w:ascii="Times New Roman" w:hAnsi="Times New Roman"/>
          <w:color w:val="000000"/>
          <w:sz w:val="26"/>
          <w:szCs w:val="26"/>
        </w:rPr>
        <w:t>Метод</w:t>
      </w:r>
      <w:r w:rsidRPr="00D46CE7">
        <w:rPr>
          <w:rFonts w:ascii="Times New Roman" w:hAnsi="Times New Roman"/>
          <w:color w:val="000000"/>
          <w:spacing w:val="2"/>
          <w:sz w:val="26"/>
          <w:szCs w:val="26"/>
        </w:rPr>
        <w:t>и</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а</w:t>
      </w:r>
      <w:r w:rsidRPr="00D46CE7">
        <w:rPr>
          <w:rFonts w:ascii="Times New Roman" w:hAnsi="Times New Roman"/>
          <w:color w:val="000000"/>
          <w:spacing w:val="8"/>
          <w:sz w:val="26"/>
          <w:szCs w:val="26"/>
        </w:rPr>
        <w:t xml:space="preserve"> </w:t>
      </w:r>
      <w:r w:rsidRPr="00D46CE7">
        <w:rPr>
          <w:rFonts w:ascii="Times New Roman" w:hAnsi="Times New Roman"/>
          <w:color w:val="000000"/>
          <w:sz w:val="26"/>
          <w:szCs w:val="26"/>
        </w:rPr>
        <w:t>опр</w:t>
      </w:r>
      <w:r w:rsidRPr="00D46CE7">
        <w:rPr>
          <w:rFonts w:ascii="Times New Roman" w:hAnsi="Times New Roman"/>
          <w:color w:val="000000"/>
          <w:spacing w:val="3"/>
          <w:sz w:val="26"/>
          <w:szCs w:val="26"/>
        </w:rPr>
        <w:t>е</w:t>
      </w:r>
      <w:r w:rsidRPr="00D46CE7">
        <w:rPr>
          <w:rFonts w:ascii="Times New Roman" w:hAnsi="Times New Roman"/>
          <w:color w:val="000000"/>
          <w:sz w:val="26"/>
          <w:szCs w:val="26"/>
        </w:rPr>
        <w:t>деле</w:t>
      </w:r>
      <w:r w:rsidRPr="00D46CE7">
        <w:rPr>
          <w:rFonts w:ascii="Times New Roman" w:hAnsi="Times New Roman"/>
          <w:color w:val="000000"/>
          <w:spacing w:val="3"/>
          <w:sz w:val="26"/>
          <w:szCs w:val="26"/>
        </w:rPr>
        <w:t>н</w:t>
      </w:r>
      <w:r w:rsidRPr="00D46CE7">
        <w:rPr>
          <w:rFonts w:ascii="Times New Roman" w:hAnsi="Times New Roman"/>
          <w:color w:val="000000"/>
          <w:sz w:val="26"/>
          <w:szCs w:val="26"/>
        </w:rPr>
        <w:t>ия</w:t>
      </w:r>
      <w:r w:rsidRPr="00D46CE7">
        <w:rPr>
          <w:rFonts w:ascii="Times New Roman" w:hAnsi="Times New Roman"/>
          <w:color w:val="000000"/>
          <w:spacing w:val="6"/>
          <w:sz w:val="26"/>
          <w:szCs w:val="26"/>
        </w:rPr>
        <w:t xml:space="preserve"> </w:t>
      </w:r>
      <w:r w:rsidRPr="00D46CE7">
        <w:rPr>
          <w:rFonts w:ascii="Times New Roman" w:hAnsi="Times New Roman"/>
          <w:color w:val="000000"/>
          <w:sz w:val="26"/>
          <w:szCs w:val="26"/>
        </w:rPr>
        <w:t>потребно</w:t>
      </w:r>
      <w:r w:rsidRPr="00D46CE7">
        <w:rPr>
          <w:rFonts w:ascii="Times New Roman" w:hAnsi="Times New Roman"/>
          <w:color w:val="000000"/>
          <w:spacing w:val="3"/>
          <w:sz w:val="26"/>
          <w:szCs w:val="26"/>
        </w:rPr>
        <w:t>с</w:t>
      </w:r>
      <w:r w:rsidRPr="00D46CE7">
        <w:rPr>
          <w:rFonts w:ascii="Times New Roman" w:hAnsi="Times New Roman"/>
          <w:color w:val="000000"/>
          <w:sz w:val="26"/>
          <w:szCs w:val="26"/>
        </w:rPr>
        <w:t>ти</w:t>
      </w:r>
      <w:r w:rsidRPr="00D46CE7">
        <w:rPr>
          <w:rFonts w:ascii="Times New Roman" w:hAnsi="Times New Roman"/>
          <w:color w:val="000000"/>
          <w:spacing w:val="5"/>
          <w:sz w:val="26"/>
          <w:szCs w:val="26"/>
        </w:rPr>
        <w:t xml:space="preserve"> </w:t>
      </w:r>
      <w:r w:rsidRPr="00D46CE7">
        <w:rPr>
          <w:rFonts w:ascii="Times New Roman" w:hAnsi="Times New Roman"/>
          <w:color w:val="000000"/>
          <w:sz w:val="26"/>
          <w:szCs w:val="26"/>
        </w:rPr>
        <w:t>в</w:t>
      </w:r>
      <w:r w:rsidRPr="00D46CE7">
        <w:rPr>
          <w:rFonts w:ascii="Times New Roman" w:hAnsi="Times New Roman"/>
          <w:color w:val="000000"/>
          <w:spacing w:val="20"/>
          <w:sz w:val="26"/>
          <w:szCs w:val="26"/>
        </w:rPr>
        <w:t xml:space="preserve"> </w:t>
      </w:r>
      <w:r w:rsidRPr="00D46CE7">
        <w:rPr>
          <w:rFonts w:ascii="Times New Roman" w:hAnsi="Times New Roman"/>
          <w:color w:val="000000"/>
          <w:sz w:val="26"/>
          <w:szCs w:val="26"/>
        </w:rPr>
        <w:t>то</w:t>
      </w:r>
      <w:r w:rsidRPr="00D46CE7">
        <w:rPr>
          <w:rFonts w:ascii="Times New Roman" w:hAnsi="Times New Roman"/>
          <w:color w:val="000000"/>
          <w:spacing w:val="2"/>
          <w:sz w:val="26"/>
          <w:szCs w:val="26"/>
        </w:rPr>
        <w:t>п</w:t>
      </w:r>
      <w:r w:rsidRPr="00D46CE7">
        <w:rPr>
          <w:rFonts w:ascii="Times New Roman" w:hAnsi="Times New Roman"/>
          <w:color w:val="000000"/>
          <w:sz w:val="26"/>
          <w:szCs w:val="26"/>
        </w:rPr>
        <w:t>л</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ве,</w:t>
      </w:r>
      <w:r w:rsidRPr="00D46CE7">
        <w:rPr>
          <w:rFonts w:ascii="Times New Roman" w:hAnsi="Times New Roman"/>
          <w:color w:val="000000"/>
          <w:spacing w:val="9"/>
          <w:sz w:val="26"/>
          <w:szCs w:val="26"/>
        </w:rPr>
        <w:t xml:space="preserve"> </w:t>
      </w:r>
      <w:r w:rsidRPr="00D46CE7">
        <w:rPr>
          <w:rFonts w:ascii="Times New Roman" w:hAnsi="Times New Roman"/>
          <w:color w:val="000000"/>
          <w:spacing w:val="-1"/>
          <w:sz w:val="26"/>
          <w:szCs w:val="26"/>
        </w:rPr>
        <w:t>э</w:t>
      </w:r>
      <w:r w:rsidRPr="00D46CE7">
        <w:rPr>
          <w:rFonts w:ascii="Times New Roman" w:hAnsi="Times New Roman"/>
          <w:color w:val="000000"/>
          <w:sz w:val="26"/>
          <w:szCs w:val="26"/>
        </w:rPr>
        <w:t>л</w:t>
      </w:r>
      <w:r w:rsidRPr="00D46CE7">
        <w:rPr>
          <w:rFonts w:ascii="Times New Roman" w:hAnsi="Times New Roman"/>
          <w:color w:val="000000"/>
          <w:spacing w:val="3"/>
          <w:sz w:val="26"/>
          <w:szCs w:val="26"/>
        </w:rPr>
        <w:t>е</w:t>
      </w:r>
      <w:r w:rsidRPr="00D46CE7">
        <w:rPr>
          <w:rFonts w:ascii="Times New Roman" w:hAnsi="Times New Roman"/>
          <w:color w:val="000000"/>
          <w:spacing w:val="4"/>
          <w:sz w:val="26"/>
          <w:szCs w:val="26"/>
        </w:rPr>
        <w:t>к</w:t>
      </w:r>
      <w:r w:rsidRPr="00D46CE7">
        <w:rPr>
          <w:rFonts w:ascii="Times New Roman" w:hAnsi="Times New Roman"/>
          <w:color w:val="000000"/>
          <w:sz w:val="26"/>
          <w:szCs w:val="26"/>
        </w:rPr>
        <w:t>тр</w:t>
      </w:r>
      <w:r w:rsidRPr="00D46CE7">
        <w:rPr>
          <w:rFonts w:ascii="Times New Roman" w:hAnsi="Times New Roman"/>
          <w:color w:val="000000"/>
          <w:spacing w:val="2"/>
          <w:sz w:val="26"/>
          <w:szCs w:val="26"/>
        </w:rPr>
        <w:t>и</w:t>
      </w:r>
      <w:r w:rsidRPr="00D46CE7">
        <w:rPr>
          <w:rFonts w:ascii="Times New Roman" w:hAnsi="Times New Roman"/>
          <w:color w:val="000000"/>
          <w:spacing w:val="-1"/>
          <w:sz w:val="26"/>
          <w:szCs w:val="26"/>
        </w:rPr>
        <w:t>ч</w:t>
      </w:r>
      <w:r w:rsidRPr="00D46CE7">
        <w:rPr>
          <w:rFonts w:ascii="Times New Roman" w:hAnsi="Times New Roman"/>
          <w:color w:val="000000"/>
          <w:sz w:val="26"/>
          <w:szCs w:val="26"/>
        </w:rPr>
        <w:t>е</w:t>
      </w:r>
      <w:r w:rsidRPr="00D46CE7">
        <w:rPr>
          <w:rFonts w:ascii="Times New Roman" w:hAnsi="Times New Roman"/>
          <w:color w:val="000000"/>
          <w:spacing w:val="2"/>
          <w:sz w:val="26"/>
          <w:szCs w:val="26"/>
        </w:rPr>
        <w:t>с</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ой</w:t>
      </w:r>
      <w:r w:rsidRPr="00D46CE7">
        <w:rPr>
          <w:rFonts w:ascii="Times New Roman" w:hAnsi="Times New Roman"/>
          <w:color w:val="000000"/>
          <w:spacing w:val="6"/>
          <w:sz w:val="26"/>
          <w:szCs w:val="26"/>
        </w:rPr>
        <w:t xml:space="preserve"> </w:t>
      </w:r>
      <w:r w:rsidRPr="00D46CE7">
        <w:rPr>
          <w:rFonts w:ascii="Times New Roman" w:hAnsi="Times New Roman"/>
          <w:color w:val="000000"/>
          <w:spacing w:val="-1"/>
          <w:sz w:val="26"/>
          <w:szCs w:val="26"/>
        </w:rPr>
        <w:t>э</w:t>
      </w:r>
      <w:r w:rsidRPr="00D46CE7">
        <w:rPr>
          <w:rFonts w:ascii="Times New Roman" w:hAnsi="Times New Roman"/>
          <w:color w:val="000000"/>
          <w:sz w:val="26"/>
          <w:szCs w:val="26"/>
        </w:rPr>
        <w:t>нергии</w:t>
      </w:r>
      <w:r w:rsidRPr="00D46CE7">
        <w:rPr>
          <w:rFonts w:ascii="Times New Roman" w:hAnsi="Times New Roman"/>
          <w:color w:val="000000"/>
          <w:spacing w:val="10"/>
          <w:sz w:val="26"/>
          <w:szCs w:val="26"/>
        </w:rPr>
        <w:t xml:space="preserve"> </w:t>
      </w:r>
      <w:r w:rsidRPr="00D46CE7">
        <w:rPr>
          <w:rFonts w:ascii="Times New Roman" w:hAnsi="Times New Roman"/>
          <w:color w:val="000000"/>
          <w:sz w:val="26"/>
          <w:szCs w:val="26"/>
        </w:rPr>
        <w:t>и воде</w:t>
      </w:r>
      <w:r w:rsidRPr="00D46CE7">
        <w:rPr>
          <w:rFonts w:ascii="Times New Roman" w:hAnsi="Times New Roman"/>
          <w:color w:val="000000"/>
          <w:spacing w:val="13"/>
          <w:sz w:val="26"/>
          <w:szCs w:val="26"/>
        </w:rPr>
        <w:t xml:space="preserve"> </w:t>
      </w:r>
      <w:r w:rsidRPr="00D46CE7">
        <w:rPr>
          <w:rFonts w:ascii="Times New Roman" w:hAnsi="Times New Roman"/>
          <w:color w:val="000000"/>
          <w:sz w:val="26"/>
          <w:szCs w:val="26"/>
        </w:rPr>
        <w:t>при</w:t>
      </w:r>
      <w:r w:rsidRPr="00D46CE7">
        <w:rPr>
          <w:rFonts w:ascii="Times New Roman" w:hAnsi="Times New Roman"/>
          <w:color w:val="000000"/>
          <w:spacing w:val="14"/>
          <w:sz w:val="26"/>
          <w:szCs w:val="26"/>
        </w:rPr>
        <w:t xml:space="preserve"> </w:t>
      </w:r>
      <w:r w:rsidRPr="00D46CE7">
        <w:rPr>
          <w:rFonts w:ascii="Times New Roman" w:hAnsi="Times New Roman"/>
          <w:color w:val="000000"/>
          <w:sz w:val="26"/>
          <w:szCs w:val="26"/>
        </w:rPr>
        <w:t>про</w:t>
      </w:r>
      <w:r w:rsidRPr="00D46CE7">
        <w:rPr>
          <w:rFonts w:ascii="Times New Roman" w:hAnsi="Times New Roman"/>
          <w:color w:val="000000"/>
          <w:spacing w:val="1"/>
          <w:sz w:val="26"/>
          <w:szCs w:val="26"/>
        </w:rPr>
        <w:t>из</w:t>
      </w:r>
      <w:r w:rsidRPr="00D46CE7">
        <w:rPr>
          <w:rFonts w:ascii="Times New Roman" w:hAnsi="Times New Roman"/>
          <w:color w:val="000000"/>
          <w:sz w:val="26"/>
          <w:szCs w:val="26"/>
        </w:rPr>
        <w:t>водс</w:t>
      </w:r>
      <w:r w:rsidRPr="00D46CE7">
        <w:rPr>
          <w:rFonts w:ascii="Times New Roman" w:hAnsi="Times New Roman"/>
          <w:color w:val="000000"/>
          <w:spacing w:val="2"/>
          <w:sz w:val="26"/>
          <w:szCs w:val="26"/>
        </w:rPr>
        <w:t>т</w:t>
      </w:r>
      <w:r w:rsidRPr="00D46CE7">
        <w:rPr>
          <w:rFonts w:ascii="Times New Roman" w:hAnsi="Times New Roman"/>
          <w:color w:val="000000"/>
          <w:sz w:val="26"/>
          <w:szCs w:val="26"/>
        </w:rPr>
        <w:t>ве</w:t>
      </w:r>
      <w:r w:rsidRPr="00D46CE7">
        <w:rPr>
          <w:rFonts w:ascii="Times New Roman" w:hAnsi="Times New Roman"/>
          <w:color w:val="000000"/>
          <w:spacing w:val="2"/>
          <w:sz w:val="26"/>
          <w:szCs w:val="26"/>
        </w:rPr>
        <w:t xml:space="preserve"> </w:t>
      </w:r>
      <w:r w:rsidRPr="00D46CE7">
        <w:rPr>
          <w:rFonts w:ascii="Times New Roman" w:hAnsi="Times New Roman"/>
          <w:color w:val="000000"/>
          <w:sz w:val="26"/>
          <w:szCs w:val="26"/>
        </w:rPr>
        <w:t>и</w:t>
      </w:r>
      <w:r w:rsidRPr="00D46CE7">
        <w:rPr>
          <w:rFonts w:ascii="Times New Roman" w:hAnsi="Times New Roman"/>
          <w:color w:val="000000"/>
          <w:spacing w:val="16"/>
          <w:sz w:val="26"/>
          <w:szCs w:val="26"/>
        </w:rPr>
        <w:t xml:space="preserve"> </w:t>
      </w:r>
      <w:r w:rsidRPr="00D46CE7">
        <w:rPr>
          <w:rFonts w:ascii="Times New Roman" w:hAnsi="Times New Roman"/>
          <w:color w:val="000000"/>
          <w:sz w:val="26"/>
          <w:szCs w:val="26"/>
        </w:rPr>
        <w:t>пере</w:t>
      </w:r>
      <w:r w:rsidRPr="00D46CE7">
        <w:rPr>
          <w:rFonts w:ascii="Times New Roman" w:hAnsi="Times New Roman"/>
          <w:color w:val="000000"/>
          <w:spacing w:val="1"/>
          <w:sz w:val="26"/>
          <w:szCs w:val="26"/>
        </w:rPr>
        <w:t>д</w:t>
      </w:r>
      <w:r w:rsidRPr="00D46CE7">
        <w:rPr>
          <w:rFonts w:ascii="Times New Roman" w:hAnsi="Times New Roman"/>
          <w:color w:val="000000"/>
          <w:sz w:val="26"/>
          <w:szCs w:val="26"/>
        </w:rPr>
        <w:t>аче</w:t>
      </w:r>
      <w:r w:rsidRPr="00D46CE7">
        <w:rPr>
          <w:rFonts w:ascii="Times New Roman" w:hAnsi="Times New Roman"/>
          <w:color w:val="000000"/>
          <w:spacing w:val="7"/>
          <w:sz w:val="26"/>
          <w:szCs w:val="26"/>
        </w:rPr>
        <w:t xml:space="preserve"> </w:t>
      </w:r>
      <w:r w:rsidRPr="00D46CE7">
        <w:rPr>
          <w:rFonts w:ascii="Times New Roman" w:hAnsi="Times New Roman"/>
          <w:color w:val="000000"/>
          <w:sz w:val="26"/>
          <w:szCs w:val="26"/>
        </w:rPr>
        <w:t>тепл</w:t>
      </w:r>
      <w:r w:rsidRPr="00D46CE7">
        <w:rPr>
          <w:rFonts w:ascii="Times New Roman" w:hAnsi="Times New Roman"/>
          <w:color w:val="000000"/>
          <w:spacing w:val="3"/>
          <w:sz w:val="26"/>
          <w:szCs w:val="26"/>
        </w:rPr>
        <w:t>о</w:t>
      </w:r>
      <w:r w:rsidRPr="00D46CE7">
        <w:rPr>
          <w:rFonts w:ascii="Times New Roman" w:hAnsi="Times New Roman"/>
          <w:color w:val="000000"/>
          <w:sz w:val="26"/>
          <w:szCs w:val="26"/>
        </w:rPr>
        <w:t>вой</w:t>
      </w:r>
      <w:r w:rsidRPr="00D46CE7">
        <w:rPr>
          <w:rFonts w:ascii="Times New Roman" w:hAnsi="Times New Roman"/>
          <w:color w:val="000000"/>
          <w:spacing w:val="7"/>
          <w:sz w:val="26"/>
          <w:szCs w:val="26"/>
        </w:rPr>
        <w:t xml:space="preserve"> </w:t>
      </w:r>
      <w:r w:rsidRPr="00D46CE7">
        <w:rPr>
          <w:rFonts w:ascii="Times New Roman" w:hAnsi="Times New Roman"/>
          <w:color w:val="000000"/>
          <w:spacing w:val="-1"/>
          <w:sz w:val="26"/>
          <w:szCs w:val="26"/>
        </w:rPr>
        <w:t>э</w:t>
      </w:r>
      <w:r w:rsidRPr="00D46CE7">
        <w:rPr>
          <w:rFonts w:ascii="Times New Roman" w:hAnsi="Times New Roman"/>
          <w:color w:val="000000"/>
          <w:sz w:val="26"/>
          <w:szCs w:val="26"/>
        </w:rPr>
        <w:t>нергии</w:t>
      </w:r>
      <w:r w:rsidRPr="00D46CE7">
        <w:rPr>
          <w:rFonts w:ascii="Times New Roman" w:hAnsi="Times New Roman"/>
          <w:color w:val="000000"/>
          <w:spacing w:val="9"/>
          <w:sz w:val="26"/>
          <w:szCs w:val="26"/>
        </w:rPr>
        <w:t xml:space="preserve"> </w:t>
      </w:r>
      <w:r w:rsidRPr="00D46CE7">
        <w:rPr>
          <w:rFonts w:ascii="Times New Roman" w:hAnsi="Times New Roman"/>
          <w:color w:val="000000"/>
          <w:sz w:val="26"/>
          <w:szCs w:val="26"/>
        </w:rPr>
        <w:t>и</w:t>
      </w:r>
      <w:r w:rsidRPr="00D46CE7">
        <w:rPr>
          <w:rFonts w:ascii="Times New Roman" w:hAnsi="Times New Roman"/>
          <w:color w:val="000000"/>
          <w:spacing w:val="16"/>
          <w:sz w:val="26"/>
          <w:szCs w:val="26"/>
        </w:rPr>
        <w:t xml:space="preserve"> </w:t>
      </w:r>
      <w:r w:rsidRPr="00D46CE7">
        <w:rPr>
          <w:rFonts w:ascii="Times New Roman" w:hAnsi="Times New Roman"/>
          <w:color w:val="000000"/>
          <w:sz w:val="26"/>
          <w:szCs w:val="26"/>
        </w:rPr>
        <w:t>тепл</w:t>
      </w:r>
      <w:r w:rsidRPr="00D46CE7">
        <w:rPr>
          <w:rFonts w:ascii="Times New Roman" w:hAnsi="Times New Roman"/>
          <w:color w:val="000000"/>
          <w:spacing w:val="3"/>
          <w:sz w:val="26"/>
          <w:szCs w:val="26"/>
        </w:rPr>
        <w:t>о</w:t>
      </w:r>
      <w:r w:rsidRPr="00D46CE7">
        <w:rPr>
          <w:rFonts w:ascii="Times New Roman" w:hAnsi="Times New Roman"/>
          <w:color w:val="000000"/>
          <w:sz w:val="26"/>
          <w:szCs w:val="26"/>
        </w:rPr>
        <w:t>нос</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телей в</w:t>
      </w:r>
      <w:r w:rsidRPr="00D46CE7">
        <w:rPr>
          <w:rFonts w:ascii="Times New Roman" w:hAnsi="Times New Roman"/>
          <w:color w:val="000000"/>
          <w:spacing w:val="15"/>
          <w:sz w:val="26"/>
          <w:szCs w:val="26"/>
        </w:rPr>
        <w:t xml:space="preserve"> </w:t>
      </w:r>
      <w:r w:rsidRPr="00D46CE7">
        <w:rPr>
          <w:rFonts w:ascii="Times New Roman" w:hAnsi="Times New Roman"/>
          <w:color w:val="000000"/>
          <w:sz w:val="26"/>
          <w:szCs w:val="26"/>
        </w:rPr>
        <w:t>систем</w:t>
      </w:r>
      <w:r w:rsidRPr="00D46CE7">
        <w:rPr>
          <w:rFonts w:ascii="Times New Roman" w:hAnsi="Times New Roman"/>
          <w:color w:val="000000"/>
          <w:spacing w:val="2"/>
          <w:sz w:val="26"/>
          <w:szCs w:val="26"/>
        </w:rPr>
        <w:t>а</w:t>
      </w:r>
      <w:r w:rsidRPr="00D46CE7">
        <w:rPr>
          <w:rFonts w:ascii="Times New Roman" w:hAnsi="Times New Roman"/>
          <w:color w:val="000000"/>
          <w:sz w:val="26"/>
          <w:szCs w:val="26"/>
        </w:rPr>
        <w:t xml:space="preserve">х </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о</w:t>
      </w:r>
      <w:r w:rsidRPr="00D46CE7">
        <w:rPr>
          <w:rFonts w:ascii="Times New Roman" w:hAnsi="Times New Roman"/>
          <w:color w:val="000000"/>
          <w:spacing w:val="1"/>
          <w:sz w:val="26"/>
          <w:szCs w:val="26"/>
        </w:rPr>
        <w:t>м</w:t>
      </w:r>
      <w:r w:rsidRPr="00D46CE7">
        <w:rPr>
          <w:rFonts w:ascii="Times New Roman" w:hAnsi="Times New Roman"/>
          <w:color w:val="000000"/>
          <w:spacing w:val="4"/>
          <w:sz w:val="26"/>
          <w:szCs w:val="26"/>
        </w:rPr>
        <w:t>м</w:t>
      </w:r>
      <w:r w:rsidRPr="00D46CE7">
        <w:rPr>
          <w:rFonts w:ascii="Times New Roman" w:hAnsi="Times New Roman"/>
          <w:color w:val="000000"/>
          <w:spacing w:val="-5"/>
          <w:sz w:val="26"/>
          <w:szCs w:val="26"/>
        </w:rPr>
        <w:t>у</w:t>
      </w:r>
      <w:r w:rsidRPr="00D46CE7">
        <w:rPr>
          <w:rFonts w:ascii="Times New Roman" w:hAnsi="Times New Roman"/>
          <w:color w:val="000000"/>
          <w:sz w:val="26"/>
          <w:szCs w:val="26"/>
        </w:rPr>
        <w:t>на</w:t>
      </w:r>
      <w:r w:rsidRPr="00D46CE7">
        <w:rPr>
          <w:rFonts w:ascii="Times New Roman" w:hAnsi="Times New Roman"/>
          <w:color w:val="000000"/>
          <w:spacing w:val="3"/>
          <w:sz w:val="26"/>
          <w:szCs w:val="26"/>
        </w:rPr>
        <w:t>л</w:t>
      </w:r>
      <w:r w:rsidRPr="00D46CE7">
        <w:rPr>
          <w:rFonts w:ascii="Times New Roman" w:hAnsi="Times New Roman"/>
          <w:color w:val="000000"/>
          <w:sz w:val="26"/>
          <w:szCs w:val="26"/>
        </w:rPr>
        <w:t>ьного</w:t>
      </w:r>
      <w:r w:rsidRPr="00D46CE7">
        <w:rPr>
          <w:rFonts w:ascii="Times New Roman" w:hAnsi="Times New Roman"/>
          <w:color w:val="000000"/>
          <w:spacing w:val="-16"/>
          <w:sz w:val="26"/>
          <w:szCs w:val="26"/>
        </w:rPr>
        <w:t xml:space="preserve"> </w:t>
      </w:r>
      <w:r w:rsidRPr="00D46CE7">
        <w:rPr>
          <w:rFonts w:ascii="Times New Roman" w:hAnsi="Times New Roman"/>
          <w:color w:val="000000"/>
          <w:sz w:val="26"/>
          <w:szCs w:val="26"/>
        </w:rPr>
        <w:t>тепл</w:t>
      </w:r>
      <w:r w:rsidRPr="00D46CE7">
        <w:rPr>
          <w:rFonts w:ascii="Times New Roman" w:hAnsi="Times New Roman"/>
          <w:color w:val="000000"/>
          <w:spacing w:val="3"/>
          <w:sz w:val="26"/>
          <w:szCs w:val="26"/>
        </w:rPr>
        <w:t>о</w:t>
      </w:r>
      <w:r w:rsidRPr="00D46CE7">
        <w:rPr>
          <w:rFonts w:ascii="Times New Roman" w:hAnsi="Times New Roman"/>
          <w:color w:val="000000"/>
          <w:sz w:val="26"/>
          <w:szCs w:val="26"/>
        </w:rPr>
        <w:t>сна</w:t>
      </w:r>
      <w:r w:rsidRPr="00D46CE7">
        <w:rPr>
          <w:rFonts w:ascii="Times New Roman" w:hAnsi="Times New Roman"/>
          <w:color w:val="000000"/>
          <w:spacing w:val="1"/>
          <w:sz w:val="26"/>
          <w:szCs w:val="26"/>
        </w:rPr>
        <w:t>бж</w:t>
      </w:r>
      <w:r w:rsidRPr="00D46CE7">
        <w:rPr>
          <w:rFonts w:ascii="Times New Roman" w:hAnsi="Times New Roman"/>
          <w:color w:val="000000"/>
          <w:sz w:val="26"/>
          <w:szCs w:val="26"/>
        </w:rPr>
        <w:t>ен</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я</w:t>
      </w:r>
      <w:r w:rsidRPr="00D46CE7">
        <w:rPr>
          <w:rFonts w:ascii="Times New Roman" w:hAnsi="Times New Roman"/>
          <w:color w:val="000000"/>
          <w:spacing w:val="-18"/>
          <w:sz w:val="26"/>
          <w:szCs w:val="26"/>
        </w:rPr>
        <w:t xml:space="preserve"> </w:t>
      </w:r>
      <w:r w:rsidRPr="00D46CE7">
        <w:rPr>
          <w:rFonts w:ascii="Times New Roman" w:hAnsi="Times New Roman"/>
          <w:color w:val="000000"/>
          <w:sz w:val="26"/>
          <w:szCs w:val="26"/>
        </w:rPr>
        <w:t>М</w:t>
      </w:r>
      <w:r w:rsidRPr="00D46CE7">
        <w:rPr>
          <w:rFonts w:ascii="Times New Roman" w:hAnsi="Times New Roman"/>
          <w:color w:val="000000"/>
          <w:spacing w:val="1"/>
          <w:sz w:val="26"/>
          <w:szCs w:val="26"/>
        </w:rPr>
        <w:t>Д</w:t>
      </w:r>
      <w:r w:rsidRPr="00D46CE7">
        <w:rPr>
          <w:rFonts w:ascii="Times New Roman" w:hAnsi="Times New Roman"/>
          <w:color w:val="000000"/>
          <w:sz w:val="26"/>
          <w:szCs w:val="26"/>
        </w:rPr>
        <w:t>К</w:t>
      </w:r>
      <w:r w:rsidRPr="00D46CE7">
        <w:rPr>
          <w:rFonts w:ascii="Times New Roman" w:hAnsi="Times New Roman"/>
          <w:color w:val="000000"/>
          <w:spacing w:val="-6"/>
          <w:sz w:val="26"/>
          <w:szCs w:val="26"/>
        </w:rPr>
        <w:t xml:space="preserve"> </w:t>
      </w:r>
      <w:r w:rsidRPr="00D46CE7">
        <w:rPr>
          <w:rFonts w:ascii="Times New Roman" w:hAnsi="Times New Roman"/>
          <w:color w:val="000000"/>
          <w:spacing w:val="3"/>
          <w:sz w:val="26"/>
          <w:szCs w:val="26"/>
        </w:rPr>
        <w:t>4</w:t>
      </w:r>
      <w:r w:rsidRPr="00D46CE7">
        <w:rPr>
          <w:rFonts w:ascii="Times New Roman" w:hAnsi="Times New Roman"/>
          <w:color w:val="000000"/>
          <w:sz w:val="26"/>
          <w:szCs w:val="26"/>
        </w:rPr>
        <w:t>-05</w:t>
      </w:r>
      <w:r w:rsidRPr="00D46CE7">
        <w:rPr>
          <w:rFonts w:ascii="Times New Roman" w:hAnsi="Times New Roman"/>
          <w:color w:val="000000"/>
          <w:spacing w:val="2"/>
          <w:sz w:val="26"/>
          <w:szCs w:val="26"/>
        </w:rPr>
        <w:t>.</w:t>
      </w:r>
      <w:r w:rsidRPr="00D46CE7">
        <w:rPr>
          <w:rFonts w:ascii="Times New Roman" w:hAnsi="Times New Roman"/>
          <w:color w:val="000000"/>
          <w:sz w:val="26"/>
          <w:szCs w:val="26"/>
        </w:rPr>
        <w:t>2004.</w:t>
      </w:r>
    </w:p>
    <w:p w14:paraId="38F772DA" w14:textId="66ACB4EC" w:rsidR="007400DE" w:rsidRPr="00D46CE7" w:rsidRDefault="007400DE" w:rsidP="00D46CE7">
      <w:pPr>
        <w:pStyle w:val="affff2"/>
        <w:widowControl w:val="0"/>
        <w:numPr>
          <w:ilvl w:val="0"/>
          <w:numId w:val="58"/>
        </w:numPr>
        <w:autoSpaceDE w:val="0"/>
        <w:autoSpaceDN w:val="0"/>
        <w:adjustRightInd w:val="0"/>
        <w:spacing w:before="0" w:after="0" w:line="360" w:lineRule="auto"/>
        <w:ind w:right="44"/>
        <w:rPr>
          <w:rFonts w:ascii="Times New Roman" w:hAnsi="Times New Roman"/>
          <w:color w:val="000000"/>
          <w:sz w:val="26"/>
          <w:szCs w:val="26"/>
        </w:rPr>
      </w:pPr>
      <w:r w:rsidRPr="00D46CE7">
        <w:rPr>
          <w:rFonts w:ascii="Times New Roman" w:hAnsi="Times New Roman"/>
          <w:color w:val="000000"/>
          <w:sz w:val="26"/>
          <w:szCs w:val="26"/>
        </w:rPr>
        <w:t>Инст</w:t>
      </w:r>
      <w:r w:rsidRPr="00D46CE7">
        <w:rPr>
          <w:rFonts w:ascii="Times New Roman" w:hAnsi="Times New Roman"/>
          <w:color w:val="000000"/>
          <w:spacing w:val="5"/>
          <w:sz w:val="26"/>
          <w:szCs w:val="26"/>
        </w:rPr>
        <w:t>р</w:t>
      </w:r>
      <w:r w:rsidRPr="00D46CE7">
        <w:rPr>
          <w:rFonts w:ascii="Times New Roman" w:hAnsi="Times New Roman"/>
          <w:color w:val="000000"/>
          <w:spacing w:val="-5"/>
          <w:sz w:val="26"/>
          <w:szCs w:val="26"/>
        </w:rPr>
        <w:t>у</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ц</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я</w:t>
      </w:r>
      <w:r w:rsidRPr="00D46CE7">
        <w:rPr>
          <w:rFonts w:ascii="Times New Roman" w:hAnsi="Times New Roman"/>
          <w:color w:val="000000"/>
          <w:spacing w:val="1"/>
          <w:sz w:val="26"/>
          <w:szCs w:val="26"/>
        </w:rPr>
        <w:t xml:space="preserve"> </w:t>
      </w:r>
      <w:r w:rsidRPr="00D46CE7">
        <w:rPr>
          <w:rFonts w:ascii="Times New Roman" w:hAnsi="Times New Roman"/>
          <w:color w:val="000000"/>
          <w:sz w:val="26"/>
          <w:szCs w:val="26"/>
        </w:rPr>
        <w:t>по</w:t>
      </w:r>
      <w:r w:rsidRPr="00D46CE7">
        <w:rPr>
          <w:rFonts w:ascii="Times New Roman" w:hAnsi="Times New Roman"/>
          <w:color w:val="000000"/>
          <w:spacing w:val="11"/>
          <w:sz w:val="26"/>
          <w:szCs w:val="26"/>
        </w:rPr>
        <w:t xml:space="preserve"> </w:t>
      </w:r>
      <w:r w:rsidRPr="00D46CE7">
        <w:rPr>
          <w:rFonts w:ascii="Times New Roman" w:hAnsi="Times New Roman"/>
          <w:color w:val="000000"/>
          <w:sz w:val="26"/>
          <w:szCs w:val="26"/>
        </w:rPr>
        <w:t>орга</w:t>
      </w:r>
      <w:r w:rsidRPr="00D46CE7">
        <w:rPr>
          <w:rFonts w:ascii="Times New Roman" w:hAnsi="Times New Roman"/>
          <w:color w:val="000000"/>
          <w:spacing w:val="2"/>
          <w:sz w:val="26"/>
          <w:szCs w:val="26"/>
        </w:rPr>
        <w:t>н</w:t>
      </w:r>
      <w:r w:rsidRPr="00D46CE7">
        <w:rPr>
          <w:rFonts w:ascii="Times New Roman" w:hAnsi="Times New Roman"/>
          <w:color w:val="000000"/>
          <w:sz w:val="26"/>
          <w:szCs w:val="26"/>
        </w:rPr>
        <w:t>и</w:t>
      </w:r>
      <w:r w:rsidRPr="00D46CE7">
        <w:rPr>
          <w:rFonts w:ascii="Times New Roman" w:hAnsi="Times New Roman"/>
          <w:color w:val="000000"/>
          <w:spacing w:val="1"/>
          <w:sz w:val="26"/>
          <w:szCs w:val="26"/>
        </w:rPr>
        <w:t>з</w:t>
      </w:r>
      <w:r w:rsidRPr="00D46CE7">
        <w:rPr>
          <w:rFonts w:ascii="Times New Roman" w:hAnsi="Times New Roman"/>
          <w:color w:val="000000"/>
          <w:sz w:val="26"/>
          <w:szCs w:val="26"/>
        </w:rPr>
        <w:t>ац</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и в</w:t>
      </w:r>
      <w:r w:rsidRPr="00D46CE7">
        <w:rPr>
          <w:rFonts w:ascii="Times New Roman" w:hAnsi="Times New Roman"/>
          <w:color w:val="000000"/>
          <w:spacing w:val="12"/>
          <w:sz w:val="26"/>
          <w:szCs w:val="26"/>
        </w:rPr>
        <w:t xml:space="preserve"> </w:t>
      </w:r>
      <w:r w:rsidRPr="00D46CE7">
        <w:rPr>
          <w:rFonts w:ascii="Times New Roman" w:hAnsi="Times New Roman"/>
          <w:color w:val="000000"/>
          <w:sz w:val="26"/>
          <w:szCs w:val="26"/>
        </w:rPr>
        <w:t>Ми</w:t>
      </w:r>
      <w:r w:rsidRPr="00D46CE7">
        <w:rPr>
          <w:rFonts w:ascii="Times New Roman" w:hAnsi="Times New Roman"/>
          <w:color w:val="000000"/>
          <w:spacing w:val="1"/>
          <w:sz w:val="26"/>
          <w:szCs w:val="26"/>
        </w:rPr>
        <w:t>н</w:t>
      </w:r>
      <w:r w:rsidRPr="00D46CE7">
        <w:rPr>
          <w:rFonts w:ascii="Times New Roman" w:hAnsi="Times New Roman"/>
          <w:color w:val="000000"/>
          <w:spacing w:val="-1"/>
          <w:sz w:val="26"/>
          <w:szCs w:val="26"/>
        </w:rPr>
        <w:t>э</w:t>
      </w:r>
      <w:r w:rsidRPr="00D46CE7">
        <w:rPr>
          <w:rFonts w:ascii="Times New Roman" w:hAnsi="Times New Roman"/>
          <w:color w:val="000000"/>
          <w:sz w:val="26"/>
          <w:szCs w:val="26"/>
        </w:rPr>
        <w:t>нерго</w:t>
      </w:r>
      <w:r w:rsidRPr="00D46CE7">
        <w:rPr>
          <w:rFonts w:ascii="Times New Roman" w:hAnsi="Times New Roman"/>
          <w:color w:val="000000"/>
          <w:spacing w:val="4"/>
          <w:sz w:val="26"/>
          <w:szCs w:val="26"/>
        </w:rPr>
        <w:t xml:space="preserve"> </w:t>
      </w:r>
      <w:r w:rsidRPr="00D46CE7">
        <w:rPr>
          <w:rFonts w:ascii="Times New Roman" w:hAnsi="Times New Roman"/>
          <w:color w:val="000000"/>
          <w:sz w:val="26"/>
          <w:szCs w:val="26"/>
        </w:rPr>
        <w:t>России</w:t>
      </w:r>
      <w:r w:rsidRPr="00D46CE7">
        <w:rPr>
          <w:rFonts w:ascii="Times New Roman" w:hAnsi="Times New Roman"/>
          <w:color w:val="000000"/>
          <w:spacing w:val="7"/>
          <w:sz w:val="26"/>
          <w:szCs w:val="26"/>
        </w:rPr>
        <w:t xml:space="preserve"> </w:t>
      </w:r>
      <w:r w:rsidRPr="00D46CE7">
        <w:rPr>
          <w:rFonts w:ascii="Times New Roman" w:hAnsi="Times New Roman"/>
          <w:color w:val="000000"/>
          <w:sz w:val="26"/>
          <w:szCs w:val="26"/>
        </w:rPr>
        <w:t>работы</w:t>
      </w:r>
      <w:r w:rsidRPr="00D46CE7">
        <w:rPr>
          <w:rFonts w:ascii="Times New Roman" w:hAnsi="Times New Roman"/>
          <w:color w:val="000000"/>
          <w:spacing w:val="6"/>
          <w:sz w:val="26"/>
          <w:szCs w:val="26"/>
        </w:rPr>
        <w:t xml:space="preserve"> </w:t>
      </w:r>
      <w:r w:rsidRPr="00D46CE7">
        <w:rPr>
          <w:rFonts w:ascii="Times New Roman" w:hAnsi="Times New Roman"/>
          <w:color w:val="000000"/>
          <w:sz w:val="26"/>
          <w:szCs w:val="26"/>
        </w:rPr>
        <w:t>по</w:t>
      </w:r>
      <w:r w:rsidRPr="00D46CE7">
        <w:rPr>
          <w:rFonts w:ascii="Times New Roman" w:hAnsi="Times New Roman"/>
          <w:color w:val="000000"/>
          <w:spacing w:val="11"/>
          <w:sz w:val="26"/>
          <w:szCs w:val="26"/>
        </w:rPr>
        <w:t xml:space="preserve"> </w:t>
      </w:r>
      <w:r w:rsidRPr="00D46CE7">
        <w:rPr>
          <w:rFonts w:ascii="Times New Roman" w:hAnsi="Times New Roman"/>
          <w:color w:val="000000"/>
          <w:spacing w:val="2"/>
          <w:sz w:val="26"/>
          <w:szCs w:val="26"/>
        </w:rPr>
        <w:t>р</w:t>
      </w:r>
      <w:r w:rsidRPr="00D46CE7">
        <w:rPr>
          <w:rFonts w:ascii="Times New Roman" w:hAnsi="Times New Roman"/>
          <w:color w:val="000000"/>
          <w:sz w:val="26"/>
          <w:szCs w:val="26"/>
        </w:rPr>
        <w:t>асче</w:t>
      </w:r>
      <w:r w:rsidRPr="00D46CE7">
        <w:rPr>
          <w:rFonts w:ascii="Times New Roman" w:hAnsi="Times New Roman"/>
          <w:color w:val="000000"/>
          <w:spacing w:val="4"/>
          <w:sz w:val="26"/>
          <w:szCs w:val="26"/>
        </w:rPr>
        <w:t>т</w:t>
      </w:r>
      <w:r w:rsidRPr="00D46CE7">
        <w:rPr>
          <w:rFonts w:ascii="Times New Roman" w:hAnsi="Times New Roman"/>
          <w:color w:val="000000"/>
          <w:sz w:val="26"/>
          <w:szCs w:val="26"/>
        </w:rPr>
        <w:t>у и обоснов</w:t>
      </w:r>
      <w:r w:rsidRPr="00D46CE7">
        <w:rPr>
          <w:rFonts w:ascii="Times New Roman" w:hAnsi="Times New Roman"/>
          <w:color w:val="000000"/>
          <w:spacing w:val="1"/>
          <w:sz w:val="26"/>
          <w:szCs w:val="26"/>
        </w:rPr>
        <w:t>а</w:t>
      </w:r>
      <w:r w:rsidRPr="00D46CE7">
        <w:rPr>
          <w:rFonts w:ascii="Times New Roman" w:hAnsi="Times New Roman"/>
          <w:color w:val="000000"/>
          <w:sz w:val="26"/>
          <w:szCs w:val="26"/>
        </w:rPr>
        <w:t>н</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ю</w:t>
      </w:r>
      <w:r w:rsidRPr="00D46CE7">
        <w:rPr>
          <w:rFonts w:ascii="Times New Roman" w:hAnsi="Times New Roman"/>
          <w:color w:val="000000"/>
          <w:spacing w:val="5"/>
          <w:sz w:val="26"/>
          <w:szCs w:val="26"/>
        </w:rPr>
        <w:t xml:space="preserve"> </w:t>
      </w:r>
      <w:r w:rsidRPr="00D46CE7">
        <w:rPr>
          <w:rFonts w:ascii="Times New Roman" w:hAnsi="Times New Roman"/>
          <w:color w:val="000000"/>
          <w:sz w:val="26"/>
          <w:szCs w:val="26"/>
        </w:rPr>
        <w:t>но</w:t>
      </w:r>
      <w:r w:rsidRPr="00D46CE7">
        <w:rPr>
          <w:rFonts w:ascii="Times New Roman" w:hAnsi="Times New Roman"/>
          <w:color w:val="000000"/>
          <w:spacing w:val="3"/>
          <w:sz w:val="26"/>
          <w:szCs w:val="26"/>
        </w:rPr>
        <w:t>р</w:t>
      </w:r>
      <w:r w:rsidRPr="00D46CE7">
        <w:rPr>
          <w:rFonts w:ascii="Times New Roman" w:hAnsi="Times New Roman"/>
          <w:color w:val="000000"/>
          <w:spacing w:val="-1"/>
          <w:sz w:val="26"/>
          <w:szCs w:val="26"/>
        </w:rPr>
        <w:t>м</w:t>
      </w:r>
      <w:r w:rsidRPr="00D46CE7">
        <w:rPr>
          <w:rFonts w:ascii="Times New Roman" w:hAnsi="Times New Roman"/>
          <w:color w:val="000000"/>
          <w:sz w:val="26"/>
          <w:szCs w:val="26"/>
        </w:rPr>
        <w:t>а</w:t>
      </w:r>
      <w:r w:rsidRPr="00D46CE7">
        <w:rPr>
          <w:rFonts w:ascii="Times New Roman" w:hAnsi="Times New Roman"/>
          <w:color w:val="000000"/>
          <w:spacing w:val="2"/>
          <w:sz w:val="26"/>
          <w:szCs w:val="26"/>
        </w:rPr>
        <w:t>т</w:t>
      </w:r>
      <w:r w:rsidRPr="00D46CE7">
        <w:rPr>
          <w:rFonts w:ascii="Times New Roman" w:hAnsi="Times New Roman"/>
          <w:color w:val="000000"/>
          <w:sz w:val="26"/>
          <w:szCs w:val="26"/>
        </w:rPr>
        <w:t>ивов</w:t>
      </w:r>
      <w:r w:rsidRPr="00D46CE7">
        <w:rPr>
          <w:rFonts w:ascii="Times New Roman" w:hAnsi="Times New Roman"/>
          <w:color w:val="000000"/>
          <w:spacing w:val="6"/>
          <w:sz w:val="26"/>
          <w:szCs w:val="26"/>
        </w:rPr>
        <w:t xml:space="preserve"> </w:t>
      </w:r>
      <w:r w:rsidRPr="00D46CE7">
        <w:rPr>
          <w:rFonts w:ascii="Times New Roman" w:hAnsi="Times New Roman"/>
          <w:color w:val="000000"/>
          <w:sz w:val="26"/>
          <w:szCs w:val="26"/>
        </w:rPr>
        <w:t>технол</w:t>
      </w:r>
      <w:r w:rsidRPr="00D46CE7">
        <w:rPr>
          <w:rFonts w:ascii="Times New Roman" w:hAnsi="Times New Roman"/>
          <w:color w:val="000000"/>
          <w:spacing w:val="3"/>
          <w:sz w:val="26"/>
          <w:szCs w:val="26"/>
        </w:rPr>
        <w:t>о</w:t>
      </w:r>
      <w:r w:rsidRPr="00D46CE7">
        <w:rPr>
          <w:rFonts w:ascii="Times New Roman" w:hAnsi="Times New Roman"/>
          <w:color w:val="000000"/>
          <w:sz w:val="26"/>
          <w:szCs w:val="26"/>
        </w:rPr>
        <w:t>ги</w:t>
      </w:r>
      <w:r w:rsidRPr="00D46CE7">
        <w:rPr>
          <w:rFonts w:ascii="Times New Roman" w:hAnsi="Times New Roman"/>
          <w:color w:val="000000"/>
          <w:spacing w:val="-1"/>
          <w:sz w:val="26"/>
          <w:szCs w:val="26"/>
        </w:rPr>
        <w:t>ч</w:t>
      </w:r>
      <w:r w:rsidRPr="00D46CE7">
        <w:rPr>
          <w:rFonts w:ascii="Times New Roman" w:hAnsi="Times New Roman"/>
          <w:color w:val="000000"/>
          <w:sz w:val="26"/>
          <w:szCs w:val="26"/>
        </w:rPr>
        <w:t>е</w:t>
      </w:r>
      <w:r w:rsidRPr="00D46CE7">
        <w:rPr>
          <w:rFonts w:ascii="Times New Roman" w:hAnsi="Times New Roman"/>
          <w:color w:val="000000"/>
          <w:spacing w:val="2"/>
          <w:sz w:val="26"/>
          <w:szCs w:val="26"/>
        </w:rPr>
        <w:t>с</w:t>
      </w:r>
      <w:r w:rsidRPr="00D46CE7">
        <w:rPr>
          <w:rFonts w:ascii="Times New Roman" w:hAnsi="Times New Roman"/>
          <w:color w:val="000000"/>
          <w:spacing w:val="-1"/>
          <w:sz w:val="26"/>
          <w:szCs w:val="26"/>
        </w:rPr>
        <w:t>к</w:t>
      </w:r>
      <w:r w:rsidRPr="00D46CE7">
        <w:rPr>
          <w:rFonts w:ascii="Times New Roman" w:hAnsi="Times New Roman"/>
          <w:color w:val="000000"/>
          <w:spacing w:val="3"/>
          <w:sz w:val="26"/>
          <w:szCs w:val="26"/>
        </w:rPr>
        <w:t>и</w:t>
      </w:r>
      <w:r w:rsidRPr="00D46CE7">
        <w:rPr>
          <w:rFonts w:ascii="Times New Roman" w:hAnsi="Times New Roman"/>
          <w:color w:val="000000"/>
          <w:sz w:val="26"/>
          <w:szCs w:val="26"/>
        </w:rPr>
        <w:t>х потерь</w:t>
      </w:r>
      <w:r w:rsidRPr="00D46CE7">
        <w:rPr>
          <w:rFonts w:ascii="Times New Roman" w:hAnsi="Times New Roman"/>
          <w:color w:val="000000"/>
          <w:spacing w:val="10"/>
          <w:sz w:val="26"/>
          <w:szCs w:val="26"/>
        </w:rPr>
        <w:t xml:space="preserve"> </w:t>
      </w:r>
      <w:r w:rsidRPr="00D46CE7">
        <w:rPr>
          <w:rFonts w:ascii="Times New Roman" w:hAnsi="Times New Roman"/>
          <w:color w:val="000000"/>
          <w:sz w:val="26"/>
          <w:szCs w:val="26"/>
        </w:rPr>
        <w:t>при</w:t>
      </w:r>
      <w:r w:rsidRPr="00D46CE7">
        <w:rPr>
          <w:rFonts w:ascii="Times New Roman" w:hAnsi="Times New Roman"/>
          <w:color w:val="000000"/>
          <w:spacing w:val="20"/>
          <w:sz w:val="26"/>
          <w:szCs w:val="26"/>
        </w:rPr>
        <w:t xml:space="preserve"> </w:t>
      </w:r>
      <w:r w:rsidRPr="00D46CE7">
        <w:rPr>
          <w:rFonts w:ascii="Times New Roman" w:hAnsi="Times New Roman"/>
          <w:color w:val="000000"/>
          <w:sz w:val="26"/>
          <w:szCs w:val="26"/>
        </w:rPr>
        <w:t>пер</w:t>
      </w:r>
      <w:r w:rsidRPr="00D46CE7">
        <w:rPr>
          <w:rFonts w:ascii="Times New Roman" w:hAnsi="Times New Roman"/>
          <w:color w:val="000000"/>
          <w:spacing w:val="3"/>
          <w:sz w:val="26"/>
          <w:szCs w:val="26"/>
        </w:rPr>
        <w:t>е</w:t>
      </w:r>
      <w:r w:rsidRPr="00D46CE7">
        <w:rPr>
          <w:rFonts w:ascii="Times New Roman" w:hAnsi="Times New Roman"/>
          <w:color w:val="000000"/>
          <w:sz w:val="26"/>
          <w:szCs w:val="26"/>
        </w:rPr>
        <w:t>д</w:t>
      </w:r>
      <w:r w:rsidRPr="00D46CE7">
        <w:rPr>
          <w:rFonts w:ascii="Times New Roman" w:hAnsi="Times New Roman"/>
          <w:color w:val="000000"/>
          <w:spacing w:val="2"/>
          <w:sz w:val="26"/>
          <w:szCs w:val="26"/>
        </w:rPr>
        <w:t>а</w:t>
      </w:r>
      <w:r w:rsidRPr="00D46CE7">
        <w:rPr>
          <w:rFonts w:ascii="Times New Roman" w:hAnsi="Times New Roman"/>
          <w:color w:val="000000"/>
          <w:spacing w:val="-1"/>
          <w:sz w:val="26"/>
          <w:szCs w:val="26"/>
        </w:rPr>
        <w:t>ч</w:t>
      </w:r>
      <w:r w:rsidRPr="00D46CE7">
        <w:rPr>
          <w:rFonts w:ascii="Times New Roman" w:hAnsi="Times New Roman"/>
          <w:color w:val="000000"/>
          <w:sz w:val="26"/>
          <w:szCs w:val="26"/>
        </w:rPr>
        <w:t>е</w:t>
      </w:r>
      <w:r w:rsidRPr="00D46CE7">
        <w:rPr>
          <w:rFonts w:ascii="Times New Roman" w:hAnsi="Times New Roman"/>
          <w:color w:val="000000"/>
          <w:spacing w:val="9"/>
          <w:sz w:val="26"/>
          <w:szCs w:val="26"/>
        </w:rPr>
        <w:t xml:space="preserve"> </w:t>
      </w:r>
      <w:r w:rsidRPr="00D46CE7">
        <w:rPr>
          <w:rFonts w:ascii="Times New Roman" w:hAnsi="Times New Roman"/>
          <w:color w:val="000000"/>
          <w:sz w:val="26"/>
          <w:szCs w:val="26"/>
        </w:rPr>
        <w:t>тепловой</w:t>
      </w:r>
      <w:r w:rsidRPr="00D46CE7">
        <w:rPr>
          <w:rFonts w:ascii="Times New Roman" w:hAnsi="Times New Roman"/>
          <w:color w:val="000000"/>
          <w:spacing w:val="12"/>
          <w:sz w:val="26"/>
          <w:szCs w:val="26"/>
        </w:rPr>
        <w:t xml:space="preserve"> </w:t>
      </w:r>
      <w:r w:rsidRPr="00D46CE7">
        <w:rPr>
          <w:rFonts w:ascii="Times New Roman" w:hAnsi="Times New Roman"/>
          <w:color w:val="000000"/>
          <w:spacing w:val="-1"/>
          <w:sz w:val="26"/>
          <w:szCs w:val="26"/>
        </w:rPr>
        <w:t>э</w:t>
      </w:r>
      <w:r w:rsidRPr="00D46CE7">
        <w:rPr>
          <w:rFonts w:ascii="Times New Roman" w:hAnsi="Times New Roman"/>
          <w:color w:val="000000"/>
          <w:sz w:val="26"/>
          <w:szCs w:val="26"/>
        </w:rPr>
        <w:t>нерги</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 xml:space="preserve">, </w:t>
      </w:r>
      <w:r w:rsidRPr="00D46CE7">
        <w:rPr>
          <w:rFonts w:ascii="Times New Roman" w:hAnsi="Times New Roman"/>
          <w:color w:val="000000"/>
          <w:spacing w:val="-2"/>
          <w:sz w:val="26"/>
          <w:szCs w:val="26"/>
        </w:rPr>
        <w:t>у</w:t>
      </w:r>
      <w:r w:rsidRPr="00D46CE7">
        <w:rPr>
          <w:rFonts w:ascii="Times New Roman" w:hAnsi="Times New Roman"/>
          <w:color w:val="000000"/>
          <w:spacing w:val="2"/>
          <w:sz w:val="26"/>
          <w:szCs w:val="26"/>
        </w:rPr>
        <w:t>т</w:t>
      </w:r>
      <w:r w:rsidRPr="00D46CE7">
        <w:rPr>
          <w:rFonts w:ascii="Times New Roman" w:hAnsi="Times New Roman"/>
          <w:color w:val="000000"/>
          <w:sz w:val="26"/>
          <w:szCs w:val="26"/>
        </w:rPr>
        <w:t>вер</w:t>
      </w:r>
      <w:r w:rsidRPr="00D46CE7">
        <w:rPr>
          <w:rFonts w:ascii="Times New Roman" w:hAnsi="Times New Roman"/>
          <w:color w:val="000000"/>
          <w:spacing w:val="1"/>
          <w:sz w:val="26"/>
          <w:szCs w:val="26"/>
        </w:rPr>
        <w:t>ж</w:t>
      </w:r>
      <w:r w:rsidRPr="00D46CE7">
        <w:rPr>
          <w:rFonts w:ascii="Times New Roman" w:hAnsi="Times New Roman"/>
          <w:color w:val="000000"/>
          <w:sz w:val="26"/>
          <w:szCs w:val="26"/>
        </w:rPr>
        <w:t>ден</w:t>
      </w:r>
      <w:r w:rsidRPr="00D46CE7">
        <w:rPr>
          <w:rFonts w:ascii="Times New Roman" w:hAnsi="Times New Roman"/>
          <w:color w:val="000000"/>
          <w:spacing w:val="1"/>
          <w:sz w:val="26"/>
          <w:szCs w:val="26"/>
        </w:rPr>
        <w:t>н</w:t>
      </w:r>
      <w:r w:rsidRPr="00D46CE7">
        <w:rPr>
          <w:rFonts w:ascii="Times New Roman" w:hAnsi="Times New Roman"/>
          <w:color w:val="000000"/>
          <w:sz w:val="26"/>
          <w:szCs w:val="26"/>
        </w:rPr>
        <w:t>ой</w:t>
      </w:r>
      <w:r w:rsidRPr="00D46CE7">
        <w:rPr>
          <w:rFonts w:ascii="Times New Roman" w:hAnsi="Times New Roman"/>
          <w:color w:val="000000"/>
          <w:spacing w:val="-16"/>
          <w:sz w:val="26"/>
          <w:szCs w:val="26"/>
        </w:rPr>
        <w:t xml:space="preserve"> </w:t>
      </w:r>
      <w:r w:rsidRPr="00D46CE7">
        <w:rPr>
          <w:rFonts w:ascii="Times New Roman" w:hAnsi="Times New Roman"/>
          <w:color w:val="000000"/>
          <w:spacing w:val="1"/>
          <w:sz w:val="26"/>
          <w:szCs w:val="26"/>
        </w:rPr>
        <w:t>п</w:t>
      </w:r>
      <w:r w:rsidRPr="00D46CE7">
        <w:rPr>
          <w:rFonts w:ascii="Times New Roman" w:hAnsi="Times New Roman"/>
          <w:color w:val="000000"/>
          <w:sz w:val="26"/>
          <w:szCs w:val="26"/>
        </w:rPr>
        <w:t>р</w:t>
      </w:r>
      <w:r w:rsidRPr="00D46CE7">
        <w:rPr>
          <w:rFonts w:ascii="Times New Roman" w:hAnsi="Times New Roman"/>
          <w:color w:val="000000"/>
          <w:spacing w:val="3"/>
          <w:sz w:val="26"/>
          <w:szCs w:val="26"/>
        </w:rPr>
        <w:t>и</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а</w:t>
      </w:r>
      <w:r w:rsidRPr="00D46CE7">
        <w:rPr>
          <w:rFonts w:ascii="Times New Roman" w:hAnsi="Times New Roman"/>
          <w:color w:val="000000"/>
          <w:spacing w:val="3"/>
          <w:sz w:val="26"/>
          <w:szCs w:val="26"/>
        </w:rPr>
        <w:t>з</w:t>
      </w:r>
      <w:r w:rsidRPr="00D46CE7">
        <w:rPr>
          <w:rFonts w:ascii="Times New Roman" w:hAnsi="Times New Roman"/>
          <w:color w:val="000000"/>
          <w:sz w:val="26"/>
          <w:szCs w:val="26"/>
        </w:rPr>
        <w:t>ом</w:t>
      </w:r>
      <w:r w:rsidRPr="00D46CE7">
        <w:rPr>
          <w:rFonts w:ascii="Times New Roman" w:hAnsi="Times New Roman"/>
          <w:color w:val="000000"/>
          <w:spacing w:val="-11"/>
          <w:sz w:val="26"/>
          <w:szCs w:val="26"/>
        </w:rPr>
        <w:t xml:space="preserve"> </w:t>
      </w:r>
      <w:r w:rsidRPr="00D46CE7">
        <w:rPr>
          <w:rFonts w:ascii="Times New Roman" w:hAnsi="Times New Roman"/>
          <w:color w:val="000000"/>
          <w:sz w:val="26"/>
          <w:szCs w:val="26"/>
        </w:rPr>
        <w:t>Ми</w:t>
      </w:r>
      <w:r w:rsidRPr="00D46CE7">
        <w:rPr>
          <w:rFonts w:ascii="Times New Roman" w:hAnsi="Times New Roman"/>
          <w:color w:val="000000"/>
          <w:spacing w:val="3"/>
          <w:sz w:val="26"/>
          <w:szCs w:val="26"/>
        </w:rPr>
        <w:t>н</w:t>
      </w:r>
      <w:r w:rsidRPr="00D46CE7">
        <w:rPr>
          <w:rFonts w:ascii="Times New Roman" w:hAnsi="Times New Roman"/>
          <w:color w:val="000000"/>
          <w:spacing w:val="-1"/>
          <w:sz w:val="26"/>
          <w:szCs w:val="26"/>
        </w:rPr>
        <w:t>э</w:t>
      </w:r>
      <w:r w:rsidRPr="00D46CE7">
        <w:rPr>
          <w:rFonts w:ascii="Times New Roman" w:hAnsi="Times New Roman"/>
          <w:color w:val="000000"/>
          <w:sz w:val="26"/>
          <w:szCs w:val="26"/>
        </w:rPr>
        <w:t>нерго</w:t>
      </w:r>
      <w:r w:rsidRPr="00D46CE7">
        <w:rPr>
          <w:rFonts w:ascii="Times New Roman" w:hAnsi="Times New Roman"/>
          <w:color w:val="000000"/>
          <w:spacing w:val="-10"/>
          <w:sz w:val="26"/>
          <w:szCs w:val="26"/>
        </w:rPr>
        <w:t xml:space="preserve"> </w:t>
      </w:r>
      <w:r w:rsidRPr="00D46CE7">
        <w:rPr>
          <w:rFonts w:ascii="Times New Roman" w:hAnsi="Times New Roman"/>
          <w:color w:val="000000"/>
          <w:sz w:val="26"/>
          <w:szCs w:val="26"/>
        </w:rPr>
        <w:t>России</w:t>
      </w:r>
      <w:r w:rsidRPr="00D46CE7">
        <w:rPr>
          <w:rFonts w:ascii="Times New Roman" w:hAnsi="Times New Roman"/>
          <w:color w:val="000000"/>
          <w:spacing w:val="-5"/>
          <w:sz w:val="26"/>
          <w:szCs w:val="26"/>
        </w:rPr>
        <w:t xml:space="preserve"> </w:t>
      </w:r>
      <w:r w:rsidRPr="00D46CE7">
        <w:rPr>
          <w:rFonts w:ascii="Times New Roman" w:hAnsi="Times New Roman"/>
          <w:color w:val="000000"/>
          <w:sz w:val="26"/>
          <w:szCs w:val="26"/>
        </w:rPr>
        <w:t>30.12.20</w:t>
      </w:r>
      <w:r w:rsidRPr="00D46CE7">
        <w:rPr>
          <w:rFonts w:ascii="Times New Roman" w:hAnsi="Times New Roman"/>
          <w:color w:val="000000"/>
          <w:spacing w:val="2"/>
          <w:sz w:val="26"/>
          <w:szCs w:val="26"/>
        </w:rPr>
        <w:t>0</w:t>
      </w:r>
      <w:r w:rsidRPr="00D46CE7">
        <w:rPr>
          <w:rFonts w:ascii="Times New Roman" w:hAnsi="Times New Roman"/>
          <w:color w:val="000000"/>
          <w:sz w:val="26"/>
          <w:szCs w:val="26"/>
        </w:rPr>
        <w:t>8</w:t>
      </w:r>
      <w:r w:rsidRPr="00D46CE7">
        <w:rPr>
          <w:rFonts w:ascii="Times New Roman" w:hAnsi="Times New Roman"/>
          <w:color w:val="000000"/>
          <w:spacing w:val="-12"/>
          <w:sz w:val="26"/>
          <w:szCs w:val="26"/>
        </w:rPr>
        <w:t xml:space="preserve"> </w:t>
      </w:r>
      <w:r w:rsidRPr="00D46CE7">
        <w:rPr>
          <w:rFonts w:ascii="Times New Roman" w:hAnsi="Times New Roman"/>
          <w:color w:val="000000"/>
          <w:sz w:val="26"/>
          <w:szCs w:val="26"/>
        </w:rPr>
        <w:t>г.</w:t>
      </w:r>
      <w:r w:rsidRPr="00D46CE7">
        <w:rPr>
          <w:rFonts w:ascii="Times New Roman" w:hAnsi="Times New Roman"/>
          <w:color w:val="000000"/>
          <w:spacing w:val="-1"/>
          <w:sz w:val="26"/>
          <w:szCs w:val="26"/>
        </w:rPr>
        <w:t xml:space="preserve"> </w:t>
      </w:r>
      <w:r w:rsidRPr="00D46CE7">
        <w:rPr>
          <w:rFonts w:ascii="Times New Roman" w:hAnsi="Times New Roman"/>
          <w:color w:val="000000"/>
          <w:sz w:val="26"/>
          <w:szCs w:val="26"/>
        </w:rPr>
        <w:t>№</w:t>
      </w:r>
      <w:r w:rsidRPr="00D46CE7">
        <w:rPr>
          <w:rFonts w:ascii="Times New Roman" w:hAnsi="Times New Roman"/>
          <w:color w:val="000000"/>
          <w:spacing w:val="-2"/>
          <w:sz w:val="26"/>
          <w:szCs w:val="26"/>
        </w:rPr>
        <w:t xml:space="preserve"> </w:t>
      </w:r>
      <w:r w:rsidRPr="00D46CE7">
        <w:rPr>
          <w:rFonts w:ascii="Times New Roman" w:hAnsi="Times New Roman"/>
          <w:color w:val="000000"/>
          <w:sz w:val="26"/>
          <w:szCs w:val="26"/>
        </w:rPr>
        <w:t>23</w:t>
      </w:r>
      <w:r w:rsidRPr="00D46CE7">
        <w:rPr>
          <w:rFonts w:ascii="Times New Roman" w:hAnsi="Times New Roman"/>
          <w:color w:val="000000"/>
          <w:spacing w:val="4"/>
          <w:sz w:val="26"/>
          <w:szCs w:val="26"/>
        </w:rPr>
        <w:t>5</w:t>
      </w:r>
      <w:r w:rsidRPr="00D46CE7">
        <w:rPr>
          <w:rFonts w:ascii="Times New Roman" w:hAnsi="Times New Roman"/>
          <w:color w:val="000000"/>
          <w:sz w:val="26"/>
          <w:szCs w:val="26"/>
        </w:rPr>
        <w:t>.</w:t>
      </w:r>
    </w:p>
    <w:p w14:paraId="07FDE8D2" w14:textId="3730E64D" w:rsidR="007400DE" w:rsidRPr="00D46CE7" w:rsidRDefault="007400DE" w:rsidP="00D46CE7">
      <w:pPr>
        <w:pStyle w:val="affff2"/>
        <w:widowControl w:val="0"/>
        <w:numPr>
          <w:ilvl w:val="0"/>
          <w:numId w:val="58"/>
        </w:numPr>
        <w:autoSpaceDE w:val="0"/>
        <w:autoSpaceDN w:val="0"/>
        <w:adjustRightInd w:val="0"/>
        <w:spacing w:before="0" w:after="0" w:line="360" w:lineRule="auto"/>
        <w:ind w:right="39"/>
        <w:rPr>
          <w:rFonts w:ascii="Times New Roman" w:hAnsi="Times New Roman"/>
          <w:color w:val="000000"/>
          <w:sz w:val="26"/>
          <w:szCs w:val="26"/>
        </w:rPr>
      </w:pPr>
      <w:r w:rsidRPr="00D46CE7">
        <w:rPr>
          <w:rFonts w:ascii="Times New Roman" w:hAnsi="Times New Roman"/>
          <w:color w:val="000000"/>
          <w:sz w:val="26"/>
          <w:szCs w:val="26"/>
        </w:rPr>
        <w:t>Нор</w:t>
      </w:r>
      <w:r w:rsidRPr="00D46CE7">
        <w:rPr>
          <w:rFonts w:ascii="Times New Roman" w:hAnsi="Times New Roman"/>
          <w:color w:val="000000"/>
          <w:spacing w:val="-1"/>
          <w:sz w:val="26"/>
          <w:szCs w:val="26"/>
        </w:rPr>
        <w:t>м</w:t>
      </w:r>
      <w:r w:rsidRPr="00D46CE7">
        <w:rPr>
          <w:rFonts w:ascii="Times New Roman" w:hAnsi="Times New Roman"/>
          <w:color w:val="000000"/>
          <w:sz w:val="26"/>
          <w:szCs w:val="26"/>
        </w:rPr>
        <w:t>ы</w:t>
      </w:r>
      <w:r w:rsidRPr="00D46CE7">
        <w:rPr>
          <w:rFonts w:ascii="Times New Roman" w:hAnsi="Times New Roman"/>
          <w:color w:val="000000"/>
          <w:spacing w:val="10"/>
          <w:sz w:val="26"/>
          <w:szCs w:val="26"/>
        </w:rPr>
        <w:t xml:space="preserve"> </w:t>
      </w:r>
      <w:r w:rsidRPr="00D46CE7">
        <w:rPr>
          <w:rFonts w:ascii="Times New Roman" w:hAnsi="Times New Roman"/>
          <w:color w:val="000000"/>
          <w:sz w:val="26"/>
          <w:szCs w:val="26"/>
        </w:rPr>
        <w:t>про</w:t>
      </w:r>
      <w:r w:rsidRPr="00D46CE7">
        <w:rPr>
          <w:rFonts w:ascii="Times New Roman" w:hAnsi="Times New Roman"/>
          <w:color w:val="000000"/>
          <w:spacing w:val="3"/>
          <w:sz w:val="26"/>
          <w:szCs w:val="26"/>
        </w:rPr>
        <w:t>е</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тиро</w:t>
      </w:r>
      <w:r w:rsidRPr="00D46CE7">
        <w:rPr>
          <w:rFonts w:ascii="Times New Roman" w:hAnsi="Times New Roman"/>
          <w:color w:val="000000"/>
          <w:spacing w:val="2"/>
          <w:sz w:val="26"/>
          <w:szCs w:val="26"/>
        </w:rPr>
        <w:t>ва</w:t>
      </w:r>
      <w:r w:rsidRPr="00D46CE7">
        <w:rPr>
          <w:rFonts w:ascii="Times New Roman" w:hAnsi="Times New Roman"/>
          <w:color w:val="000000"/>
          <w:sz w:val="26"/>
          <w:szCs w:val="26"/>
        </w:rPr>
        <w:t>н</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я тепловой</w:t>
      </w:r>
      <w:r w:rsidRPr="00D46CE7">
        <w:rPr>
          <w:rFonts w:ascii="Times New Roman" w:hAnsi="Times New Roman"/>
          <w:color w:val="000000"/>
          <w:spacing w:val="8"/>
          <w:sz w:val="26"/>
          <w:szCs w:val="26"/>
        </w:rPr>
        <w:t xml:space="preserve"> </w:t>
      </w:r>
      <w:r w:rsidRPr="00D46CE7">
        <w:rPr>
          <w:rFonts w:ascii="Times New Roman" w:hAnsi="Times New Roman"/>
          <w:color w:val="000000"/>
          <w:sz w:val="26"/>
          <w:szCs w:val="26"/>
        </w:rPr>
        <w:t>и</w:t>
      </w:r>
      <w:r w:rsidRPr="00D46CE7">
        <w:rPr>
          <w:rFonts w:ascii="Times New Roman" w:hAnsi="Times New Roman"/>
          <w:color w:val="000000"/>
          <w:spacing w:val="1"/>
          <w:sz w:val="26"/>
          <w:szCs w:val="26"/>
        </w:rPr>
        <w:t>з</w:t>
      </w:r>
      <w:r w:rsidRPr="00D46CE7">
        <w:rPr>
          <w:rFonts w:ascii="Times New Roman" w:hAnsi="Times New Roman"/>
          <w:color w:val="000000"/>
          <w:sz w:val="26"/>
          <w:szCs w:val="26"/>
        </w:rPr>
        <w:t>ол</w:t>
      </w:r>
      <w:r w:rsidRPr="00D46CE7">
        <w:rPr>
          <w:rFonts w:ascii="Times New Roman" w:hAnsi="Times New Roman"/>
          <w:color w:val="000000"/>
          <w:spacing w:val="1"/>
          <w:sz w:val="26"/>
          <w:szCs w:val="26"/>
        </w:rPr>
        <w:t>я</w:t>
      </w:r>
      <w:r w:rsidRPr="00D46CE7">
        <w:rPr>
          <w:rFonts w:ascii="Times New Roman" w:hAnsi="Times New Roman"/>
          <w:color w:val="000000"/>
          <w:sz w:val="26"/>
          <w:szCs w:val="26"/>
        </w:rPr>
        <w:t>ц</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и</w:t>
      </w:r>
      <w:r w:rsidRPr="00D46CE7">
        <w:rPr>
          <w:rFonts w:ascii="Times New Roman" w:hAnsi="Times New Roman"/>
          <w:color w:val="000000"/>
          <w:spacing w:val="8"/>
          <w:sz w:val="26"/>
          <w:szCs w:val="26"/>
        </w:rPr>
        <w:t xml:space="preserve"> </w:t>
      </w:r>
      <w:r w:rsidRPr="00D46CE7">
        <w:rPr>
          <w:rFonts w:ascii="Times New Roman" w:hAnsi="Times New Roman"/>
          <w:color w:val="000000"/>
          <w:sz w:val="26"/>
          <w:szCs w:val="26"/>
        </w:rPr>
        <w:t>для</w:t>
      </w:r>
      <w:r w:rsidRPr="00D46CE7">
        <w:rPr>
          <w:rFonts w:ascii="Times New Roman" w:hAnsi="Times New Roman"/>
          <w:color w:val="000000"/>
          <w:spacing w:val="14"/>
          <w:sz w:val="26"/>
          <w:szCs w:val="26"/>
        </w:rPr>
        <w:t xml:space="preserve"> </w:t>
      </w:r>
      <w:r w:rsidRPr="00D46CE7">
        <w:rPr>
          <w:rFonts w:ascii="Times New Roman" w:hAnsi="Times New Roman"/>
          <w:color w:val="000000"/>
          <w:sz w:val="26"/>
          <w:szCs w:val="26"/>
        </w:rPr>
        <w:t>т</w:t>
      </w:r>
      <w:r w:rsidRPr="00D46CE7">
        <w:rPr>
          <w:rFonts w:ascii="Times New Roman" w:hAnsi="Times New Roman"/>
          <w:color w:val="000000"/>
          <w:spacing w:val="2"/>
          <w:sz w:val="26"/>
          <w:szCs w:val="26"/>
        </w:rPr>
        <w:t>р</w:t>
      </w:r>
      <w:r w:rsidRPr="00D46CE7">
        <w:rPr>
          <w:rFonts w:ascii="Times New Roman" w:hAnsi="Times New Roman"/>
          <w:color w:val="000000"/>
          <w:spacing w:val="-5"/>
          <w:sz w:val="26"/>
          <w:szCs w:val="26"/>
        </w:rPr>
        <w:t>у</w:t>
      </w:r>
      <w:r w:rsidRPr="00D46CE7">
        <w:rPr>
          <w:rFonts w:ascii="Times New Roman" w:hAnsi="Times New Roman"/>
          <w:color w:val="000000"/>
          <w:sz w:val="26"/>
          <w:szCs w:val="26"/>
        </w:rPr>
        <w:t>бопр</w:t>
      </w:r>
      <w:r w:rsidRPr="00D46CE7">
        <w:rPr>
          <w:rFonts w:ascii="Times New Roman" w:hAnsi="Times New Roman"/>
          <w:color w:val="000000"/>
          <w:spacing w:val="3"/>
          <w:sz w:val="26"/>
          <w:szCs w:val="26"/>
        </w:rPr>
        <w:t>о</w:t>
      </w:r>
      <w:r w:rsidRPr="00D46CE7">
        <w:rPr>
          <w:rFonts w:ascii="Times New Roman" w:hAnsi="Times New Roman"/>
          <w:color w:val="000000"/>
          <w:sz w:val="26"/>
          <w:szCs w:val="26"/>
        </w:rPr>
        <w:t>водов</w:t>
      </w:r>
      <w:r w:rsidRPr="00D46CE7">
        <w:rPr>
          <w:rFonts w:ascii="Times New Roman" w:hAnsi="Times New Roman"/>
          <w:color w:val="000000"/>
          <w:spacing w:val="1"/>
          <w:sz w:val="26"/>
          <w:szCs w:val="26"/>
        </w:rPr>
        <w:t xml:space="preserve"> </w:t>
      </w:r>
      <w:r w:rsidRPr="00D46CE7">
        <w:rPr>
          <w:rFonts w:ascii="Times New Roman" w:hAnsi="Times New Roman"/>
          <w:color w:val="000000"/>
          <w:sz w:val="26"/>
          <w:szCs w:val="26"/>
        </w:rPr>
        <w:t>и обо</w:t>
      </w:r>
      <w:r w:rsidRPr="00D46CE7">
        <w:rPr>
          <w:rFonts w:ascii="Times New Roman" w:hAnsi="Times New Roman"/>
          <w:color w:val="000000"/>
          <w:spacing w:val="5"/>
          <w:sz w:val="26"/>
          <w:szCs w:val="26"/>
        </w:rPr>
        <w:t>р</w:t>
      </w:r>
      <w:r w:rsidRPr="00D46CE7">
        <w:rPr>
          <w:rFonts w:ascii="Times New Roman" w:hAnsi="Times New Roman"/>
          <w:color w:val="000000"/>
          <w:spacing w:val="-5"/>
          <w:sz w:val="26"/>
          <w:szCs w:val="26"/>
        </w:rPr>
        <w:t>у</w:t>
      </w:r>
      <w:r w:rsidRPr="00D46CE7">
        <w:rPr>
          <w:rFonts w:ascii="Times New Roman" w:hAnsi="Times New Roman"/>
          <w:color w:val="000000"/>
          <w:sz w:val="26"/>
          <w:szCs w:val="26"/>
        </w:rPr>
        <w:t>дован</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я</w:t>
      </w:r>
      <w:r w:rsidRPr="00D46CE7">
        <w:rPr>
          <w:rFonts w:ascii="Times New Roman" w:hAnsi="Times New Roman"/>
          <w:color w:val="000000"/>
          <w:spacing w:val="2"/>
          <w:sz w:val="26"/>
          <w:szCs w:val="26"/>
        </w:rPr>
        <w:t xml:space="preserve"> </w:t>
      </w:r>
      <w:r w:rsidRPr="00D46CE7">
        <w:rPr>
          <w:rFonts w:ascii="Times New Roman" w:hAnsi="Times New Roman"/>
          <w:color w:val="000000"/>
          <w:spacing w:val="-1"/>
          <w:sz w:val="26"/>
          <w:szCs w:val="26"/>
        </w:rPr>
        <w:t>э</w:t>
      </w:r>
      <w:r w:rsidRPr="00D46CE7">
        <w:rPr>
          <w:rFonts w:ascii="Times New Roman" w:hAnsi="Times New Roman"/>
          <w:color w:val="000000"/>
          <w:spacing w:val="2"/>
          <w:sz w:val="26"/>
          <w:szCs w:val="26"/>
        </w:rPr>
        <w:t>л</w:t>
      </w:r>
      <w:r w:rsidRPr="00D46CE7">
        <w:rPr>
          <w:rFonts w:ascii="Times New Roman" w:hAnsi="Times New Roman"/>
          <w:color w:val="000000"/>
          <w:sz w:val="26"/>
          <w:szCs w:val="26"/>
        </w:rPr>
        <w:t>е</w:t>
      </w:r>
      <w:r w:rsidRPr="00D46CE7">
        <w:rPr>
          <w:rFonts w:ascii="Times New Roman" w:hAnsi="Times New Roman"/>
          <w:color w:val="000000"/>
          <w:spacing w:val="1"/>
          <w:sz w:val="26"/>
          <w:szCs w:val="26"/>
        </w:rPr>
        <w:t>к</w:t>
      </w:r>
      <w:r w:rsidRPr="00D46CE7">
        <w:rPr>
          <w:rFonts w:ascii="Times New Roman" w:hAnsi="Times New Roman"/>
          <w:color w:val="000000"/>
          <w:spacing w:val="2"/>
          <w:sz w:val="26"/>
          <w:szCs w:val="26"/>
        </w:rPr>
        <w:t>т</w:t>
      </w:r>
      <w:r w:rsidRPr="00D46CE7">
        <w:rPr>
          <w:rFonts w:ascii="Times New Roman" w:hAnsi="Times New Roman"/>
          <w:color w:val="000000"/>
          <w:sz w:val="26"/>
          <w:szCs w:val="26"/>
        </w:rPr>
        <w:t>ростан</w:t>
      </w:r>
      <w:r w:rsidRPr="00D46CE7">
        <w:rPr>
          <w:rFonts w:ascii="Times New Roman" w:hAnsi="Times New Roman"/>
          <w:color w:val="000000"/>
          <w:spacing w:val="1"/>
          <w:sz w:val="26"/>
          <w:szCs w:val="26"/>
        </w:rPr>
        <w:t>ц</w:t>
      </w:r>
      <w:r w:rsidRPr="00D46CE7">
        <w:rPr>
          <w:rFonts w:ascii="Times New Roman" w:hAnsi="Times New Roman"/>
          <w:color w:val="000000"/>
          <w:sz w:val="26"/>
          <w:szCs w:val="26"/>
        </w:rPr>
        <w:t>ий и</w:t>
      </w:r>
      <w:r w:rsidRPr="00D46CE7">
        <w:rPr>
          <w:rFonts w:ascii="Times New Roman" w:hAnsi="Times New Roman"/>
          <w:color w:val="000000"/>
          <w:spacing w:val="16"/>
          <w:sz w:val="26"/>
          <w:szCs w:val="26"/>
        </w:rPr>
        <w:t xml:space="preserve"> </w:t>
      </w:r>
      <w:r w:rsidRPr="00D46CE7">
        <w:rPr>
          <w:rFonts w:ascii="Times New Roman" w:hAnsi="Times New Roman"/>
          <w:color w:val="000000"/>
          <w:sz w:val="26"/>
          <w:szCs w:val="26"/>
        </w:rPr>
        <w:t>теп</w:t>
      </w:r>
      <w:r w:rsidRPr="00D46CE7">
        <w:rPr>
          <w:rFonts w:ascii="Times New Roman" w:hAnsi="Times New Roman"/>
          <w:color w:val="000000"/>
          <w:spacing w:val="3"/>
          <w:sz w:val="26"/>
          <w:szCs w:val="26"/>
        </w:rPr>
        <w:t>л</w:t>
      </w:r>
      <w:r w:rsidRPr="00D46CE7">
        <w:rPr>
          <w:rFonts w:ascii="Times New Roman" w:hAnsi="Times New Roman"/>
          <w:color w:val="000000"/>
          <w:sz w:val="26"/>
          <w:szCs w:val="26"/>
        </w:rPr>
        <w:t>ов</w:t>
      </w:r>
      <w:r w:rsidRPr="00D46CE7">
        <w:rPr>
          <w:rFonts w:ascii="Times New Roman" w:hAnsi="Times New Roman"/>
          <w:color w:val="000000"/>
          <w:spacing w:val="1"/>
          <w:sz w:val="26"/>
          <w:szCs w:val="26"/>
        </w:rPr>
        <w:t>ы</w:t>
      </w:r>
      <w:r w:rsidRPr="00D46CE7">
        <w:rPr>
          <w:rFonts w:ascii="Times New Roman" w:hAnsi="Times New Roman"/>
          <w:color w:val="000000"/>
          <w:sz w:val="26"/>
          <w:szCs w:val="26"/>
        </w:rPr>
        <w:t>х</w:t>
      </w:r>
      <w:r w:rsidRPr="00D46CE7">
        <w:rPr>
          <w:rFonts w:ascii="Times New Roman" w:hAnsi="Times New Roman"/>
          <w:color w:val="000000"/>
          <w:spacing w:val="6"/>
          <w:sz w:val="26"/>
          <w:szCs w:val="26"/>
        </w:rPr>
        <w:t xml:space="preserve"> </w:t>
      </w:r>
      <w:r w:rsidRPr="00D46CE7">
        <w:rPr>
          <w:rFonts w:ascii="Times New Roman" w:hAnsi="Times New Roman"/>
          <w:color w:val="000000"/>
          <w:sz w:val="26"/>
          <w:szCs w:val="26"/>
        </w:rPr>
        <w:t>сетей.</w:t>
      </w:r>
      <w:r w:rsidRPr="00D46CE7">
        <w:rPr>
          <w:rFonts w:ascii="Times New Roman" w:hAnsi="Times New Roman"/>
          <w:color w:val="000000"/>
          <w:spacing w:val="16"/>
          <w:sz w:val="26"/>
          <w:szCs w:val="26"/>
        </w:rPr>
        <w:t xml:space="preserve"> </w:t>
      </w:r>
      <w:r w:rsidRPr="00D46CE7">
        <w:rPr>
          <w:rFonts w:ascii="Times New Roman" w:hAnsi="Times New Roman"/>
          <w:color w:val="000000"/>
          <w:sz w:val="26"/>
          <w:szCs w:val="26"/>
        </w:rPr>
        <w:t>–</w:t>
      </w:r>
      <w:r w:rsidRPr="00D46CE7">
        <w:rPr>
          <w:rFonts w:ascii="Times New Roman" w:hAnsi="Times New Roman"/>
          <w:color w:val="000000"/>
          <w:spacing w:val="16"/>
          <w:sz w:val="26"/>
          <w:szCs w:val="26"/>
        </w:rPr>
        <w:t xml:space="preserve"> </w:t>
      </w:r>
      <w:r w:rsidRPr="00D46CE7">
        <w:rPr>
          <w:rFonts w:ascii="Times New Roman" w:hAnsi="Times New Roman"/>
          <w:color w:val="000000"/>
          <w:sz w:val="26"/>
          <w:szCs w:val="26"/>
        </w:rPr>
        <w:t>М.:</w:t>
      </w:r>
      <w:r w:rsidRPr="00D46CE7">
        <w:rPr>
          <w:rFonts w:ascii="Times New Roman" w:hAnsi="Times New Roman"/>
          <w:color w:val="000000"/>
          <w:spacing w:val="13"/>
          <w:sz w:val="26"/>
          <w:szCs w:val="26"/>
        </w:rPr>
        <w:t xml:space="preserve"> </w:t>
      </w:r>
      <w:r w:rsidRPr="00D46CE7">
        <w:rPr>
          <w:rFonts w:ascii="Times New Roman" w:hAnsi="Times New Roman"/>
          <w:color w:val="000000"/>
          <w:spacing w:val="-1"/>
          <w:sz w:val="26"/>
          <w:szCs w:val="26"/>
        </w:rPr>
        <w:t>Г</w:t>
      </w:r>
      <w:r w:rsidRPr="00D46CE7">
        <w:rPr>
          <w:rFonts w:ascii="Times New Roman" w:hAnsi="Times New Roman"/>
          <w:color w:val="000000"/>
          <w:sz w:val="26"/>
          <w:szCs w:val="26"/>
        </w:rPr>
        <w:t>о</w:t>
      </w:r>
      <w:r w:rsidRPr="00D46CE7">
        <w:rPr>
          <w:rFonts w:ascii="Times New Roman" w:hAnsi="Times New Roman"/>
          <w:color w:val="000000"/>
          <w:spacing w:val="5"/>
          <w:sz w:val="26"/>
          <w:szCs w:val="26"/>
        </w:rPr>
        <w:t>с</w:t>
      </w:r>
      <w:r w:rsidRPr="00D46CE7">
        <w:rPr>
          <w:rFonts w:ascii="Times New Roman" w:hAnsi="Times New Roman"/>
          <w:color w:val="000000"/>
          <w:spacing w:val="-5"/>
          <w:sz w:val="26"/>
          <w:szCs w:val="26"/>
        </w:rPr>
        <w:t>у</w:t>
      </w:r>
      <w:r w:rsidRPr="00D46CE7">
        <w:rPr>
          <w:rFonts w:ascii="Times New Roman" w:hAnsi="Times New Roman"/>
          <w:color w:val="000000"/>
          <w:spacing w:val="2"/>
          <w:sz w:val="26"/>
          <w:szCs w:val="26"/>
        </w:rPr>
        <w:t>д</w:t>
      </w:r>
      <w:r w:rsidRPr="00D46CE7">
        <w:rPr>
          <w:rFonts w:ascii="Times New Roman" w:hAnsi="Times New Roman"/>
          <w:color w:val="000000"/>
          <w:sz w:val="26"/>
          <w:szCs w:val="26"/>
        </w:rPr>
        <w:t>арствен</w:t>
      </w:r>
      <w:r w:rsidRPr="00D46CE7">
        <w:rPr>
          <w:rFonts w:ascii="Times New Roman" w:hAnsi="Times New Roman"/>
          <w:color w:val="000000"/>
          <w:spacing w:val="3"/>
          <w:sz w:val="26"/>
          <w:szCs w:val="26"/>
        </w:rPr>
        <w:t>н</w:t>
      </w:r>
      <w:r w:rsidRPr="00D46CE7">
        <w:rPr>
          <w:rFonts w:ascii="Times New Roman" w:hAnsi="Times New Roman"/>
          <w:color w:val="000000"/>
          <w:spacing w:val="2"/>
          <w:sz w:val="26"/>
          <w:szCs w:val="26"/>
        </w:rPr>
        <w:t>о</w:t>
      </w:r>
      <w:r w:rsidRPr="00D46CE7">
        <w:rPr>
          <w:rFonts w:ascii="Times New Roman" w:hAnsi="Times New Roman"/>
          <w:color w:val="000000"/>
          <w:sz w:val="26"/>
          <w:szCs w:val="26"/>
        </w:rPr>
        <w:t xml:space="preserve">е </w:t>
      </w:r>
      <w:r w:rsidRPr="00D46CE7">
        <w:rPr>
          <w:rFonts w:ascii="Times New Roman" w:hAnsi="Times New Roman"/>
          <w:color w:val="000000"/>
          <w:spacing w:val="-1"/>
          <w:sz w:val="26"/>
          <w:szCs w:val="26"/>
        </w:rPr>
        <w:t>э</w:t>
      </w:r>
      <w:r w:rsidRPr="00D46CE7">
        <w:rPr>
          <w:rFonts w:ascii="Times New Roman" w:hAnsi="Times New Roman"/>
          <w:color w:val="000000"/>
          <w:sz w:val="26"/>
          <w:szCs w:val="26"/>
        </w:rPr>
        <w:t>нерг</w:t>
      </w:r>
      <w:r w:rsidRPr="00D46CE7">
        <w:rPr>
          <w:rFonts w:ascii="Times New Roman" w:hAnsi="Times New Roman"/>
          <w:color w:val="000000"/>
          <w:spacing w:val="2"/>
          <w:sz w:val="26"/>
          <w:szCs w:val="26"/>
        </w:rPr>
        <w:t>е</w:t>
      </w:r>
      <w:r w:rsidRPr="00D46CE7">
        <w:rPr>
          <w:rFonts w:ascii="Times New Roman" w:hAnsi="Times New Roman"/>
          <w:color w:val="000000"/>
          <w:sz w:val="26"/>
          <w:szCs w:val="26"/>
        </w:rPr>
        <w:t>тиче</w:t>
      </w:r>
      <w:r w:rsidRPr="00D46CE7">
        <w:rPr>
          <w:rFonts w:ascii="Times New Roman" w:hAnsi="Times New Roman"/>
          <w:color w:val="000000"/>
          <w:spacing w:val="2"/>
          <w:sz w:val="26"/>
          <w:szCs w:val="26"/>
        </w:rPr>
        <w:t>с</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ое</w:t>
      </w:r>
      <w:r w:rsidRPr="00D46CE7">
        <w:rPr>
          <w:rFonts w:ascii="Times New Roman" w:hAnsi="Times New Roman"/>
          <w:color w:val="000000"/>
          <w:spacing w:val="-17"/>
          <w:sz w:val="26"/>
          <w:szCs w:val="26"/>
        </w:rPr>
        <w:t xml:space="preserve"> </w:t>
      </w:r>
      <w:r w:rsidRPr="00D46CE7">
        <w:rPr>
          <w:rFonts w:ascii="Times New Roman" w:hAnsi="Times New Roman"/>
          <w:color w:val="000000"/>
          <w:sz w:val="26"/>
          <w:szCs w:val="26"/>
        </w:rPr>
        <w:t>и</w:t>
      </w:r>
      <w:r w:rsidRPr="00D46CE7">
        <w:rPr>
          <w:rFonts w:ascii="Times New Roman" w:hAnsi="Times New Roman"/>
          <w:color w:val="000000"/>
          <w:spacing w:val="1"/>
          <w:sz w:val="26"/>
          <w:szCs w:val="26"/>
        </w:rPr>
        <w:t>з</w:t>
      </w:r>
      <w:r w:rsidRPr="00D46CE7">
        <w:rPr>
          <w:rFonts w:ascii="Times New Roman" w:hAnsi="Times New Roman"/>
          <w:color w:val="000000"/>
          <w:sz w:val="26"/>
          <w:szCs w:val="26"/>
        </w:rPr>
        <w:t>д</w:t>
      </w:r>
      <w:r w:rsidRPr="00D46CE7">
        <w:rPr>
          <w:rFonts w:ascii="Times New Roman" w:hAnsi="Times New Roman"/>
          <w:color w:val="000000"/>
          <w:spacing w:val="2"/>
          <w:sz w:val="26"/>
          <w:szCs w:val="26"/>
        </w:rPr>
        <w:t>ат</w:t>
      </w:r>
      <w:r w:rsidRPr="00D46CE7">
        <w:rPr>
          <w:rFonts w:ascii="Times New Roman" w:hAnsi="Times New Roman"/>
          <w:color w:val="000000"/>
          <w:sz w:val="26"/>
          <w:szCs w:val="26"/>
        </w:rPr>
        <w:t>ельство,</w:t>
      </w:r>
      <w:r w:rsidRPr="00D46CE7">
        <w:rPr>
          <w:rFonts w:ascii="Times New Roman" w:hAnsi="Times New Roman"/>
          <w:color w:val="000000"/>
          <w:spacing w:val="-14"/>
          <w:sz w:val="26"/>
          <w:szCs w:val="26"/>
        </w:rPr>
        <w:t xml:space="preserve"> </w:t>
      </w:r>
      <w:r w:rsidRPr="00D46CE7">
        <w:rPr>
          <w:rFonts w:ascii="Times New Roman" w:hAnsi="Times New Roman"/>
          <w:color w:val="000000"/>
          <w:sz w:val="26"/>
          <w:szCs w:val="26"/>
        </w:rPr>
        <w:t>1959.</w:t>
      </w:r>
    </w:p>
    <w:p w14:paraId="32D968AD" w14:textId="2FE2F567" w:rsidR="007400DE" w:rsidRPr="00D46CE7" w:rsidRDefault="007400DE" w:rsidP="00D46CE7">
      <w:pPr>
        <w:pStyle w:val="affff2"/>
        <w:widowControl w:val="0"/>
        <w:numPr>
          <w:ilvl w:val="0"/>
          <w:numId w:val="58"/>
        </w:numPr>
        <w:autoSpaceDE w:val="0"/>
        <w:autoSpaceDN w:val="0"/>
        <w:adjustRightInd w:val="0"/>
        <w:spacing w:before="0" w:after="0" w:line="360" w:lineRule="auto"/>
        <w:ind w:right="40"/>
        <w:rPr>
          <w:rFonts w:ascii="Times New Roman" w:hAnsi="Times New Roman"/>
          <w:color w:val="000000"/>
          <w:sz w:val="26"/>
          <w:szCs w:val="26"/>
        </w:rPr>
      </w:pPr>
      <w:r w:rsidRPr="00D46CE7">
        <w:rPr>
          <w:rFonts w:ascii="Times New Roman" w:hAnsi="Times New Roman"/>
          <w:color w:val="000000"/>
          <w:sz w:val="26"/>
          <w:szCs w:val="26"/>
        </w:rPr>
        <w:t>СНиП</w:t>
      </w:r>
      <w:r w:rsidRPr="00D46CE7">
        <w:rPr>
          <w:rFonts w:ascii="Times New Roman" w:hAnsi="Times New Roman"/>
          <w:color w:val="000000"/>
          <w:spacing w:val="27"/>
          <w:sz w:val="26"/>
          <w:szCs w:val="26"/>
        </w:rPr>
        <w:t xml:space="preserve"> </w:t>
      </w:r>
      <w:r w:rsidRPr="00D46CE7">
        <w:rPr>
          <w:rFonts w:ascii="Times New Roman" w:hAnsi="Times New Roman"/>
          <w:color w:val="000000"/>
          <w:sz w:val="26"/>
          <w:szCs w:val="26"/>
        </w:rPr>
        <w:t>2.0</w:t>
      </w:r>
      <w:r w:rsidRPr="00D46CE7">
        <w:rPr>
          <w:rFonts w:ascii="Times New Roman" w:hAnsi="Times New Roman"/>
          <w:color w:val="000000"/>
          <w:spacing w:val="2"/>
          <w:sz w:val="26"/>
          <w:szCs w:val="26"/>
        </w:rPr>
        <w:t>4</w:t>
      </w:r>
      <w:r w:rsidRPr="00D46CE7">
        <w:rPr>
          <w:rFonts w:ascii="Times New Roman" w:hAnsi="Times New Roman"/>
          <w:color w:val="000000"/>
          <w:sz w:val="26"/>
          <w:szCs w:val="26"/>
        </w:rPr>
        <w:t>.1</w:t>
      </w:r>
      <w:r w:rsidRPr="00D46CE7">
        <w:rPr>
          <w:rFonts w:ascii="Times New Roman" w:hAnsi="Times New Roman"/>
          <w:color w:val="000000"/>
          <w:spacing w:val="1"/>
          <w:sz w:val="26"/>
          <w:szCs w:val="26"/>
        </w:rPr>
        <w:t>4</w:t>
      </w:r>
      <w:r w:rsidRPr="00D46CE7">
        <w:rPr>
          <w:rFonts w:ascii="Times New Roman" w:hAnsi="Times New Roman"/>
          <w:color w:val="000000"/>
          <w:sz w:val="26"/>
          <w:szCs w:val="26"/>
        </w:rPr>
        <w:t>-88.</w:t>
      </w:r>
      <w:r w:rsidRPr="00D46CE7">
        <w:rPr>
          <w:rFonts w:ascii="Times New Roman" w:hAnsi="Times New Roman"/>
          <w:color w:val="000000"/>
          <w:spacing w:val="24"/>
          <w:sz w:val="26"/>
          <w:szCs w:val="26"/>
        </w:rPr>
        <w:t xml:space="preserve"> </w:t>
      </w:r>
      <w:r w:rsidRPr="00D46CE7">
        <w:rPr>
          <w:rFonts w:ascii="Times New Roman" w:hAnsi="Times New Roman"/>
          <w:color w:val="000000"/>
          <w:sz w:val="26"/>
          <w:szCs w:val="26"/>
        </w:rPr>
        <w:t>Т</w:t>
      </w:r>
      <w:r w:rsidRPr="00D46CE7">
        <w:rPr>
          <w:rFonts w:ascii="Times New Roman" w:hAnsi="Times New Roman"/>
          <w:color w:val="000000"/>
          <w:spacing w:val="2"/>
          <w:sz w:val="26"/>
          <w:szCs w:val="26"/>
        </w:rPr>
        <w:t>е</w:t>
      </w:r>
      <w:r w:rsidRPr="00D46CE7">
        <w:rPr>
          <w:rFonts w:ascii="Times New Roman" w:hAnsi="Times New Roman"/>
          <w:color w:val="000000"/>
          <w:sz w:val="26"/>
          <w:szCs w:val="26"/>
        </w:rPr>
        <w:t>п</w:t>
      </w:r>
      <w:r w:rsidRPr="00D46CE7">
        <w:rPr>
          <w:rFonts w:ascii="Times New Roman" w:hAnsi="Times New Roman"/>
          <w:color w:val="000000"/>
          <w:spacing w:val="1"/>
          <w:sz w:val="26"/>
          <w:szCs w:val="26"/>
        </w:rPr>
        <w:t>л</w:t>
      </w:r>
      <w:r w:rsidRPr="00D46CE7">
        <w:rPr>
          <w:rFonts w:ascii="Times New Roman" w:hAnsi="Times New Roman"/>
          <w:color w:val="000000"/>
          <w:sz w:val="26"/>
          <w:szCs w:val="26"/>
        </w:rPr>
        <w:t>овая</w:t>
      </w:r>
      <w:r w:rsidRPr="00D46CE7">
        <w:rPr>
          <w:rFonts w:ascii="Times New Roman" w:hAnsi="Times New Roman"/>
          <w:color w:val="000000"/>
          <w:spacing w:val="24"/>
          <w:sz w:val="26"/>
          <w:szCs w:val="26"/>
        </w:rPr>
        <w:t xml:space="preserve"> </w:t>
      </w:r>
      <w:r w:rsidRPr="00D46CE7">
        <w:rPr>
          <w:rFonts w:ascii="Times New Roman" w:hAnsi="Times New Roman"/>
          <w:color w:val="000000"/>
          <w:sz w:val="26"/>
          <w:szCs w:val="26"/>
        </w:rPr>
        <w:t>и</w:t>
      </w:r>
      <w:r w:rsidRPr="00D46CE7">
        <w:rPr>
          <w:rFonts w:ascii="Times New Roman" w:hAnsi="Times New Roman"/>
          <w:color w:val="000000"/>
          <w:spacing w:val="1"/>
          <w:sz w:val="26"/>
          <w:szCs w:val="26"/>
        </w:rPr>
        <w:t>з</w:t>
      </w:r>
      <w:r w:rsidRPr="00D46CE7">
        <w:rPr>
          <w:rFonts w:ascii="Times New Roman" w:hAnsi="Times New Roman"/>
          <w:color w:val="000000"/>
          <w:sz w:val="26"/>
          <w:szCs w:val="26"/>
        </w:rPr>
        <w:t>ол</w:t>
      </w:r>
      <w:r w:rsidRPr="00D46CE7">
        <w:rPr>
          <w:rFonts w:ascii="Times New Roman" w:hAnsi="Times New Roman"/>
          <w:color w:val="000000"/>
          <w:spacing w:val="1"/>
          <w:sz w:val="26"/>
          <w:szCs w:val="26"/>
        </w:rPr>
        <w:t>я</w:t>
      </w:r>
      <w:r w:rsidRPr="00D46CE7">
        <w:rPr>
          <w:rFonts w:ascii="Times New Roman" w:hAnsi="Times New Roman"/>
          <w:color w:val="000000"/>
          <w:sz w:val="26"/>
          <w:szCs w:val="26"/>
        </w:rPr>
        <w:t>ц</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я</w:t>
      </w:r>
      <w:r w:rsidRPr="00D46CE7">
        <w:rPr>
          <w:rFonts w:ascii="Times New Roman" w:hAnsi="Times New Roman"/>
          <w:color w:val="000000"/>
          <w:spacing w:val="24"/>
          <w:sz w:val="26"/>
          <w:szCs w:val="26"/>
        </w:rPr>
        <w:t xml:space="preserve"> </w:t>
      </w:r>
      <w:r w:rsidRPr="00D46CE7">
        <w:rPr>
          <w:rFonts w:ascii="Times New Roman" w:hAnsi="Times New Roman"/>
          <w:color w:val="000000"/>
          <w:sz w:val="26"/>
          <w:szCs w:val="26"/>
        </w:rPr>
        <w:t>об</w:t>
      </w:r>
      <w:r w:rsidRPr="00D46CE7">
        <w:rPr>
          <w:rFonts w:ascii="Times New Roman" w:hAnsi="Times New Roman"/>
          <w:color w:val="000000"/>
          <w:spacing w:val="2"/>
          <w:sz w:val="26"/>
          <w:szCs w:val="26"/>
        </w:rPr>
        <w:t>ор</w:t>
      </w:r>
      <w:r w:rsidRPr="00D46CE7">
        <w:rPr>
          <w:rFonts w:ascii="Times New Roman" w:hAnsi="Times New Roman"/>
          <w:color w:val="000000"/>
          <w:spacing w:val="-5"/>
          <w:sz w:val="26"/>
          <w:szCs w:val="26"/>
        </w:rPr>
        <w:t>у</w:t>
      </w:r>
      <w:r w:rsidRPr="00D46CE7">
        <w:rPr>
          <w:rFonts w:ascii="Times New Roman" w:hAnsi="Times New Roman"/>
          <w:color w:val="000000"/>
          <w:spacing w:val="2"/>
          <w:sz w:val="26"/>
          <w:szCs w:val="26"/>
        </w:rPr>
        <w:t>д</w:t>
      </w:r>
      <w:r w:rsidRPr="00D46CE7">
        <w:rPr>
          <w:rFonts w:ascii="Times New Roman" w:hAnsi="Times New Roman"/>
          <w:color w:val="000000"/>
          <w:sz w:val="26"/>
          <w:szCs w:val="26"/>
        </w:rPr>
        <w:t>ован</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я</w:t>
      </w:r>
      <w:r w:rsidRPr="00D46CE7">
        <w:rPr>
          <w:rFonts w:ascii="Times New Roman" w:hAnsi="Times New Roman"/>
          <w:color w:val="000000"/>
          <w:spacing w:val="18"/>
          <w:sz w:val="26"/>
          <w:szCs w:val="26"/>
        </w:rPr>
        <w:t xml:space="preserve"> </w:t>
      </w:r>
      <w:r w:rsidRPr="00D46CE7">
        <w:rPr>
          <w:rFonts w:ascii="Times New Roman" w:hAnsi="Times New Roman"/>
          <w:color w:val="000000"/>
          <w:sz w:val="26"/>
          <w:szCs w:val="26"/>
        </w:rPr>
        <w:t>и</w:t>
      </w:r>
      <w:r w:rsidRPr="00D46CE7">
        <w:rPr>
          <w:rFonts w:ascii="Times New Roman" w:hAnsi="Times New Roman"/>
          <w:color w:val="000000"/>
          <w:spacing w:val="33"/>
          <w:sz w:val="26"/>
          <w:szCs w:val="26"/>
        </w:rPr>
        <w:t xml:space="preserve"> </w:t>
      </w:r>
      <w:r w:rsidRPr="00D46CE7">
        <w:rPr>
          <w:rFonts w:ascii="Times New Roman" w:hAnsi="Times New Roman"/>
          <w:color w:val="000000"/>
          <w:sz w:val="26"/>
          <w:szCs w:val="26"/>
        </w:rPr>
        <w:t>т</w:t>
      </w:r>
      <w:r w:rsidRPr="00D46CE7">
        <w:rPr>
          <w:rFonts w:ascii="Times New Roman" w:hAnsi="Times New Roman"/>
          <w:color w:val="000000"/>
          <w:spacing w:val="4"/>
          <w:sz w:val="26"/>
          <w:szCs w:val="26"/>
        </w:rPr>
        <w:t>р</w:t>
      </w:r>
      <w:r w:rsidRPr="00D46CE7">
        <w:rPr>
          <w:rFonts w:ascii="Times New Roman" w:hAnsi="Times New Roman"/>
          <w:color w:val="000000"/>
          <w:spacing w:val="-5"/>
          <w:sz w:val="26"/>
          <w:szCs w:val="26"/>
        </w:rPr>
        <w:t>у</w:t>
      </w:r>
      <w:r w:rsidRPr="00D46CE7">
        <w:rPr>
          <w:rFonts w:ascii="Times New Roman" w:hAnsi="Times New Roman"/>
          <w:color w:val="000000"/>
          <w:spacing w:val="2"/>
          <w:sz w:val="26"/>
          <w:szCs w:val="26"/>
        </w:rPr>
        <w:t>б</w:t>
      </w:r>
      <w:r w:rsidRPr="00D46CE7">
        <w:rPr>
          <w:rFonts w:ascii="Times New Roman" w:hAnsi="Times New Roman"/>
          <w:color w:val="000000"/>
          <w:sz w:val="26"/>
          <w:szCs w:val="26"/>
        </w:rPr>
        <w:t>оп</w:t>
      </w:r>
      <w:r w:rsidRPr="00D46CE7">
        <w:rPr>
          <w:rFonts w:ascii="Times New Roman" w:hAnsi="Times New Roman"/>
          <w:color w:val="000000"/>
          <w:spacing w:val="3"/>
          <w:sz w:val="26"/>
          <w:szCs w:val="26"/>
        </w:rPr>
        <w:t>р</w:t>
      </w:r>
      <w:r w:rsidRPr="00D46CE7">
        <w:rPr>
          <w:rFonts w:ascii="Times New Roman" w:hAnsi="Times New Roman"/>
          <w:color w:val="000000"/>
          <w:sz w:val="26"/>
          <w:szCs w:val="26"/>
        </w:rPr>
        <w:t>оводов.</w:t>
      </w:r>
      <w:r w:rsidRPr="00D46CE7">
        <w:rPr>
          <w:rFonts w:ascii="Times New Roman" w:hAnsi="Times New Roman"/>
          <w:color w:val="000000"/>
          <w:spacing w:val="21"/>
          <w:sz w:val="26"/>
          <w:szCs w:val="26"/>
        </w:rPr>
        <w:t xml:space="preserve"> </w:t>
      </w:r>
      <w:r w:rsidRPr="00D46CE7">
        <w:rPr>
          <w:rFonts w:ascii="Times New Roman" w:hAnsi="Times New Roman"/>
          <w:color w:val="000000"/>
          <w:sz w:val="26"/>
          <w:szCs w:val="26"/>
        </w:rPr>
        <w:t>–</w:t>
      </w:r>
      <w:r w:rsidRPr="00D46CE7">
        <w:rPr>
          <w:rFonts w:ascii="Times New Roman" w:hAnsi="Times New Roman"/>
          <w:color w:val="000000"/>
          <w:spacing w:val="35"/>
          <w:sz w:val="26"/>
          <w:szCs w:val="26"/>
        </w:rPr>
        <w:t xml:space="preserve"> </w:t>
      </w:r>
      <w:r w:rsidRPr="00D46CE7">
        <w:rPr>
          <w:rFonts w:ascii="Times New Roman" w:hAnsi="Times New Roman"/>
          <w:color w:val="000000"/>
          <w:sz w:val="26"/>
          <w:szCs w:val="26"/>
        </w:rPr>
        <w:t>М.: ЦИТП</w:t>
      </w:r>
      <w:r w:rsidRPr="00D46CE7">
        <w:rPr>
          <w:rFonts w:ascii="Times New Roman" w:hAnsi="Times New Roman"/>
          <w:color w:val="000000"/>
          <w:spacing w:val="-5"/>
          <w:sz w:val="26"/>
          <w:szCs w:val="26"/>
        </w:rPr>
        <w:t xml:space="preserve"> </w:t>
      </w:r>
      <w:r w:rsidRPr="00D46CE7">
        <w:rPr>
          <w:rFonts w:ascii="Times New Roman" w:hAnsi="Times New Roman"/>
          <w:color w:val="000000"/>
          <w:spacing w:val="-1"/>
          <w:sz w:val="26"/>
          <w:szCs w:val="26"/>
        </w:rPr>
        <w:t>Г</w:t>
      </w:r>
      <w:r w:rsidRPr="00D46CE7">
        <w:rPr>
          <w:rFonts w:ascii="Times New Roman" w:hAnsi="Times New Roman"/>
          <w:color w:val="000000"/>
          <w:sz w:val="26"/>
          <w:szCs w:val="26"/>
        </w:rPr>
        <w:t>осст</w:t>
      </w:r>
      <w:r w:rsidRPr="00D46CE7">
        <w:rPr>
          <w:rFonts w:ascii="Times New Roman" w:hAnsi="Times New Roman"/>
          <w:color w:val="000000"/>
          <w:spacing w:val="2"/>
          <w:sz w:val="26"/>
          <w:szCs w:val="26"/>
        </w:rPr>
        <w:t>р</w:t>
      </w:r>
      <w:r w:rsidRPr="00D46CE7">
        <w:rPr>
          <w:rFonts w:ascii="Times New Roman" w:hAnsi="Times New Roman"/>
          <w:color w:val="000000"/>
          <w:sz w:val="26"/>
          <w:szCs w:val="26"/>
        </w:rPr>
        <w:t>оя</w:t>
      </w:r>
      <w:r w:rsidRPr="00D46CE7">
        <w:rPr>
          <w:rFonts w:ascii="Times New Roman" w:hAnsi="Times New Roman"/>
          <w:color w:val="000000"/>
          <w:spacing w:val="-10"/>
          <w:sz w:val="26"/>
          <w:szCs w:val="26"/>
        </w:rPr>
        <w:t xml:space="preserve"> </w:t>
      </w:r>
      <w:r w:rsidRPr="00D46CE7">
        <w:rPr>
          <w:rFonts w:ascii="Times New Roman" w:hAnsi="Times New Roman"/>
          <w:color w:val="000000"/>
          <w:sz w:val="26"/>
          <w:szCs w:val="26"/>
        </w:rPr>
        <w:t>СС</w:t>
      </w:r>
      <w:r w:rsidRPr="00D46CE7">
        <w:rPr>
          <w:rFonts w:ascii="Times New Roman" w:hAnsi="Times New Roman"/>
          <w:color w:val="000000"/>
          <w:spacing w:val="3"/>
          <w:sz w:val="26"/>
          <w:szCs w:val="26"/>
        </w:rPr>
        <w:t>С</w:t>
      </w:r>
      <w:r w:rsidRPr="00D46CE7">
        <w:rPr>
          <w:rFonts w:ascii="Times New Roman" w:hAnsi="Times New Roman"/>
          <w:color w:val="000000"/>
          <w:sz w:val="26"/>
          <w:szCs w:val="26"/>
        </w:rPr>
        <w:t>Р,</w:t>
      </w:r>
      <w:r w:rsidRPr="00D46CE7">
        <w:rPr>
          <w:rFonts w:ascii="Times New Roman" w:hAnsi="Times New Roman"/>
          <w:color w:val="000000"/>
          <w:spacing w:val="-7"/>
          <w:sz w:val="26"/>
          <w:szCs w:val="26"/>
        </w:rPr>
        <w:t xml:space="preserve"> </w:t>
      </w:r>
      <w:r w:rsidRPr="00D46CE7">
        <w:rPr>
          <w:rFonts w:ascii="Times New Roman" w:hAnsi="Times New Roman"/>
          <w:color w:val="000000"/>
          <w:sz w:val="26"/>
          <w:szCs w:val="26"/>
        </w:rPr>
        <w:t>1989.</w:t>
      </w:r>
    </w:p>
    <w:p w14:paraId="59918B04" w14:textId="30C91776" w:rsidR="007400DE" w:rsidRPr="00D46CE7" w:rsidRDefault="007400DE" w:rsidP="00D46CE7">
      <w:pPr>
        <w:pStyle w:val="affff2"/>
        <w:widowControl w:val="0"/>
        <w:numPr>
          <w:ilvl w:val="0"/>
          <w:numId w:val="58"/>
        </w:numPr>
        <w:autoSpaceDE w:val="0"/>
        <w:autoSpaceDN w:val="0"/>
        <w:adjustRightInd w:val="0"/>
        <w:spacing w:before="0" w:after="0" w:line="360" w:lineRule="auto"/>
        <w:ind w:right="40"/>
        <w:rPr>
          <w:rFonts w:ascii="Times New Roman" w:hAnsi="Times New Roman"/>
          <w:color w:val="000000"/>
          <w:sz w:val="26"/>
          <w:szCs w:val="26"/>
        </w:rPr>
      </w:pPr>
      <w:r w:rsidRPr="00D46CE7">
        <w:rPr>
          <w:rFonts w:ascii="Times New Roman" w:hAnsi="Times New Roman"/>
          <w:color w:val="000000"/>
          <w:sz w:val="26"/>
          <w:szCs w:val="26"/>
        </w:rPr>
        <w:t>СНиП        2.04.14-88*.        Тепловая        изоляция        оборудования        и трубопроводов/Госстрой России. – М.: ГУП ЦПП, 1998.</w:t>
      </w:r>
    </w:p>
    <w:p w14:paraId="3F8EEDF2" w14:textId="4236233B" w:rsidR="007400DE" w:rsidRPr="00D46CE7" w:rsidRDefault="007400DE" w:rsidP="00D46CE7">
      <w:pPr>
        <w:pStyle w:val="affff2"/>
        <w:widowControl w:val="0"/>
        <w:numPr>
          <w:ilvl w:val="0"/>
          <w:numId w:val="58"/>
        </w:numPr>
        <w:autoSpaceDE w:val="0"/>
        <w:autoSpaceDN w:val="0"/>
        <w:adjustRightInd w:val="0"/>
        <w:spacing w:before="0" w:after="0" w:line="360" w:lineRule="auto"/>
        <w:ind w:right="44"/>
        <w:rPr>
          <w:rFonts w:ascii="Times New Roman" w:hAnsi="Times New Roman"/>
          <w:color w:val="000000"/>
          <w:sz w:val="26"/>
          <w:szCs w:val="26"/>
        </w:rPr>
      </w:pPr>
      <w:r w:rsidRPr="00D46CE7">
        <w:rPr>
          <w:rFonts w:ascii="Times New Roman" w:hAnsi="Times New Roman"/>
          <w:color w:val="000000"/>
          <w:sz w:val="26"/>
          <w:szCs w:val="26"/>
        </w:rPr>
        <w:t>Прое</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т</w:t>
      </w:r>
      <w:r w:rsidRPr="00D46CE7">
        <w:rPr>
          <w:rFonts w:ascii="Times New Roman" w:hAnsi="Times New Roman"/>
          <w:color w:val="000000"/>
          <w:spacing w:val="32"/>
          <w:sz w:val="26"/>
          <w:szCs w:val="26"/>
        </w:rPr>
        <w:t xml:space="preserve"> </w:t>
      </w:r>
      <w:r w:rsidRPr="00D46CE7">
        <w:rPr>
          <w:rFonts w:ascii="Times New Roman" w:hAnsi="Times New Roman"/>
          <w:color w:val="000000"/>
          <w:sz w:val="26"/>
          <w:szCs w:val="26"/>
        </w:rPr>
        <w:t>пр</w:t>
      </w:r>
      <w:r w:rsidRPr="00D46CE7">
        <w:rPr>
          <w:rFonts w:ascii="Times New Roman" w:hAnsi="Times New Roman"/>
          <w:color w:val="000000"/>
          <w:spacing w:val="1"/>
          <w:sz w:val="26"/>
          <w:szCs w:val="26"/>
        </w:rPr>
        <w:t>ик</w:t>
      </w:r>
      <w:r w:rsidRPr="00D46CE7">
        <w:rPr>
          <w:rFonts w:ascii="Times New Roman" w:hAnsi="Times New Roman"/>
          <w:color w:val="000000"/>
          <w:sz w:val="26"/>
          <w:szCs w:val="26"/>
        </w:rPr>
        <w:t>а</w:t>
      </w:r>
      <w:r w:rsidRPr="00D46CE7">
        <w:rPr>
          <w:rFonts w:ascii="Times New Roman" w:hAnsi="Times New Roman"/>
          <w:color w:val="000000"/>
          <w:spacing w:val="1"/>
          <w:sz w:val="26"/>
          <w:szCs w:val="26"/>
        </w:rPr>
        <w:t>з</w:t>
      </w:r>
      <w:r w:rsidRPr="00D46CE7">
        <w:rPr>
          <w:rFonts w:ascii="Times New Roman" w:hAnsi="Times New Roman"/>
          <w:color w:val="000000"/>
          <w:sz w:val="26"/>
          <w:szCs w:val="26"/>
        </w:rPr>
        <w:t>а</w:t>
      </w:r>
      <w:r w:rsidRPr="00D46CE7">
        <w:rPr>
          <w:rFonts w:ascii="Times New Roman" w:hAnsi="Times New Roman"/>
          <w:color w:val="000000"/>
          <w:spacing w:val="31"/>
          <w:sz w:val="26"/>
          <w:szCs w:val="26"/>
        </w:rPr>
        <w:t xml:space="preserve"> </w:t>
      </w:r>
      <w:r w:rsidRPr="00D46CE7">
        <w:rPr>
          <w:rFonts w:ascii="Times New Roman" w:hAnsi="Times New Roman"/>
          <w:color w:val="000000"/>
          <w:sz w:val="26"/>
          <w:szCs w:val="26"/>
        </w:rPr>
        <w:t>Ми</w:t>
      </w:r>
      <w:r w:rsidRPr="00D46CE7">
        <w:rPr>
          <w:rFonts w:ascii="Times New Roman" w:hAnsi="Times New Roman"/>
          <w:color w:val="000000"/>
          <w:spacing w:val="3"/>
          <w:sz w:val="26"/>
          <w:szCs w:val="26"/>
        </w:rPr>
        <w:t>н</w:t>
      </w:r>
      <w:r w:rsidRPr="00D46CE7">
        <w:rPr>
          <w:rFonts w:ascii="Times New Roman" w:hAnsi="Times New Roman"/>
          <w:color w:val="000000"/>
          <w:sz w:val="26"/>
          <w:szCs w:val="26"/>
        </w:rPr>
        <w:t>истра</w:t>
      </w:r>
      <w:r w:rsidRPr="00D46CE7">
        <w:rPr>
          <w:rFonts w:ascii="Times New Roman" w:hAnsi="Times New Roman"/>
          <w:color w:val="000000"/>
          <w:spacing w:val="30"/>
          <w:sz w:val="26"/>
          <w:szCs w:val="26"/>
        </w:rPr>
        <w:t xml:space="preserve"> </w:t>
      </w:r>
      <w:r w:rsidRPr="00D46CE7">
        <w:rPr>
          <w:rFonts w:ascii="Times New Roman" w:hAnsi="Times New Roman"/>
          <w:color w:val="000000"/>
          <w:spacing w:val="-1"/>
          <w:sz w:val="26"/>
          <w:szCs w:val="26"/>
        </w:rPr>
        <w:t>э</w:t>
      </w:r>
      <w:r w:rsidRPr="00D46CE7">
        <w:rPr>
          <w:rFonts w:ascii="Times New Roman" w:hAnsi="Times New Roman"/>
          <w:color w:val="000000"/>
          <w:sz w:val="26"/>
          <w:szCs w:val="26"/>
        </w:rPr>
        <w:t>не</w:t>
      </w:r>
      <w:r w:rsidRPr="00D46CE7">
        <w:rPr>
          <w:rFonts w:ascii="Times New Roman" w:hAnsi="Times New Roman"/>
          <w:color w:val="000000"/>
          <w:spacing w:val="3"/>
          <w:sz w:val="26"/>
          <w:szCs w:val="26"/>
        </w:rPr>
        <w:t>р</w:t>
      </w:r>
      <w:r w:rsidRPr="00D46CE7">
        <w:rPr>
          <w:rFonts w:ascii="Times New Roman" w:hAnsi="Times New Roman"/>
          <w:color w:val="000000"/>
          <w:sz w:val="26"/>
          <w:szCs w:val="26"/>
        </w:rPr>
        <w:t>ге</w:t>
      </w:r>
      <w:r w:rsidRPr="00D46CE7">
        <w:rPr>
          <w:rFonts w:ascii="Times New Roman" w:hAnsi="Times New Roman"/>
          <w:color w:val="000000"/>
          <w:spacing w:val="-1"/>
          <w:sz w:val="26"/>
          <w:szCs w:val="26"/>
        </w:rPr>
        <w:t>т</w:t>
      </w:r>
      <w:r w:rsidRPr="00D46CE7">
        <w:rPr>
          <w:rFonts w:ascii="Times New Roman" w:hAnsi="Times New Roman"/>
          <w:color w:val="000000"/>
          <w:spacing w:val="3"/>
          <w:sz w:val="26"/>
          <w:szCs w:val="26"/>
        </w:rPr>
        <w:t>и</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и</w:t>
      </w:r>
      <w:r w:rsidRPr="00D46CE7">
        <w:rPr>
          <w:rFonts w:ascii="Times New Roman" w:hAnsi="Times New Roman"/>
          <w:color w:val="000000"/>
          <w:spacing w:val="29"/>
          <w:sz w:val="26"/>
          <w:szCs w:val="26"/>
        </w:rPr>
        <w:t xml:space="preserve"> </w:t>
      </w:r>
      <w:r w:rsidRPr="00D46CE7">
        <w:rPr>
          <w:rFonts w:ascii="Times New Roman" w:hAnsi="Times New Roman"/>
          <w:color w:val="000000"/>
          <w:sz w:val="26"/>
          <w:szCs w:val="26"/>
        </w:rPr>
        <w:t>и</w:t>
      </w:r>
      <w:r w:rsidRPr="00D46CE7">
        <w:rPr>
          <w:rFonts w:ascii="Times New Roman" w:hAnsi="Times New Roman"/>
          <w:color w:val="000000"/>
          <w:spacing w:val="42"/>
          <w:sz w:val="26"/>
          <w:szCs w:val="26"/>
        </w:rPr>
        <w:t xml:space="preserve"> </w:t>
      </w:r>
      <w:r w:rsidRPr="00D46CE7">
        <w:rPr>
          <w:rFonts w:ascii="Times New Roman" w:hAnsi="Times New Roman"/>
          <w:color w:val="000000"/>
          <w:sz w:val="26"/>
          <w:szCs w:val="26"/>
        </w:rPr>
        <w:t>Ми</w:t>
      </w:r>
      <w:r w:rsidRPr="00D46CE7">
        <w:rPr>
          <w:rFonts w:ascii="Times New Roman" w:hAnsi="Times New Roman"/>
          <w:color w:val="000000"/>
          <w:spacing w:val="1"/>
          <w:sz w:val="26"/>
          <w:szCs w:val="26"/>
        </w:rPr>
        <w:t>н</w:t>
      </w:r>
      <w:r w:rsidRPr="00D46CE7">
        <w:rPr>
          <w:rFonts w:ascii="Times New Roman" w:hAnsi="Times New Roman"/>
          <w:color w:val="000000"/>
          <w:sz w:val="26"/>
          <w:szCs w:val="26"/>
        </w:rPr>
        <w:t>истра</w:t>
      </w:r>
      <w:r w:rsidRPr="00D46CE7">
        <w:rPr>
          <w:rFonts w:ascii="Times New Roman" w:hAnsi="Times New Roman"/>
          <w:color w:val="000000"/>
          <w:spacing w:val="30"/>
          <w:sz w:val="26"/>
          <w:szCs w:val="26"/>
        </w:rPr>
        <w:t xml:space="preserve"> </w:t>
      </w:r>
      <w:r w:rsidRPr="00D46CE7">
        <w:rPr>
          <w:rFonts w:ascii="Times New Roman" w:hAnsi="Times New Roman"/>
          <w:color w:val="000000"/>
          <w:sz w:val="26"/>
          <w:szCs w:val="26"/>
        </w:rPr>
        <w:t>р</w:t>
      </w:r>
      <w:r w:rsidRPr="00D46CE7">
        <w:rPr>
          <w:rFonts w:ascii="Times New Roman" w:hAnsi="Times New Roman"/>
          <w:color w:val="000000"/>
          <w:spacing w:val="2"/>
          <w:sz w:val="26"/>
          <w:szCs w:val="26"/>
        </w:rPr>
        <w:t>е</w:t>
      </w:r>
      <w:r w:rsidRPr="00D46CE7">
        <w:rPr>
          <w:rFonts w:ascii="Times New Roman" w:hAnsi="Times New Roman"/>
          <w:color w:val="000000"/>
          <w:sz w:val="26"/>
          <w:szCs w:val="26"/>
        </w:rPr>
        <w:t>гионал</w:t>
      </w:r>
      <w:r w:rsidRPr="00D46CE7">
        <w:rPr>
          <w:rFonts w:ascii="Times New Roman" w:hAnsi="Times New Roman"/>
          <w:color w:val="000000"/>
          <w:spacing w:val="2"/>
          <w:sz w:val="26"/>
          <w:szCs w:val="26"/>
        </w:rPr>
        <w:t>ь</w:t>
      </w:r>
      <w:r w:rsidRPr="00D46CE7">
        <w:rPr>
          <w:rFonts w:ascii="Times New Roman" w:hAnsi="Times New Roman"/>
          <w:color w:val="000000"/>
          <w:sz w:val="26"/>
          <w:szCs w:val="26"/>
        </w:rPr>
        <w:t>ного</w:t>
      </w:r>
      <w:r w:rsidRPr="00D46CE7">
        <w:rPr>
          <w:rFonts w:ascii="Times New Roman" w:hAnsi="Times New Roman"/>
          <w:color w:val="000000"/>
          <w:spacing w:val="30"/>
          <w:sz w:val="26"/>
          <w:szCs w:val="26"/>
        </w:rPr>
        <w:t xml:space="preserve"> </w:t>
      </w:r>
      <w:r w:rsidRPr="00D46CE7">
        <w:rPr>
          <w:rFonts w:ascii="Times New Roman" w:hAnsi="Times New Roman"/>
          <w:color w:val="000000"/>
          <w:sz w:val="26"/>
          <w:szCs w:val="26"/>
        </w:rPr>
        <w:t>ра</w:t>
      </w:r>
      <w:r w:rsidRPr="00D46CE7">
        <w:rPr>
          <w:rFonts w:ascii="Times New Roman" w:hAnsi="Times New Roman"/>
          <w:color w:val="000000"/>
          <w:spacing w:val="1"/>
          <w:sz w:val="26"/>
          <w:szCs w:val="26"/>
        </w:rPr>
        <w:t>з</w:t>
      </w:r>
      <w:r w:rsidRPr="00D46CE7">
        <w:rPr>
          <w:rFonts w:ascii="Times New Roman" w:hAnsi="Times New Roman"/>
          <w:color w:val="000000"/>
          <w:sz w:val="26"/>
          <w:szCs w:val="26"/>
        </w:rPr>
        <w:t>вития РФ</w:t>
      </w:r>
      <w:r w:rsidRPr="00D46CE7">
        <w:rPr>
          <w:rFonts w:ascii="Times New Roman" w:hAnsi="Times New Roman"/>
          <w:color w:val="000000"/>
          <w:spacing w:val="13"/>
          <w:sz w:val="26"/>
          <w:szCs w:val="26"/>
        </w:rPr>
        <w:t xml:space="preserve"> </w:t>
      </w:r>
      <w:r w:rsidRPr="00D46CE7">
        <w:rPr>
          <w:rFonts w:ascii="Times New Roman" w:hAnsi="Times New Roman"/>
          <w:color w:val="000000"/>
          <w:spacing w:val="-2"/>
          <w:sz w:val="26"/>
          <w:szCs w:val="26"/>
        </w:rPr>
        <w:t>«</w:t>
      </w:r>
      <w:r w:rsidRPr="00D46CE7">
        <w:rPr>
          <w:rFonts w:ascii="Times New Roman" w:hAnsi="Times New Roman"/>
          <w:color w:val="000000"/>
          <w:spacing w:val="2"/>
          <w:sz w:val="26"/>
          <w:szCs w:val="26"/>
        </w:rPr>
        <w:t>О</w:t>
      </w:r>
      <w:r w:rsidRPr="00D46CE7">
        <w:rPr>
          <w:rFonts w:ascii="Times New Roman" w:hAnsi="Times New Roman"/>
          <w:color w:val="000000"/>
          <w:sz w:val="26"/>
          <w:szCs w:val="26"/>
        </w:rPr>
        <w:t>б</w:t>
      </w:r>
      <w:r w:rsidRPr="00D46CE7">
        <w:rPr>
          <w:rFonts w:ascii="Times New Roman" w:hAnsi="Times New Roman"/>
          <w:color w:val="000000"/>
          <w:spacing w:val="15"/>
          <w:sz w:val="26"/>
          <w:szCs w:val="26"/>
        </w:rPr>
        <w:t xml:space="preserve"> </w:t>
      </w:r>
      <w:r w:rsidRPr="00D46CE7">
        <w:rPr>
          <w:rFonts w:ascii="Times New Roman" w:hAnsi="Times New Roman"/>
          <w:color w:val="000000"/>
          <w:spacing w:val="-5"/>
          <w:sz w:val="26"/>
          <w:szCs w:val="26"/>
        </w:rPr>
        <w:t>у</w:t>
      </w:r>
      <w:r w:rsidRPr="00D46CE7">
        <w:rPr>
          <w:rFonts w:ascii="Times New Roman" w:hAnsi="Times New Roman"/>
          <w:color w:val="000000"/>
          <w:sz w:val="26"/>
          <w:szCs w:val="26"/>
        </w:rPr>
        <w:t>т</w:t>
      </w:r>
      <w:r w:rsidRPr="00D46CE7">
        <w:rPr>
          <w:rFonts w:ascii="Times New Roman" w:hAnsi="Times New Roman"/>
          <w:color w:val="000000"/>
          <w:spacing w:val="2"/>
          <w:sz w:val="26"/>
          <w:szCs w:val="26"/>
        </w:rPr>
        <w:t>в</w:t>
      </w:r>
      <w:r w:rsidRPr="00D46CE7">
        <w:rPr>
          <w:rFonts w:ascii="Times New Roman" w:hAnsi="Times New Roman"/>
          <w:color w:val="000000"/>
          <w:sz w:val="26"/>
          <w:szCs w:val="26"/>
        </w:rPr>
        <w:t>ер</w:t>
      </w:r>
      <w:r w:rsidRPr="00D46CE7">
        <w:rPr>
          <w:rFonts w:ascii="Times New Roman" w:hAnsi="Times New Roman"/>
          <w:color w:val="000000"/>
          <w:spacing w:val="1"/>
          <w:sz w:val="26"/>
          <w:szCs w:val="26"/>
        </w:rPr>
        <w:t>ж</w:t>
      </w:r>
      <w:r w:rsidRPr="00D46CE7">
        <w:rPr>
          <w:rFonts w:ascii="Times New Roman" w:hAnsi="Times New Roman"/>
          <w:color w:val="000000"/>
          <w:spacing w:val="2"/>
          <w:sz w:val="26"/>
          <w:szCs w:val="26"/>
        </w:rPr>
        <w:t>д</w:t>
      </w:r>
      <w:r w:rsidRPr="00D46CE7">
        <w:rPr>
          <w:rFonts w:ascii="Times New Roman" w:hAnsi="Times New Roman"/>
          <w:color w:val="000000"/>
          <w:sz w:val="26"/>
          <w:szCs w:val="26"/>
        </w:rPr>
        <w:t>ен</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и</w:t>
      </w:r>
      <w:r w:rsidRPr="00D46CE7">
        <w:rPr>
          <w:rFonts w:ascii="Times New Roman" w:hAnsi="Times New Roman"/>
          <w:color w:val="000000"/>
          <w:spacing w:val="1"/>
          <w:sz w:val="26"/>
          <w:szCs w:val="26"/>
        </w:rPr>
        <w:t xml:space="preserve"> </w:t>
      </w:r>
      <w:r w:rsidRPr="00D46CE7">
        <w:rPr>
          <w:rFonts w:ascii="Times New Roman" w:hAnsi="Times New Roman"/>
          <w:color w:val="000000"/>
          <w:spacing w:val="-1"/>
          <w:sz w:val="26"/>
          <w:szCs w:val="26"/>
        </w:rPr>
        <w:t>м</w:t>
      </w:r>
      <w:r w:rsidRPr="00D46CE7">
        <w:rPr>
          <w:rFonts w:ascii="Times New Roman" w:hAnsi="Times New Roman"/>
          <w:color w:val="000000"/>
          <w:sz w:val="26"/>
          <w:szCs w:val="26"/>
        </w:rPr>
        <w:t>ет</w:t>
      </w:r>
      <w:r w:rsidRPr="00D46CE7">
        <w:rPr>
          <w:rFonts w:ascii="Times New Roman" w:hAnsi="Times New Roman"/>
          <w:color w:val="000000"/>
          <w:spacing w:val="2"/>
          <w:sz w:val="26"/>
          <w:szCs w:val="26"/>
        </w:rPr>
        <w:t>о</w:t>
      </w:r>
      <w:r w:rsidRPr="00D46CE7">
        <w:rPr>
          <w:rFonts w:ascii="Times New Roman" w:hAnsi="Times New Roman"/>
          <w:color w:val="000000"/>
          <w:sz w:val="26"/>
          <w:szCs w:val="26"/>
        </w:rPr>
        <w:t>диче</w:t>
      </w:r>
      <w:r w:rsidRPr="00D46CE7">
        <w:rPr>
          <w:rFonts w:ascii="Times New Roman" w:hAnsi="Times New Roman"/>
          <w:color w:val="000000"/>
          <w:spacing w:val="2"/>
          <w:sz w:val="26"/>
          <w:szCs w:val="26"/>
        </w:rPr>
        <w:t>с</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их</w:t>
      </w:r>
      <w:r w:rsidRPr="00D46CE7">
        <w:rPr>
          <w:rFonts w:ascii="Times New Roman" w:hAnsi="Times New Roman"/>
          <w:color w:val="000000"/>
          <w:spacing w:val="1"/>
          <w:sz w:val="26"/>
          <w:szCs w:val="26"/>
        </w:rPr>
        <w:t xml:space="preserve"> </w:t>
      </w:r>
      <w:r w:rsidRPr="00D46CE7">
        <w:rPr>
          <w:rFonts w:ascii="Times New Roman" w:hAnsi="Times New Roman"/>
          <w:color w:val="000000"/>
          <w:sz w:val="26"/>
          <w:szCs w:val="26"/>
        </w:rPr>
        <w:t>ре</w:t>
      </w:r>
      <w:r w:rsidRPr="00D46CE7">
        <w:rPr>
          <w:rFonts w:ascii="Times New Roman" w:hAnsi="Times New Roman"/>
          <w:color w:val="000000"/>
          <w:spacing w:val="-1"/>
          <w:sz w:val="26"/>
          <w:szCs w:val="26"/>
        </w:rPr>
        <w:t>к</w:t>
      </w:r>
      <w:r w:rsidRPr="00D46CE7">
        <w:rPr>
          <w:rFonts w:ascii="Times New Roman" w:hAnsi="Times New Roman"/>
          <w:color w:val="000000"/>
          <w:spacing w:val="2"/>
          <w:sz w:val="26"/>
          <w:szCs w:val="26"/>
        </w:rPr>
        <w:t>о</w:t>
      </w:r>
      <w:r w:rsidRPr="00D46CE7">
        <w:rPr>
          <w:rFonts w:ascii="Times New Roman" w:hAnsi="Times New Roman"/>
          <w:color w:val="000000"/>
          <w:spacing w:val="-1"/>
          <w:sz w:val="26"/>
          <w:szCs w:val="26"/>
        </w:rPr>
        <w:t>м</w:t>
      </w:r>
      <w:r w:rsidRPr="00D46CE7">
        <w:rPr>
          <w:rFonts w:ascii="Times New Roman" w:hAnsi="Times New Roman"/>
          <w:color w:val="000000"/>
          <w:sz w:val="26"/>
          <w:szCs w:val="26"/>
        </w:rPr>
        <w:t>енд</w:t>
      </w:r>
      <w:r w:rsidRPr="00D46CE7">
        <w:rPr>
          <w:rFonts w:ascii="Times New Roman" w:hAnsi="Times New Roman"/>
          <w:color w:val="000000"/>
          <w:spacing w:val="1"/>
          <w:sz w:val="26"/>
          <w:szCs w:val="26"/>
        </w:rPr>
        <w:t>а</w:t>
      </w:r>
      <w:r w:rsidRPr="00D46CE7">
        <w:rPr>
          <w:rFonts w:ascii="Times New Roman" w:hAnsi="Times New Roman"/>
          <w:color w:val="000000"/>
          <w:sz w:val="26"/>
          <w:szCs w:val="26"/>
        </w:rPr>
        <w:t>ц</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 xml:space="preserve">й </w:t>
      </w:r>
      <w:r w:rsidRPr="00D46CE7">
        <w:rPr>
          <w:rFonts w:ascii="Times New Roman" w:hAnsi="Times New Roman"/>
          <w:color w:val="000000"/>
          <w:spacing w:val="3"/>
          <w:sz w:val="26"/>
          <w:szCs w:val="26"/>
        </w:rPr>
        <w:t>п</w:t>
      </w:r>
      <w:r w:rsidRPr="00D46CE7">
        <w:rPr>
          <w:rFonts w:ascii="Times New Roman" w:hAnsi="Times New Roman"/>
          <w:color w:val="000000"/>
          <w:sz w:val="26"/>
          <w:szCs w:val="26"/>
        </w:rPr>
        <w:t>о</w:t>
      </w:r>
      <w:r w:rsidRPr="00D46CE7">
        <w:rPr>
          <w:rFonts w:ascii="Times New Roman" w:hAnsi="Times New Roman"/>
          <w:color w:val="000000"/>
          <w:spacing w:val="12"/>
          <w:sz w:val="26"/>
          <w:szCs w:val="26"/>
        </w:rPr>
        <w:t xml:space="preserve"> </w:t>
      </w:r>
      <w:r w:rsidRPr="00D46CE7">
        <w:rPr>
          <w:rFonts w:ascii="Times New Roman" w:hAnsi="Times New Roman"/>
          <w:color w:val="000000"/>
          <w:sz w:val="26"/>
          <w:szCs w:val="26"/>
        </w:rPr>
        <w:t>ра</w:t>
      </w:r>
      <w:r w:rsidRPr="00D46CE7">
        <w:rPr>
          <w:rFonts w:ascii="Times New Roman" w:hAnsi="Times New Roman"/>
          <w:color w:val="000000"/>
          <w:spacing w:val="1"/>
          <w:sz w:val="26"/>
          <w:szCs w:val="26"/>
        </w:rPr>
        <w:t>з</w:t>
      </w:r>
      <w:r w:rsidRPr="00D46CE7">
        <w:rPr>
          <w:rFonts w:ascii="Times New Roman" w:hAnsi="Times New Roman"/>
          <w:color w:val="000000"/>
          <w:sz w:val="26"/>
          <w:szCs w:val="26"/>
        </w:rPr>
        <w:t>рабо</w:t>
      </w:r>
      <w:r w:rsidRPr="00D46CE7">
        <w:rPr>
          <w:rFonts w:ascii="Times New Roman" w:hAnsi="Times New Roman"/>
          <w:color w:val="000000"/>
          <w:spacing w:val="2"/>
          <w:sz w:val="26"/>
          <w:szCs w:val="26"/>
        </w:rPr>
        <w:t>т</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е</w:t>
      </w:r>
      <w:r w:rsidRPr="00D46CE7">
        <w:rPr>
          <w:rFonts w:ascii="Times New Roman" w:hAnsi="Times New Roman"/>
          <w:color w:val="000000"/>
          <w:spacing w:val="3"/>
          <w:sz w:val="26"/>
          <w:szCs w:val="26"/>
        </w:rPr>
        <w:t xml:space="preserve"> </w:t>
      </w:r>
      <w:r w:rsidRPr="00D46CE7">
        <w:rPr>
          <w:rFonts w:ascii="Times New Roman" w:hAnsi="Times New Roman"/>
          <w:color w:val="000000"/>
          <w:spacing w:val="2"/>
          <w:sz w:val="26"/>
          <w:szCs w:val="26"/>
        </w:rPr>
        <w:t>с</w:t>
      </w:r>
      <w:r w:rsidRPr="00D46CE7">
        <w:rPr>
          <w:rFonts w:ascii="Times New Roman" w:hAnsi="Times New Roman"/>
          <w:color w:val="000000"/>
          <w:sz w:val="26"/>
          <w:szCs w:val="26"/>
        </w:rPr>
        <w:t>х</w:t>
      </w:r>
      <w:r w:rsidRPr="00D46CE7">
        <w:rPr>
          <w:rFonts w:ascii="Times New Roman" w:hAnsi="Times New Roman"/>
          <w:color w:val="000000"/>
          <w:spacing w:val="2"/>
          <w:sz w:val="26"/>
          <w:szCs w:val="26"/>
        </w:rPr>
        <w:t>е</w:t>
      </w:r>
      <w:r w:rsidRPr="00D46CE7">
        <w:rPr>
          <w:rFonts w:ascii="Times New Roman" w:hAnsi="Times New Roman"/>
          <w:color w:val="000000"/>
          <w:sz w:val="26"/>
          <w:szCs w:val="26"/>
        </w:rPr>
        <w:t>м теплос</w:t>
      </w:r>
      <w:r w:rsidRPr="00D46CE7">
        <w:rPr>
          <w:rFonts w:ascii="Times New Roman" w:hAnsi="Times New Roman"/>
          <w:color w:val="000000"/>
          <w:spacing w:val="1"/>
          <w:sz w:val="26"/>
          <w:szCs w:val="26"/>
        </w:rPr>
        <w:t>н</w:t>
      </w:r>
      <w:r w:rsidRPr="00D46CE7">
        <w:rPr>
          <w:rFonts w:ascii="Times New Roman" w:hAnsi="Times New Roman"/>
          <w:color w:val="000000"/>
          <w:sz w:val="26"/>
          <w:szCs w:val="26"/>
        </w:rPr>
        <w:t>аб</w:t>
      </w:r>
      <w:r w:rsidRPr="00D46CE7">
        <w:rPr>
          <w:rFonts w:ascii="Times New Roman" w:hAnsi="Times New Roman"/>
          <w:color w:val="000000"/>
          <w:spacing w:val="1"/>
          <w:sz w:val="26"/>
          <w:szCs w:val="26"/>
        </w:rPr>
        <w:t>ж</w:t>
      </w:r>
      <w:r w:rsidRPr="00D46CE7">
        <w:rPr>
          <w:rFonts w:ascii="Times New Roman" w:hAnsi="Times New Roman"/>
          <w:color w:val="000000"/>
          <w:sz w:val="26"/>
          <w:szCs w:val="26"/>
        </w:rPr>
        <w:t>ен</w:t>
      </w:r>
      <w:r w:rsidRPr="00D46CE7">
        <w:rPr>
          <w:rFonts w:ascii="Times New Roman" w:hAnsi="Times New Roman"/>
          <w:color w:val="000000"/>
          <w:spacing w:val="1"/>
          <w:sz w:val="26"/>
          <w:szCs w:val="26"/>
        </w:rPr>
        <w:t>и</w:t>
      </w:r>
      <w:r w:rsidRPr="00D46CE7">
        <w:rPr>
          <w:rFonts w:ascii="Times New Roman" w:hAnsi="Times New Roman"/>
          <w:color w:val="000000"/>
          <w:spacing w:val="3"/>
          <w:sz w:val="26"/>
          <w:szCs w:val="26"/>
        </w:rPr>
        <w:t>я</w:t>
      </w:r>
      <w:r w:rsidRPr="00D46CE7">
        <w:rPr>
          <w:rFonts w:ascii="Times New Roman" w:hAnsi="Times New Roman"/>
          <w:color w:val="000000"/>
          <w:spacing w:val="-2"/>
          <w:sz w:val="26"/>
          <w:szCs w:val="26"/>
        </w:rPr>
        <w:t>»</w:t>
      </w:r>
      <w:r w:rsidRPr="00D46CE7">
        <w:rPr>
          <w:rFonts w:ascii="Times New Roman" w:hAnsi="Times New Roman"/>
          <w:color w:val="000000"/>
          <w:sz w:val="26"/>
          <w:szCs w:val="26"/>
        </w:rPr>
        <w:t>.</w:t>
      </w:r>
    </w:p>
    <w:p w14:paraId="694B406B" w14:textId="2D756F2C" w:rsidR="007400DE" w:rsidRPr="00D46CE7" w:rsidRDefault="007400DE" w:rsidP="00D46CE7">
      <w:pPr>
        <w:pStyle w:val="affff2"/>
        <w:widowControl w:val="0"/>
        <w:numPr>
          <w:ilvl w:val="0"/>
          <w:numId w:val="58"/>
        </w:numPr>
        <w:autoSpaceDE w:val="0"/>
        <w:autoSpaceDN w:val="0"/>
        <w:adjustRightInd w:val="0"/>
        <w:spacing w:before="0" w:after="0" w:line="360" w:lineRule="auto"/>
        <w:ind w:right="46"/>
        <w:rPr>
          <w:rFonts w:ascii="Times New Roman" w:hAnsi="Times New Roman"/>
          <w:color w:val="000000"/>
          <w:sz w:val="26"/>
          <w:szCs w:val="26"/>
        </w:rPr>
      </w:pPr>
      <w:r w:rsidRPr="00D46CE7">
        <w:rPr>
          <w:rFonts w:ascii="Times New Roman" w:hAnsi="Times New Roman"/>
          <w:color w:val="000000"/>
          <w:sz w:val="26"/>
          <w:szCs w:val="26"/>
        </w:rPr>
        <w:t>Прое</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т</w:t>
      </w:r>
      <w:r w:rsidRPr="00D46CE7">
        <w:rPr>
          <w:rFonts w:ascii="Times New Roman" w:hAnsi="Times New Roman"/>
          <w:color w:val="000000"/>
          <w:spacing w:val="65"/>
          <w:sz w:val="26"/>
          <w:szCs w:val="26"/>
        </w:rPr>
        <w:t xml:space="preserve"> </w:t>
      </w:r>
      <w:proofErr w:type="gramStart"/>
      <w:r w:rsidRPr="00D46CE7">
        <w:rPr>
          <w:rFonts w:ascii="Times New Roman" w:hAnsi="Times New Roman"/>
          <w:color w:val="000000"/>
          <w:sz w:val="26"/>
          <w:szCs w:val="26"/>
        </w:rPr>
        <w:t>пр</w:t>
      </w:r>
      <w:r w:rsidRPr="00D46CE7">
        <w:rPr>
          <w:rFonts w:ascii="Times New Roman" w:hAnsi="Times New Roman"/>
          <w:color w:val="000000"/>
          <w:spacing w:val="3"/>
          <w:sz w:val="26"/>
          <w:szCs w:val="26"/>
        </w:rPr>
        <w:t>и</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а</w:t>
      </w:r>
      <w:r w:rsidRPr="00D46CE7">
        <w:rPr>
          <w:rFonts w:ascii="Times New Roman" w:hAnsi="Times New Roman"/>
          <w:color w:val="000000"/>
          <w:spacing w:val="1"/>
          <w:sz w:val="26"/>
          <w:szCs w:val="26"/>
        </w:rPr>
        <w:t>з</w:t>
      </w:r>
      <w:r w:rsidRPr="00D46CE7">
        <w:rPr>
          <w:rFonts w:ascii="Times New Roman" w:hAnsi="Times New Roman"/>
          <w:color w:val="000000"/>
          <w:sz w:val="26"/>
          <w:szCs w:val="26"/>
        </w:rPr>
        <w:t xml:space="preserve">а </w:t>
      </w:r>
      <w:r w:rsidRPr="00D46CE7">
        <w:rPr>
          <w:rFonts w:ascii="Times New Roman" w:hAnsi="Times New Roman"/>
          <w:color w:val="000000"/>
          <w:spacing w:val="3"/>
          <w:sz w:val="26"/>
          <w:szCs w:val="26"/>
        </w:rPr>
        <w:t xml:space="preserve"> </w:t>
      </w:r>
      <w:r w:rsidRPr="00D46CE7">
        <w:rPr>
          <w:rFonts w:ascii="Times New Roman" w:hAnsi="Times New Roman"/>
          <w:color w:val="000000"/>
          <w:sz w:val="26"/>
          <w:szCs w:val="26"/>
        </w:rPr>
        <w:t>М</w:t>
      </w:r>
      <w:r w:rsidRPr="00D46CE7">
        <w:rPr>
          <w:rFonts w:ascii="Times New Roman" w:hAnsi="Times New Roman"/>
          <w:color w:val="000000"/>
          <w:spacing w:val="3"/>
          <w:sz w:val="26"/>
          <w:szCs w:val="26"/>
        </w:rPr>
        <w:t>и</w:t>
      </w:r>
      <w:r w:rsidRPr="00D46CE7">
        <w:rPr>
          <w:rFonts w:ascii="Times New Roman" w:hAnsi="Times New Roman"/>
          <w:color w:val="000000"/>
          <w:sz w:val="26"/>
          <w:szCs w:val="26"/>
        </w:rPr>
        <w:t>н</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стра</w:t>
      </w:r>
      <w:proofErr w:type="gramEnd"/>
      <w:r w:rsidRPr="00D46CE7">
        <w:rPr>
          <w:rFonts w:ascii="Times New Roman" w:hAnsi="Times New Roman"/>
          <w:color w:val="000000"/>
          <w:spacing w:val="63"/>
          <w:sz w:val="26"/>
          <w:szCs w:val="26"/>
        </w:rPr>
        <w:t xml:space="preserve"> </w:t>
      </w:r>
      <w:r w:rsidRPr="00D46CE7">
        <w:rPr>
          <w:rFonts w:ascii="Times New Roman" w:hAnsi="Times New Roman"/>
          <w:color w:val="000000"/>
          <w:sz w:val="26"/>
          <w:szCs w:val="26"/>
        </w:rPr>
        <w:t>р</w:t>
      </w:r>
      <w:r w:rsidRPr="00D46CE7">
        <w:rPr>
          <w:rFonts w:ascii="Times New Roman" w:hAnsi="Times New Roman"/>
          <w:color w:val="000000"/>
          <w:spacing w:val="2"/>
          <w:sz w:val="26"/>
          <w:szCs w:val="26"/>
        </w:rPr>
        <w:t>е</w:t>
      </w:r>
      <w:r w:rsidRPr="00D46CE7">
        <w:rPr>
          <w:rFonts w:ascii="Times New Roman" w:hAnsi="Times New Roman"/>
          <w:color w:val="000000"/>
          <w:sz w:val="26"/>
          <w:szCs w:val="26"/>
        </w:rPr>
        <w:t>гиональ</w:t>
      </w:r>
      <w:r w:rsidRPr="00D46CE7">
        <w:rPr>
          <w:rFonts w:ascii="Times New Roman" w:hAnsi="Times New Roman"/>
          <w:color w:val="000000"/>
          <w:spacing w:val="3"/>
          <w:sz w:val="26"/>
          <w:szCs w:val="26"/>
        </w:rPr>
        <w:t>н</w:t>
      </w:r>
      <w:r w:rsidRPr="00D46CE7">
        <w:rPr>
          <w:rFonts w:ascii="Times New Roman" w:hAnsi="Times New Roman"/>
          <w:color w:val="000000"/>
          <w:sz w:val="26"/>
          <w:szCs w:val="26"/>
        </w:rPr>
        <w:t>о</w:t>
      </w:r>
      <w:r w:rsidRPr="00D46CE7">
        <w:rPr>
          <w:rFonts w:ascii="Times New Roman" w:hAnsi="Times New Roman"/>
          <w:color w:val="000000"/>
          <w:spacing w:val="2"/>
          <w:sz w:val="26"/>
          <w:szCs w:val="26"/>
        </w:rPr>
        <w:t>г</w:t>
      </w:r>
      <w:r w:rsidRPr="00D46CE7">
        <w:rPr>
          <w:rFonts w:ascii="Times New Roman" w:hAnsi="Times New Roman"/>
          <w:color w:val="000000"/>
          <w:sz w:val="26"/>
          <w:szCs w:val="26"/>
        </w:rPr>
        <w:t>о</w:t>
      </w:r>
      <w:r w:rsidRPr="00D46CE7">
        <w:rPr>
          <w:rFonts w:ascii="Times New Roman" w:hAnsi="Times New Roman"/>
          <w:color w:val="000000"/>
          <w:spacing w:val="58"/>
          <w:sz w:val="26"/>
          <w:szCs w:val="26"/>
        </w:rPr>
        <w:t xml:space="preserve"> </w:t>
      </w:r>
      <w:r w:rsidRPr="00D46CE7">
        <w:rPr>
          <w:rFonts w:ascii="Times New Roman" w:hAnsi="Times New Roman"/>
          <w:color w:val="000000"/>
          <w:sz w:val="26"/>
          <w:szCs w:val="26"/>
        </w:rPr>
        <w:t>ра</w:t>
      </w:r>
      <w:r w:rsidRPr="00D46CE7">
        <w:rPr>
          <w:rFonts w:ascii="Times New Roman" w:hAnsi="Times New Roman"/>
          <w:color w:val="000000"/>
          <w:spacing w:val="1"/>
          <w:sz w:val="26"/>
          <w:szCs w:val="26"/>
        </w:rPr>
        <w:t>з</w:t>
      </w:r>
      <w:r w:rsidRPr="00D46CE7">
        <w:rPr>
          <w:rFonts w:ascii="Times New Roman" w:hAnsi="Times New Roman"/>
          <w:color w:val="000000"/>
          <w:sz w:val="26"/>
          <w:szCs w:val="26"/>
        </w:rPr>
        <w:t xml:space="preserve">вития </w:t>
      </w:r>
      <w:r w:rsidRPr="00D46CE7">
        <w:rPr>
          <w:rFonts w:ascii="Times New Roman" w:hAnsi="Times New Roman"/>
          <w:color w:val="000000"/>
          <w:spacing w:val="2"/>
          <w:sz w:val="26"/>
          <w:szCs w:val="26"/>
        </w:rPr>
        <w:t xml:space="preserve"> </w:t>
      </w:r>
      <w:r w:rsidRPr="00D46CE7">
        <w:rPr>
          <w:rFonts w:ascii="Times New Roman" w:hAnsi="Times New Roman"/>
          <w:color w:val="000000"/>
          <w:sz w:val="26"/>
          <w:szCs w:val="26"/>
        </w:rPr>
        <w:t xml:space="preserve">РФ </w:t>
      </w:r>
      <w:r w:rsidRPr="00D46CE7">
        <w:rPr>
          <w:rFonts w:ascii="Times New Roman" w:hAnsi="Times New Roman"/>
          <w:color w:val="000000"/>
          <w:spacing w:val="9"/>
          <w:sz w:val="26"/>
          <w:szCs w:val="26"/>
        </w:rPr>
        <w:t xml:space="preserve"> </w:t>
      </w:r>
      <w:r w:rsidRPr="00D46CE7">
        <w:rPr>
          <w:rFonts w:ascii="Times New Roman" w:hAnsi="Times New Roman"/>
          <w:color w:val="000000"/>
          <w:spacing w:val="-2"/>
          <w:sz w:val="26"/>
          <w:szCs w:val="26"/>
        </w:rPr>
        <w:t>«</w:t>
      </w:r>
      <w:r w:rsidRPr="00D46CE7">
        <w:rPr>
          <w:rFonts w:ascii="Times New Roman" w:hAnsi="Times New Roman"/>
          <w:color w:val="000000"/>
          <w:sz w:val="26"/>
          <w:szCs w:val="26"/>
        </w:rPr>
        <w:t xml:space="preserve">Об </w:t>
      </w:r>
      <w:r w:rsidRPr="00D46CE7">
        <w:rPr>
          <w:rFonts w:ascii="Times New Roman" w:hAnsi="Times New Roman"/>
          <w:color w:val="000000"/>
          <w:spacing w:val="11"/>
          <w:sz w:val="26"/>
          <w:szCs w:val="26"/>
        </w:rPr>
        <w:t xml:space="preserve"> </w:t>
      </w:r>
      <w:r w:rsidRPr="00D46CE7">
        <w:rPr>
          <w:rFonts w:ascii="Times New Roman" w:hAnsi="Times New Roman"/>
          <w:color w:val="000000"/>
          <w:spacing w:val="-5"/>
          <w:sz w:val="26"/>
          <w:szCs w:val="26"/>
        </w:rPr>
        <w:t>у</w:t>
      </w:r>
      <w:r w:rsidRPr="00D46CE7">
        <w:rPr>
          <w:rFonts w:ascii="Times New Roman" w:hAnsi="Times New Roman"/>
          <w:color w:val="000000"/>
          <w:sz w:val="26"/>
          <w:szCs w:val="26"/>
        </w:rPr>
        <w:t>твержде</w:t>
      </w:r>
      <w:r w:rsidRPr="00D46CE7">
        <w:rPr>
          <w:rFonts w:ascii="Times New Roman" w:hAnsi="Times New Roman"/>
          <w:color w:val="000000"/>
          <w:spacing w:val="1"/>
          <w:sz w:val="26"/>
          <w:szCs w:val="26"/>
        </w:rPr>
        <w:t>н</w:t>
      </w:r>
      <w:r w:rsidRPr="00D46CE7">
        <w:rPr>
          <w:rFonts w:ascii="Times New Roman" w:hAnsi="Times New Roman"/>
          <w:color w:val="000000"/>
          <w:sz w:val="26"/>
          <w:szCs w:val="26"/>
        </w:rPr>
        <w:t>ии Метод</w:t>
      </w:r>
      <w:r w:rsidRPr="00D46CE7">
        <w:rPr>
          <w:rFonts w:ascii="Times New Roman" w:hAnsi="Times New Roman"/>
          <w:color w:val="000000"/>
          <w:spacing w:val="2"/>
          <w:sz w:val="26"/>
          <w:szCs w:val="26"/>
        </w:rPr>
        <w:t>и</w:t>
      </w:r>
      <w:r w:rsidRPr="00D46CE7">
        <w:rPr>
          <w:rFonts w:ascii="Times New Roman" w:hAnsi="Times New Roman"/>
          <w:color w:val="000000"/>
          <w:spacing w:val="-1"/>
          <w:sz w:val="26"/>
          <w:szCs w:val="26"/>
        </w:rPr>
        <w:t>ч</w:t>
      </w:r>
      <w:r w:rsidRPr="00D46CE7">
        <w:rPr>
          <w:rFonts w:ascii="Times New Roman" w:hAnsi="Times New Roman"/>
          <w:color w:val="000000"/>
          <w:sz w:val="26"/>
          <w:szCs w:val="26"/>
        </w:rPr>
        <w:t>ес</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их</w:t>
      </w:r>
      <w:r w:rsidRPr="00D46CE7">
        <w:rPr>
          <w:rFonts w:ascii="Times New Roman" w:hAnsi="Times New Roman"/>
          <w:color w:val="000000"/>
          <w:spacing w:val="4"/>
          <w:sz w:val="26"/>
          <w:szCs w:val="26"/>
        </w:rPr>
        <w:t xml:space="preserve"> </w:t>
      </w:r>
      <w:r w:rsidRPr="00D46CE7">
        <w:rPr>
          <w:rFonts w:ascii="Times New Roman" w:hAnsi="Times New Roman"/>
          <w:color w:val="000000"/>
          <w:spacing w:val="-5"/>
          <w:sz w:val="26"/>
          <w:szCs w:val="26"/>
        </w:rPr>
        <w:t>у</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а</w:t>
      </w:r>
      <w:r w:rsidRPr="00D46CE7">
        <w:rPr>
          <w:rFonts w:ascii="Times New Roman" w:hAnsi="Times New Roman"/>
          <w:color w:val="000000"/>
          <w:spacing w:val="1"/>
          <w:sz w:val="26"/>
          <w:szCs w:val="26"/>
        </w:rPr>
        <w:t>з</w:t>
      </w:r>
      <w:r w:rsidRPr="00D46CE7">
        <w:rPr>
          <w:rFonts w:ascii="Times New Roman" w:hAnsi="Times New Roman"/>
          <w:color w:val="000000"/>
          <w:spacing w:val="2"/>
          <w:sz w:val="26"/>
          <w:szCs w:val="26"/>
        </w:rPr>
        <w:t>а</w:t>
      </w:r>
      <w:r w:rsidRPr="00D46CE7">
        <w:rPr>
          <w:rFonts w:ascii="Times New Roman" w:hAnsi="Times New Roman"/>
          <w:color w:val="000000"/>
          <w:sz w:val="26"/>
          <w:szCs w:val="26"/>
        </w:rPr>
        <w:t>н</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й</w:t>
      </w:r>
      <w:r w:rsidRPr="00D46CE7">
        <w:rPr>
          <w:rFonts w:ascii="Times New Roman" w:hAnsi="Times New Roman"/>
          <w:color w:val="000000"/>
          <w:spacing w:val="3"/>
          <w:sz w:val="26"/>
          <w:szCs w:val="26"/>
        </w:rPr>
        <w:t xml:space="preserve"> </w:t>
      </w:r>
      <w:r w:rsidRPr="00D46CE7">
        <w:rPr>
          <w:rFonts w:ascii="Times New Roman" w:hAnsi="Times New Roman"/>
          <w:color w:val="000000"/>
          <w:sz w:val="26"/>
          <w:szCs w:val="26"/>
        </w:rPr>
        <w:t>по</w:t>
      </w:r>
      <w:r w:rsidRPr="00D46CE7">
        <w:rPr>
          <w:rFonts w:ascii="Times New Roman" w:hAnsi="Times New Roman"/>
          <w:color w:val="000000"/>
          <w:spacing w:val="10"/>
          <w:sz w:val="26"/>
          <w:szCs w:val="26"/>
        </w:rPr>
        <w:t xml:space="preserve"> </w:t>
      </w:r>
      <w:r w:rsidRPr="00D46CE7">
        <w:rPr>
          <w:rFonts w:ascii="Times New Roman" w:hAnsi="Times New Roman"/>
          <w:color w:val="000000"/>
          <w:sz w:val="26"/>
          <w:szCs w:val="26"/>
        </w:rPr>
        <w:t>расч</w:t>
      </w:r>
      <w:r w:rsidRPr="00D46CE7">
        <w:rPr>
          <w:rFonts w:ascii="Times New Roman" w:hAnsi="Times New Roman"/>
          <w:color w:val="000000"/>
          <w:spacing w:val="2"/>
          <w:sz w:val="26"/>
          <w:szCs w:val="26"/>
        </w:rPr>
        <w:t>е</w:t>
      </w:r>
      <w:r w:rsidRPr="00D46CE7">
        <w:rPr>
          <w:rFonts w:ascii="Times New Roman" w:hAnsi="Times New Roman"/>
          <w:color w:val="000000"/>
          <w:spacing w:val="4"/>
          <w:sz w:val="26"/>
          <w:szCs w:val="26"/>
        </w:rPr>
        <w:t>т</w:t>
      </w:r>
      <w:r w:rsidRPr="00D46CE7">
        <w:rPr>
          <w:rFonts w:ascii="Times New Roman" w:hAnsi="Times New Roman"/>
          <w:color w:val="000000"/>
          <w:sz w:val="26"/>
          <w:szCs w:val="26"/>
        </w:rPr>
        <w:t>у</w:t>
      </w:r>
      <w:r w:rsidRPr="00D46CE7">
        <w:rPr>
          <w:rFonts w:ascii="Times New Roman" w:hAnsi="Times New Roman"/>
          <w:color w:val="000000"/>
          <w:spacing w:val="4"/>
          <w:sz w:val="26"/>
          <w:szCs w:val="26"/>
        </w:rPr>
        <w:t xml:space="preserve"> </w:t>
      </w:r>
      <w:r w:rsidRPr="00D46CE7">
        <w:rPr>
          <w:rFonts w:ascii="Times New Roman" w:hAnsi="Times New Roman"/>
          <w:color w:val="000000"/>
          <w:spacing w:val="-5"/>
          <w:sz w:val="26"/>
          <w:szCs w:val="26"/>
        </w:rPr>
        <w:t>у</w:t>
      </w:r>
      <w:r w:rsidRPr="00D46CE7">
        <w:rPr>
          <w:rFonts w:ascii="Times New Roman" w:hAnsi="Times New Roman"/>
          <w:color w:val="000000"/>
          <w:spacing w:val="2"/>
          <w:sz w:val="26"/>
          <w:szCs w:val="26"/>
        </w:rPr>
        <w:t>ро</w:t>
      </w:r>
      <w:r w:rsidRPr="00D46CE7">
        <w:rPr>
          <w:rFonts w:ascii="Times New Roman" w:hAnsi="Times New Roman"/>
          <w:color w:val="000000"/>
          <w:sz w:val="26"/>
          <w:szCs w:val="26"/>
        </w:rPr>
        <w:t>вня</w:t>
      </w:r>
      <w:r w:rsidRPr="00D46CE7">
        <w:rPr>
          <w:rFonts w:ascii="Times New Roman" w:hAnsi="Times New Roman"/>
          <w:color w:val="000000"/>
          <w:spacing w:val="5"/>
          <w:sz w:val="26"/>
          <w:szCs w:val="26"/>
        </w:rPr>
        <w:t xml:space="preserve"> </w:t>
      </w:r>
      <w:r w:rsidRPr="00D46CE7">
        <w:rPr>
          <w:rFonts w:ascii="Times New Roman" w:hAnsi="Times New Roman"/>
          <w:color w:val="000000"/>
          <w:sz w:val="26"/>
          <w:szCs w:val="26"/>
        </w:rPr>
        <w:t>над</w:t>
      </w:r>
      <w:r w:rsidRPr="00D46CE7">
        <w:rPr>
          <w:rFonts w:ascii="Times New Roman" w:hAnsi="Times New Roman"/>
          <w:color w:val="000000"/>
          <w:spacing w:val="1"/>
          <w:sz w:val="26"/>
          <w:szCs w:val="26"/>
        </w:rPr>
        <w:t>ёж</w:t>
      </w:r>
      <w:r w:rsidRPr="00D46CE7">
        <w:rPr>
          <w:rFonts w:ascii="Times New Roman" w:hAnsi="Times New Roman"/>
          <w:color w:val="000000"/>
          <w:sz w:val="26"/>
          <w:szCs w:val="26"/>
        </w:rPr>
        <w:t>ности и</w:t>
      </w:r>
      <w:r w:rsidRPr="00D46CE7">
        <w:rPr>
          <w:rFonts w:ascii="Times New Roman" w:hAnsi="Times New Roman"/>
          <w:color w:val="000000"/>
          <w:spacing w:val="14"/>
          <w:sz w:val="26"/>
          <w:szCs w:val="26"/>
        </w:rPr>
        <w:t xml:space="preserve"> </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ачес</w:t>
      </w:r>
      <w:r w:rsidRPr="00D46CE7">
        <w:rPr>
          <w:rFonts w:ascii="Times New Roman" w:hAnsi="Times New Roman"/>
          <w:color w:val="000000"/>
          <w:spacing w:val="-1"/>
          <w:sz w:val="26"/>
          <w:szCs w:val="26"/>
        </w:rPr>
        <w:t>т</w:t>
      </w:r>
      <w:r w:rsidRPr="00D46CE7">
        <w:rPr>
          <w:rFonts w:ascii="Times New Roman" w:hAnsi="Times New Roman"/>
          <w:color w:val="000000"/>
          <w:sz w:val="26"/>
          <w:szCs w:val="26"/>
        </w:rPr>
        <w:t>ва</w:t>
      </w:r>
      <w:r w:rsidRPr="00D46CE7">
        <w:rPr>
          <w:rFonts w:ascii="Times New Roman" w:hAnsi="Times New Roman"/>
          <w:color w:val="000000"/>
          <w:spacing w:val="6"/>
          <w:sz w:val="26"/>
          <w:szCs w:val="26"/>
        </w:rPr>
        <w:t xml:space="preserve"> </w:t>
      </w:r>
      <w:r w:rsidRPr="00D46CE7">
        <w:rPr>
          <w:rFonts w:ascii="Times New Roman" w:hAnsi="Times New Roman"/>
          <w:color w:val="000000"/>
          <w:sz w:val="26"/>
          <w:szCs w:val="26"/>
        </w:rPr>
        <w:t>поставл</w:t>
      </w:r>
      <w:r w:rsidRPr="00D46CE7">
        <w:rPr>
          <w:rFonts w:ascii="Times New Roman" w:hAnsi="Times New Roman"/>
          <w:color w:val="000000"/>
          <w:spacing w:val="1"/>
          <w:sz w:val="26"/>
          <w:szCs w:val="26"/>
        </w:rPr>
        <w:t>я</w:t>
      </w:r>
      <w:r w:rsidRPr="00D46CE7">
        <w:rPr>
          <w:rFonts w:ascii="Times New Roman" w:hAnsi="Times New Roman"/>
          <w:color w:val="000000"/>
          <w:spacing w:val="2"/>
          <w:sz w:val="26"/>
          <w:szCs w:val="26"/>
        </w:rPr>
        <w:t>е</w:t>
      </w:r>
      <w:r w:rsidRPr="00D46CE7">
        <w:rPr>
          <w:rFonts w:ascii="Times New Roman" w:hAnsi="Times New Roman"/>
          <w:color w:val="000000"/>
          <w:spacing w:val="-1"/>
          <w:sz w:val="26"/>
          <w:szCs w:val="26"/>
        </w:rPr>
        <w:t>м</w:t>
      </w:r>
      <w:r w:rsidRPr="00D46CE7">
        <w:rPr>
          <w:rFonts w:ascii="Times New Roman" w:hAnsi="Times New Roman"/>
          <w:color w:val="000000"/>
          <w:spacing w:val="3"/>
          <w:sz w:val="26"/>
          <w:szCs w:val="26"/>
        </w:rPr>
        <w:t>ы</w:t>
      </w:r>
      <w:r w:rsidRPr="00D46CE7">
        <w:rPr>
          <w:rFonts w:ascii="Times New Roman" w:hAnsi="Times New Roman"/>
          <w:color w:val="000000"/>
          <w:sz w:val="26"/>
          <w:szCs w:val="26"/>
        </w:rPr>
        <w:t>х товаров,</w:t>
      </w:r>
      <w:r w:rsidRPr="00D46CE7">
        <w:rPr>
          <w:rFonts w:ascii="Times New Roman" w:hAnsi="Times New Roman"/>
          <w:color w:val="000000"/>
          <w:spacing w:val="12"/>
          <w:sz w:val="26"/>
          <w:szCs w:val="26"/>
        </w:rPr>
        <w:t xml:space="preserve"> </w:t>
      </w:r>
      <w:r w:rsidRPr="00D46CE7">
        <w:rPr>
          <w:rFonts w:ascii="Times New Roman" w:hAnsi="Times New Roman"/>
          <w:color w:val="000000"/>
          <w:sz w:val="26"/>
          <w:szCs w:val="26"/>
        </w:rPr>
        <w:t>о</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а</w:t>
      </w:r>
      <w:r w:rsidRPr="00D46CE7">
        <w:rPr>
          <w:rFonts w:ascii="Times New Roman" w:hAnsi="Times New Roman"/>
          <w:color w:val="000000"/>
          <w:spacing w:val="1"/>
          <w:sz w:val="26"/>
          <w:szCs w:val="26"/>
        </w:rPr>
        <w:t>зы</w:t>
      </w:r>
      <w:r w:rsidRPr="00D46CE7">
        <w:rPr>
          <w:rFonts w:ascii="Times New Roman" w:hAnsi="Times New Roman"/>
          <w:color w:val="000000"/>
          <w:sz w:val="26"/>
          <w:szCs w:val="26"/>
        </w:rPr>
        <w:t>ва</w:t>
      </w:r>
      <w:r w:rsidRPr="00D46CE7">
        <w:rPr>
          <w:rFonts w:ascii="Times New Roman" w:hAnsi="Times New Roman"/>
          <w:color w:val="000000"/>
          <w:spacing w:val="2"/>
          <w:sz w:val="26"/>
          <w:szCs w:val="26"/>
        </w:rPr>
        <w:t>е</w:t>
      </w:r>
      <w:r w:rsidRPr="00D46CE7">
        <w:rPr>
          <w:rFonts w:ascii="Times New Roman" w:hAnsi="Times New Roman"/>
          <w:color w:val="000000"/>
          <w:spacing w:val="-1"/>
          <w:sz w:val="26"/>
          <w:szCs w:val="26"/>
        </w:rPr>
        <w:t>м</w:t>
      </w:r>
      <w:r w:rsidRPr="00D46CE7">
        <w:rPr>
          <w:rFonts w:ascii="Times New Roman" w:hAnsi="Times New Roman"/>
          <w:color w:val="000000"/>
          <w:spacing w:val="3"/>
          <w:sz w:val="26"/>
          <w:szCs w:val="26"/>
        </w:rPr>
        <w:t>ы</w:t>
      </w:r>
      <w:r w:rsidRPr="00D46CE7">
        <w:rPr>
          <w:rFonts w:ascii="Times New Roman" w:hAnsi="Times New Roman"/>
          <w:color w:val="000000"/>
          <w:sz w:val="26"/>
          <w:szCs w:val="26"/>
        </w:rPr>
        <w:t>х</w:t>
      </w:r>
      <w:r w:rsidRPr="00D46CE7">
        <w:rPr>
          <w:rFonts w:ascii="Times New Roman" w:hAnsi="Times New Roman"/>
          <w:color w:val="000000"/>
          <w:spacing w:val="9"/>
          <w:sz w:val="26"/>
          <w:szCs w:val="26"/>
        </w:rPr>
        <w:t xml:space="preserve"> </w:t>
      </w:r>
      <w:r w:rsidRPr="00D46CE7">
        <w:rPr>
          <w:rFonts w:ascii="Times New Roman" w:hAnsi="Times New Roman"/>
          <w:color w:val="000000"/>
          <w:spacing w:val="-5"/>
          <w:sz w:val="26"/>
          <w:szCs w:val="26"/>
        </w:rPr>
        <w:t>у</w:t>
      </w:r>
      <w:r w:rsidRPr="00D46CE7">
        <w:rPr>
          <w:rFonts w:ascii="Times New Roman" w:hAnsi="Times New Roman"/>
          <w:color w:val="000000"/>
          <w:sz w:val="26"/>
          <w:szCs w:val="26"/>
        </w:rPr>
        <w:t>с</w:t>
      </w:r>
      <w:r w:rsidRPr="00D46CE7">
        <w:rPr>
          <w:rFonts w:ascii="Times New Roman" w:hAnsi="Times New Roman"/>
          <w:color w:val="000000"/>
          <w:spacing w:val="8"/>
          <w:sz w:val="26"/>
          <w:szCs w:val="26"/>
        </w:rPr>
        <w:t>л</w:t>
      </w:r>
      <w:r w:rsidRPr="00D46CE7">
        <w:rPr>
          <w:rFonts w:ascii="Times New Roman" w:hAnsi="Times New Roman"/>
          <w:color w:val="000000"/>
          <w:spacing w:val="-5"/>
          <w:sz w:val="26"/>
          <w:szCs w:val="26"/>
        </w:rPr>
        <w:t>у</w:t>
      </w:r>
      <w:r w:rsidRPr="00D46CE7">
        <w:rPr>
          <w:rFonts w:ascii="Times New Roman" w:hAnsi="Times New Roman"/>
          <w:color w:val="000000"/>
          <w:sz w:val="26"/>
          <w:szCs w:val="26"/>
        </w:rPr>
        <w:t>г</w:t>
      </w:r>
      <w:r w:rsidRPr="00D46CE7">
        <w:rPr>
          <w:rFonts w:ascii="Times New Roman" w:hAnsi="Times New Roman"/>
          <w:color w:val="000000"/>
          <w:spacing w:val="14"/>
          <w:sz w:val="26"/>
          <w:szCs w:val="26"/>
        </w:rPr>
        <w:t xml:space="preserve"> </w:t>
      </w:r>
      <w:r w:rsidRPr="00D46CE7">
        <w:rPr>
          <w:rFonts w:ascii="Times New Roman" w:hAnsi="Times New Roman"/>
          <w:color w:val="000000"/>
          <w:sz w:val="26"/>
          <w:szCs w:val="26"/>
        </w:rPr>
        <w:t>для</w:t>
      </w:r>
      <w:r w:rsidRPr="00D46CE7">
        <w:rPr>
          <w:rFonts w:ascii="Times New Roman" w:hAnsi="Times New Roman"/>
          <w:color w:val="000000"/>
          <w:spacing w:val="17"/>
          <w:sz w:val="26"/>
          <w:szCs w:val="26"/>
        </w:rPr>
        <w:t xml:space="preserve"> </w:t>
      </w:r>
      <w:r w:rsidRPr="00D46CE7">
        <w:rPr>
          <w:rFonts w:ascii="Times New Roman" w:hAnsi="Times New Roman"/>
          <w:color w:val="000000"/>
          <w:sz w:val="26"/>
          <w:szCs w:val="26"/>
        </w:rPr>
        <w:t>о</w:t>
      </w:r>
      <w:r w:rsidRPr="00D46CE7">
        <w:rPr>
          <w:rFonts w:ascii="Times New Roman" w:hAnsi="Times New Roman"/>
          <w:color w:val="000000"/>
          <w:spacing w:val="2"/>
          <w:sz w:val="26"/>
          <w:szCs w:val="26"/>
        </w:rPr>
        <w:t>р</w:t>
      </w:r>
      <w:r w:rsidRPr="00D46CE7">
        <w:rPr>
          <w:rFonts w:ascii="Times New Roman" w:hAnsi="Times New Roman"/>
          <w:color w:val="000000"/>
          <w:sz w:val="26"/>
          <w:szCs w:val="26"/>
        </w:rPr>
        <w:t>гани</w:t>
      </w:r>
      <w:r w:rsidRPr="00D46CE7">
        <w:rPr>
          <w:rFonts w:ascii="Times New Roman" w:hAnsi="Times New Roman"/>
          <w:color w:val="000000"/>
          <w:spacing w:val="1"/>
          <w:sz w:val="26"/>
          <w:szCs w:val="26"/>
        </w:rPr>
        <w:t>з</w:t>
      </w:r>
      <w:r w:rsidRPr="00D46CE7">
        <w:rPr>
          <w:rFonts w:ascii="Times New Roman" w:hAnsi="Times New Roman"/>
          <w:color w:val="000000"/>
          <w:sz w:val="26"/>
          <w:szCs w:val="26"/>
        </w:rPr>
        <w:t>ац</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й,</w:t>
      </w:r>
      <w:r w:rsidRPr="00D46CE7">
        <w:rPr>
          <w:rFonts w:ascii="Times New Roman" w:hAnsi="Times New Roman"/>
          <w:color w:val="000000"/>
          <w:spacing w:val="5"/>
          <w:sz w:val="26"/>
          <w:szCs w:val="26"/>
        </w:rPr>
        <w:t xml:space="preserve"> </w:t>
      </w:r>
      <w:r w:rsidRPr="00D46CE7">
        <w:rPr>
          <w:rFonts w:ascii="Times New Roman" w:hAnsi="Times New Roman"/>
          <w:color w:val="000000"/>
          <w:sz w:val="26"/>
          <w:szCs w:val="26"/>
        </w:rPr>
        <w:t>о</w:t>
      </w:r>
      <w:r w:rsidRPr="00D46CE7">
        <w:rPr>
          <w:rFonts w:ascii="Times New Roman" w:hAnsi="Times New Roman"/>
          <w:color w:val="000000"/>
          <w:spacing w:val="5"/>
          <w:sz w:val="26"/>
          <w:szCs w:val="26"/>
        </w:rPr>
        <w:t>с</w:t>
      </w:r>
      <w:r w:rsidRPr="00D46CE7">
        <w:rPr>
          <w:rFonts w:ascii="Times New Roman" w:hAnsi="Times New Roman"/>
          <w:color w:val="000000"/>
          <w:spacing w:val="-5"/>
          <w:sz w:val="26"/>
          <w:szCs w:val="26"/>
        </w:rPr>
        <w:t>у</w:t>
      </w:r>
      <w:r w:rsidRPr="00D46CE7">
        <w:rPr>
          <w:rFonts w:ascii="Times New Roman" w:hAnsi="Times New Roman"/>
          <w:color w:val="000000"/>
          <w:sz w:val="26"/>
          <w:szCs w:val="26"/>
        </w:rPr>
        <w:t>ще</w:t>
      </w:r>
      <w:r w:rsidRPr="00D46CE7">
        <w:rPr>
          <w:rFonts w:ascii="Times New Roman" w:hAnsi="Times New Roman"/>
          <w:color w:val="000000"/>
          <w:spacing w:val="2"/>
          <w:sz w:val="26"/>
          <w:szCs w:val="26"/>
        </w:rPr>
        <w:t>с</w:t>
      </w:r>
      <w:r w:rsidRPr="00D46CE7">
        <w:rPr>
          <w:rFonts w:ascii="Times New Roman" w:hAnsi="Times New Roman"/>
          <w:color w:val="000000"/>
          <w:sz w:val="26"/>
          <w:szCs w:val="26"/>
        </w:rPr>
        <w:t>твля</w:t>
      </w:r>
      <w:r w:rsidRPr="00D46CE7">
        <w:rPr>
          <w:rFonts w:ascii="Times New Roman" w:hAnsi="Times New Roman"/>
          <w:color w:val="000000"/>
          <w:spacing w:val="1"/>
          <w:sz w:val="26"/>
          <w:szCs w:val="26"/>
        </w:rPr>
        <w:t>ю</w:t>
      </w:r>
      <w:r w:rsidRPr="00D46CE7">
        <w:rPr>
          <w:rFonts w:ascii="Times New Roman" w:hAnsi="Times New Roman"/>
          <w:color w:val="000000"/>
          <w:spacing w:val="2"/>
          <w:sz w:val="26"/>
          <w:szCs w:val="26"/>
        </w:rPr>
        <w:t>щ</w:t>
      </w:r>
      <w:r w:rsidRPr="00D46CE7">
        <w:rPr>
          <w:rFonts w:ascii="Times New Roman" w:hAnsi="Times New Roman"/>
          <w:color w:val="000000"/>
          <w:sz w:val="26"/>
          <w:szCs w:val="26"/>
        </w:rPr>
        <w:t>их де</w:t>
      </w:r>
      <w:r w:rsidRPr="00D46CE7">
        <w:rPr>
          <w:rFonts w:ascii="Times New Roman" w:hAnsi="Times New Roman"/>
          <w:color w:val="000000"/>
          <w:spacing w:val="1"/>
          <w:sz w:val="26"/>
          <w:szCs w:val="26"/>
        </w:rPr>
        <w:t>я</w:t>
      </w:r>
      <w:r w:rsidRPr="00D46CE7">
        <w:rPr>
          <w:rFonts w:ascii="Times New Roman" w:hAnsi="Times New Roman"/>
          <w:color w:val="000000"/>
          <w:sz w:val="26"/>
          <w:szCs w:val="26"/>
        </w:rPr>
        <w:t>тель</w:t>
      </w:r>
      <w:r w:rsidRPr="00D46CE7">
        <w:rPr>
          <w:rFonts w:ascii="Times New Roman" w:hAnsi="Times New Roman"/>
          <w:color w:val="000000"/>
          <w:spacing w:val="2"/>
          <w:sz w:val="26"/>
          <w:szCs w:val="26"/>
        </w:rPr>
        <w:t>н</w:t>
      </w:r>
      <w:r w:rsidRPr="00D46CE7">
        <w:rPr>
          <w:rFonts w:ascii="Times New Roman" w:hAnsi="Times New Roman"/>
          <w:color w:val="000000"/>
          <w:sz w:val="26"/>
          <w:szCs w:val="26"/>
        </w:rPr>
        <w:t>ость</w:t>
      </w:r>
      <w:r w:rsidRPr="00D46CE7">
        <w:rPr>
          <w:rFonts w:ascii="Times New Roman" w:hAnsi="Times New Roman"/>
          <w:color w:val="000000"/>
          <w:spacing w:val="6"/>
          <w:sz w:val="26"/>
          <w:szCs w:val="26"/>
        </w:rPr>
        <w:t xml:space="preserve"> </w:t>
      </w:r>
      <w:r w:rsidRPr="00D46CE7">
        <w:rPr>
          <w:rFonts w:ascii="Times New Roman" w:hAnsi="Times New Roman"/>
          <w:color w:val="000000"/>
          <w:sz w:val="26"/>
          <w:szCs w:val="26"/>
        </w:rPr>
        <w:t>по про</w:t>
      </w:r>
      <w:r w:rsidRPr="00D46CE7">
        <w:rPr>
          <w:rFonts w:ascii="Times New Roman" w:hAnsi="Times New Roman"/>
          <w:color w:val="000000"/>
          <w:spacing w:val="1"/>
          <w:sz w:val="26"/>
          <w:szCs w:val="26"/>
        </w:rPr>
        <w:t>из</w:t>
      </w:r>
      <w:r w:rsidRPr="00D46CE7">
        <w:rPr>
          <w:rFonts w:ascii="Times New Roman" w:hAnsi="Times New Roman"/>
          <w:color w:val="000000"/>
          <w:sz w:val="26"/>
          <w:szCs w:val="26"/>
        </w:rPr>
        <w:t>водст</w:t>
      </w:r>
      <w:r w:rsidRPr="00D46CE7">
        <w:rPr>
          <w:rFonts w:ascii="Times New Roman" w:hAnsi="Times New Roman"/>
          <w:color w:val="000000"/>
          <w:spacing w:val="4"/>
          <w:sz w:val="26"/>
          <w:szCs w:val="26"/>
        </w:rPr>
        <w:t>в</w:t>
      </w:r>
      <w:r w:rsidRPr="00D46CE7">
        <w:rPr>
          <w:rFonts w:ascii="Times New Roman" w:hAnsi="Times New Roman"/>
          <w:color w:val="000000"/>
          <w:sz w:val="26"/>
          <w:szCs w:val="26"/>
        </w:rPr>
        <w:t>у</w:t>
      </w:r>
      <w:r w:rsidRPr="00D46CE7">
        <w:rPr>
          <w:rFonts w:ascii="Times New Roman" w:hAnsi="Times New Roman"/>
          <w:color w:val="000000"/>
          <w:spacing w:val="-20"/>
          <w:sz w:val="26"/>
          <w:szCs w:val="26"/>
        </w:rPr>
        <w:t xml:space="preserve"> </w:t>
      </w:r>
      <w:r w:rsidRPr="00D46CE7">
        <w:rPr>
          <w:rFonts w:ascii="Times New Roman" w:hAnsi="Times New Roman"/>
          <w:color w:val="000000"/>
          <w:sz w:val="26"/>
          <w:szCs w:val="26"/>
        </w:rPr>
        <w:t>и</w:t>
      </w:r>
      <w:r w:rsidRPr="00D46CE7">
        <w:rPr>
          <w:rFonts w:ascii="Times New Roman" w:hAnsi="Times New Roman"/>
          <w:color w:val="000000"/>
          <w:spacing w:val="1"/>
          <w:sz w:val="26"/>
          <w:szCs w:val="26"/>
        </w:rPr>
        <w:t xml:space="preserve"> </w:t>
      </w:r>
      <w:r w:rsidRPr="00D46CE7">
        <w:rPr>
          <w:rFonts w:ascii="Times New Roman" w:hAnsi="Times New Roman"/>
          <w:color w:val="000000"/>
          <w:sz w:val="26"/>
          <w:szCs w:val="26"/>
        </w:rPr>
        <w:t>(и</w:t>
      </w:r>
      <w:r w:rsidRPr="00D46CE7">
        <w:rPr>
          <w:rFonts w:ascii="Times New Roman" w:hAnsi="Times New Roman"/>
          <w:color w:val="000000"/>
          <w:spacing w:val="1"/>
          <w:sz w:val="26"/>
          <w:szCs w:val="26"/>
        </w:rPr>
        <w:t>л</w:t>
      </w:r>
      <w:r w:rsidRPr="00D46CE7">
        <w:rPr>
          <w:rFonts w:ascii="Times New Roman" w:hAnsi="Times New Roman"/>
          <w:color w:val="000000"/>
          <w:sz w:val="26"/>
          <w:szCs w:val="26"/>
        </w:rPr>
        <w:t>и)</w:t>
      </w:r>
      <w:r w:rsidRPr="00D46CE7">
        <w:rPr>
          <w:rFonts w:ascii="Times New Roman" w:hAnsi="Times New Roman"/>
          <w:color w:val="000000"/>
          <w:spacing w:val="-3"/>
          <w:sz w:val="26"/>
          <w:szCs w:val="26"/>
        </w:rPr>
        <w:t xml:space="preserve"> </w:t>
      </w:r>
      <w:r w:rsidRPr="00D46CE7">
        <w:rPr>
          <w:rFonts w:ascii="Times New Roman" w:hAnsi="Times New Roman"/>
          <w:color w:val="000000"/>
          <w:sz w:val="26"/>
          <w:szCs w:val="26"/>
        </w:rPr>
        <w:t>пере</w:t>
      </w:r>
      <w:r w:rsidRPr="00D46CE7">
        <w:rPr>
          <w:rFonts w:ascii="Times New Roman" w:hAnsi="Times New Roman"/>
          <w:color w:val="000000"/>
          <w:spacing w:val="1"/>
          <w:sz w:val="26"/>
          <w:szCs w:val="26"/>
        </w:rPr>
        <w:t>д</w:t>
      </w:r>
      <w:r w:rsidRPr="00D46CE7">
        <w:rPr>
          <w:rFonts w:ascii="Times New Roman" w:hAnsi="Times New Roman"/>
          <w:color w:val="000000"/>
          <w:sz w:val="26"/>
          <w:szCs w:val="26"/>
        </w:rPr>
        <w:t>аче</w:t>
      </w:r>
      <w:r w:rsidRPr="00D46CE7">
        <w:rPr>
          <w:rFonts w:ascii="Times New Roman" w:hAnsi="Times New Roman"/>
          <w:color w:val="000000"/>
          <w:spacing w:val="-9"/>
          <w:sz w:val="26"/>
          <w:szCs w:val="26"/>
        </w:rPr>
        <w:t xml:space="preserve"> </w:t>
      </w:r>
      <w:r w:rsidRPr="00D46CE7">
        <w:rPr>
          <w:rFonts w:ascii="Times New Roman" w:hAnsi="Times New Roman"/>
          <w:color w:val="000000"/>
          <w:sz w:val="26"/>
          <w:szCs w:val="26"/>
        </w:rPr>
        <w:t>тепловой</w:t>
      </w:r>
      <w:r w:rsidRPr="00D46CE7">
        <w:rPr>
          <w:rFonts w:ascii="Times New Roman" w:hAnsi="Times New Roman"/>
          <w:color w:val="000000"/>
          <w:spacing w:val="-7"/>
          <w:sz w:val="26"/>
          <w:szCs w:val="26"/>
        </w:rPr>
        <w:t xml:space="preserve"> </w:t>
      </w:r>
      <w:r w:rsidRPr="00D46CE7">
        <w:rPr>
          <w:rFonts w:ascii="Times New Roman" w:hAnsi="Times New Roman"/>
          <w:color w:val="000000"/>
          <w:spacing w:val="-1"/>
          <w:sz w:val="26"/>
          <w:szCs w:val="26"/>
        </w:rPr>
        <w:t>э</w:t>
      </w:r>
      <w:r w:rsidRPr="00D46CE7">
        <w:rPr>
          <w:rFonts w:ascii="Times New Roman" w:hAnsi="Times New Roman"/>
          <w:color w:val="000000"/>
          <w:spacing w:val="3"/>
          <w:sz w:val="26"/>
          <w:szCs w:val="26"/>
        </w:rPr>
        <w:t>н</w:t>
      </w:r>
      <w:r w:rsidRPr="00D46CE7">
        <w:rPr>
          <w:rFonts w:ascii="Times New Roman" w:hAnsi="Times New Roman"/>
          <w:color w:val="000000"/>
          <w:sz w:val="26"/>
          <w:szCs w:val="26"/>
        </w:rPr>
        <w:t>ерги</w:t>
      </w:r>
      <w:r w:rsidRPr="00D46CE7">
        <w:rPr>
          <w:rFonts w:ascii="Times New Roman" w:hAnsi="Times New Roman"/>
          <w:color w:val="000000"/>
          <w:spacing w:val="3"/>
          <w:sz w:val="26"/>
          <w:szCs w:val="26"/>
        </w:rPr>
        <w:t>и</w:t>
      </w:r>
      <w:r w:rsidRPr="00D46CE7">
        <w:rPr>
          <w:rFonts w:ascii="Times New Roman" w:hAnsi="Times New Roman"/>
          <w:color w:val="000000"/>
          <w:spacing w:val="-2"/>
          <w:sz w:val="26"/>
          <w:szCs w:val="26"/>
        </w:rPr>
        <w:t>»</w:t>
      </w:r>
      <w:r w:rsidRPr="00D46CE7">
        <w:rPr>
          <w:rFonts w:ascii="Times New Roman" w:hAnsi="Times New Roman"/>
          <w:color w:val="000000"/>
          <w:sz w:val="26"/>
          <w:szCs w:val="26"/>
        </w:rPr>
        <w:t>.</w:t>
      </w:r>
    </w:p>
    <w:p w14:paraId="06F32B1B" w14:textId="08F44F8D" w:rsidR="007400DE" w:rsidRPr="00D46CE7" w:rsidRDefault="007400DE" w:rsidP="00D46CE7">
      <w:pPr>
        <w:pStyle w:val="affff2"/>
        <w:widowControl w:val="0"/>
        <w:numPr>
          <w:ilvl w:val="0"/>
          <w:numId w:val="58"/>
        </w:numPr>
        <w:autoSpaceDE w:val="0"/>
        <w:autoSpaceDN w:val="0"/>
        <w:adjustRightInd w:val="0"/>
        <w:spacing w:before="0" w:after="0" w:line="360" w:lineRule="auto"/>
        <w:ind w:right="47"/>
        <w:rPr>
          <w:rFonts w:ascii="Times New Roman" w:hAnsi="Times New Roman"/>
          <w:color w:val="000000"/>
          <w:sz w:val="26"/>
          <w:szCs w:val="26"/>
        </w:rPr>
      </w:pPr>
      <w:r w:rsidRPr="00D46CE7">
        <w:rPr>
          <w:rFonts w:ascii="Times New Roman" w:hAnsi="Times New Roman"/>
          <w:color w:val="000000"/>
          <w:spacing w:val="-1"/>
          <w:sz w:val="26"/>
          <w:szCs w:val="26"/>
        </w:rPr>
        <w:t>Г</w:t>
      </w:r>
      <w:r w:rsidRPr="00D46CE7">
        <w:rPr>
          <w:rFonts w:ascii="Times New Roman" w:hAnsi="Times New Roman"/>
          <w:color w:val="000000"/>
          <w:sz w:val="26"/>
          <w:szCs w:val="26"/>
        </w:rPr>
        <w:t>ОСТ</w:t>
      </w:r>
      <w:r w:rsidRPr="00D46CE7">
        <w:rPr>
          <w:rFonts w:ascii="Times New Roman" w:hAnsi="Times New Roman"/>
          <w:color w:val="000000"/>
          <w:spacing w:val="9"/>
          <w:sz w:val="26"/>
          <w:szCs w:val="26"/>
        </w:rPr>
        <w:t xml:space="preserve"> </w:t>
      </w:r>
      <w:r w:rsidRPr="00D46CE7">
        <w:rPr>
          <w:rFonts w:ascii="Times New Roman" w:hAnsi="Times New Roman"/>
          <w:color w:val="000000"/>
          <w:sz w:val="26"/>
          <w:szCs w:val="26"/>
        </w:rPr>
        <w:t>Р</w:t>
      </w:r>
      <w:r w:rsidRPr="00D46CE7">
        <w:rPr>
          <w:rFonts w:ascii="Times New Roman" w:hAnsi="Times New Roman"/>
          <w:color w:val="000000"/>
          <w:spacing w:val="13"/>
          <w:sz w:val="26"/>
          <w:szCs w:val="26"/>
        </w:rPr>
        <w:t xml:space="preserve"> </w:t>
      </w:r>
      <w:r w:rsidRPr="00D46CE7">
        <w:rPr>
          <w:rFonts w:ascii="Times New Roman" w:hAnsi="Times New Roman"/>
          <w:color w:val="000000"/>
          <w:spacing w:val="2"/>
          <w:sz w:val="26"/>
          <w:szCs w:val="26"/>
        </w:rPr>
        <w:t>5</w:t>
      </w:r>
      <w:r w:rsidRPr="00D46CE7">
        <w:rPr>
          <w:rFonts w:ascii="Times New Roman" w:hAnsi="Times New Roman"/>
          <w:color w:val="000000"/>
          <w:sz w:val="26"/>
          <w:szCs w:val="26"/>
        </w:rPr>
        <w:t>3480</w:t>
      </w:r>
      <w:r w:rsidRPr="00D46CE7">
        <w:rPr>
          <w:rFonts w:ascii="Times New Roman" w:hAnsi="Times New Roman"/>
          <w:color w:val="000000"/>
          <w:spacing w:val="11"/>
          <w:sz w:val="26"/>
          <w:szCs w:val="26"/>
        </w:rPr>
        <w:t xml:space="preserve"> </w:t>
      </w:r>
      <w:r w:rsidRPr="00D46CE7">
        <w:rPr>
          <w:rFonts w:ascii="Times New Roman" w:hAnsi="Times New Roman"/>
          <w:color w:val="000000"/>
          <w:sz w:val="26"/>
          <w:szCs w:val="26"/>
        </w:rPr>
        <w:t>–</w:t>
      </w:r>
      <w:r w:rsidRPr="00D46CE7">
        <w:rPr>
          <w:rFonts w:ascii="Times New Roman" w:hAnsi="Times New Roman"/>
          <w:color w:val="000000"/>
          <w:spacing w:val="13"/>
          <w:sz w:val="26"/>
          <w:szCs w:val="26"/>
        </w:rPr>
        <w:t xml:space="preserve"> </w:t>
      </w:r>
      <w:r w:rsidRPr="00D46CE7">
        <w:rPr>
          <w:rFonts w:ascii="Times New Roman" w:hAnsi="Times New Roman"/>
          <w:color w:val="000000"/>
          <w:sz w:val="26"/>
          <w:szCs w:val="26"/>
        </w:rPr>
        <w:t>20</w:t>
      </w:r>
      <w:r w:rsidRPr="00D46CE7">
        <w:rPr>
          <w:rFonts w:ascii="Times New Roman" w:hAnsi="Times New Roman"/>
          <w:color w:val="000000"/>
          <w:spacing w:val="2"/>
          <w:sz w:val="26"/>
          <w:szCs w:val="26"/>
        </w:rPr>
        <w:t>0</w:t>
      </w:r>
      <w:r w:rsidRPr="00D46CE7">
        <w:rPr>
          <w:rFonts w:ascii="Times New Roman" w:hAnsi="Times New Roman"/>
          <w:color w:val="000000"/>
          <w:sz w:val="26"/>
          <w:szCs w:val="26"/>
        </w:rPr>
        <w:t>9</w:t>
      </w:r>
      <w:r w:rsidRPr="00D46CE7">
        <w:rPr>
          <w:rFonts w:ascii="Times New Roman" w:hAnsi="Times New Roman"/>
          <w:color w:val="000000"/>
          <w:spacing w:val="13"/>
          <w:sz w:val="26"/>
          <w:szCs w:val="26"/>
        </w:rPr>
        <w:t xml:space="preserve"> </w:t>
      </w:r>
      <w:r w:rsidRPr="00D46CE7">
        <w:rPr>
          <w:rFonts w:ascii="Times New Roman" w:hAnsi="Times New Roman"/>
          <w:color w:val="000000"/>
          <w:spacing w:val="-2"/>
          <w:sz w:val="26"/>
          <w:szCs w:val="26"/>
        </w:rPr>
        <w:t>«</w:t>
      </w:r>
      <w:r w:rsidRPr="00D46CE7">
        <w:rPr>
          <w:rFonts w:ascii="Times New Roman" w:hAnsi="Times New Roman"/>
          <w:color w:val="000000"/>
          <w:sz w:val="26"/>
          <w:szCs w:val="26"/>
        </w:rPr>
        <w:t>Наде</w:t>
      </w:r>
      <w:r w:rsidRPr="00D46CE7">
        <w:rPr>
          <w:rFonts w:ascii="Times New Roman" w:hAnsi="Times New Roman"/>
          <w:color w:val="000000"/>
          <w:spacing w:val="1"/>
          <w:sz w:val="26"/>
          <w:szCs w:val="26"/>
        </w:rPr>
        <w:t>ж</w:t>
      </w:r>
      <w:r w:rsidRPr="00D46CE7">
        <w:rPr>
          <w:rFonts w:ascii="Times New Roman" w:hAnsi="Times New Roman"/>
          <w:color w:val="000000"/>
          <w:sz w:val="26"/>
          <w:szCs w:val="26"/>
        </w:rPr>
        <w:t>нос</w:t>
      </w:r>
      <w:r w:rsidRPr="00D46CE7">
        <w:rPr>
          <w:rFonts w:ascii="Times New Roman" w:hAnsi="Times New Roman"/>
          <w:color w:val="000000"/>
          <w:spacing w:val="2"/>
          <w:sz w:val="26"/>
          <w:szCs w:val="26"/>
        </w:rPr>
        <w:t>т</w:t>
      </w:r>
      <w:r w:rsidRPr="00D46CE7">
        <w:rPr>
          <w:rFonts w:ascii="Times New Roman" w:hAnsi="Times New Roman"/>
          <w:color w:val="000000"/>
          <w:sz w:val="26"/>
          <w:szCs w:val="26"/>
        </w:rPr>
        <w:t>ь</w:t>
      </w:r>
      <w:r w:rsidRPr="00D46CE7">
        <w:rPr>
          <w:rFonts w:ascii="Times New Roman" w:hAnsi="Times New Roman"/>
          <w:color w:val="000000"/>
          <w:spacing w:val="-2"/>
          <w:sz w:val="26"/>
          <w:szCs w:val="26"/>
        </w:rPr>
        <w:t xml:space="preserve"> </w:t>
      </w:r>
      <w:r w:rsidRPr="00D46CE7">
        <w:rPr>
          <w:rFonts w:ascii="Times New Roman" w:hAnsi="Times New Roman"/>
          <w:color w:val="000000"/>
          <w:sz w:val="26"/>
          <w:szCs w:val="26"/>
        </w:rPr>
        <w:t>в</w:t>
      </w:r>
      <w:r w:rsidRPr="00D46CE7">
        <w:rPr>
          <w:rFonts w:ascii="Times New Roman" w:hAnsi="Times New Roman"/>
          <w:color w:val="000000"/>
          <w:spacing w:val="15"/>
          <w:sz w:val="26"/>
          <w:szCs w:val="26"/>
        </w:rPr>
        <w:t xml:space="preserve"> </w:t>
      </w:r>
      <w:r w:rsidRPr="00D46CE7">
        <w:rPr>
          <w:rFonts w:ascii="Times New Roman" w:hAnsi="Times New Roman"/>
          <w:color w:val="000000"/>
          <w:sz w:val="26"/>
          <w:szCs w:val="26"/>
        </w:rPr>
        <w:t>тех</w:t>
      </w:r>
      <w:r w:rsidRPr="00D46CE7">
        <w:rPr>
          <w:rFonts w:ascii="Times New Roman" w:hAnsi="Times New Roman"/>
          <w:color w:val="000000"/>
          <w:spacing w:val="2"/>
          <w:sz w:val="26"/>
          <w:szCs w:val="26"/>
        </w:rPr>
        <w:t>н</w:t>
      </w:r>
      <w:r w:rsidRPr="00D46CE7">
        <w:rPr>
          <w:rFonts w:ascii="Times New Roman" w:hAnsi="Times New Roman"/>
          <w:color w:val="000000"/>
          <w:sz w:val="26"/>
          <w:szCs w:val="26"/>
        </w:rPr>
        <w:t>ике.</w:t>
      </w:r>
      <w:r w:rsidRPr="00D46CE7">
        <w:rPr>
          <w:rFonts w:ascii="Times New Roman" w:hAnsi="Times New Roman"/>
          <w:color w:val="000000"/>
          <w:spacing w:val="5"/>
          <w:sz w:val="26"/>
          <w:szCs w:val="26"/>
        </w:rPr>
        <w:t xml:space="preserve"> </w:t>
      </w:r>
      <w:r w:rsidRPr="00D46CE7">
        <w:rPr>
          <w:rFonts w:ascii="Times New Roman" w:hAnsi="Times New Roman"/>
          <w:color w:val="000000"/>
          <w:sz w:val="26"/>
          <w:szCs w:val="26"/>
        </w:rPr>
        <w:t>Т</w:t>
      </w:r>
      <w:r w:rsidRPr="00D46CE7">
        <w:rPr>
          <w:rFonts w:ascii="Times New Roman" w:hAnsi="Times New Roman"/>
          <w:color w:val="000000"/>
          <w:spacing w:val="2"/>
          <w:sz w:val="26"/>
          <w:szCs w:val="26"/>
        </w:rPr>
        <w:t>е</w:t>
      </w:r>
      <w:r w:rsidRPr="00D46CE7">
        <w:rPr>
          <w:rFonts w:ascii="Times New Roman" w:hAnsi="Times New Roman"/>
          <w:color w:val="000000"/>
          <w:sz w:val="26"/>
          <w:szCs w:val="26"/>
        </w:rPr>
        <w:t>р</w:t>
      </w:r>
      <w:r w:rsidRPr="00D46CE7">
        <w:rPr>
          <w:rFonts w:ascii="Times New Roman" w:hAnsi="Times New Roman"/>
          <w:color w:val="000000"/>
          <w:spacing w:val="-1"/>
          <w:sz w:val="26"/>
          <w:szCs w:val="26"/>
        </w:rPr>
        <w:t>м</w:t>
      </w:r>
      <w:r w:rsidRPr="00D46CE7">
        <w:rPr>
          <w:rFonts w:ascii="Times New Roman" w:hAnsi="Times New Roman"/>
          <w:color w:val="000000"/>
          <w:sz w:val="26"/>
          <w:szCs w:val="26"/>
        </w:rPr>
        <w:t>и</w:t>
      </w:r>
      <w:r w:rsidRPr="00D46CE7">
        <w:rPr>
          <w:rFonts w:ascii="Times New Roman" w:hAnsi="Times New Roman"/>
          <w:color w:val="000000"/>
          <w:spacing w:val="1"/>
          <w:sz w:val="26"/>
          <w:szCs w:val="26"/>
        </w:rPr>
        <w:t>н</w:t>
      </w:r>
      <w:r w:rsidRPr="00D46CE7">
        <w:rPr>
          <w:rFonts w:ascii="Times New Roman" w:hAnsi="Times New Roman"/>
          <w:color w:val="000000"/>
          <w:sz w:val="26"/>
          <w:szCs w:val="26"/>
        </w:rPr>
        <w:t>ы</w:t>
      </w:r>
      <w:r w:rsidRPr="00D46CE7">
        <w:rPr>
          <w:rFonts w:ascii="Times New Roman" w:hAnsi="Times New Roman"/>
          <w:color w:val="000000"/>
          <w:spacing w:val="5"/>
          <w:sz w:val="26"/>
          <w:szCs w:val="26"/>
        </w:rPr>
        <w:t xml:space="preserve"> </w:t>
      </w:r>
      <w:r w:rsidRPr="00D46CE7">
        <w:rPr>
          <w:rFonts w:ascii="Times New Roman" w:hAnsi="Times New Roman"/>
          <w:color w:val="000000"/>
          <w:sz w:val="26"/>
          <w:szCs w:val="26"/>
        </w:rPr>
        <w:t>и</w:t>
      </w:r>
      <w:r w:rsidRPr="00D46CE7">
        <w:rPr>
          <w:rFonts w:ascii="Times New Roman" w:hAnsi="Times New Roman"/>
          <w:color w:val="000000"/>
          <w:spacing w:val="16"/>
          <w:sz w:val="26"/>
          <w:szCs w:val="26"/>
        </w:rPr>
        <w:t xml:space="preserve"> </w:t>
      </w:r>
      <w:r w:rsidRPr="00D46CE7">
        <w:rPr>
          <w:rFonts w:ascii="Times New Roman" w:hAnsi="Times New Roman"/>
          <w:color w:val="000000"/>
          <w:sz w:val="26"/>
          <w:szCs w:val="26"/>
        </w:rPr>
        <w:t>опр</w:t>
      </w:r>
      <w:r w:rsidRPr="00D46CE7">
        <w:rPr>
          <w:rFonts w:ascii="Times New Roman" w:hAnsi="Times New Roman"/>
          <w:color w:val="000000"/>
          <w:spacing w:val="3"/>
          <w:sz w:val="26"/>
          <w:szCs w:val="26"/>
        </w:rPr>
        <w:t>е</w:t>
      </w:r>
      <w:r w:rsidRPr="00D46CE7">
        <w:rPr>
          <w:rFonts w:ascii="Times New Roman" w:hAnsi="Times New Roman"/>
          <w:color w:val="000000"/>
          <w:sz w:val="26"/>
          <w:szCs w:val="26"/>
        </w:rPr>
        <w:t>деле</w:t>
      </w:r>
      <w:r w:rsidRPr="00D46CE7">
        <w:rPr>
          <w:rFonts w:ascii="Times New Roman" w:hAnsi="Times New Roman"/>
          <w:color w:val="000000"/>
          <w:spacing w:val="1"/>
          <w:sz w:val="26"/>
          <w:szCs w:val="26"/>
        </w:rPr>
        <w:t>н</w:t>
      </w:r>
      <w:r w:rsidRPr="00D46CE7">
        <w:rPr>
          <w:rFonts w:ascii="Times New Roman" w:hAnsi="Times New Roman"/>
          <w:color w:val="000000"/>
          <w:sz w:val="26"/>
          <w:szCs w:val="26"/>
        </w:rPr>
        <w:t>и</w:t>
      </w:r>
      <w:r w:rsidRPr="00D46CE7">
        <w:rPr>
          <w:rFonts w:ascii="Times New Roman" w:hAnsi="Times New Roman"/>
          <w:color w:val="000000"/>
          <w:spacing w:val="1"/>
          <w:sz w:val="26"/>
          <w:szCs w:val="26"/>
        </w:rPr>
        <w:t>я</w:t>
      </w:r>
      <w:r w:rsidRPr="00D46CE7">
        <w:rPr>
          <w:rFonts w:ascii="Times New Roman" w:hAnsi="Times New Roman"/>
          <w:color w:val="000000"/>
          <w:spacing w:val="-2"/>
          <w:sz w:val="26"/>
          <w:szCs w:val="26"/>
        </w:rPr>
        <w:t>»</w:t>
      </w:r>
      <w:r w:rsidRPr="00D46CE7">
        <w:rPr>
          <w:rFonts w:ascii="Times New Roman" w:hAnsi="Times New Roman"/>
          <w:color w:val="000000"/>
          <w:sz w:val="26"/>
          <w:szCs w:val="26"/>
        </w:rPr>
        <w:t>, ра</w:t>
      </w:r>
      <w:r w:rsidRPr="00D46CE7">
        <w:rPr>
          <w:rFonts w:ascii="Times New Roman" w:hAnsi="Times New Roman"/>
          <w:color w:val="000000"/>
          <w:spacing w:val="1"/>
          <w:sz w:val="26"/>
          <w:szCs w:val="26"/>
        </w:rPr>
        <w:t>з</w:t>
      </w:r>
      <w:r w:rsidRPr="00D46CE7">
        <w:rPr>
          <w:rFonts w:ascii="Times New Roman" w:hAnsi="Times New Roman"/>
          <w:color w:val="000000"/>
          <w:sz w:val="26"/>
          <w:szCs w:val="26"/>
        </w:rPr>
        <w:t>работан</w:t>
      </w:r>
      <w:r w:rsidRPr="00D46CE7">
        <w:rPr>
          <w:rFonts w:ascii="Times New Roman" w:hAnsi="Times New Roman"/>
          <w:color w:val="000000"/>
          <w:spacing w:val="1"/>
          <w:sz w:val="26"/>
          <w:szCs w:val="26"/>
        </w:rPr>
        <w:t>ны</w:t>
      </w:r>
      <w:r w:rsidRPr="00D46CE7">
        <w:rPr>
          <w:rFonts w:ascii="Times New Roman" w:hAnsi="Times New Roman"/>
          <w:color w:val="000000"/>
          <w:sz w:val="26"/>
          <w:szCs w:val="26"/>
        </w:rPr>
        <w:t>й</w:t>
      </w:r>
      <w:r w:rsidRPr="00D46CE7">
        <w:rPr>
          <w:rFonts w:ascii="Times New Roman" w:hAnsi="Times New Roman"/>
          <w:color w:val="000000"/>
          <w:spacing w:val="-17"/>
          <w:sz w:val="26"/>
          <w:szCs w:val="26"/>
        </w:rPr>
        <w:t xml:space="preserve"> </w:t>
      </w:r>
      <w:r w:rsidRPr="00D46CE7">
        <w:rPr>
          <w:rFonts w:ascii="Times New Roman" w:hAnsi="Times New Roman"/>
          <w:color w:val="000000"/>
          <w:spacing w:val="2"/>
          <w:sz w:val="26"/>
          <w:szCs w:val="26"/>
        </w:rPr>
        <w:t>Ф</w:t>
      </w:r>
      <w:r w:rsidRPr="00D46CE7">
        <w:rPr>
          <w:rFonts w:ascii="Times New Roman" w:hAnsi="Times New Roman"/>
          <w:color w:val="000000"/>
          <w:spacing w:val="1"/>
          <w:sz w:val="26"/>
          <w:szCs w:val="26"/>
        </w:rPr>
        <w:t>ГУ</w:t>
      </w:r>
      <w:r w:rsidRPr="00D46CE7">
        <w:rPr>
          <w:rFonts w:ascii="Times New Roman" w:hAnsi="Times New Roman"/>
          <w:color w:val="000000"/>
          <w:sz w:val="26"/>
          <w:szCs w:val="26"/>
        </w:rPr>
        <w:t>П</w:t>
      </w:r>
      <w:r w:rsidRPr="00D46CE7">
        <w:rPr>
          <w:rFonts w:ascii="Times New Roman" w:hAnsi="Times New Roman"/>
          <w:color w:val="000000"/>
          <w:spacing w:val="-7"/>
          <w:sz w:val="26"/>
          <w:szCs w:val="26"/>
        </w:rPr>
        <w:t xml:space="preserve"> </w:t>
      </w:r>
      <w:r w:rsidRPr="00D46CE7">
        <w:rPr>
          <w:rFonts w:ascii="Times New Roman" w:hAnsi="Times New Roman"/>
          <w:color w:val="000000"/>
          <w:sz w:val="26"/>
          <w:szCs w:val="26"/>
        </w:rPr>
        <w:t>«ВНИ</w:t>
      </w:r>
      <w:r w:rsidRPr="00D46CE7">
        <w:rPr>
          <w:rFonts w:ascii="Times New Roman" w:hAnsi="Times New Roman"/>
          <w:color w:val="000000"/>
          <w:spacing w:val="2"/>
          <w:sz w:val="26"/>
          <w:szCs w:val="26"/>
        </w:rPr>
        <w:t>И</w:t>
      </w:r>
      <w:r w:rsidRPr="00D46CE7">
        <w:rPr>
          <w:rFonts w:ascii="Times New Roman" w:hAnsi="Times New Roman"/>
          <w:color w:val="000000"/>
          <w:sz w:val="26"/>
          <w:szCs w:val="26"/>
        </w:rPr>
        <w:t>НМ</w:t>
      </w:r>
      <w:r w:rsidRPr="00D46CE7">
        <w:rPr>
          <w:rFonts w:ascii="Times New Roman" w:hAnsi="Times New Roman"/>
          <w:color w:val="000000"/>
          <w:spacing w:val="2"/>
          <w:sz w:val="26"/>
          <w:szCs w:val="26"/>
        </w:rPr>
        <w:t>АШ</w:t>
      </w:r>
      <w:r w:rsidRPr="00D46CE7">
        <w:rPr>
          <w:rFonts w:ascii="Times New Roman" w:hAnsi="Times New Roman"/>
          <w:color w:val="000000"/>
          <w:spacing w:val="-2"/>
          <w:sz w:val="26"/>
          <w:szCs w:val="26"/>
        </w:rPr>
        <w:t>»</w:t>
      </w:r>
      <w:r w:rsidRPr="00D46CE7">
        <w:rPr>
          <w:rFonts w:ascii="Times New Roman" w:hAnsi="Times New Roman"/>
          <w:color w:val="000000"/>
          <w:sz w:val="26"/>
          <w:szCs w:val="26"/>
        </w:rPr>
        <w:t>.</w:t>
      </w:r>
    </w:p>
    <w:p w14:paraId="01702FDE" w14:textId="57953706" w:rsidR="007400DE" w:rsidRPr="00D46CE7" w:rsidRDefault="007400DE" w:rsidP="00D46CE7">
      <w:pPr>
        <w:pStyle w:val="affff2"/>
        <w:widowControl w:val="0"/>
        <w:numPr>
          <w:ilvl w:val="0"/>
          <w:numId w:val="58"/>
        </w:numPr>
        <w:autoSpaceDE w:val="0"/>
        <w:autoSpaceDN w:val="0"/>
        <w:adjustRightInd w:val="0"/>
        <w:spacing w:before="0" w:after="0" w:line="360" w:lineRule="auto"/>
        <w:ind w:right="47"/>
        <w:rPr>
          <w:rFonts w:ascii="Times New Roman" w:hAnsi="Times New Roman"/>
          <w:color w:val="000000"/>
          <w:spacing w:val="-1"/>
          <w:sz w:val="26"/>
          <w:szCs w:val="26"/>
        </w:rPr>
      </w:pPr>
      <w:r w:rsidRPr="00D46CE7">
        <w:rPr>
          <w:rFonts w:ascii="Times New Roman" w:hAnsi="Times New Roman"/>
          <w:color w:val="000000"/>
          <w:spacing w:val="-1"/>
          <w:sz w:val="26"/>
          <w:szCs w:val="26"/>
        </w:rPr>
        <w:t>СНиП</w:t>
      </w:r>
      <w:r w:rsidR="00715062">
        <w:rPr>
          <w:rFonts w:ascii="Times New Roman" w:hAnsi="Times New Roman"/>
          <w:color w:val="000000"/>
          <w:spacing w:val="-1"/>
          <w:sz w:val="26"/>
          <w:szCs w:val="26"/>
        </w:rPr>
        <w:t xml:space="preserve"> </w:t>
      </w:r>
      <w:r w:rsidRPr="00D46CE7">
        <w:rPr>
          <w:rFonts w:ascii="Times New Roman" w:hAnsi="Times New Roman"/>
          <w:color w:val="000000"/>
          <w:spacing w:val="-1"/>
          <w:sz w:val="26"/>
          <w:szCs w:val="26"/>
        </w:rPr>
        <w:t>41-02-2003</w:t>
      </w:r>
      <w:proofErr w:type="gramStart"/>
      <w:r w:rsidRPr="00D46CE7">
        <w:rPr>
          <w:rFonts w:ascii="Times New Roman" w:hAnsi="Times New Roman"/>
          <w:color w:val="000000"/>
          <w:spacing w:val="-1"/>
          <w:sz w:val="26"/>
          <w:szCs w:val="26"/>
        </w:rPr>
        <w:tab/>
        <w:t>«</w:t>
      </w:r>
      <w:proofErr w:type="gramEnd"/>
      <w:r w:rsidRPr="00D46CE7">
        <w:rPr>
          <w:rFonts w:ascii="Times New Roman" w:hAnsi="Times New Roman"/>
          <w:color w:val="000000"/>
          <w:spacing w:val="-1"/>
          <w:sz w:val="26"/>
          <w:szCs w:val="26"/>
        </w:rPr>
        <w:t>Тепловые</w:t>
      </w:r>
      <w:r w:rsidRPr="00D46CE7">
        <w:rPr>
          <w:rFonts w:ascii="Times New Roman" w:hAnsi="Times New Roman"/>
          <w:color w:val="000000"/>
          <w:spacing w:val="-1"/>
          <w:sz w:val="26"/>
          <w:szCs w:val="26"/>
        </w:rPr>
        <w:tab/>
        <w:t>сети».</w:t>
      </w:r>
      <w:r w:rsidRPr="00D46CE7">
        <w:rPr>
          <w:rFonts w:ascii="Times New Roman" w:hAnsi="Times New Roman"/>
          <w:color w:val="000000"/>
          <w:spacing w:val="-1"/>
          <w:sz w:val="26"/>
          <w:szCs w:val="26"/>
        </w:rPr>
        <w:tab/>
      </w:r>
    </w:p>
    <w:p w14:paraId="4F6768C8" w14:textId="0D6EE633" w:rsidR="007400DE" w:rsidRPr="00D46CE7" w:rsidRDefault="007400DE" w:rsidP="00D46CE7">
      <w:pPr>
        <w:pStyle w:val="affff2"/>
        <w:widowControl w:val="0"/>
        <w:numPr>
          <w:ilvl w:val="0"/>
          <w:numId w:val="58"/>
        </w:numPr>
        <w:autoSpaceDE w:val="0"/>
        <w:autoSpaceDN w:val="0"/>
        <w:adjustRightInd w:val="0"/>
        <w:spacing w:before="0" w:after="0" w:line="360" w:lineRule="auto"/>
        <w:ind w:right="-20"/>
        <w:jc w:val="left"/>
        <w:rPr>
          <w:rFonts w:ascii="Times New Roman" w:hAnsi="Times New Roman"/>
          <w:color w:val="000000"/>
          <w:sz w:val="26"/>
          <w:szCs w:val="26"/>
        </w:rPr>
      </w:pPr>
      <w:r w:rsidRPr="00D46CE7">
        <w:rPr>
          <w:rFonts w:ascii="Times New Roman" w:hAnsi="Times New Roman"/>
          <w:color w:val="000000"/>
          <w:spacing w:val="-1"/>
          <w:sz w:val="26"/>
          <w:szCs w:val="26"/>
        </w:rPr>
        <w:t xml:space="preserve">МДС 41-6.2000 «Организационно-методические рекомендации по подготовке к проведению отопительного периода и повышению надежности систем </w:t>
      </w:r>
      <w:proofErr w:type="gramStart"/>
      <w:r w:rsidRPr="00D46CE7">
        <w:rPr>
          <w:rFonts w:ascii="Times New Roman" w:hAnsi="Times New Roman"/>
          <w:color w:val="000000"/>
          <w:spacing w:val="-1"/>
          <w:sz w:val="26"/>
          <w:szCs w:val="26"/>
        </w:rPr>
        <w:t>коммунального  теплоснабжения</w:t>
      </w:r>
      <w:proofErr w:type="gramEnd"/>
      <w:r w:rsidRPr="00D46CE7">
        <w:rPr>
          <w:rFonts w:ascii="Times New Roman" w:hAnsi="Times New Roman"/>
          <w:color w:val="000000"/>
          <w:spacing w:val="-1"/>
          <w:sz w:val="26"/>
          <w:szCs w:val="26"/>
        </w:rPr>
        <w:t xml:space="preserve">  в   городах   и   населенных   пунктах   РФ».   </w:t>
      </w:r>
      <w:r w:rsidRPr="00D46CE7">
        <w:rPr>
          <w:rFonts w:ascii="Times New Roman" w:hAnsi="Times New Roman"/>
          <w:color w:val="000000"/>
          <w:spacing w:val="-1"/>
          <w:sz w:val="26"/>
          <w:szCs w:val="26"/>
        </w:rPr>
        <w:lastRenderedPageBreak/>
        <w:t>РАО</w:t>
      </w:r>
      <w:r w:rsidR="00D46CE7" w:rsidRPr="00D46CE7">
        <w:rPr>
          <w:rFonts w:ascii="Times New Roman" w:hAnsi="Times New Roman"/>
          <w:color w:val="000000"/>
          <w:spacing w:val="-1"/>
          <w:sz w:val="26"/>
          <w:szCs w:val="26"/>
        </w:rPr>
        <w:t xml:space="preserve"> </w:t>
      </w:r>
      <w:r w:rsidRPr="00D46CE7">
        <w:rPr>
          <w:rFonts w:ascii="Times New Roman" w:hAnsi="Times New Roman"/>
          <w:color w:val="000000"/>
          <w:spacing w:val="-2"/>
          <w:sz w:val="26"/>
          <w:szCs w:val="26"/>
        </w:rPr>
        <w:t>«</w:t>
      </w:r>
      <w:proofErr w:type="spellStart"/>
      <w:r w:rsidRPr="00D46CE7">
        <w:rPr>
          <w:rFonts w:ascii="Times New Roman" w:hAnsi="Times New Roman"/>
          <w:color w:val="000000"/>
          <w:spacing w:val="2"/>
          <w:sz w:val="26"/>
          <w:szCs w:val="26"/>
        </w:rPr>
        <w:t>Р</w:t>
      </w:r>
      <w:r w:rsidRPr="00D46CE7">
        <w:rPr>
          <w:rFonts w:ascii="Times New Roman" w:hAnsi="Times New Roman"/>
          <w:color w:val="000000"/>
          <w:sz w:val="26"/>
          <w:szCs w:val="26"/>
        </w:rPr>
        <w:t>ос</w:t>
      </w:r>
      <w:r w:rsidRPr="00D46CE7">
        <w:rPr>
          <w:rFonts w:ascii="Times New Roman" w:hAnsi="Times New Roman"/>
          <w:color w:val="000000"/>
          <w:spacing w:val="-1"/>
          <w:sz w:val="26"/>
          <w:szCs w:val="26"/>
        </w:rPr>
        <w:t>к</w:t>
      </w:r>
      <w:r w:rsidRPr="00D46CE7">
        <w:rPr>
          <w:rFonts w:ascii="Times New Roman" w:hAnsi="Times New Roman"/>
          <w:color w:val="000000"/>
          <w:spacing w:val="2"/>
          <w:sz w:val="26"/>
          <w:szCs w:val="26"/>
        </w:rPr>
        <w:t>о</w:t>
      </w:r>
      <w:r w:rsidRPr="00D46CE7">
        <w:rPr>
          <w:rFonts w:ascii="Times New Roman" w:hAnsi="Times New Roman"/>
          <w:color w:val="000000"/>
          <w:spacing w:val="1"/>
          <w:sz w:val="26"/>
          <w:szCs w:val="26"/>
        </w:rPr>
        <w:t>м</w:t>
      </w:r>
      <w:r w:rsidRPr="00D46CE7">
        <w:rPr>
          <w:rFonts w:ascii="Times New Roman" w:hAnsi="Times New Roman"/>
          <w:color w:val="000000"/>
          <w:spacing w:val="4"/>
          <w:sz w:val="26"/>
          <w:szCs w:val="26"/>
        </w:rPr>
        <w:t>м</w:t>
      </w:r>
      <w:r w:rsidRPr="00D46CE7">
        <w:rPr>
          <w:rFonts w:ascii="Times New Roman" w:hAnsi="Times New Roman"/>
          <w:color w:val="000000"/>
          <w:spacing w:val="-5"/>
          <w:sz w:val="26"/>
          <w:szCs w:val="26"/>
        </w:rPr>
        <w:t>у</w:t>
      </w:r>
      <w:r w:rsidRPr="00D46CE7">
        <w:rPr>
          <w:rFonts w:ascii="Times New Roman" w:hAnsi="Times New Roman"/>
          <w:color w:val="000000"/>
          <w:sz w:val="26"/>
          <w:szCs w:val="26"/>
        </w:rPr>
        <w:t>нэн</w:t>
      </w:r>
      <w:r w:rsidRPr="00D46CE7">
        <w:rPr>
          <w:rFonts w:ascii="Times New Roman" w:hAnsi="Times New Roman"/>
          <w:color w:val="000000"/>
          <w:spacing w:val="3"/>
          <w:sz w:val="26"/>
          <w:szCs w:val="26"/>
        </w:rPr>
        <w:t>е</w:t>
      </w:r>
      <w:r w:rsidRPr="00D46CE7">
        <w:rPr>
          <w:rFonts w:ascii="Times New Roman" w:hAnsi="Times New Roman"/>
          <w:color w:val="000000"/>
          <w:sz w:val="26"/>
          <w:szCs w:val="26"/>
        </w:rPr>
        <w:t>рг</w:t>
      </w:r>
      <w:r w:rsidRPr="00D46CE7">
        <w:rPr>
          <w:rFonts w:ascii="Times New Roman" w:hAnsi="Times New Roman"/>
          <w:color w:val="000000"/>
          <w:spacing w:val="2"/>
          <w:sz w:val="26"/>
          <w:szCs w:val="26"/>
        </w:rPr>
        <w:t>о</w:t>
      </w:r>
      <w:proofErr w:type="spellEnd"/>
      <w:r w:rsidRPr="00D46CE7">
        <w:rPr>
          <w:rFonts w:ascii="Times New Roman" w:hAnsi="Times New Roman"/>
          <w:color w:val="000000"/>
          <w:spacing w:val="-2"/>
          <w:sz w:val="26"/>
          <w:szCs w:val="26"/>
        </w:rPr>
        <w:t>»</w:t>
      </w:r>
      <w:r w:rsidRPr="00D46CE7">
        <w:rPr>
          <w:rFonts w:ascii="Times New Roman" w:hAnsi="Times New Roman"/>
          <w:color w:val="000000"/>
          <w:sz w:val="26"/>
          <w:szCs w:val="26"/>
        </w:rPr>
        <w:t>.</w:t>
      </w:r>
    </w:p>
    <w:p w14:paraId="1E3CFB84" w14:textId="44193022" w:rsidR="007400DE" w:rsidRPr="00D46CE7" w:rsidRDefault="007400DE" w:rsidP="00D46CE7">
      <w:pPr>
        <w:pStyle w:val="affff2"/>
        <w:widowControl w:val="0"/>
        <w:numPr>
          <w:ilvl w:val="0"/>
          <w:numId w:val="58"/>
        </w:numPr>
        <w:autoSpaceDE w:val="0"/>
        <w:autoSpaceDN w:val="0"/>
        <w:adjustRightInd w:val="0"/>
        <w:spacing w:before="0" w:after="0" w:line="360" w:lineRule="auto"/>
        <w:ind w:right="41"/>
        <w:rPr>
          <w:rFonts w:ascii="Times New Roman" w:hAnsi="Times New Roman"/>
          <w:color w:val="000000"/>
          <w:sz w:val="26"/>
          <w:szCs w:val="26"/>
        </w:rPr>
      </w:pPr>
      <w:r w:rsidRPr="00D46CE7">
        <w:rPr>
          <w:rFonts w:ascii="Times New Roman" w:hAnsi="Times New Roman"/>
          <w:color w:val="000000"/>
          <w:sz w:val="26"/>
          <w:szCs w:val="26"/>
        </w:rPr>
        <w:t>М</w:t>
      </w:r>
      <w:r w:rsidRPr="00D46CE7">
        <w:rPr>
          <w:rFonts w:ascii="Times New Roman" w:hAnsi="Times New Roman"/>
          <w:color w:val="000000"/>
          <w:spacing w:val="1"/>
          <w:sz w:val="26"/>
          <w:szCs w:val="26"/>
        </w:rPr>
        <w:t>Д</w:t>
      </w:r>
      <w:r w:rsidRPr="00D46CE7">
        <w:rPr>
          <w:rFonts w:ascii="Times New Roman" w:hAnsi="Times New Roman"/>
          <w:color w:val="000000"/>
          <w:sz w:val="26"/>
          <w:szCs w:val="26"/>
        </w:rPr>
        <w:t>К</w:t>
      </w:r>
      <w:r w:rsidRPr="00D46CE7">
        <w:rPr>
          <w:rFonts w:ascii="Times New Roman" w:hAnsi="Times New Roman"/>
          <w:color w:val="000000"/>
          <w:spacing w:val="12"/>
          <w:sz w:val="26"/>
          <w:szCs w:val="26"/>
        </w:rPr>
        <w:t xml:space="preserve"> </w:t>
      </w:r>
      <w:r w:rsidRPr="00D46CE7">
        <w:rPr>
          <w:rFonts w:ascii="Times New Roman" w:hAnsi="Times New Roman"/>
          <w:color w:val="000000"/>
          <w:spacing w:val="1"/>
          <w:sz w:val="26"/>
          <w:szCs w:val="26"/>
        </w:rPr>
        <w:t>4</w:t>
      </w:r>
      <w:r w:rsidRPr="00D46CE7">
        <w:rPr>
          <w:rFonts w:ascii="Times New Roman" w:hAnsi="Times New Roman"/>
          <w:color w:val="000000"/>
          <w:sz w:val="26"/>
          <w:szCs w:val="26"/>
        </w:rPr>
        <w:t>-01.2</w:t>
      </w:r>
      <w:r w:rsidRPr="00D46CE7">
        <w:rPr>
          <w:rFonts w:ascii="Times New Roman" w:hAnsi="Times New Roman"/>
          <w:color w:val="000000"/>
          <w:spacing w:val="2"/>
          <w:sz w:val="26"/>
          <w:szCs w:val="26"/>
        </w:rPr>
        <w:t>0</w:t>
      </w:r>
      <w:r w:rsidRPr="00D46CE7">
        <w:rPr>
          <w:rFonts w:ascii="Times New Roman" w:hAnsi="Times New Roman"/>
          <w:color w:val="000000"/>
          <w:sz w:val="26"/>
          <w:szCs w:val="26"/>
        </w:rPr>
        <w:t>01</w:t>
      </w:r>
      <w:r w:rsidRPr="00D46CE7">
        <w:rPr>
          <w:rFonts w:ascii="Times New Roman" w:hAnsi="Times New Roman"/>
          <w:color w:val="000000"/>
          <w:spacing w:val="9"/>
          <w:sz w:val="26"/>
          <w:szCs w:val="26"/>
        </w:rPr>
        <w:t xml:space="preserve"> </w:t>
      </w:r>
      <w:r w:rsidRPr="00D46CE7">
        <w:rPr>
          <w:rFonts w:ascii="Times New Roman" w:hAnsi="Times New Roman"/>
          <w:color w:val="000000"/>
          <w:sz w:val="26"/>
          <w:szCs w:val="26"/>
        </w:rPr>
        <w:t>«Метод</w:t>
      </w:r>
      <w:r w:rsidRPr="00D46CE7">
        <w:rPr>
          <w:rFonts w:ascii="Times New Roman" w:hAnsi="Times New Roman"/>
          <w:color w:val="000000"/>
          <w:spacing w:val="3"/>
          <w:sz w:val="26"/>
          <w:szCs w:val="26"/>
        </w:rPr>
        <w:t>и</w:t>
      </w:r>
      <w:r w:rsidRPr="00D46CE7">
        <w:rPr>
          <w:rFonts w:ascii="Times New Roman" w:hAnsi="Times New Roman"/>
          <w:color w:val="000000"/>
          <w:spacing w:val="-1"/>
          <w:sz w:val="26"/>
          <w:szCs w:val="26"/>
        </w:rPr>
        <w:t>ч</w:t>
      </w:r>
      <w:r w:rsidRPr="00D46CE7">
        <w:rPr>
          <w:rFonts w:ascii="Times New Roman" w:hAnsi="Times New Roman"/>
          <w:color w:val="000000"/>
          <w:sz w:val="26"/>
          <w:szCs w:val="26"/>
        </w:rPr>
        <w:t>ес</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ие р</w:t>
      </w:r>
      <w:r w:rsidRPr="00D46CE7">
        <w:rPr>
          <w:rFonts w:ascii="Times New Roman" w:hAnsi="Times New Roman"/>
          <w:color w:val="000000"/>
          <w:spacing w:val="2"/>
          <w:sz w:val="26"/>
          <w:szCs w:val="26"/>
        </w:rPr>
        <w:t>е</w:t>
      </w:r>
      <w:r w:rsidRPr="00D46CE7">
        <w:rPr>
          <w:rFonts w:ascii="Times New Roman" w:hAnsi="Times New Roman"/>
          <w:color w:val="000000"/>
          <w:spacing w:val="-1"/>
          <w:sz w:val="26"/>
          <w:szCs w:val="26"/>
        </w:rPr>
        <w:t>к</w:t>
      </w:r>
      <w:r w:rsidRPr="00D46CE7">
        <w:rPr>
          <w:rFonts w:ascii="Times New Roman" w:hAnsi="Times New Roman"/>
          <w:color w:val="000000"/>
          <w:spacing w:val="2"/>
          <w:sz w:val="26"/>
          <w:szCs w:val="26"/>
        </w:rPr>
        <w:t>о</w:t>
      </w:r>
      <w:r w:rsidRPr="00D46CE7">
        <w:rPr>
          <w:rFonts w:ascii="Times New Roman" w:hAnsi="Times New Roman"/>
          <w:color w:val="000000"/>
          <w:spacing w:val="-1"/>
          <w:sz w:val="26"/>
          <w:szCs w:val="26"/>
        </w:rPr>
        <w:t>м</w:t>
      </w:r>
      <w:r w:rsidRPr="00D46CE7">
        <w:rPr>
          <w:rFonts w:ascii="Times New Roman" w:hAnsi="Times New Roman"/>
          <w:color w:val="000000"/>
          <w:sz w:val="26"/>
          <w:szCs w:val="26"/>
        </w:rPr>
        <w:t>енд</w:t>
      </w:r>
      <w:r w:rsidRPr="00D46CE7">
        <w:rPr>
          <w:rFonts w:ascii="Times New Roman" w:hAnsi="Times New Roman"/>
          <w:color w:val="000000"/>
          <w:spacing w:val="1"/>
          <w:sz w:val="26"/>
          <w:szCs w:val="26"/>
        </w:rPr>
        <w:t>а</w:t>
      </w:r>
      <w:r w:rsidRPr="00D46CE7">
        <w:rPr>
          <w:rFonts w:ascii="Times New Roman" w:hAnsi="Times New Roman"/>
          <w:color w:val="000000"/>
          <w:sz w:val="26"/>
          <w:szCs w:val="26"/>
        </w:rPr>
        <w:t>ц</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и</w:t>
      </w:r>
      <w:r w:rsidRPr="00D46CE7">
        <w:rPr>
          <w:rFonts w:ascii="Times New Roman" w:hAnsi="Times New Roman"/>
          <w:color w:val="000000"/>
          <w:spacing w:val="1"/>
          <w:sz w:val="26"/>
          <w:szCs w:val="26"/>
        </w:rPr>
        <w:t xml:space="preserve"> </w:t>
      </w:r>
      <w:r w:rsidRPr="00D46CE7">
        <w:rPr>
          <w:rFonts w:ascii="Times New Roman" w:hAnsi="Times New Roman"/>
          <w:color w:val="000000"/>
          <w:sz w:val="26"/>
          <w:szCs w:val="26"/>
        </w:rPr>
        <w:t>по</w:t>
      </w:r>
      <w:r w:rsidRPr="00D46CE7">
        <w:rPr>
          <w:rFonts w:ascii="Times New Roman" w:hAnsi="Times New Roman"/>
          <w:color w:val="000000"/>
          <w:spacing w:val="15"/>
          <w:sz w:val="26"/>
          <w:szCs w:val="26"/>
        </w:rPr>
        <w:t xml:space="preserve"> </w:t>
      </w:r>
      <w:r w:rsidRPr="00D46CE7">
        <w:rPr>
          <w:rFonts w:ascii="Times New Roman" w:hAnsi="Times New Roman"/>
          <w:color w:val="000000"/>
          <w:sz w:val="26"/>
          <w:szCs w:val="26"/>
        </w:rPr>
        <w:t>тех</w:t>
      </w:r>
      <w:r w:rsidRPr="00D46CE7">
        <w:rPr>
          <w:rFonts w:ascii="Times New Roman" w:hAnsi="Times New Roman"/>
          <w:color w:val="000000"/>
          <w:spacing w:val="2"/>
          <w:sz w:val="26"/>
          <w:szCs w:val="26"/>
        </w:rPr>
        <w:t>н</w:t>
      </w:r>
      <w:r w:rsidRPr="00D46CE7">
        <w:rPr>
          <w:rFonts w:ascii="Times New Roman" w:hAnsi="Times New Roman"/>
          <w:color w:val="000000"/>
          <w:sz w:val="26"/>
          <w:szCs w:val="26"/>
        </w:rPr>
        <w:t>ичес</w:t>
      </w:r>
      <w:r w:rsidRPr="00D46CE7">
        <w:rPr>
          <w:rFonts w:ascii="Times New Roman" w:hAnsi="Times New Roman"/>
          <w:color w:val="000000"/>
          <w:spacing w:val="-1"/>
          <w:sz w:val="26"/>
          <w:szCs w:val="26"/>
        </w:rPr>
        <w:t>к</w:t>
      </w:r>
      <w:r w:rsidRPr="00D46CE7">
        <w:rPr>
          <w:rFonts w:ascii="Times New Roman" w:hAnsi="Times New Roman"/>
          <w:color w:val="000000"/>
          <w:spacing w:val="2"/>
          <w:sz w:val="26"/>
          <w:szCs w:val="26"/>
        </w:rPr>
        <w:t>о</w:t>
      </w:r>
      <w:r w:rsidRPr="00D46CE7">
        <w:rPr>
          <w:rFonts w:ascii="Times New Roman" w:hAnsi="Times New Roman"/>
          <w:color w:val="000000"/>
          <w:spacing w:val="4"/>
          <w:sz w:val="26"/>
          <w:szCs w:val="26"/>
        </w:rPr>
        <w:t>м</w:t>
      </w:r>
      <w:r w:rsidRPr="00D46CE7">
        <w:rPr>
          <w:rFonts w:ascii="Times New Roman" w:hAnsi="Times New Roman"/>
          <w:color w:val="000000"/>
          <w:sz w:val="26"/>
          <w:szCs w:val="26"/>
        </w:rPr>
        <w:t>у рассле</w:t>
      </w:r>
      <w:r w:rsidRPr="00D46CE7">
        <w:rPr>
          <w:rFonts w:ascii="Times New Roman" w:hAnsi="Times New Roman"/>
          <w:color w:val="000000"/>
          <w:spacing w:val="1"/>
          <w:sz w:val="26"/>
          <w:szCs w:val="26"/>
        </w:rPr>
        <w:t>д</w:t>
      </w:r>
      <w:r w:rsidRPr="00D46CE7">
        <w:rPr>
          <w:rFonts w:ascii="Times New Roman" w:hAnsi="Times New Roman"/>
          <w:color w:val="000000"/>
          <w:sz w:val="26"/>
          <w:szCs w:val="26"/>
        </w:rPr>
        <w:t>ован</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ю и</w:t>
      </w:r>
      <w:r w:rsidRPr="00D46CE7">
        <w:rPr>
          <w:rFonts w:ascii="Times New Roman" w:hAnsi="Times New Roman"/>
          <w:color w:val="000000"/>
          <w:spacing w:val="20"/>
          <w:sz w:val="26"/>
          <w:szCs w:val="26"/>
        </w:rPr>
        <w:t xml:space="preserve"> </w:t>
      </w:r>
      <w:r w:rsidRPr="00D46CE7">
        <w:rPr>
          <w:rFonts w:ascii="Times New Roman" w:hAnsi="Times New Roman"/>
          <w:color w:val="000000"/>
          <w:spacing w:val="-5"/>
          <w:sz w:val="26"/>
          <w:szCs w:val="26"/>
        </w:rPr>
        <w:t>у</w:t>
      </w:r>
      <w:r w:rsidRPr="00D46CE7">
        <w:rPr>
          <w:rFonts w:ascii="Times New Roman" w:hAnsi="Times New Roman"/>
          <w:color w:val="000000"/>
          <w:spacing w:val="1"/>
          <w:sz w:val="26"/>
          <w:szCs w:val="26"/>
        </w:rPr>
        <w:t>ч</w:t>
      </w:r>
      <w:r w:rsidRPr="00D46CE7">
        <w:rPr>
          <w:rFonts w:ascii="Times New Roman" w:hAnsi="Times New Roman"/>
          <w:color w:val="000000"/>
          <w:sz w:val="26"/>
          <w:szCs w:val="26"/>
        </w:rPr>
        <w:t>е</w:t>
      </w:r>
      <w:r w:rsidRPr="00D46CE7">
        <w:rPr>
          <w:rFonts w:ascii="Times New Roman" w:hAnsi="Times New Roman"/>
          <w:color w:val="000000"/>
          <w:spacing w:val="4"/>
          <w:sz w:val="26"/>
          <w:szCs w:val="26"/>
        </w:rPr>
        <w:t>т</w:t>
      </w:r>
      <w:r w:rsidRPr="00D46CE7">
        <w:rPr>
          <w:rFonts w:ascii="Times New Roman" w:hAnsi="Times New Roman"/>
          <w:color w:val="000000"/>
          <w:sz w:val="26"/>
          <w:szCs w:val="26"/>
        </w:rPr>
        <w:t>у</w:t>
      </w:r>
      <w:r w:rsidRPr="00D46CE7">
        <w:rPr>
          <w:rFonts w:ascii="Times New Roman" w:hAnsi="Times New Roman"/>
          <w:color w:val="000000"/>
          <w:spacing w:val="5"/>
          <w:sz w:val="26"/>
          <w:szCs w:val="26"/>
        </w:rPr>
        <w:t xml:space="preserve"> </w:t>
      </w:r>
      <w:r w:rsidRPr="00D46CE7">
        <w:rPr>
          <w:rFonts w:ascii="Times New Roman" w:hAnsi="Times New Roman"/>
          <w:color w:val="000000"/>
          <w:sz w:val="26"/>
          <w:szCs w:val="26"/>
        </w:rPr>
        <w:t>технол</w:t>
      </w:r>
      <w:r w:rsidRPr="00D46CE7">
        <w:rPr>
          <w:rFonts w:ascii="Times New Roman" w:hAnsi="Times New Roman"/>
          <w:color w:val="000000"/>
          <w:spacing w:val="3"/>
          <w:sz w:val="26"/>
          <w:szCs w:val="26"/>
        </w:rPr>
        <w:t>о</w:t>
      </w:r>
      <w:r w:rsidRPr="00D46CE7">
        <w:rPr>
          <w:rFonts w:ascii="Times New Roman" w:hAnsi="Times New Roman"/>
          <w:color w:val="000000"/>
          <w:sz w:val="26"/>
          <w:szCs w:val="26"/>
        </w:rPr>
        <w:t>ги</w:t>
      </w:r>
      <w:r w:rsidRPr="00D46CE7">
        <w:rPr>
          <w:rFonts w:ascii="Times New Roman" w:hAnsi="Times New Roman"/>
          <w:color w:val="000000"/>
          <w:spacing w:val="-1"/>
          <w:sz w:val="26"/>
          <w:szCs w:val="26"/>
        </w:rPr>
        <w:t>ч</w:t>
      </w:r>
      <w:r w:rsidRPr="00D46CE7">
        <w:rPr>
          <w:rFonts w:ascii="Times New Roman" w:hAnsi="Times New Roman"/>
          <w:color w:val="000000"/>
          <w:spacing w:val="2"/>
          <w:sz w:val="26"/>
          <w:szCs w:val="26"/>
        </w:rPr>
        <w:t>е</w:t>
      </w:r>
      <w:r w:rsidRPr="00D46CE7">
        <w:rPr>
          <w:rFonts w:ascii="Times New Roman" w:hAnsi="Times New Roman"/>
          <w:color w:val="000000"/>
          <w:sz w:val="26"/>
          <w:szCs w:val="26"/>
        </w:rPr>
        <w:t>с</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их на</w:t>
      </w:r>
      <w:r w:rsidRPr="00D46CE7">
        <w:rPr>
          <w:rFonts w:ascii="Times New Roman" w:hAnsi="Times New Roman"/>
          <w:color w:val="000000"/>
          <w:spacing w:val="3"/>
          <w:sz w:val="26"/>
          <w:szCs w:val="26"/>
        </w:rPr>
        <w:t>р</w:t>
      </w:r>
      <w:r w:rsidRPr="00D46CE7">
        <w:rPr>
          <w:rFonts w:ascii="Times New Roman" w:hAnsi="Times New Roman"/>
          <w:color w:val="000000"/>
          <w:spacing w:val="-5"/>
          <w:sz w:val="26"/>
          <w:szCs w:val="26"/>
        </w:rPr>
        <w:t>у</w:t>
      </w:r>
      <w:r w:rsidRPr="00D46CE7">
        <w:rPr>
          <w:rFonts w:ascii="Times New Roman" w:hAnsi="Times New Roman"/>
          <w:color w:val="000000"/>
          <w:spacing w:val="2"/>
          <w:sz w:val="26"/>
          <w:szCs w:val="26"/>
        </w:rPr>
        <w:t>ш</w:t>
      </w:r>
      <w:r w:rsidRPr="00D46CE7">
        <w:rPr>
          <w:rFonts w:ascii="Times New Roman" w:hAnsi="Times New Roman"/>
          <w:color w:val="000000"/>
          <w:sz w:val="26"/>
          <w:szCs w:val="26"/>
        </w:rPr>
        <w:t>ен</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й</w:t>
      </w:r>
      <w:r w:rsidRPr="00D46CE7">
        <w:rPr>
          <w:rFonts w:ascii="Times New Roman" w:hAnsi="Times New Roman"/>
          <w:color w:val="000000"/>
          <w:spacing w:val="4"/>
          <w:sz w:val="26"/>
          <w:szCs w:val="26"/>
        </w:rPr>
        <w:t xml:space="preserve"> </w:t>
      </w:r>
      <w:r w:rsidRPr="00D46CE7">
        <w:rPr>
          <w:rFonts w:ascii="Times New Roman" w:hAnsi="Times New Roman"/>
          <w:color w:val="000000"/>
          <w:sz w:val="26"/>
          <w:szCs w:val="26"/>
        </w:rPr>
        <w:t>в</w:t>
      </w:r>
      <w:r w:rsidRPr="00D46CE7">
        <w:rPr>
          <w:rFonts w:ascii="Times New Roman" w:hAnsi="Times New Roman"/>
          <w:color w:val="000000"/>
          <w:spacing w:val="15"/>
          <w:sz w:val="26"/>
          <w:szCs w:val="26"/>
        </w:rPr>
        <w:t xml:space="preserve"> </w:t>
      </w:r>
      <w:r w:rsidRPr="00D46CE7">
        <w:rPr>
          <w:rFonts w:ascii="Times New Roman" w:hAnsi="Times New Roman"/>
          <w:color w:val="000000"/>
          <w:sz w:val="26"/>
          <w:szCs w:val="26"/>
        </w:rPr>
        <w:t>сис</w:t>
      </w:r>
      <w:r w:rsidRPr="00D46CE7">
        <w:rPr>
          <w:rFonts w:ascii="Times New Roman" w:hAnsi="Times New Roman"/>
          <w:color w:val="000000"/>
          <w:spacing w:val="2"/>
          <w:sz w:val="26"/>
          <w:szCs w:val="26"/>
        </w:rPr>
        <w:t>т</w:t>
      </w:r>
      <w:r w:rsidRPr="00D46CE7">
        <w:rPr>
          <w:rFonts w:ascii="Times New Roman" w:hAnsi="Times New Roman"/>
          <w:color w:val="000000"/>
          <w:sz w:val="26"/>
          <w:szCs w:val="26"/>
        </w:rPr>
        <w:t>емах</w:t>
      </w:r>
      <w:r w:rsidRPr="00D46CE7">
        <w:rPr>
          <w:rFonts w:ascii="Times New Roman" w:hAnsi="Times New Roman"/>
          <w:color w:val="000000"/>
          <w:spacing w:val="6"/>
          <w:sz w:val="26"/>
          <w:szCs w:val="26"/>
        </w:rPr>
        <w:t xml:space="preserve"> </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о</w:t>
      </w:r>
      <w:r w:rsidRPr="00D46CE7">
        <w:rPr>
          <w:rFonts w:ascii="Times New Roman" w:hAnsi="Times New Roman"/>
          <w:color w:val="000000"/>
          <w:spacing w:val="1"/>
          <w:sz w:val="26"/>
          <w:szCs w:val="26"/>
        </w:rPr>
        <w:t>м</w:t>
      </w:r>
      <w:r w:rsidRPr="00D46CE7">
        <w:rPr>
          <w:rFonts w:ascii="Times New Roman" w:hAnsi="Times New Roman"/>
          <w:color w:val="000000"/>
          <w:spacing w:val="4"/>
          <w:sz w:val="26"/>
          <w:szCs w:val="26"/>
        </w:rPr>
        <w:t>м</w:t>
      </w:r>
      <w:r w:rsidRPr="00D46CE7">
        <w:rPr>
          <w:rFonts w:ascii="Times New Roman" w:hAnsi="Times New Roman"/>
          <w:color w:val="000000"/>
          <w:spacing w:val="-5"/>
          <w:sz w:val="26"/>
          <w:szCs w:val="26"/>
        </w:rPr>
        <w:t>у</w:t>
      </w:r>
      <w:r w:rsidRPr="00D46CE7">
        <w:rPr>
          <w:rFonts w:ascii="Times New Roman" w:hAnsi="Times New Roman"/>
          <w:color w:val="000000"/>
          <w:sz w:val="26"/>
          <w:szCs w:val="26"/>
        </w:rPr>
        <w:t>на</w:t>
      </w:r>
      <w:r w:rsidRPr="00D46CE7">
        <w:rPr>
          <w:rFonts w:ascii="Times New Roman" w:hAnsi="Times New Roman"/>
          <w:color w:val="000000"/>
          <w:spacing w:val="1"/>
          <w:sz w:val="26"/>
          <w:szCs w:val="26"/>
        </w:rPr>
        <w:t>л</w:t>
      </w:r>
      <w:r w:rsidRPr="00D46CE7">
        <w:rPr>
          <w:rFonts w:ascii="Times New Roman" w:hAnsi="Times New Roman"/>
          <w:color w:val="000000"/>
          <w:sz w:val="26"/>
          <w:szCs w:val="26"/>
        </w:rPr>
        <w:t>ь</w:t>
      </w:r>
      <w:r w:rsidRPr="00D46CE7">
        <w:rPr>
          <w:rFonts w:ascii="Times New Roman" w:hAnsi="Times New Roman"/>
          <w:color w:val="000000"/>
          <w:spacing w:val="2"/>
          <w:sz w:val="26"/>
          <w:szCs w:val="26"/>
        </w:rPr>
        <w:t>н</w:t>
      </w:r>
      <w:r w:rsidRPr="00D46CE7">
        <w:rPr>
          <w:rFonts w:ascii="Times New Roman" w:hAnsi="Times New Roman"/>
          <w:color w:val="000000"/>
          <w:sz w:val="26"/>
          <w:szCs w:val="26"/>
        </w:rPr>
        <w:t xml:space="preserve">ого </w:t>
      </w:r>
      <w:r w:rsidRPr="00D46CE7">
        <w:rPr>
          <w:rFonts w:ascii="Times New Roman" w:hAnsi="Times New Roman"/>
          <w:color w:val="000000"/>
          <w:spacing w:val="-1"/>
          <w:sz w:val="26"/>
          <w:szCs w:val="26"/>
        </w:rPr>
        <w:t>э</w:t>
      </w:r>
      <w:r w:rsidRPr="00D46CE7">
        <w:rPr>
          <w:rFonts w:ascii="Times New Roman" w:hAnsi="Times New Roman"/>
          <w:color w:val="000000"/>
          <w:sz w:val="26"/>
          <w:szCs w:val="26"/>
        </w:rPr>
        <w:t>нергос</w:t>
      </w:r>
      <w:r w:rsidRPr="00D46CE7">
        <w:rPr>
          <w:rFonts w:ascii="Times New Roman" w:hAnsi="Times New Roman"/>
          <w:color w:val="000000"/>
          <w:spacing w:val="3"/>
          <w:sz w:val="26"/>
          <w:szCs w:val="26"/>
        </w:rPr>
        <w:t>н</w:t>
      </w:r>
      <w:r w:rsidRPr="00D46CE7">
        <w:rPr>
          <w:rFonts w:ascii="Times New Roman" w:hAnsi="Times New Roman"/>
          <w:color w:val="000000"/>
          <w:sz w:val="26"/>
          <w:szCs w:val="26"/>
        </w:rPr>
        <w:t>аб</w:t>
      </w:r>
      <w:r w:rsidRPr="00D46CE7">
        <w:rPr>
          <w:rFonts w:ascii="Times New Roman" w:hAnsi="Times New Roman"/>
          <w:color w:val="000000"/>
          <w:spacing w:val="1"/>
          <w:sz w:val="26"/>
          <w:szCs w:val="26"/>
        </w:rPr>
        <w:t>ж</w:t>
      </w:r>
      <w:r w:rsidRPr="00D46CE7">
        <w:rPr>
          <w:rFonts w:ascii="Times New Roman" w:hAnsi="Times New Roman"/>
          <w:color w:val="000000"/>
          <w:sz w:val="26"/>
          <w:szCs w:val="26"/>
        </w:rPr>
        <w:t>ен</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я и</w:t>
      </w:r>
      <w:r w:rsidRPr="00D46CE7">
        <w:rPr>
          <w:rFonts w:ascii="Times New Roman" w:hAnsi="Times New Roman"/>
          <w:color w:val="000000"/>
          <w:spacing w:val="21"/>
          <w:sz w:val="26"/>
          <w:szCs w:val="26"/>
        </w:rPr>
        <w:t xml:space="preserve"> </w:t>
      </w:r>
      <w:r w:rsidRPr="00D46CE7">
        <w:rPr>
          <w:rFonts w:ascii="Times New Roman" w:hAnsi="Times New Roman"/>
          <w:color w:val="000000"/>
          <w:sz w:val="26"/>
          <w:szCs w:val="26"/>
        </w:rPr>
        <w:t>работе</w:t>
      </w:r>
      <w:r w:rsidRPr="00D46CE7">
        <w:rPr>
          <w:rFonts w:ascii="Times New Roman" w:hAnsi="Times New Roman"/>
          <w:color w:val="000000"/>
          <w:spacing w:val="14"/>
          <w:sz w:val="26"/>
          <w:szCs w:val="26"/>
        </w:rPr>
        <w:t xml:space="preserve"> </w:t>
      </w:r>
      <w:r w:rsidRPr="00D46CE7">
        <w:rPr>
          <w:rFonts w:ascii="Times New Roman" w:hAnsi="Times New Roman"/>
          <w:color w:val="000000"/>
          <w:spacing w:val="-1"/>
          <w:sz w:val="26"/>
          <w:szCs w:val="26"/>
        </w:rPr>
        <w:t>э</w:t>
      </w:r>
      <w:r w:rsidRPr="00D46CE7">
        <w:rPr>
          <w:rFonts w:ascii="Times New Roman" w:hAnsi="Times New Roman"/>
          <w:color w:val="000000"/>
          <w:sz w:val="26"/>
          <w:szCs w:val="26"/>
        </w:rPr>
        <w:t>нерг</w:t>
      </w:r>
      <w:r w:rsidRPr="00D46CE7">
        <w:rPr>
          <w:rFonts w:ascii="Times New Roman" w:hAnsi="Times New Roman"/>
          <w:color w:val="000000"/>
          <w:spacing w:val="2"/>
          <w:sz w:val="26"/>
          <w:szCs w:val="26"/>
        </w:rPr>
        <w:t>е</w:t>
      </w:r>
      <w:r w:rsidRPr="00D46CE7">
        <w:rPr>
          <w:rFonts w:ascii="Times New Roman" w:hAnsi="Times New Roman"/>
          <w:color w:val="000000"/>
          <w:sz w:val="26"/>
          <w:szCs w:val="26"/>
        </w:rPr>
        <w:t>тиче</w:t>
      </w:r>
      <w:r w:rsidRPr="00D46CE7">
        <w:rPr>
          <w:rFonts w:ascii="Times New Roman" w:hAnsi="Times New Roman"/>
          <w:color w:val="000000"/>
          <w:spacing w:val="2"/>
          <w:sz w:val="26"/>
          <w:szCs w:val="26"/>
        </w:rPr>
        <w:t>с</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их</w:t>
      </w:r>
      <w:r w:rsidRPr="00D46CE7">
        <w:rPr>
          <w:rFonts w:ascii="Times New Roman" w:hAnsi="Times New Roman"/>
          <w:color w:val="000000"/>
          <w:spacing w:val="2"/>
          <w:sz w:val="26"/>
          <w:szCs w:val="26"/>
        </w:rPr>
        <w:t xml:space="preserve"> </w:t>
      </w:r>
      <w:r w:rsidRPr="00D46CE7">
        <w:rPr>
          <w:rFonts w:ascii="Times New Roman" w:hAnsi="Times New Roman"/>
          <w:color w:val="000000"/>
          <w:sz w:val="26"/>
          <w:szCs w:val="26"/>
        </w:rPr>
        <w:t>органи</w:t>
      </w:r>
      <w:r w:rsidRPr="00D46CE7">
        <w:rPr>
          <w:rFonts w:ascii="Times New Roman" w:hAnsi="Times New Roman"/>
          <w:color w:val="000000"/>
          <w:spacing w:val="1"/>
          <w:sz w:val="26"/>
          <w:szCs w:val="26"/>
        </w:rPr>
        <w:t>з</w:t>
      </w:r>
      <w:r w:rsidRPr="00D46CE7">
        <w:rPr>
          <w:rFonts w:ascii="Times New Roman" w:hAnsi="Times New Roman"/>
          <w:color w:val="000000"/>
          <w:sz w:val="26"/>
          <w:szCs w:val="26"/>
        </w:rPr>
        <w:t>ац</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й</w:t>
      </w:r>
      <w:r w:rsidRPr="00D46CE7">
        <w:rPr>
          <w:rFonts w:ascii="Times New Roman" w:hAnsi="Times New Roman"/>
          <w:color w:val="000000"/>
          <w:spacing w:val="5"/>
          <w:sz w:val="26"/>
          <w:szCs w:val="26"/>
        </w:rPr>
        <w:t xml:space="preserve"> </w:t>
      </w:r>
      <w:r w:rsidRPr="00D46CE7">
        <w:rPr>
          <w:rFonts w:ascii="Times New Roman" w:hAnsi="Times New Roman"/>
          <w:color w:val="000000"/>
          <w:spacing w:val="1"/>
          <w:sz w:val="26"/>
          <w:szCs w:val="26"/>
        </w:rPr>
        <w:t>ж</w:t>
      </w:r>
      <w:r w:rsidRPr="00D46CE7">
        <w:rPr>
          <w:rFonts w:ascii="Times New Roman" w:hAnsi="Times New Roman"/>
          <w:color w:val="000000"/>
          <w:sz w:val="26"/>
          <w:szCs w:val="26"/>
        </w:rPr>
        <w:t>и</w:t>
      </w:r>
      <w:r w:rsidRPr="00D46CE7">
        <w:rPr>
          <w:rFonts w:ascii="Times New Roman" w:hAnsi="Times New Roman"/>
          <w:color w:val="000000"/>
          <w:spacing w:val="3"/>
          <w:sz w:val="26"/>
          <w:szCs w:val="26"/>
        </w:rPr>
        <w:t>л</w:t>
      </w:r>
      <w:r w:rsidRPr="00D46CE7">
        <w:rPr>
          <w:rFonts w:ascii="Times New Roman" w:hAnsi="Times New Roman"/>
          <w:color w:val="000000"/>
          <w:sz w:val="26"/>
          <w:szCs w:val="26"/>
        </w:rPr>
        <w:t>ищн</w:t>
      </w:r>
      <w:r w:rsidRPr="00D46CE7">
        <w:rPr>
          <w:rFonts w:ascii="Times New Roman" w:hAnsi="Times New Roman"/>
          <w:color w:val="000000"/>
          <w:spacing w:val="6"/>
          <w:sz w:val="26"/>
          <w:szCs w:val="26"/>
        </w:rPr>
        <w:t>о</w:t>
      </w:r>
      <w:r w:rsidRPr="00D46CE7">
        <w:rPr>
          <w:rFonts w:ascii="Times New Roman" w:hAnsi="Times New Roman"/>
          <w:color w:val="000000"/>
          <w:sz w:val="26"/>
          <w:szCs w:val="26"/>
        </w:rPr>
        <w:t>-</w:t>
      </w:r>
      <w:r w:rsidRPr="00D46CE7">
        <w:rPr>
          <w:rFonts w:ascii="Times New Roman" w:hAnsi="Times New Roman"/>
          <w:color w:val="000000"/>
          <w:spacing w:val="-1"/>
          <w:sz w:val="26"/>
          <w:szCs w:val="26"/>
        </w:rPr>
        <w:t>к</w:t>
      </w:r>
      <w:r w:rsidRPr="00D46CE7">
        <w:rPr>
          <w:rFonts w:ascii="Times New Roman" w:hAnsi="Times New Roman"/>
          <w:color w:val="000000"/>
          <w:spacing w:val="2"/>
          <w:sz w:val="26"/>
          <w:szCs w:val="26"/>
        </w:rPr>
        <w:t>о</w:t>
      </w:r>
      <w:r w:rsidRPr="00D46CE7">
        <w:rPr>
          <w:rFonts w:ascii="Times New Roman" w:hAnsi="Times New Roman"/>
          <w:color w:val="000000"/>
          <w:spacing w:val="1"/>
          <w:sz w:val="26"/>
          <w:szCs w:val="26"/>
        </w:rPr>
        <w:t>м</w:t>
      </w:r>
      <w:r w:rsidRPr="00D46CE7">
        <w:rPr>
          <w:rFonts w:ascii="Times New Roman" w:hAnsi="Times New Roman"/>
          <w:color w:val="000000"/>
          <w:spacing w:val="4"/>
          <w:sz w:val="26"/>
          <w:szCs w:val="26"/>
        </w:rPr>
        <w:t>м</w:t>
      </w:r>
      <w:r w:rsidRPr="00D46CE7">
        <w:rPr>
          <w:rFonts w:ascii="Times New Roman" w:hAnsi="Times New Roman"/>
          <w:color w:val="000000"/>
          <w:spacing w:val="-5"/>
          <w:sz w:val="26"/>
          <w:szCs w:val="26"/>
        </w:rPr>
        <w:t>у</w:t>
      </w:r>
      <w:r w:rsidRPr="00D46CE7">
        <w:rPr>
          <w:rFonts w:ascii="Times New Roman" w:hAnsi="Times New Roman"/>
          <w:color w:val="000000"/>
          <w:sz w:val="26"/>
          <w:szCs w:val="26"/>
        </w:rPr>
        <w:t>на</w:t>
      </w:r>
      <w:r w:rsidRPr="00D46CE7">
        <w:rPr>
          <w:rFonts w:ascii="Times New Roman" w:hAnsi="Times New Roman"/>
          <w:color w:val="000000"/>
          <w:spacing w:val="1"/>
          <w:sz w:val="26"/>
          <w:szCs w:val="26"/>
        </w:rPr>
        <w:t>л</w:t>
      </w:r>
      <w:r w:rsidRPr="00D46CE7">
        <w:rPr>
          <w:rFonts w:ascii="Times New Roman" w:hAnsi="Times New Roman"/>
          <w:color w:val="000000"/>
          <w:sz w:val="26"/>
          <w:szCs w:val="26"/>
        </w:rPr>
        <w:t>ьн</w:t>
      </w:r>
      <w:r w:rsidRPr="00D46CE7">
        <w:rPr>
          <w:rFonts w:ascii="Times New Roman" w:hAnsi="Times New Roman"/>
          <w:color w:val="000000"/>
          <w:spacing w:val="2"/>
          <w:sz w:val="26"/>
          <w:szCs w:val="26"/>
        </w:rPr>
        <w:t>о</w:t>
      </w:r>
      <w:r w:rsidRPr="00D46CE7">
        <w:rPr>
          <w:rFonts w:ascii="Times New Roman" w:hAnsi="Times New Roman"/>
          <w:color w:val="000000"/>
          <w:sz w:val="26"/>
          <w:szCs w:val="26"/>
        </w:rPr>
        <w:t xml:space="preserve">го </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о</w:t>
      </w:r>
      <w:r w:rsidRPr="00D46CE7">
        <w:rPr>
          <w:rFonts w:ascii="Times New Roman" w:hAnsi="Times New Roman"/>
          <w:color w:val="000000"/>
          <w:spacing w:val="-1"/>
          <w:sz w:val="26"/>
          <w:szCs w:val="26"/>
        </w:rPr>
        <w:t>м</w:t>
      </w:r>
      <w:r w:rsidRPr="00D46CE7">
        <w:rPr>
          <w:rFonts w:ascii="Times New Roman" w:hAnsi="Times New Roman"/>
          <w:color w:val="000000"/>
          <w:sz w:val="26"/>
          <w:szCs w:val="26"/>
        </w:rPr>
        <w:t>п</w:t>
      </w:r>
      <w:r w:rsidRPr="00D46CE7">
        <w:rPr>
          <w:rFonts w:ascii="Times New Roman" w:hAnsi="Times New Roman"/>
          <w:color w:val="000000"/>
          <w:spacing w:val="1"/>
          <w:sz w:val="26"/>
          <w:szCs w:val="26"/>
        </w:rPr>
        <w:t>л</w:t>
      </w:r>
      <w:r w:rsidRPr="00D46CE7">
        <w:rPr>
          <w:rFonts w:ascii="Times New Roman" w:hAnsi="Times New Roman"/>
          <w:color w:val="000000"/>
          <w:spacing w:val="2"/>
          <w:sz w:val="26"/>
          <w:szCs w:val="26"/>
        </w:rPr>
        <w:t>е</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с</w:t>
      </w:r>
      <w:r w:rsidRPr="00D46CE7">
        <w:rPr>
          <w:rFonts w:ascii="Times New Roman" w:hAnsi="Times New Roman"/>
          <w:color w:val="000000"/>
          <w:spacing w:val="2"/>
          <w:sz w:val="26"/>
          <w:szCs w:val="26"/>
        </w:rPr>
        <w:t>а</w:t>
      </w:r>
      <w:r w:rsidRPr="00D46CE7">
        <w:rPr>
          <w:rFonts w:ascii="Times New Roman" w:hAnsi="Times New Roman"/>
          <w:color w:val="000000"/>
          <w:sz w:val="26"/>
          <w:szCs w:val="26"/>
        </w:rPr>
        <w:t>»</w:t>
      </w:r>
      <w:r w:rsidRPr="00D46CE7">
        <w:rPr>
          <w:rFonts w:ascii="Times New Roman" w:hAnsi="Times New Roman"/>
          <w:color w:val="000000"/>
          <w:spacing w:val="-13"/>
          <w:sz w:val="26"/>
          <w:szCs w:val="26"/>
        </w:rPr>
        <w:t xml:space="preserve"> </w:t>
      </w:r>
      <w:r w:rsidRPr="00D46CE7">
        <w:rPr>
          <w:rFonts w:ascii="Times New Roman" w:hAnsi="Times New Roman"/>
          <w:color w:val="000000"/>
          <w:sz w:val="26"/>
          <w:szCs w:val="26"/>
        </w:rPr>
        <w:t>(</w:t>
      </w:r>
      <w:r w:rsidRPr="00D46CE7">
        <w:rPr>
          <w:rFonts w:ascii="Times New Roman" w:hAnsi="Times New Roman"/>
          <w:color w:val="000000"/>
          <w:spacing w:val="1"/>
          <w:sz w:val="26"/>
          <w:szCs w:val="26"/>
        </w:rPr>
        <w:t>У</w:t>
      </w:r>
      <w:r w:rsidRPr="00D46CE7">
        <w:rPr>
          <w:rFonts w:ascii="Times New Roman" w:hAnsi="Times New Roman"/>
          <w:color w:val="000000"/>
          <w:sz w:val="26"/>
          <w:szCs w:val="26"/>
        </w:rPr>
        <w:t>тверж</w:t>
      </w:r>
      <w:r w:rsidRPr="00D46CE7">
        <w:rPr>
          <w:rFonts w:ascii="Times New Roman" w:hAnsi="Times New Roman"/>
          <w:color w:val="000000"/>
          <w:spacing w:val="3"/>
          <w:sz w:val="26"/>
          <w:szCs w:val="26"/>
        </w:rPr>
        <w:t>д</w:t>
      </w:r>
      <w:r w:rsidRPr="00D46CE7">
        <w:rPr>
          <w:rFonts w:ascii="Times New Roman" w:hAnsi="Times New Roman"/>
          <w:color w:val="000000"/>
          <w:sz w:val="26"/>
          <w:szCs w:val="26"/>
        </w:rPr>
        <w:t>ены</w:t>
      </w:r>
      <w:r w:rsidRPr="00D46CE7">
        <w:rPr>
          <w:rFonts w:ascii="Times New Roman" w:hAnsi="Times New Roman"/>
          <w:color w:val="000000"/>
          <w:spacing w:val="-14"/>
          <w:sz w:val="26"/>
          <w:szCs w:val="26"/>
        </w:rPr>
        <w:t xml:space="preserve"> </w:t>
      </w:r>
      <w:r w:rsidRPr="00D46CE7">
        <w:rPr>
          <w:rFonts w:ascii="Times New Roman" w:hAnsi="Times New Roman"/>
          <w:color w:val="000000"/>
          <w:sz w:val="26"/>
          <w:szCs w:val="26"/>
        </w:rPr>
        <w:t>пр</w:t>
      </w:r>
      <w:r w:rsidRPr="00D46CE7">
        <w:rPr>
          <w:rFonts w:ascii="Times New Roman" w:hAnsi="Times New Roman"/>
          <w:color w:val="000000"/>
          <w:spacing w:val="1"/>
          <w:sz w:val="26"/>
          <w:szCs w:val="26"/>
        </w:rPr>
        <w:t>и</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а</w:t>
      </w:r>
      <w:r w:rsidRPr="00D46CE7">
        <w:rPr>
          <w:rFonts w:ascii="Times New Roman" w:hAnsi="Times New Roman"/>
          <w:color w:val="000000"/>
          <w:spacing w:val="1"/>
          <w:sz w:val="26"/>
          <w:szCs w:val="26"/>
        </w:rPr>
        <w:t>з</w:t>
      </w:r>
      <w:r w:rsidRPr="00D46CE7">
        <w:rPr>
          <w:rFonts w:ascii="Times New Roman" w:hAnsi="Times New Roman"/>
          <w:color w:val="000000"/>
          <w:sz w:val="26"/>
          <w:szCs w:val="26"/>
        </w:rPr>
        <w:t>ом</w:t>
      </w:r>
      <w:r w:rsidRPr="00D46CE7">
        <w:rPr>
          <w:rFonts w:ascii="Times New Roman" w:hAnsi="Times New Roman"/>
          <w:color w:val="000000"/>
          <w:spacing w:val="-9"/>
          <w:sz w:val="26"/>
          <w:szCs w:val="26"/>
        </w:rPr>
        <w:t xml:space="preserve"> </w:t>
      </w:r>
      <w:r w:rsidRPr="00D46CE7">
        <w:rPr>
          <w:rFonts w:ascii="Times New Roman" w:hAnsi="Times New Roman"/>
          <w:color w:val="000000"/>
          <w:spacing w:val="-1"/>
          <w:sz w:val="26"/>
          <w:szCs w:val="26"/>
        </w:rPr>
        <w:t>Г</w:t>
      </w:r>
      <w:r w:rsidRPr="00D46CE7">
        <w:rPr>
          <w:rFonts w:ascii="Times New Roman" w:hAnsi="Times New Roman"/>
          <w:color w:val="000000"/>
          <w:sz w:val="26"/>
          <w:szCs w:val="26"/>
        </w:rPr>
        <w:t>ос</w:t>
      </w:r>
      <w:r w:rsidRPr="00D46CE7">
        <w:rPr>
          <w:rFonts w:ascii="Times New Roman" w:hAnsi="Times New Roman"/>
          <w:color w:val="000000"/>
          <w:spacing w:val="2"/>
          <w:sz w:val="26"/>
          <w:szCs w:val="26"/>
        </w:rPr>
        <w:t>с</w:t>
      </w:r>
      <w:r w:rsidRPr="00D46CE7">
        <w:rPr>
          <w:rFonts w:ascii="Times New Roman" w:hAnsi="Times New Roman"/>
          <w:color w:val="000000"/>
          <w:sz w:val="26"/>
          <w:szCs w:val="26"/>
        </w:rPr>
        <w:t>т</w:t>
      </w:r>
      <w:r w:rsidRPr="00D46CE7">
        <w:rPr>
          <w:rFonts w:ascii="Times New Roman" w:hAnsi="Times New Roman"/>
          <w:color w:val="000000"/>
          <w:spacing w:val="2"/>
          <w:sz w:val="26"/>
          <w:szCs w:val="26"/>
        </w:rPr>
        <w:t>р</w:t>
      </w:r>
      <w:r w:rsidRPr="00D46CE7">
        <w:rPr>
          <w:rFonts w:ascii="Times New Roman" w:hAnsi="Times New Roman"/>
          <w:color w:val="000000"/>
          <w:sz w:val="26"/>
          <w:szCs w:val="26"/>
        </w:rPr>
        <w:t>оя</w:t>
      </w:r>
      <w:r w:rsidRPr="00D46CE7">
        <w:rPr>
          <w:rFonts w:ascii="Times New Roman" w:hAnsi="Times New Roman"/>
          <w:color w:val="000000"/>
          <w:spacing w:val="-10"/>
          <w:sz w:val="26"/>
          <w:szCs w:val="26"/>
        </w:rPr>
        <w:t xml:space="preserve"> </w:t>
      </w:r>
      <w:r w:rsidRPr="00D46CE7">
        <w:rPr>
          <w:rFonts w:ascii="Times New Roman" w:hAnsi="Times New Roman"/>
          <w:color w:val="000000"/>
          <w:sz w:val="26"/>
          <w:szCs w:val="26"/>
        </w:rPr>
        <w:t>Рос</w:t>
      </w:r>
      <w:r w:rsidRPr="00D46CE7">
        <w:rPr>
          <w:rFonts w:ascii="Times New Roman" w:hAnsi="Times New Roman"/>
          <w:color w:val="000000"/>
          <w:spacing w:val="1"/>
          <w:sz w:val="26"/>
          <w:szCs w:val="26"/>
        </w:rPr>
        <w:t>с</w:t>
      </w:r>
      <w:r w:rsidRPr="00D46CE7">
        <w:rPr>
          <w:rFonts w:ascii="Times New Roman" w:hAnsi="Times New Roman"/>
          <w:color w:val="000000"/>
          <w:sz w:val="26"/>
          <w:szCs w:val="26"/>
        </w:rPr>
        <w:t>ии</w:t>
      </w:r>
      <w:r w:rsidRPr="00D46CE7">
        <w:rPr>
          <w:rFonts w:ascii="Times New Roman" w:hAnsi="Times New Roman"/>
          <w:color w:val="000000"/>
          <w:spacing w:val="-8"/>
          <w:sz w:val="26"/>
          <w:szCs w:val="26"/>
        </w:rPr>
        <w:t xml:space="preserve"> </w:t>
      </w:r>
      <w:r w:rsidRPr="00D46CE7">
        <w:rPr>
          <w:rFonts w:ascii="Times New Roman" w:hAnsi="Times New Roman"/>
          <w:color w:val="000000"/>
          <w:sz w:val="26"/>
          <w:szCs w:val="26"/>
        </w:rPr>
        <w:t>от</w:t>
      </w:r>
      <w:r w:rsidRPr="00D46CE7">
        <w:rPr>
          <w:rFonts w:ascii="Times New Roman" w:hAnsi="Times New Roman"/>
          <w:color w:val="000000"/>
          <w:spacing w:val="-1"/>
          <w:sz w:val="26"/>
          <w:szCs w:val="26"/>
        </w:rPr>
        <w:t xml:space="preserve"> </w:t>
      </w:r>
      <w:r w:rsidRPr="00D46CE7">
        <w:rPr>
          <w:rFonts w:ascii="Times New Roman" w:hAnsi="Times New Roman"/>
          <w:color w:val="000000"/>
          <w:sz w:val="26"/>
          <w:szCs w:val="26"/>
        </w:rPr>
        <w:t>20.08.</w:t>
      </w:r>
      <w:r w:rsidRPr="00D46CE7">
        <w:rPr>
          <w:rFonts w:ascii="Times New Roman" w:hAnsi="Times New Roman"/>
          <w:color w:val="000000"/>
          <w:spacing w:val="2"/>
          <w:sz w:val="26"/>
          <w:szCs w:val="26"/>
        </w:rPr>
        <w:t>0</w:t>
      </w:r>
      <w:r w:rsidRPr="00D46CE7">
        <w:rPr>
          <w:rFonts w:ascii="Times New Roman" w:hAnsi="Times New Roman"/>
          <w:color w:val="000000"/>
          <w:sz w:val="26"/>
          <w:szCs w:val="26"/>
        </w:rPr>
        <w:t>1</w:t>
      </w:r>
      <w:r w:rsidRPr="00D46CE7">
        <w:rPr>
          <w:rFonts w:ascii="Times New Roman" w:hAnsi="Times New Roman"/>
          <w:color w:val="000000"/>
          <w:spacing w:val="-7"/>
          <w:sz w:val="26"/>
          <w:szCs w:val="26"/>
        </w:rPr>
        <w:t xml:space="preserve"> </w:t>
      </w:r>
      <w:r w:rsidRPr="00D46CE7">
        <w:rPr>
          <w:rFonts w:ascii="Times New Roman" w:hAnsi="Times New Roman"/>
          <w:color w:val="000000"/>
          <w:sz w:val="26"/>
          <w:szCs w:val="26"/>
        </w:rPr>
        <w:t>№</w:t>
      </w:r>
      <w:r w:rsidRPr="00D46CE7">
        <w:rPr>
          <w:rFonts w:ascii="Times New Roman" w:hAnsi="Times New Roman"/>
          <w:color w:val="000000"/>
          <w:spacing w:val="-2"/>
          <w:sz w:val="26"/>
          <w:szCs w:val="26"/>
        </w:rPr>
        <w:t xml:space="preserve"> </w:t>
      </w:r>
      <w:r w:rsidRPr="00D46CE7">
        <w:rPr>
          <w:rFonts w:ascii="Times New Roman" w:hAnsi="Times New Roman"/>
          <w:color w:val="000000"/>
          <w:sz w:val="26"/>
          <w:szCs w:val="26"/>
        </w:rPr>
        <w:t>191).</w:t>
      </w:r>
    </w:p>
    <w:p w14:paraId="2489BBD0" w14:textId="14E7CA9A" w:rsidR="007400DE" w:rsidRPr="00D46CE7" w:rsidRDefault="007400DE" w:rsidP="00D46CE7">
      <w:pPr>
        <w:pStyle w:val="affff2"/>
        <w:widowControl w:val="0"/>
        <w:numPr>
          <w:ilvl w:val="0"/>
          <w:numId w:val="58"/>
        </w:numPr>
        <w:autoSpaceDE w:val="0"/>
        <w:autoSpaceDN w:val="0"/>
        <w:adjustRightInd w:val="0"/>
        <w:spacing w:before="0" w:after="0" w:line="360" w:lineRule="auto"/>
        <w:ind w:right="43"/>
        <w:rPr>
          <w:rFonts w:ascii="Times New Roman" w:hAnsi="Times New Roman"/>
          <w:color w:val="000000"/>
          <w:sz w:val="26"/>
          <w:szCs w:val="26"/>
        </w:rPr>
      </w:pPr>
      <w:r w:rsidRPr="00D46CE7">
        <w:rPr>
          <w:rFonts w:ascii="Times New Roman" w:hAnsi="Times New Roman"/>
          <w:color w:val="000000"/>
          <w:sz w:val="26"/>
          <w:szCs w:val="26"/>
        </w:rPr>
        <w:t xml:space="preserve">РД 10 ВЭП </w:t>
      </w:r>
      <w:proofErr w:type="gramStart"/>
      <w:r w:rsidRPr="00D46CE7">
        <w:rPr>
          <w:rFonts w:ascii="Times New Roman" w:hAnsi="Times New Roman"/>
          <w:color w:val="000000"/>
          <w:sz w:val="26"/>
          <w:szCs w:val="26"/>
        </w:rPr>
        <w:t xml:space="preserve">– </w:t>
      </w:r>
      <w:r w:rsidRPr="00D46CE7">
        <w:rPr>
          <w:rFonts w:ascii="Times New Roman" w:hAnsi="Times New Roman"/>
          <w:color w:val="000000"/>
          <w:spacing w:val="14"/>
          <w:sz w:val="26"/>
          <w:szCs w:val="26"/>
        </w:rPr>
        <w:t xml:space="preserve"> </w:t>
      </w:r>
      <w:r w:rsidRPr="00D46CE7">
        <w:rPr>
          <w:rFonts w:ascii="Times New Roman" w:hAnsi="Times New Roman"/>
          <w:color w:val="000000"/>
          <w:spacing w:val="2"/>
          <w:sz w:val="26"/>
          <w:szCs w:val="26"/>
        </w:rPr>
        <w:t>2</w:t>
      </w:r>
      <w:r w:rsidRPr="00D46CE7">
        <w:rPr>
          <w:rFonts w:ascii="Times New Roman" w:hAnsi="Times New Roman"/>
          <w:color w:val="000000"/>
          <w:sz w:val="26"/>
          <w:szCs w:val="26"/>
        </w:rPr>
        <w:t>006</w:t>
      </w:r>
      <w:proofErr w:type="gramEnd"/>
      <w:r w:rsidRPr="00D46CE7">
        <w:rPr>
          <w:rFonts w:ascii="Times New Roman" w:hAnsi="Times New Roman"/>
          <w:color w:val="000000"/>
          <w:sz w:val="26"/>
          <w:szCs w:val="26"/>
        </w:rPr>
        <w:t xml:space="preserve"> </w:t>
      </w:r>
      <w:r w:rsidRPr="00D46CE7">
        <w:rPr>
          <w:rFonts w:ascii="Times New Roman" w:hAnsi="Times New Roman"/>
          <w:color w:val="000000"/>
          <w:spacing w:val="12"/>
          <w:sz w:val="26"/>
          <w:szCs w:val="26"/>
        </w:rPr>
        <w:t xml:space="preserve"> </w:t>
      </w:r>
      <w:r w:rsidRPr="00D46CE7">
        <w:rPr>
          <w:rFonts w:ascii="Times New Roman" w:hAnsi="Times New Roman"/>
          <w:color w:val="000000"/>
          <w:spacing w:val="-2"/>
          <w:sz w:val="26"/>
          <w:szCs w:val="26"/>
        </w:rPr>
        <w:t>«</w:t>
      </w:r>
      <w:r w:rsidRPr="00D46CE7">
        <w:rPr>
          <w:rFonts w:ascii="Times New Roman" w:hAnsi="Times New Roman"/>
          <w:color w:val="000000"/>
          <w:sz w:val="26"/>
          <w:szCs w:val="26"/>
        </w:rPr>
        <w:t>Ме</w:t>
      </w:r>
      <w:r w:rsidRPr="00D46CE7">
        <w:rPr>
          <w:rFonts w:ascii="Times New Roman" w:hAnsi="Times New Roman"/>
          <w:color w:val="000000"/>
          <w:spacing w:val="2"/>
          <w:sz w:val="26"/>
          <w:szCs w:val="26"/>
        </w:rPr>
        <w:t>т</w:t>
      </w:r>
      <w:r w:rsidRPr="00D46CE7">
        <w:rPr>
          <w:rFonts w:ascii="Times New Roman" w:hAnsi="Times New Roman"/>
          <w:color w:val="000000"/>
          <w:sz w:val="26"/>
          <w:szCs w:val="26"/>
        </w:rPr>
        <w:t>одиче</w:t>
      </w:r>
      <w:r w:rsidRPr="00D46CE7">
        <w:rPr>
          <w:rFonts w:ascii="Times New Roman" w:hAnsi="Times New Roman"/>
          <w:color w:val="000000"/>
          <w:spacing w:val="2"/>
          <w:sz w:val="26"/>
          <w:szCs w:val="26"/>
        </w:rPr>
        <w:t>с</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 xml:space="preserve">ие  основы </w:t>
      </w:r>
      <w:r w:rsidRPr="00D46CE7">
        <w:rPr>
          <w:rFonts w:ascii="Times New Roman" w:hAnsi="Times New Roman"/>
          <w:color w:val="000000"/>
          <w:spacing w:val="8"/>
          <w:sz w:val="26"/>
          <w:szCs w:val="26"/>
        </w:rPr>
        <w:t xml:space="preserve"> </w:t>
      </w:r>
      <w:r w:rsidRPr="00D46CE7">
        <w:rPr>
          <w:rFonts w:ascii="Times New Roman" w:hAnsi="Times New Roman"/>
          <w:color w:val="000000"/>
          <w:sz w:val="26"/>
          <w:szCs w:val="26"/>
        </w:rPr>
        <w:t>ра</w:t>
      </w:r>
      <w:r w:rsidRPr="00D46CE7">
        <w:rPr>
          <w:rFonts w:ascii="Times New Roman" w:hAnsi="Times New Roman"/>
          <w:color w:val="000000"/>
          <w:spacing w:val="1"/>
          <w:sz w:val="26"/>
          <w:szCs w:val="26"/>
        </w:rPr>
        <w:t>з</w:t>
      </w:r>
      <w:r w:rsidRPr="00D46CE7">
        <w:rPr>
          <w:rFonts w:ascii="Times New Roman" w:hAnsi="Times New Roman"/>
          <w:color w:val="000000"/>
          <w:sz w:val="26"/>
          <w:szCs w:val="26"/>
        </w:rPr>
        <w:t>рабо</w:t>
      </w:r>
      <w:r w:rsidRPr="00D46CE7">
        <w:rPr>
          <w:rFonts w:ascii="Times New Roman" w:hAnsi="Times New Roman"/>
          <w:color w:val="000000"/>
          <w:spacing w:val="2"/>
          <w:sz w:val="26"/>
          <w:szCs w:val="26"/>
        </w:rPr>
        <w:t>т</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 xml:space="preserve">и </w:t>
      </w:r>
      <w:r w:rsidRPr="00D46CE7">
        <w:rPr>
          <w:rFonts w:ascii="Times New Roman" w:hAnsi="Times New Roman"/>
          <w:color w:val="000000"/>
          <w:spacing w:val="3"/>
          <w:sz w:val="26"/>
          <w:szCs w:val="26"/>
        </w:rPr>
        <w:t xml:space="preserve"> </w:t>
      </w:r>
      <w:r w:rsidRPr="00D46CE7">
        <w:rPr>
          <w:rFonts w:ascii="Times New Roman" w:hAnsi="Times New Roman"/>
          <w:color w:val="000000"/>
          <w:sz w:val="26"/>
          <w:szCs w:val="26"/>
        </w:rPr>
        <w:t>схем теплос</w:t>
      </w:r>
      <w:r w:rsidRPr="00D46CE7">
        <w:rPr>
          <w:rFonts w:ascii="Times New Roman" w:hAnsi="Times New Roman"/>
          <w:color w:val="000000"/>
          <w:spacing w:val="1"/>
          <w:sz w:val="26"/>
          <w:szCs w:val="26"/>
        </w:rPr>
        <w:t>н</w:t>
      </w:r>
      <w:r w:rsidRPr="00D46CE7">
        <w:rPr>
          <w:rFonts w:ascii="Times New Roman" w:hAnsi="Times New Roman"/>
          <w:color w:val="000000"/>
          <w:sz w:val="26"/>
          <w:szCs w:val="26"/>
        </w:rPr>
        <w:t>аб</w:t>
      </w:r>
      <w:r w:rsidRPr="00D46CE7">
        <w:rPr>
          <w:rFonts w:ascii="Times New Roman" w:hAnsi="Times New Roman"/>
          <w:color w:val="000000"/>
          <w:spacing w:val="1"/>
          <w:sz w:val="26"/>
          <w:szCs w:val="26"/>
        </w:rPr>
        <w:t>ж</w:t>
      </w:r>
      <w:r w:rsidRPr="00D46CE7">
        <w:rPr>
          <w:rFonts w:ascii="Times New Roman" w:hAnsi="Times New Roman"/>
          <w:color w:val="000000"/>
          <w:sz w:val="26"/>
          <w:szCs w:val="26"/>
        </w:rPr>
        <w:t>ен</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я по</w:t>
      </w:r>
      <w:r w:rsidRPr="00D46CE7">
        <w:rPr>
          <w:rFonts w:ascii="Times New Roman" w:hAnsi="Times New Roman"/>
          <w:color w:val="000000"/>
          <w:spacing w:val="3"/>
          <w:sz w:val="26"/>
          <w:szCs w:val="26"/>
        </w:rPr>
        <w:t>с</w:t>
      </w:r>
      <w:r w:rsidRPr="00D46CE7">
        <w:rPr>
          <w:rFonts w:ascii="Times New Roman" w:hAnsi="Times New Roman"/>
          <w:color w:val="000000"/>
          <w:sz w:val="26"/>
          <w:szCs w:val="26"/>
        </w:rPr>
        <w:t>еле</w:t>
      </w:r>
      <w:r w:rsidRPr="00D46CE7">
        <w:rPr>
          <w:rFonts w:ascii="Times New Roman" w:hAnsi="Times New Roman"/>
          <w:color w:val="000000"/>
          <w:spacing w:val="1"/>
          <w:sz w:val="26"/>
          <w:szCs w:val="26"/>
        </w:rPr>
        <w:t>н</w:t>
      </w:r>
      <w:r w:rsidRPr="00D46CE7">
        <w:rPr>
          <w:rFonts w:ascii="Times New Roman" w:hAnsi="Times New Roman"/>
          <w:color w:val="000000"/>
          <w:sz w:val="26"/>
          <w:szCs w:val="26"/>
        </w:rPr>
        <w:t>ий</w:t>
      </w:r>
      <w:r w:rsidRPr="00D46CE7">
        <w:rPr>
          <w:rFonts w:ascii="Times New Roman" w:hAnsi="Times New Roman"/>
          <w:color w:val="000000"/>
          <w:spacing w:val="7"/>
          <w:sz w:val="26"/>
          <w:szCs w:val="26"/>
        </w:rPr>
        <w:t xml:space="preserve"> </w:t>
      </w:r>
      <w:r w:rsidRPr="00D46CE7">
        <w:rPr>
          <w:rFonts w:ascii="Times New Roman" w:hAnsi="Times New Roman"/>
          <w:color w:val="000000"/>
          <w:sz w:val="26"/>
          <w:szCs w:val="26"/>
        </w:rPr>
        <w:t>и</w:t>
      </w:r>
      <w:r w:rsidRPr="00D46CE7">
        <w:rPr>
          <w:rFonts w:ascii="Times New Roman" w:hAnsi="Times New Roman"/>
          <w:color w:val="000000"/>
          <w:spacing w:val="17"/>
          <w:sz w:val="26"/>
          <w:szCs w:val="26"/>
        </w:rPr>
        <w:t xml:space="preserve"> </w:t>
      </w:r>
      <w:r w:rsidRPr="00D46CE7">
        <w:rPr>
          <w:rFonts w:ascii="Times New Roman" w:hAnsi="Times New Roman"/>
          <w:color w:val="000000"/>
          <w:sz w:val="26"/>
          <w:szCs w:val="26"/>
        </w:rPr>
        <w:t>промышл</w:t>
      </w:r>
      <w:r w:rsidRPr="00D46CE7">
        <w:rPr>
          <w:rFonts w:ascii="Times New Roman" w:hAnsi="Times New Roman"/>
          <w:color w:val="000000"/>
          <w:spacing w:val="3"/>
          <w:sz w:val="26"/>
          <w:szCs w:val="26"/>
        </w:rPr>
        <w:t>е</w:t>
      </w:r>
      <w:r w:rsidRPr="00D46CE7">
        <w:rPr>
          <w:rFonts w:ascii="Times New Roman" w:hAnsi="Times New Roman"/>
          <w:color w:val="000000"/>
          <w:sz w:val="26"/>
          <w:szCs w:val="26"/>
        </w:rPr>
        <w:t>н</w:t>
      </w:r>
      <w:r w:rsidRPr="00D46CE7">
        <w:rPr>
          <w:rFonts w:ascii="Times New Roman" w:hAnsi="Times New Roman"/>
          <w:color w:val="000000"/>
          <w:spacing w:val="1"/>
          <w:sz w:val="26"/>
          <w:szCs w:val="26"/>
        </w:rPr>
        <w:t>ны</w:t>
      </w:r>
      <w:r w:rsidRPr="00D46CE7">
        <w:rPr>
          <w:rFonts w:ascii="Times New Roman" w:hAnsi="Times New Roman"/>
          <w:color w:val="000000"/>
          <w:sz w:val="26"/>
          <w:szCs w:val="26"/>
        </w:rPr>
        <w:t>х</w:t>
      </w:r>
      <w:r w:rsidRPr="00D46CE7">
        <w:rPr>
          <w:rFonts w:ascii="Times New Roman" w:hAnsi="Times New Roman"/>
          <w:color w:val="000000"/>
          <w:spacing w:val="3"/>
          <w:sz w:val="26"/>
          <w:szCs w:val="26"/>
        </w:rPr>
        <w:t xml:space="preserve"> </w:t>
      </w:r>
      <w:r w:rsidRPr="00D46CE7">
        <w:rPr>
          <w:rFonts w:ascii="Times New Roman" w:hAnsi="Times New Roman"/>
          <w:color w:val="000000"/>
          <w:spacing w:val="-5"/>
          <w:sz w:val="26"/>
          <w:szCs w:val="26"/>
        </w:rPr>
        <w:t>у</w:t>
      </w:r>
      <w:r w:rsidRPr="00D46CE7">
        <w:rPr>
          <w:rFonts w:ascii="Times New Roman" w:hAnsi="Times New Roman"/>
          <w:color w:val="000000"/>
          <w:spacing w:val="1"/>
          <w:sz w:val="26"/>
          <w:szCs w:val="26"/>
        </w:rPr>
        <w:t>з</w:t>
      </w:r>
      <w:r w:rsidRPr="00D46CE7">
        <w:rPr>
          <w:rFonts w:ascii="Times New Roman" w:hAnsi="Times New Roman"/>
          <w:color w:val="000000"/>
          <w:sz w:val="26"/>
          <w:szCs w:val="26"/>
        </w:rPr>
        <w:t>лов</w:t>
      </w:r>
      <w:r w:rsidRPr="00D46CE7">
        <w:rPr>
          <w:rFonts w:ascii="Times New Roman" w:hAnsi="Times New Roman"/>
          <w:color w:val="000000"/>
          <w:spacing w:val="12"/>
          <w:sz w:val="26"/>
          <w:szCs w:val="26"/>
        </w:rPr>
        <w:t xml:space="preserve"> </w:t>
      </w:r>
      <w:r w:rsidRPr="00D46CE7">
        <w:rPr>
          <w:rFonts w:ascii="Times New Roman" w:hAnsi="Times New Roman"/>
          <w:color w:val="000000"/>
          <w:spacing w:val="2"/>
          <w:sz w:val="26"/>
          <w:szCs w:val="26"/>
        </w:rPr>
        <w:t>Р</w:t>
      </w:r>
      <w:r w:rsidRPr="00D46CE7">
        <w:rPr>
          <w:rFonts w:ascii="Times New Roman" w:hAnsi="Times New Roman"/>
          <w:color w:val="000000"/>
          <w:spacing w:val="1"/>
          <w:sz w:val="26"/>
          <w:szCs w:val="26"/>
        </w:rPr>
        <w:t>Ф</w:t>
      </w:r>
      <w:r w:rsidRPr="00D46CE7">
        <w:rPr>
          <w:rFonts w:ascii="Times New Roman" w:hAnsi="Times New Roman"/>
          <w:color w:val="000000"/>
          <w:spacing w:val="-2"/>
          <w:sz w:val="26"/>
          <w:szCs w:val="26"/>
        </w:rPr>
        <w:t>»</w:t>
      </w:r>
      <w:r w:rsidRPr="00D46CE7">
        <w:rPr>
          <w:rFonts w:ascii="Times New Roman" w:hAnsi="Times New Roman"/>
          <w:color w:val="000000"/>
          <w:sz w:val="26"/>
          <w:szCs w:val="26"/>
        </w:rPr>
        <w:t>.</w:t>
      </w:r>
      <w:r w:rsidRPr="00D46CE7">
        <w:rPr>
          <w:rFonts w:ascii="Times New Roman" w:hAnsi="Times New Roman"/>
          <w:color w:val="000000"/>
          <w:spacing w:val="15"/>
          <w:sz w:val="26"/>
          <w:szCs w:val="26"/>
        </w:rPr>
        <w:t xml:space="preserve"> </w:t>
      </w:r>
      <w:r w:rsidRPr="00D46CE7">
        <w:rPr>
          <w:rFonts w:ascii="Times New Roman" w:hAnsi="Times New Roman"/>
          <w:color w:val="000000"/>
          <w:sz w:val="26"/>
          <w:szCs w:val="26"/>
        </w:rPr>
        <w:t>ОАО</w:t>
      </w:r>
      <w:r w:rsidRPr="00D46CE7">
        <w:rPr>
          <w:rFonts w:ascii="Times New Roman" w:hAnsi="Times New Roman"/>
          <w:color w:val="000000"/>
          <w:spacing w:val="15"/>
          <w:sz w:val="26"/>
          <w:szCs w:val="26"/>
        </w:rPr>
        <w:t xml:space="preserve"> </w:t>
      </w:r>
      <w:r w:rsidRPr="00D46CE7">
        <w:rPr>
          <w:rFonts w:ascii="Times New Roman" w:hAnsi="Times New Roman"/>
          <w:color w:val="000000"/>
          <w:spacing w:val="-2"/>
          <w:sz w:val="26"/>
          <w:szCs w:val="26"/>
        </w:rPr>
        <w:t>«</w:t>
      </w:r>
      <w:r w:rsidRPr="00D46CE7">
        <w:rPr>
          <w:rFonts w:ascii="Times New Roman" w:hAnsi="Times New Roman"/>
          <w:color w:val="000000"/>
          <w:sz w:val="26"/>
          <w:szCs w:val="26"/>
        </w:rPr>
        <w:t>Объед</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не</w:t>
      </w:r>
      <w:r w:rsidRPr="00D46CE7">
        <w:rPr>
          <w:rFonts w:ascii="Times New Roman" w:hAnsi="Times New Roman"/>
          <w:color w:val="000000"/>
          <w:spacing w:val="1"/>
          <w:sz w:val="26"/>
          <w:szCs w:val="26"/>
        </w:rPr>
        <w:t>н</w:t>
      </w:r>
      <w:r w:rsidRPr="00D46CE7">
        <w:rPr>
          <w:rFonts w:ascii="Times New Roman" w:hAnsi="Times New Roman"/>
          <w:color w:val="000000"/>
          <w:sz w:val="26"/>
          <w:szCs w:val="26"/>
        </w:rPr>
        <w:t>и</w:t>
      </w:r>
      <w:r w:rsidRPr="00D46CE7">
        <w:rPr>
          <w:rFonts w:ascii="Times New Roman" w:hAnsi="Times New Roman"/>
          <w:color w:val="000000"/>
          <w:spacing w:val="3"/>
          <w:sz w:val="26"/>
          <w:szCs w:val="26"/>
        </w:rPr>
        <w:t>е</w:t>
      </w:r>
      <w:r w:rsidRPr="00D46CE7">
        <w:rPr>
          <w:rFonts w:ascii="Times New Roman" w:hAnsi="Times New Roman"/>
          <w:color w:val="000000"/>
          <w:sz w:val="26"/>
          <w:szCs w:val="26"/>
        </w:rPr>
        <w:t xml:space="preserve">м </w:t>
      </w:r>
      <w:proofErr w:type="spellStart"/>
      <w:r w:rsidRPr="00D46CE7">
        <w:rPr>
          <w:rFonts w:ascii="Times New Roman" w:hAnsi="Times New Roman"/>
          <w:color w:val="000000"/>
          <w:sz w:val="26"/>
          <w:szCs w:val="26"/>
        </w:rPr>
        <w:t>ВНИП</w:t>
      </w:r>
      <w:r w:rsidRPr="00D46CE7">
        <w:rPr>
          <w:rFonts w:ascii="Times New Roman" w:hAnsi="Times New Roman"/>
          <w:color w:val="000000"/>
          <w:spacing w:val="2"/>
          <w:sz w:val="26"/>
          <w:szCs w:val="26"/>
        </w:rPr>
        <w:t>И</w:t>
      </w:r>
      <w:r w:rsidRPr="00D46CE7">
        <w:rPr>
          <w:rFonts w:ascii="Times New Roman" w:hAnsi="Times New Roman"/>
          <w:color w:val="000000"/>
          <w:sz w:val="26"/>
          <w:szCs w:val="26"/>
        </w:rPr>
        <w:t>Энер</w:t>
      </w:r>
      <w:r w:rsidRPr="00D46CE7">
        <w:rPr>
          <w:rFonts w:ascii="Times New Roman" w:hAnsi="Times New Roman"/>
          <w:color w:val="000000"/>
          <w:spacing w:val="2"/>
          <w:sz w:val="26"/>
          <w:szCs w:val="26"/>
        </w:rPr>
        <w:t>г</w:t>
      </w:r>
      <w:r w:rsidRPr="00D46CE7">
        <w:rPr>
          <w:rFonts w:ascii="Times New Roman" w:hAnsi="Times New Roman"/>
          <w:color w:val="000000"/>
          <w:sz w:val="26"/>
          <w:szCs w:val="26"/>
        </w:rPr>
        <w:t>опро</w:t>
      </w:r>
      <w:r w:rsidRPr="00D46CE7">
        <w:rPr>
          <w:rFonts w:ascii="Times New Roman" w:hAnsi="Times New Roman"/>
          <w:color w:val="000000"/>
          <w:spacing w:val="2"/>
          <w:sz w:val="26"/>
          <w:szCs w:val="26"/>
        </w:rPr>
        <w:t>м</w:t>
      </w:r>
      <w:proofErr w:type="spellEnd"/>
      <w:r w:rsidRPr="00D46CE7">
        <w:rPr>
          <w:rFonts w:ascii="Times New Roman" w:hAnsi="Times New Roman"/>
          <w:color w:val="000000"/>
          <w:sz w:val="26"/>
          <w:szCs w:val="26"/>
        </w:rPr>
        <w:t>»</w:t>
      </w:r>
      <w:r w:rsidRPr="00D46CE7">
        <w:rPr>
          <w:rFonts w:ascii="Times New Roman" w:hAnsi="Times New Roman"/>
          <w:color w:val="000000"/>
          <w:spacing w:val="-22"/>
          <w:sz w:val="26"/>
          <w:szCs w:val="26"/>
        </w:rPr>
        <w:t xml:space="preserve"> </w:t>
      </w:r>
      <w:r w:rsidRPr="00D46CE7">
        <w:rPr>
          <w:rFonts w:ascii="Times New Roman" w:hAnsi="Times New Roman"/>
          <w:color w:val="000000"/>
          <w:sz w:val="26"/>
          <w:szCs w:val="26"/>
        </w:rPr>
        <w:t>(в</w:t>
      </w:r>
      <w:r w:rsidRPr="00D46CE7">
        <w:rPr>
          <w:rFonts w:ascii="Times New Roman" w:hAnsi="Times New Roman"/>
          <w:color w:val="000000"/>
          <w:spacing w:val="-2"/>
          <w:sz w:val="26"/>
          <w:szCs w:val="26"/>
        </w:rPr>
        <w:t xml:space="preserve"> </w:t>
      </w:r>
      <w:r w:rsidRPr="00D46CE7">
        <w:rPr>
          <w:rFonts w:ascii="Times New Roman" w:hAnsi="Times New Roman"/>
          <w:color w:val="000000"/>
          <w:sz w:val="26"/>
          <w:szCs w:val="26"/>
        </w:rPr>
        <w:t>ра</w:t>
      </w:r>
      <w:r w:rsidRPr="00D46CE7">
        <w:rPr>
          <w:rFonts w:ascii="Times New Roman" w:hAnsi="Times New Roman"/>
          <w:color w:val="000000"/>
          <w:spacing w:val="1"/>
          <w:sz w:val="26"/>
          <w:szCs w:val="26"/>
        </w:rPr>
        <w:t>з</w:t>
      </w:r>
      <w:r w:rsidRPr="00D46CE7">
        <w:rPr>
          <w:rFonts w:ascii="Times New Roman" w:hAnsi="Times New Roman"/>
          <w:color w:val="000000"/>
          <w:sz w:val="26"/>
          <w:szCs w:val="26"/>
        </w:rPr>
        <w:t>витие</w:t>
      </w:r>
      <w:r w:rsidRPr="00D46CE7">
        <w:rPr>
          <w:rFonts w:ascii="Times New Roman" w:hAnsi="Times New Roman"/>
          <w:color w:val="000000"/>
          <w:spacing w:val="-10"/>
          <w:sz w:val="26"/>
          <w:szCs w:val="26"/>
        </w:rPr>
        <w:t xml:space="preserve"> </w:t>
      </w:r>
      <w:r w:rsidRPr="00D46CE7">
        <w:rPr>
          <w:rFonts w:ascii="Times New Roman" w:hAnsi="Times New Roman"/>
          <w:color w:val="000000"/>
          <w:spacing w:val="3"/>
          <w:sz w:val="26"/>
          <w:szCs w:val="26"/>
        </w:rPr>
        <w:t>С</w:t>
      </w:r>
      <w:r w:rsidRPr="00D46CE7">
        <w:rPr>
          <w:rFonts w:ascii="Times New Roman" w:hAnsi="Times New Roman"/>
          <w:color w:val="000000"/>
          <w:sz w:val="26"/>
          <w:szCs w:val="26"/>
        </w:rPr>
        <w:t>НиП</w:t>
      </w:r>
      <w:r w:rsidRPr="00D46CE7">
        <w:rPr>
          <w:rFonts w:ascii="Times New Roman" w:hAnsi="Times New Roman"/>
          <w:color w:val="000000"/>
          <w:spacing w:val="-7"/>
          <w:sz w:val="26"/>
          <w:szCs w:val="26"/>
        </w:rPr>
        <w:t xml:space="preserve"> </w:t>
      </w:r>
      <w:r w:rsidRPr="00D46CE7">
        <w:rPr>
          <w:rFonts w:ascii="Times New Roman" w:hAnsi="Times New Roman"/>
          <w:color w:val="000000"/>
          <w:sz w:val="26"/>
          <w:szCs w:val="26"/>
        </w:rPr>
        <w:t>4</w:t>
      </w:r>
      <w:r w:rsidRPr="00D46CE7">
        <w:rPr>
          <w:rFonts w:ascii="Times New Roman" w:hAnsi="Times New Roman"/>
          <w:color w:val="000000"/>
          <w:spacing w:val="5"/>
          <w:sz w:val="26"/>
          <w:szCs w:val="26"/>
        </w:rPr>
        <w:t>1</w:t>
      </w:r>
      <w:r w:rsidRPr="00D46CE7">
        <w:rPr>
          <w:rFonts w:ascii="Times New Roman" w:hAnsi="Times New Roman"/>
          <w:color w:val="000000"/>
          <w:sz w:val="26"/>
          <w:szCs w:val="26"/>
        </w:rPr>
        <w:t>-02-2003</w:t>
      </w:r>
      <w:r w:rsidRPr="00D46CE7">
        <w:rPr>
          <w:rFonts w:ascii="Times New Roman" w:hAnsi="Times New Roman"/>
          <w:color w:val="000000"/>
          <w:spacing w:val="-10"/>
          <w:sz w:val="26"/>
          <w:szCs w:val="26"/>
        </w:rPr>
        <w:t xml:space="preserve"> </w:t>
      </w:r>
      <w:r w:rsidRPr="00D46CE7">
        <w:rPr>
          <w:rFonts w:ascii="Times New Roman" w:hAnsi="Times New Roman"/>
          <w:color w:val="000000"/>
          <w:sz w:val="26"/>
          <w:szCs w:val="26"/>
        </w:rPr>
        <w:t>«Теп</w:t>
      </w:r>
      <w:r w:rsidRPr="00D46CE7">
        <w:rPr>
          <w:rFonts w:ascii="Times New Roman" w:hAnsi="Times New Roman"/>
          <w:color w:val="000000"/>
          <w:spacing w:val="1"/>
          <w:sz w:val="26"/>
          <w:szCs w:val="26"/>
        </w:rPr>
        <w:t>л</w:t>
      </w:r>
      <w:r w:rsidRPr="00D46CE7">
        <w:rPr>
          <w:rFonts w:ascii="Times New Roman" w:hAnsi="Times New Roman"/>
          <w:color w:val="000000"/>
          <w:sz w:val="26"/>
          <w:szCs w:val="26"/>
        </w:rPr>
        <w:t>ов</w:t>
      </w:r>
      <w:r w:rsidRPr="00D46CE7">
        <w:rPr>
          <w:rFonts w:ascii="Times New Roman" w:hAnsi="Times New Roman"/>
          <w:color w:val="000000"/>
          <w:spacing w:val="1"/>
          <w:sz w:val="26"/>
          <w:szCs w:val="26"/>
        </w:rPr>
        <w:t>ы</w:t>
      </w:r>
      <w:r w:rsidRPr="00D46CE7">
        <w:rPr>
          <w:rFonts w:ascii="Times New Roman" w:hAnsi="Times New Roman"/>
          <w:color w:val="000000"/>
          <w:sz w:val="26"/>
          <w:szCs w:val="26"/>
        </w:rPr>
        <w:t>е</w:t>
      </w:r>
      <w:r w:rsidRPr="00D46CE7">
        <w:rPr>
          <w:rFonts w:ascii="Times New Roman" w:hAnsi="Times New Roman"/>
          <w:color w:val="000000"/>
          <w:spacing w:val="-12"/>
          <w:sz w:val="26"/>
          <w:szCs w:val="26"/>
        </w:rPr>
        <w:t xml:space="preserve"> </w:t>
      </w:r>
      <w:r w:rsidRPr="00D46CE7">
        <w:rPr>
          <w:rFonts w:ascii="Times New Roman" w:hAnsi="Times New Roman"/>
          <w:color w:val="000000"/>
          <w:spacing w:val="2"/>
          <w:sz w:val="26"/>
          <w:szCs w:val="26"/>
        </w:rPr>
        <w:t>с</w:t>
      </w:r>
      <w:r w:rsidRPr="00D46CE7">
        <w:rPr>
          <w:rFonts w:ascii="Times New Roman" w:hAnsi="Times New Roman"/>
          <w:color w:val="000000"/>
          <w:sz w:val="26"/>
          <w:szCs w:val="26"/>
        </w:rPr>
        <w:t>ет</w:t>
      </w:r>
      <w:r w:rsidRPr="00D46CE7">
        <w:rPr>
          <w:rFonts w:ascii="Times New Roman" w:hAnsi="Times New Roman"/>
          <w:color w:val="000000"/>
          <w:spacing w:val="2"/>
          <w:sz w:val="26"/>
          <w:szCs w:val="26"/>
        </w:rPr>
        <w:t>и</w:t>
      </w:r>
      <w:r w:rsidRPr="00D46CE7">
        <w:rPr>
          <w:rFonts w:ascii="Times New Roman" w:hAnsi="Times New Roman"/>
          <w:color w:val="000000"/>
          <w:spacing w:val="-2"/>
          <w:sz w:val="26"/>
          <w:szCs w:val="26"/>
        </w:rPr>
        <w:t>»</w:t>
      </w:r>
      <w:r w:rsidRPr="00D46CE7">
        <w:rPr>
          <w:rFonts w:ascii="Times New Roman" w:hAnsi="Times New Roman"/>
          <w:color w:val="000000"/>
          <w:sz w:val="26"/>
          <w:szCs w:val="26"/>
        </w:rPr>
        <w:t>);</w:t>
      </w:r>
    </w:p>
    <w:p w14:paraId="52F6F1A1" w14:textId="0F83134D" w:rsidR="007400DE" w:rsidRPr="00D46CE7" w:rsidRDefault="007400DE" w:rsidP="00D46CE7">
      <w:pPr>
        <w:pStyle w:val="affff2"/>
        <w:widowControl w:val="0"/>
        <w:numPr>
          <w:ilvl w:val="0"/>
          <w:numId w:val="58"/>
        </w:numPr>
        <w:autoSpaceDE w:val="0"/>
        <w:autoSpaceDN w:val="0"/>
        <w:adjustRightInd w:val="0"/>
        <w:spacing w:before="0" w:after="0" w:line="360" w:lineRule="auto"/>
        <w:ind w:right="46"/>
        <w:rPr>
          <w:rFonts w:ascii="Times New Roman" w:hAnsi="Times New Roman"/>
          <w:color w:val="000000"/>
          <w:sz w:val="26"/>
          <w:szCs w:val="26"/>
        </w:rPr>
      </w:pPr>
      <w:r w:rsidRPr="00D46CE7">
        <w:rPr>
          <w:rFonts w:ascii="Times New Roman" w:hAnsi="Times New Roman"/>
          <w:color w:val="000000"/>
          <w:sz w:val="26"/>
          <w:szCs w:val="26"/>
        </w:rPr>
        <w:t>Наде</w:t>
      </w:r>
      <w:r w:rsidRPr="00D46CE7">
        <w:rPr>
          <w:rFonts w:ascii="Times New Roman" w:hAnsi="Times New Roman"/>
          <w:color w:val="000000"/>
          <w:spacing w:val="1"/>
          <w:sz w:val="26"/>
          <w:szCs w:val="26"/>
        </w:rPr>
        <w:t>ж</w:t>
      </w:r>
      <w:r w:rsidRPr="00D46CE7">
        <w:rPr>
          <w:rFonts w:ascii="Times New Roman" w:hAnsi="Times New Roman"/>
          <w:color w:val="000000"/>
          <w:sz w:val="26"/>
          <w:szCs w:val="26"/>
        </w:rPr>
        <w:t>ность</w:t>
      </w:r>
      <w:r w:rsidRPr="00D46CE7">
        <w:rPr>
          <w:rFonts w:ascii="Times New Roman" w:hAnsi="Times New Roman"/>
          <w:color w:val="000000"/>
          <w:spacing w:val="12"/>
          <w:sz w:val="26"/>
          <w:szCs w:val="26"/>
        </w:rPr>
        <w:t xml:space="preserve"> </w:t>
      </w:r>
      <w:r w:rsidRPr="00D46CE7">
        <w:rPr>
          <w:rFonts w:ascii="Times New Roman" w:hAnsi="Times New Roman"/>
          <w:color w:val="000000"/>
          <w:sz w:val="26"/>
          <w:szCs w:val="26"/>
        </w:rPr>
        <w:t>си</w:t>
      </w:r>
      <w:r w:rsidRPr="00D46CE7">
        <w:rPr>
          <w:rFonts w:ascii="Times New Roman" w:hAnsi="Times New Roman"/>
          <w:color w:val="000000"/>
          <w:spacing w:val="3"/>
          <w:sz w:val="26"/>
          <w:szCs w:val="26"/>
        </w:rPr>
        <w:t>с</w:t>
      </w:r>
      <w:r w:rsidRPr="00D46CE7">
        <w:rPr>
          <w:rFonts w:ascii="Times New Roman" w:hAnsi="Times New Roman"/>
          <w:color w:val="000000"/>
          <w:sz w:val="26"/>
          <w:szCs w:val="26"/>
        </w:rPr>
        <w:t>тем</w:t>
      </w:r>
      <w:r w:rsidRPr="00D46CE7">
        <w:rPr>
          <w:rFonts w:ascii="Times New Roman" w:hAnsi="Times New Roman"/>
          <w:color w:val="000000"/>
          <w:spacing w:val="17"/>
          <w:sz w:val="26"/>
          <w:szCs w:val="26"/>
        </w:rPr>
        <w:t xml:space="preserve"> </w:t>
      </w:r>
      <w:r w:rsidRPr="00D46CE7">
        <w:rPr>
          <w:rFonts w:ascii="Times New Roman" w:hAnsi="Times New Roman"/>
          <w:color w:val="000000"/>
          <w:spacing w:val="1"/>
          <w:sz w:val="26"/>
          <w:szCs w:val="26"/>
        </w:rPr>
        <w:t>э</w:t>
      </w:r>
      <w:r w:rsidRPr="00D46CE7">
        <w:rPr>
          <w:rFonts w:ascii="Times New Roman" w:hAnsi="Times New Roman"/>
          <w:color w:val="000000"/>
          <w:sz w:val="26"/>
          <w:szCs w:val="26"/>
        </w:rPr>
        <w:t>нергет</w:t>
      </w:r>
      <w:r w:rsidRPr="00D46CE7">
        <w:rPr>
          <w:rFonts w:ascii="Times New Roman" w:hAnsi="Times New Roman"/>
          <w:color w:val="000000"/>
          <w:spacing w:val="2"/>
          <w:sz w:val="26"/>
          <w:szCs w:val="26"/>
        </w:rPr>
        <w:t>и</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и</w:t>
      </w:r>
      <w:r w:rsidRPr="00D46CE7">
        <w:rPr>
          <w:rFonts w:ascii="Times New Roman" w:hAnsi="Times New Roman"/>
          <w:color w:val="000000"/>
          <w:spacing w:val="14"/>
          <w:sz w:val="26"/>
          <w:szCs w:val="26"/>
        </w:rPr>
        <w:t xml:space="preserve"> </w:t>
      </w:r>
      <w:r w:rsidRPr="00D46CE7">
        <w:rPr>
          <w:rFonts w:ascii="Times New Roman" w:hAnsi="Times New Roman"/>
          <w:color w:val="000000"/>
          <w:sz w:val="26"/>
          <w:szCs w:val="26"/>
        </w:rPr>
        <w:t>и</w:t>
      </w:r>
      <w:r w:rsidRPr="00D46CE7">
        <w:rPr>
          <w:rFonts w:ascii="Times New Roman" w:hAnsi="Times New Roman"/>
          <w:color w:val="000000"/>
          <w:spacing w:val="25"/>
          <w:sz w:val="26"/>
          <w:szCs w:val="26"/>
        </w:rPr>
        <w:t xml:space="preserve"> </w:t>
      </w:r>
      <w:r w:rsidRPr="00D46CE7">
        <w:rPr>
          <w:rFonts w:ascii="Times New Roman" w:hAnsi="Times New Roman"/>
          <w:color w:val="000000"/>
          <w:sz w:val="26"/>
          <w:szCs w:val="26"/>
        </w:rPr>
        <w:t>их</w:t>
      </w:r>
      <w:r w:rsidRPr="00D46CE7">
        <w:rPr>
          <w:rFonts w:ascii="Times New Roman" w:hAnsi="Times New Roman"/>
          <w:color w:val="000000"/>
          <w:spacing w:val="23"/>
          <w:sz w:val="26"/>
          <w:szCs w:val="26"/>
        </w:rPr>
        <w:t xml:space="preserve"> </w:t>
      </w:r>
      <w:r w:rsidRPr="00D46CE7">
        <w:rPr>
          <w:rFonts w:ascii="Times New Roman" w:hAnsi="Times New Roman"/>
          <w:color w:val="000000"/>
          <w:sz w:val="26"/>
          <w:szCs w:val="26"/>
        </w:rPr>
        <w:t>обор</w:t>
      </w:r>
      <w:r w:rsidRPr="00D46CE7">
        <w:rPr>
          <w:rFonts w:ascii="Times New Roman" w:hAnsi="Times New Roman"/>
          <w:color w:val="000000"/>
          <w:spacing w:val="-5"/>
          <w:sz w:val="26"/>
          <w:szCs w:val="26"/>
        </w:rPr>
        <w:t>у</w:t>
      </w:r>
      <w:r w:rsidRPr="00D46CE7">
        <w:rPr>
          <w:rFonts w:ascii="Times New Roman" w:hAnsi="Times New Roman"/>
          <w:color w:val="000000"/>
          <w:spacing w:val="2"/>
          <w:sz w:val="26"/>
          <w:szCs w:val="26"/>
        </w:rPr>
        <w:t>до</w:t>
      </w:r>
      <w:r w:rsidRPr="00D46CE7">
        <w:rPr>
          <w:rFonts w:ascii="Times New Roman" w:hAnsi="Times New Roman"/>
          <w:color w:val="000000"/>
          <w:sz w:val="26"/>
          <w:szCs w:val="26"/>
        </w:rPr>
        <w:t>ван</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я:</w:t>
      </w:r>
      <w:r w:rsidRPr="00D46CE7">
        <w:rPr>
          <w:rFonts w:ascii="Times New Roman" w:hAnsi="Times New Roman"/>
          <w:color w:val="000000"/>
          <w:spacing w:val="11"/>
          <w:sz w:val="26"/>
          <w:szCs w:val="26"/>
        </w:rPr>
        <w:t xml:space="preserve"> </w:t>
      </w:r>
      <w:r w:rsidRPr="00D46CE7">
        <w:rPr>
          <w:rFonts w:ascii="Times New Roman" w:hAnsi="Times New Roman"/>
          <w:color w:val="000000"/>
          <w:sz w:val="26"/>
          <w:szCs w:val="26"/>
        </w:rPr>
        <w:t>Справ</w:t>
      </w:r>
      <w:r w:rsidRPr="00D46CE7">
        <w:rPr>
          <w:rFonts w:ascii="Times New Roman" w:hAnsi="Times New Roman"/>
          <w:color w:val="000000"/>
          <w:spacing w:val="3"/>
          <w:sz w:val="26"/>
          <w:szCs w:val="26"/>
        </w:rPr>
        <w:t>о</w:t>
      </w:r>
      <w:r w:rsidRPr="00D46CE7">
        <w:rPr>
          <w:rFonts w:ascii="Times New Roman" w:hAnsi="Times New Roman"/>
          <w:color w:val="000000"/>
          <w:spacing w:val="-1"/>
          <w:sz w:val="26"/>
          <w:szCs w:val="26"/>
        </w:rPr>
        <w:t>ч</w:t>
      </w:r>
      <w:r w:rsidRPr="00D46CE7">
        <w:rPr>
          <w:rFonts w:ascii="Times New Roman" w:hAnsi="Times New Roman"/>
          <w:color w:val="000000"/>
          <w:sz w:val="26"/>
          <w:szCs w:val="26"/>
        </w:rPr>
        <w:t>н</w:t>
      </w:r>
      <w:r w:rsidRPr="00D46CE7">
        <w:rPr>
          <w:rFonts w:ascii="Times New Roman" w:hAnsi="Times New Roman"/>
          <w:color w:val="000000"/>
          <w:spacing w:val="3"/>
          <w:sz w:val="26"/>
          <w:szCs w:val="26"/>
        </w:rPr>
        <w:t>о</w:t>
      </w:r>
      <w:r w:rsidRPr="00D46CE7">
        <w:rPr>
          <w:rFonts w:ascii="Times New Roman" w:hAnsi="Times New Roman"/>
          <w:color w:val="000000"/>
          <w:sz w:val="26"/>
          <w:szCs w:val="26"/>
        </w:rPr>
        <w:t>е</w:t>
      </w:r>
      <w:r w:rsidRPr="00D46CE7">
        <w:rPr>
          <w:rFonts w:ascii="Times New Roman" w:hAnsi="Times New Roman"/>
          <w:color w:val="000000"/>
          <w:spacing w:val="13"/>
          <w:sz w:val="26"/>
          <w:szCs w:val="26"/>
        </w:rPr>
        <w:t xml:space="preserve"> </w:t>
      </w:r>
      <w:r w:rsidRPr="00D46CE7">
        <w:rPr>
          <w:rFonts w:ascii="Times New Roman" w:hAnsi="Times New Roman"/>
          <w:color w:val="000000"/>
          <w:sz w:val="26"/>
          <w:szCs w:val="26"/>
        </w:rPr>
        <w:t>и</w:t>
      </w:r>
      <w:r w:rsidRPr="00D46CE7">
        <w:rPr>
          <w:rFonts w:ascii="Times New Roman" w:hAnsi="Times New Roman"/>
          <w:color w:val="000000"/>
          <w:spacing w:val="1"/>
          <w:sz w:val="26"/>
          <w:szCs w:val="26"/>
        </w:rPr>
        <w:t>з</w:t>
      </w:r>
      <w:r w:rsidRPr="00D46CE7">
        <w:rPr>
          <w:rFonts w:ascii="Times New Roman" w:hAnsi="Times New Roman"/>
          <w:color w:val="000000"/>
          <w:sz w:val="26"/>
          <w:szCs w:val="26"/>
        </w:rPr>
        <w:t>дан</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е в</w:t>
      </w:r>
      <w:r w:rsidRPr="00D46CE7">
        <w:rPr>
          <w:rFonts w:ascii="Times New Roman" w:hAnsi="Times New Roman"/>
          <w:color w:val="000000"/>
          <w:spacing w:val="35"/>
          <w:sz w:val="26"/>
          <w:szCs w:val="26"/>
        </w:rPr>
        <w:t xml:space="preserve"> </w:t>
      </w:r>
      <w:r w:rsidRPr="00D46CE7">
        <w:rPr>
          <w:rFonts w:ascii="Times New Roman" w:hAnsi="Times New Roman"/>
          <w:color w:val="000000"/>
          <w:sz w:val="26"/>
          <w:szCs w:val="26"/>
        </w:rPr>
        <w:t>4</w:t>
      </w:r>
      <w:r w:rsidRPr="00D46CE7">
        <w:rPr>
          <w:rFonts w:ascii="Times New Roman" w:hAnsi="Times New Roman"/>
          <w:color w:val="000000"/>
          <w:spacing w:val="37"/>
          <w:sz w:val="26"/>
          <w:szCs w:val="26"/>
        </w:rPr>
        <w:t xml:space="preserve"> </w:t>
      </w:r>
      <w:r w:rsidRPr="00D46CE7">
        <w:rPr>
          <w:rFonts w:ascii="Times New Roman" w:hAnsi="Times New Roman"/>
          <w:color w:val="000000"/>
          <w:sz w:val="26"/>
          <w:szCs w:val="26"/>
        </w:rPr>
        <w:t>т.</w:t>
      </w:r>
      <w:r w:rsidRPr="00D46CE7">
        <w:rPr>
          <w:rFonts w:ascii="Times New Roman" w:hAnsi="Times New Roman"/>
          <w:color w:val="000000"/>
          <w:spacing w:val="34"/>
          <w:sz w:val="26"/>
          <w:szCs w:val="26"/>
        </w:rPr>
        <w:t xml:space="preserve"> </w:t>
      </w:r>
      <w:r w:rsidRPr="00D46CE7">
        <w:rPr>
          <w:rFonts w:ascii="Times New Roman" w:hAnsi="Times New Roman"/>
          <w:color w:val="000000"/>
          <w:sz w:val="26"/>
          <w:szCs w:val="26"/>
        </w:rPr>
        <w:t>Т.</w:t>
      </w:r>
      <w:r w:rsidRPr="00D46CE7">
        <w:rPr>
          <w:rFonts w:ascii="Times New Roman" w:hAnsi="Times New Roman"/>
          <w:color w:val="000000"/>
          <w:spacing w:val="36"/>
          <w:sz w:val="26"/>
          <w:szCs w:val="26"/>
        </w:rPr>
        <w:t xml:space="preserve"> </w:t>
      </w:r>
      <w:r w:rsidRPr="00D46CE7">
        <w:rPr>
          <w:rFonts w:ascii="Times New Roman" w:hAnsi="Times New Roman"/>
          <w:color w:val="000000"/>
          <w:sz w:val="26"/>
          <w:szCs w:val="26"/>
        </w:rPr>
        <w:t>4</w:t>
      </w:r>
      <w:r w:rsidRPr="00D46CE7">
        <w:rPr>
          <w:rFonts w:ascii="Times New Roman" w:hAnsi="Times New Roman"/>
          <w:color w:val="000000"/>
          <w:spacing w:val="37"/>
          <w:sz w:val="26"/>
          <w:szCs w:val="26"/>
        </w:rPr>
        <w:t xml:space="preserve"> </w:t>
      </w:r>
      <w:r w:rsidRPr="00D46CE7">
        <w:rPr>
          <w:rFonts w:ascii="Times New Roman" w:hAnsi="Times New Roman"/>
          <w:color w:val="000000"/>
          <w:sz w:val="26"/>
          <w:szCs w:val="26"/>
        </w:rPr>
        <w:t>Наде</w:t>
      </w:r>
      <w:r w:rsidRPr="00D46CE7">
        <w:rPr>
          <w:rFonts w:ascii="Times New Roman" w:hAnsi="Times New Roman"/>
          <w:color w:val="000000"/>
          <w:spacing w:val="1"/>
          <w:sz w:val="26"/>
          <w:szCs w:val="26"/>
        </w:rPr>
        <w:t>ж</w:t>
      </w:r>
      <w:r w:rsidRPr="00D46CE7">
        <w:rPr>
          <w:rFonts w:ascii="Times New Roman" w:hAnsi="Times New Roman"/>
          <w:color w:val="000000"/>
          <w:sz w:val="26"/>
          <w:szCs w:val="26"/>
        </w:rPr>
        <w:t>но</w:t>
      </w:r>
      <w:r w:rsidRPr="00D46CE7">
        <w:rPr>
          <w:rFonts w:ascii="Times New Roman" w:hAnsi="Times New Roman"/>
          <w:color w:val="000000"/>
          <w:spacing w:val="3"/>
          <w:sz w:val="26"/>
          <w:szCs w:val="26"/>
        </w:rPr>
        <w:t>с</w:t>
      </w:r>
      <w:r w:rsidRPr="00D46CE7">
        <w:rPr>
          <w:rFonts w:ascii="Times New Roman" w:hAnsi="Times New Roman"/>
          <w:color w:val="000000"/>
          <w:sz w:val="26"/>
          <w:szCs w:val="26"/>
        </w:rPr>
        <w:t>ть</w:t>
      </w:r>
      <w:r w:rsidRPr="00D46CE7">
        <w:rPr>
          <w:rFonts w:ascii="Times New Roman" w:hAnsi="Times New Roman"/>
          <w:color w:val="000000"/>
          <w:spacing w:val="22"/>
          <w:sz w:val="26"/>
          <w:szCs w:val="26"/>
        </w:rPr>
        <w:t xml:space="preserve"> </w:t>
      </w:r>
      <w:r w:rsidRPr="00D46CE7">
        <w:rPr>
          <w:rFonts w:ascii="Times New Roman" w:hAnsi="Times New Roman"/>
          <w:color w:val="000000"/>
          <w:sz w:val="26"/>
          <w:szCs w:val="26"/>
        </w:rPr>
        <w:t>си</w:t>
      </w:r>
      <w:r w:rsidRPr="00D46CE7">
        <w:rPr>
          <w:rFonts w:ascii="Times New Roman" w:hAnsi="Times New Roman"/>
          <w:color w:val="000000"/>
          <w:spacing w:val="3"/>
          <w:sz w:val="26"/>
          <w:szCs w:val="26"/>
        </w:rPr>
        <w:t>с</w:t>
      </w:r>
      <w:r w:rsidRPr="00D46CE7">
        <w:rPr>
          <w:rFonts w:ascii="Times New Roman" w:hAnsi="Times New Roman"/>
          <w:color w:val="000000"/>
          <w:sz w:val="26"/>
          <w:szCs w:val="26"/>
        </w:rPr>
        <w:t>тем</w:t>
      </w:r>
      <w:r w:rsidRPr="00D46CE7">
        <w:rPr>
          <w:rFonts w:ascii="Times New Roman" w:hAnsi="Times New Roman"/>
          <w:color w:val="000000"/>
          <w:spacing w:val="29"/>
          <w:sz w:val="26"/>
          <w:szCs w:val="26"/>
        </w:rPr>
        <w:t xml:space="preserve"> </w:t>
      </w:r>
      <w:r w:rsidRPr="00D46CE7">
        <w:rPr>
          <w:rFonts w:ascii="Times New Roman" w:hAnsi="Times New Roman"/>
          <w:color w:val="000000"/>
          <w:sz w:val="26"/>
          <w:szCs w:val="26"/>
        </w:rPr>
        <w:t>теплос</w:t>
      </w:r>
      <w:r w:rsidRPr="00D46CE7">
        <w:rPr>
          <w:rFonts w:ascii="Times New Roman" w:hAnsi="Times New Roman"/>
          <w:color w:val="000000"/>
          <w:spacing w:val="3"/>
          <w:sz w:val="26"/>
          <w:szCs w:val="26"/>
        </w:rPr>
        <w:t>н</w:t>
      </w:r>
      <w:r w:rsidRPr="00D46CE7">
        <w:rPr>
          <w:rFonts w:ascii="Times New Roman" w:hAnsi="Times New Roman"/>
          <w:color w:val="000000"/>
          <w:sz w:val="26"/>
          <w:szCs w:val="26"/>
        </w:rPr>
        <w:t>а</w:t>
      </w:r>
      <w:r w:rsidRPr="00D46CE7">
        <w:rPr>
          <w:rFonts w:ascii="Times New Roman" w:hAnsi="Times New Roman"/>
          <w:color w:val="000000"/>
          <w:spacing w:val="2"/>
          <w:sz w:val="26"/>
          <w:szCs w:val="26"/>
        </w:rPr>
        <w:t>б</w:t>
      </w:r>
      <w:r w:rsidRPr="00D46CE7">
        <w:rPr>
          <w:rFonts w:ascii="Times New Roman" w:hAnsi="Times New Roman"/>
          <w:color w:val="000000"/>
          <w:spacing w:val="1"/>
          <w:sz w:val="26"/>
          <w:szCs w:val="26"/>
        </w:rPr>
        <w:t>ж</w:t>
      </w:r>
      <w:r w:rsidRPr="00D46CE7">
        <w:rPr>
          <w:rFonts w:ascii="Times New Roman" w:hAnsi="Times New Roman"/>
          <w:color w:val="000000"/>
          <w:sz w:val="26"/>
          <w:szCs w:val="26"/>
        </w:rPr>
        <w:t>ен</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я</w:t>
      </w:r>
      <w:r w:rsidRPr="00D46CE7">
        <w:rPr>
          <w:rFonts w:ascii="Times New Roman" w:hAnsi="Times New Roman"/>
          <w:color w:val="000000"/>
          <w:spacing w:val="18"/>
          <w:sz w:val="26"/>
          <w:szCs w:val="26"/>
        </w:rPr>
        <w:t xml:space="preserve"> </w:t>
      </w:r>
      <w:r w:rsidRPr="00D46CE7">
        <w:rPr>
          <w:rFonts w:ascii="Times New Roman" w:hAnsi="Times New Roman"/>
          <w:color w:val="000000"/>
          <w:sz w:val="26"/>
          <w:szCs w:val="26"/>
        </w:rPr>
        <w:t>/</w:t>
      </w:r>
      <w:r w:rsidRPr="00D46CE7">
        <w:rPr>
          <w:rFonts w:ascii="Times New Roman" w:hAnsi="Times New Roman"/>
          <w:color w:val="000000"/>
          <w:spacing w:val="35"/>
          <w:sz w:val="26"/>
          <w:szCs w:val="26"/>
        </w:rPr>
        <w:t xml:space="preserve"> </w:t>
      </w:r>
      <w:r w:rsidRPr="00D46CE7">
        <w:rPr>
          <w:rFonts w:ascii="Times New Roman" w:hAnsi="Times New Roman"/>
          <w:color w:val="000000"/>
          <w:sz w:val="26"/>
          <w:szCs w:val="26"/>
        </w:rPr>
        <w:t>Е.В.</w:t>
      </w:r>
      <w:r w:rsidRPr="00D46CE7">
        <w:rPr>
          <w:rFonts w:ascii="Times New Roman" w:hAnsi="Times New Roman"/>
          <w:color w:val="000000"/>
          <w:spacing w:val="33"/>
          <w:sz w:val="26"/>
          <w:szCs w:val="26"/>
        </w:rPr>
        <w:t xml:space="preserve"> </w:t>
      </w:r>
      <w:proofErr w:type="spellStart"/>
      <w:r w:rsidRPr="00D46CE7">
        <w:rPr>
          <w:rFonts w:ascii="Times New Roman" w:hAnsi="Times New Roman"/>
          <w:color w:val="000000"/>
          <w:sz w:val="26"/>
          <w:szCs w:val="26"/>
        </w:rPr>
        <w:t>Сен</w:t>
      </w:r>
      <w:r w:rsidRPr="00D46CE7">
        <w:rPr>
          <w:rFonts w:ascii="Times New Roman" w:hAnsi="Times New Roman"/>
          <w:color w:val="000000"/>
          <w:spacing w:val="1"/>
          <w:sz w:val="26"/>
          <w:szCs w:val="26"/>
        </w:rPr>
        <w:t>н</w:t>
      </w:r>
      <w:r w:rsidRPr="00D46CE7">
        <w:rPr>
          <w:rFonts w:ascii="Times New Roman" w:hAnsi="Times New Roman"/>
          <w:color w:val="000000"/>
          <w:sz w:val="26"/>
          <w:szCs w:val="26"/>
        </w:rPr>
        <w:t>о</w:t>
      </w:r>
      <w:r w:rsidRPr="00D46CE7">
        <w:rPr>
          <w:rFonts w:ascii="Times New Roman" w:hAnsi="Times New Roman"/>
          <w:color w:val="000000"/>
          <w:spacing w:val="2"/>
          <w:sz w:val="26"/>
          <w:szCs w:val="26"/>
        </w:rPr>
        <w:t>в</w:t>
      </w:r>
      <w:r w:rsidRPr="00D46CE7">
        <w:rPr>
          <w:rFonts w:ascii="Times New Roman" w:hAnsi="Times New Roman"/>
          <w:color w:val="000000"/>
          <w:sz w:val="26"/>
          <w:szCs w:val="26"/>
        </w:rPr>
        <w:t>а</w:t>
      </w:r>
      <w:proofErr w:type="spellEnd"/>
      <w:r w:rsidRPr="00D46CE7">
        <w:rPr>
          <w:rFonts w:ascii="Times New Roman" w:hAnsi="Times New Roman"/>
          <w:color w:val="000000"/>
          <w:sz w:val="26"/>
          <w:szCs w:val="26"/>
        </w:rPr>
        <w:t>,</w:t>
      </w:r>
      <w:r w:rsidRPr="00D46CE7">
        <w:rPr>
          <w:rFonts w:ascii="Times New Roman" w:hAnsi="Times New Roman"/>
          <w:color w:val="000000"/>
          <w:spacing w:val="26"/>
          <w:sz w:val="26"/>
          <w:szCs w:val="26"/>
        </w:rPr>
        <w:t xml:space="preserve"> </w:t>
      </w:r>
      <w:r w:rsidRPr="00D46CE7">
        <w:rPr>
          <w:rFonts w:ascii="Times New Roman" w:hAnsi="Times New Roman"/>
          <w:color w:val="000000"/>
          <w:sz w:val="26"/>
          <w:szCs w:val="26"/>
        </w:rPr>
        <w:t>А.В.</w:t>
      </w:r>
      <w:r w:rsidRPr="00D46CE7">
        <w:rPr>
          <w:rFonts w:ascii="Times New Roman" w:hAnsi="Times New Roman"/>
          <w:color w:val="000000"/>
          <w:spacing w:val="33"/>
          <w:sz w:val="26"/>
          <w:szCs w:val="26"/>
        </w:rPr>
        <w:t xml:space="preserve"> </w:t>
      </w:r>
      <w:r w:rsidRPr="00D46CE7">
        <w:rPr>
          <w:rFonts w:ascii="Times New Roman" w:hAnsi="Times New Roman"/>
          <w:color w:val="000000"/>
          <w:spacing w:val="2"/>
          <w:sz w:val="26"/>
          <w:szCs w:val="26"/>
        </w:rPr>
        <w:t>С</w:t>
      </w:r>
      <w:r w:rsidRPr="00D46CE7">
        <w:rPr>
          <w:rFonts w:ascii="Times New Roman" w:hAnsi="Times New Roman"/>
          <w:color w:val="000000"/>
          <w:spacing w:val="-1"/>
          <w:sz w:val="26"/>
          <w:szCs w:val="26"/>
        </w:rPr>
        <w:t>м</w:t>
      </w:r>
      <w:r w:rsidRPr="00D46CE7">
        <w:rPr>
          <w:rFonts w:ascii="Times New Roman" w:hAnsi="Times New Roman"/>
          <w:color w:val="000000"/>
          <w:sz w:val="26"/>
          <w:szCs w:val="26"/>
        </w:rPr>
        <w:t>ир</w:t>
      </w:r>
      <w:r w:rsidRPr="00D46CE7">
        <w:rPr>
          <w:rFonts w:ascii="Times New Roman" w:hAnsi="Times New Roman"/>
          <w:color w:val="000000"/>
          <w:spacing w:val="1"/>
          <w:sz w:val="26"/>
          <w:szCs w:val="26"/>
        </w:rPr>
        <w:t>н</w:t>
      </w:r>
      <w:r w:rsidRPr="00D46CE7">
        <w:rPr>
          <w:rFonts w:ascii="Times New Roman" w:hAnsi="Times New Roman"/>
          <w:color w:val="000000"/>
          <w:sz w:val="26"/>
          <w:szCs w:val="26"/>
        </w:rPr>
        <w:t>ов,</w:t>
      </w:r>
      <w:r w:rsidRPr="00D46CE7">
        <w:rPr>
          <w:rFonts w:ascii="Times New Roman" w:hAnsi="Times New Roman"/>
          <w:color w:val="000000"/>
          <w:spacing w:val="27"/>
          <w:sz w:val="26"/>
          <w:szCs w:val="26"/>
        </w:rPr>
        <w:t xml:space="preserve"> </w:t>
      </w:r>
      <w:r w:rsidRPr="00D46CE7">
        <w:rPr>
          <w:rFonts w:ascii="Times New Roman" w:hAnsi="Times New Roman"/>
          <w:color w:val="000000"/>
          <w:sz w:val="26"/>
          <w:szCs w:val="26"/>
        </w:rPr>
        <w:t>А</w:t>
      </w:r>
      <w:r w:rsidRPr="00D46CE7">
        <w:rPr>
          <w:rFonts w:ascii="Times New Roman" w:hAnsi="Times New Roman"/>
          <w:color w:val="000000"/>
          <w:spacing w:val="2"/>
          <w:sz w:val="26"/>
          <w:szCs w:val="26"/>
        </w:rPr>
        <w:t>.</w:t>
      </w:r>
      <w:r w:rsidRPr="00D46CE7">
        <w:rPr>
          <w:rFonts w:ascii="Times New Roman" w:hAnsi="Times New Roman"/>
          <w:color w:val="000000"/>
          <w:sz w:val="26"/>
          <w:szCs w:val="26"/>
        </w:rPr>
        <w:t>А. Ион</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н</w:t>
      </w:r>
      <w:r w:rsidRPr="00D46CE7">
        <w:rPr>
          <w:rFonts w:ascii="Times New Roman" w:hAnsi="Times New Roman"/>
          <w:color w:val="000000"/>
          <w:spacing w:val="-7"/>
          <w:sz w:val="26"/>
          <w:szCs w:val="26"/>
        </w:rPr>
        <w:t xml:space="preserve"> </w:t>
      </w:r>
      <w:r w:rsidRPr="00D46CE7">
        <w:rPr>
          <w:rFonts w:ascii="Times New Roman" w:hAnsi="Times New Roman"/>
          <w:color w:val="000000"/>
          <w:sz w:val="26"/>
          <w:szCs w:val="26"/>
        </w:rPr>
        <w:t>и</w:t>
      </w:r>
      <w:r w:rsidRPr="00D46CE7">
        <w:rPr>
          <w:rFonts w:ascii="Times New Roman" w:hAnsi="Times New Roman"/>
          <w:color w:val="000000"/>
          <w:spacing w:val="-1"/>
          <w:sz w:val="26"/>
          <w:szCs w:val="26"/>
        </w:rPr>
        <w:t xml:space="preserve"> </w:t>
      </w:r>
      <w:r w:rsidRPr="00D46CE7">
        <w:rPr>
          <w:rFonts w:ascii="Times New Roman" w:hAnsi="Times New Roman"/>
          <w:color w:val="000000"/>
          <w:sz w:val="26"/>
          <w:szCs w:val="26"/>
        </w:rPr>
        <w:t>др.</w:t>
      </w:r>
      <w:r w:rsidRPr="00D46CE7">
        <w:rPr>
          <w:rFonts w:ascii="Times New Roman" w:hAnsi="Times New Roman"/>
          <w:color w:val="000000"/>
          <w:spacing w:val="-3"/>
          <w:sz w:val="26"/>
          <w:szCs w:val="26"/>
        </w:rPr>
        <w:t xml:space="preserve"> </w:t>
      </w:r>
      <w:r w:rsidRPr="00D46CE7">
        <w:rPr>
          <w:rFonts w:ascii="Times New Roman" w:hAnsi="Times New Roman"/>
          <w:color w:val="000000"/>
          <w:sz w:val="26"/>
          <w:szCs w:val="26"/>
        </w:rPr>
        <w:t>–</w:t>
      </w:r>
      <w:r w:rsidRPr="00D46CE7">
        <w:rPr>
          <w:rFonts w:ascii="Times New Roman" w:hAnsi="Times New Roman"/>
          <w:color w:val="000000"/>
          <w:spacing w:val="-1"/>
          <w:sz w:val="26"/>
          <w:szCs w:val="26"/>
        </w:rPr>
        <w:t xml:space="preserve"> </w:t>
      </w:r>
      <w:r w:rsidRPr="00D46CE7">
        <w:rPr>
          <w:rFonts w:ascii="Times New Roman" w:hAnsi="Times New Roman"/>
          <w:color w:val="000000"/>
          <w:spacing w:val="2"/>
          <w:sz w:val="26"/>
          <w:szCs w:val="26"/>
        </w:rPr>
        <w:t>Н</w:t>
      </w:r>
      <w:r w:rsidRPr="00D46CE7">
        <w:rPr>
          <w:rFonts w:ascii="Times New Roman" w:hAnsi="Times New Roman"/>
          <w:color w:val="000000"/>
          <w:sz w:val="26"/>
          <w:szCs w:val="26"/>
        </w:rPr>
        <w:t>овос</w:t>
      </w:r>
      <w:r w:rsidRPr="00D46CE7">
        <w:rPr>
          <w:rFonts w:ascii="Times New Roman" w:hAnsi="Times New Roman"/>
          <w:color w:val="000000"/>
          <w:spacing w:val="3"/>
          <w:sz w:val="26"/>
          <w:szCs w:val="26"/>
        </w:rPr>
        <w:t>и</w:t>
      </w:r>
      <w:r w:rsidRPr="00D46CE7">
        <w:rPr>
          <w:rFonts w:ascii="Times New Roman" w:hAnsi="Times New Roman"/>
          <w:color w:val="000000"/>
          <w:sz w:val="26"/>
          <w:szCs w:val="26"/>
        </w:rPr>
        <w:t>бирск:</w:t>
      </w:r>
      <w:r w:rsidRPr="00D46CE7">
        <w:rPr>
          <w:rFonts w:ascii="Times New Roman" w:hAnsi="Times New Roman"/>
          <w:color w:val="000000"/>
          <w:spacing w:val="-15"/>
          <w:sz w:val="26"/>
          <w:szCs w:val="26"/>
        </w:rPr>
        <w:t xml:space="preserve"> </w:t>
      </w:r>
      <w:r w:rsidRPr="00D46CE7">
        <w:rPr>
          <w:rFonts w:ascii="Times New Roman" w:hAnsi="Times New Roman"/>
          <w:color w:val="000000"/>
          <w:spacing w:val="2"/>
          <w:sz w:val="26"/>
          <w:szCs w:val="26"/>
        </w:rPr>
        <w:t>Н</w:t>
      </w:r>
      <w:r w:rsidRPr="00D46CE7">
        <w:rPr>
          <w:rFonts w:ascii="Times New Roman" w:hAnsi="Times New Roman"/>
          <w:color w:val="000000"/>
          <w:spacing w:val="5"/>
          <w:sz w:val="26"/>
          <w:szCs w:val="26"/>
        </w:rPr>
        <w:t>а</w:t>
      </w:r>
      <w:r w:rsidRPr="00D46CE7">
        <w:rPr>
          <w:rFonts w:ascii="Times New Roman" w:hAnsi="Times New Roman"/>
          <w:color w:val="000000"/>
          <w:spacing w:val="-5"/>
          <w:sz w:val="26"/>
          <w:szCs w:val="26"/>
        </w:rPr>
        <w:t>у</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а,</w:t>
      </w:r>
      <w:r w:rsidRPr="00D46CE7">
        <w:rPr>
          <w:rFonts w:ascii="Times New Roman" w:hAnsi="Times New Roman"/>
          <w:color w:val="000000"/>
          <w:spacing w:val="-5"/>
          <w:sz w:val="26"/>
          <w:szCs w:val="26"/>
        </w:rPr>
        <w:t xml:space="preserve"> </w:t>
      </w:r>
      <w:r w:rsidRPr="00D46CE7">
        <w:rPr>
          <w:rFonts w:ascii="Times New Roman" w:hAnsi="Times New Roman"/>
          <w:color w:val="000000"/>
          <w:sz w:val="26"/>
          <w:szCs w:val="26"/>
        </w:rPr>
        <w:t>2000.</w:t>
      </w:r>
    </w:p>
    <w:p w14:paraId="2ECDE21C" w14:textId="0496AB40" w:rsidR="007400DE" w:rsidRPr="00D46CE7" w:rsidRDefault="007400DE" w:rsidP="00D46CE7">
      <w:pPr>
        <w:pStyle w:val="affff2"/>
        <w:widowControl w:val="0"/>
        <w:numPr>
          <w:ilvl w:val="0"/>
          <w:numId w:val="58"/>
        </w:numPr>
        <w:tabs>
          <w:tab w:val="left" w:pos="1520"/>
        </w:tabs>
        <w:autoSpaceDE w:val="0"/>
        <w:autoSpaceDN w:val="0"/>
        <w:adjustRightInd w:val="0"/>
        <w:spacing w:before="0" w:after="0" w:line="360" w:lineRule="auto"/>
        <w:ind w:right="-20"/>
        <w:jc w:val="left"/>
        <w:rPr>
          <w:rFonts w:ascii="Times New Roman" w:hAnsi="Times New Roman"/>
          <w:color w:val="000000"/>
          <w:sz w:val="26"/>
          <w:szCs w:val="26"/>
        </w:rPr>
      </w:pPr>
      <w:proofErr w:type="gramStart"/>
      <w:r w:rsidRPr="00D46CE7">
        <w:rPr>
          <w:rFonts w:ascii="Times New Roman" w:hAnsi="Times New Roman"/>
          <w:color w:val="000000"/>
          <w:sz w:val="26"/>
          <w:szCs w:val="26"/>
        </w:rPr>
        <w:t>Со</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ол</w:t>
      </w:r>
      <w:r w:rsidRPr="00D46CE7">
        <w:rPr>
          <w:rFonts w:ascii="Times New Roman" w:hAnsi="Times New Roman"/>
          <w:color w:val="000000"/>
          <w:spacing w:val="2"/>
          <w:sz w:val="26"/>
          <w:szCs w:val="26"/>
        </w:rPr>
        <w:t>о</w:t>
      </w:r>
      <w:r w:rsidRPr="00D46CE7">
        <w:rPr>
          <w:rFonts w:ascii="Times New Roman" w:hAnsi="Times New Roman"/>
          <w:color w:val="000000"/>
          <w:sz w:val="26"/>
          <w:szCs w:val="26"/>
        </w:rPr>
        <w:t xml:space="preserve">в </w:t>
      </w:r>
      <w:r w:rsidRPr="00D46CE7">
        <w:rPr>
          <w:rFonts w:ascii="Times New Roman" w:hAnsi="Times New Roman"/>
          <w:color w:val="000000"/>
          <w:spacing w:val="12"/>
          <w:sz w:val="26"/>
          <w:szCs w:val="26"/>
        </w:rPr>
        <w:t xml:space="preserve"> </w:t>
      </w:r>
      <w:r w:rsidRPr="00D46CE7">
        <w:rPr>
          <w:rFonts w:ascii="Times New Roman" w:hAnsi="Times New Roman"/>
          <w:color w:val="000000"/>
          <w:sz w:val="26"/>
          <w:szCs w:val="26"/>
        </w:rPr>
        <w:t>Е.</w:t>
      </w:r>
      <w:r w:rsidRPr="00D46CE7">
        <w:rPr>
          <w:rFonts w:ascii="Times New Roman" w:hAnsi="Times New Roman"/>
          <w:color w:val="000000"/>
          <w:spacing w:val="2"/>
          <w:sz w:val="26"/>
          <w:szCs w:val="26"/>
        </w:rPr>
        <w:t>Я</w:t>
      </w:r>
      <w:r w:rsidRPr="00D46CE7">
        <w:rPr>
          <w:rFonts w:ascii="Times New Roman" w:hAnsi="Times New Roman"/>
          <w:color w:val="000000"/>
          <w:sz w:val="26"/>
          <w:szCs w:val="26"/>
        </w:rPr>
        <w:t>.</w:t>
      </w:r>
      <w:proofErr w:type="gramEnd"/>
      <w:r w:rsidRPr="00D46CE7">
        <w:rPr>
          <w:rFonts w:ascii="Times New Roman" w:hAnsi="Times New Roman"/>
          <w:color w:val="000000"/>
          <w:sz w:val="26"/>
          <w:szCs w:val="26"/>
        </w:rPr>
        <w:t xml:space="preserve"> </w:t>
      </w:r>
      <w:r w:rsidRPr="00D46CE7">
        <w:rPr>
          <w:rFonts w:ascii="Times New Roman" w:hAnsi="Times New Roman"/>
          <w:color w:val="000000"/>
          <w:spacing w:val="16"/>
          <w:sz w:val="26"/>
          <w:szCs w:val="26"/>
        </w:rPr>
        <w:t xml:space="preserve"> </w:t>
      </w:r>
      <w:proofErr w:type="gramStart"/>
      <w:r w:rsidRPr="00D46CE7">
        <w:rPr>
          <w:rFonts w:ascii="Times New Roman" w:hAnsi="Times New Roman"/>
          <w:color w:val="000000"/>
          <w:sz w:val="26"/>
          <w:szCs w:val="26"/>
        </w:rPr>
        <w:t>Теп</w:t>
      </w:r>
      <w:r w:rsidRPr="00D46CE7">
        <w:rPr>
          <w:rFonts w:ascii="Times New Roman" w:hAnsi="Times New Roman"/>
          <w:color w:val="000000"/>
          <w:spacing w:val="1"/>
          <w:sz w:val="26"/>
          <w:szCs w:val="26"/>
        </w:rPr>
        <w:t>л</w:t>
      </w:r>
      <w:r w:rsidRPr="00D46CE7">
        <w:rPr>
          <w:rFonts w:ascii="Times New Roman" w:hAnsi="Times New Roman"/>
          <w:color w:val="000000"/>
          <w:spacing w:val="2"/>
          <w:sz w:val="26"/>
          <w:szCs w:val="26"/>
        </w:rPr>
        <w:t>о</w:t>
      </w:r>
      <w:r w:rsidRPr="00D46CE7">
        <w:rPr>
          <w:rFonts w:ascii="Times New Roman" w:hAnsi="Times New Roman"/>
          <w:color w:val="000000"/>
          <w:sz w:val="26"/>
          <w:szCs w:val="26"/>
        </w:rPr>
        <w:t xml:space="preserve">фикация </w:t>
      </w:r>
      <w:r w:rsidRPr="00D46CE7">
        <w:rPr>
          <w:rFonts w:ascii="Times New Roman" w:hAnsi="Times New Roman"/>
          <w:color w:val="000000"/>
          <w:spacing w:val="6"/>
          <w:sz w:val="26"/>
          <w:szCs w:val="26"/>
        </w:rPr>
        <w:t xml:space="preserve"> </w:t>
      </w:r>
      <w:r w:rsidRPr="00D46CE7">
        <w:rPr>
          <w:rFonts w:ascii="Times New Roman" w:hAnsi="Times New Roman"/>
          <w:color w:val="000000"/>
          <w:sz w:val="26"/>
          <w:szCs w:val="26"/>
        </w:rPr>
        <w:t>и</w:t>
      </w:r>
      <w:proofErr w:type="gramEnd"/>
      <w:r w:rsidRPr="00D46CE7">
        <w:rPr>
          <w:rFonts w:ascii="Times New Roman" w:hAnsi="Times New Roman"/>
          <w:color w:val="000000"/>
          <w:sz w:val="26"/>
          <w:szCs w:val="26"/>
        </w:rPr>
        <w:t xml:space="preserve"> </w:t>
      </w:r>
      <w:r w:rsidRPr="00D46CE7">
        <w:rPr>
          <w:rFonts w:ascii="Times New Roman" w:hAnsi="Times New Roman"/>
          <w:color w:val="000000"/>
          <w:spacing w:val="23"/>
          <w:sz w:val="26"/>
          <w:szCs w:val="26"/>
        </w:rPr>
        <w:t xml:space="preserve"> </w:t>
      </w:r>
      <w:r w:rsidRPr="00D46CE7">
        <w:rPr>
          <w:rFonts w:ascii="Times New Roman" w:hAnsi="Times New Roman"/>
          <w:color w:val="000000"/>
          <w:sz w:val="26"/>
          <w:szCs w:val="26"/>
        </w:rPr>
        <w:t>теплов</w:t>
      </w:r>
      <w:r w:rsidRPr="00D46CE7">
        <w:rPr>
          <w:rFonts w:ascii="Times New Roman" w:hAnsi="Times New Roman"/>
          <w:color w:val="000000"/>
          <w:spacing w:val="1"/>
          <w:sz w:val="26"/>
          <w:szCs w:val="26"/>
        </w:rPr>
        <w:t>ы</w:t>
      </w:r>
      <w:r w:rsidRPr="00D46CE7">
        <w:rPr>
          <w:rFonts w:ascii="Times New Roman" w:hAnsi="Times New Roman"/>
          <w:color w:val="000000"/>
          <w:sz w:val="26"/>
          <w:szCs w:val="26"/>
        </w:rPr>
        <w:t xml:space="preserve">е </w:t>
      </w:r>
      <w:r w:rsidRPr="00D46CE7">
        <w:rPr>
          <w:rFonts w:ascii="Times New Roman" w:hAnsi="Times New Roman"/>
          <w:color w:val="000000"/>
          <w:spacing w:val="13"/>
          <w:sz w:val="26"/>
          <w:szCs w:val="26"/>
        </w:rPr>
        <w:t xml:space="preserve"> </w:t>
      </w:r>
      <w:r w:rsidRPr="00D46CE7">
        <w:rPr>
          <w:rFonts w:ascii="Times New Roman" w:hAnsi="Times New Roman"/>
          <w:color w:val="000000"/>
          <w:sz w:val="26"/>
          <w:szCs w:val="26"/>
        </w:rPr>
        <w:t xml:space="preserve">сети. </w:t>
      </w:r>
      <w:r w:rsidRPr="00D46CE7">
        <w:rPr>
          <w:rFonts w:ascii="Times New Roman" w:hAnsi="Times New Roman"/>
          <w:color w:val="000000"/>
          <w:spacing w:val="18"/>
          <w:sz w:val="26"/>
          <w:szCs w:val="26"/>
        </w:rPr>
        <w:t xml:space="preserve"> </w:t>
      </w:r>
      <w:r w:rsidRPr="00D46CE7">
        <w:rPr>
          <w:rFonts w:ascii="Times New Roman" w:hAnsi="Times New Roman"/>
          <w:color w:val="000000"/>
          <w:sz w:val="26"/>
          <w:szCs w:val="26"/>
        </w:rPr>
        <w:t>Мос</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 xml:space="preserve">ва. </w:t>
      </w:r>
      <w:r w:rsidRPr="00D46CE7">
        <w:rPr>
          <w:rFonts w:ascii="Times New Roman" w:hAnsi="Times New Roman"/>
          <w:color w:val="000000"/>
          <w:spacing w:val="12"/>
          <w:sz w:val="26"/>
          <w:szCs w:val="26"/>
        </w:rPr>
        <w:t xml:space="preserve"> </w:t>
      </w:r>
      <w:r w:rsidRPr="00D46CE7">
        <w:rPr>
          <w:rFonts w:ascii="Times New Roman" w:hAnsi="Times New Roman"/>
          <w:color w:val="000000"/>
          <w:sz w:val="26"/>
          <w:szCs w:val="26"/>
        </w:rPr>
        <w:t>И</w:t>
      </w:r>
      <w:r w:rsidRPr="00D46CE7">
        <w:rPr>
          <w:rFonts w:ascii="Times New Roman" w:hAnsi="Times New Roman"/>
          <w:color w:val="000000"/>
          <w:spacing w:val="1"/>
          <w:sz w:val="26"/>
          <w:szCs w:val="26"/>
        </w:rPr>
        <w:t>з</w:t>
      </w:r>
      <w:r w:rsidRPr="00D46CE7">
        <w:rPr>
          <w:rFonts w:ascii="Times New Roman" w:hAnsi="Times New Roman"/>
          <w:color w:val="000000"/>
          <w:sz w:val="26"/>
          <w:szCs w:val="26"/>
        </w:rPr>
        <w:t>д</w:t>
      </w:r>
      <w:r w:rsidRPr="00D46CE7">
        <w:rPr>
          <w:rFonts w:ascii="Times New Roman" w:hAnsi="Times New Roman"/>
          <w:color w:val="000000"/>
          <w:spacing w:val="2"/>
          <w:sz w:val="26"/>
          <w:szCs w:val="26"/>
        </w:rPr>
        <w:t>а</w:t>
      </w:r>
      <w:r w:rsidRPr="00D46CE7">
        <w:rPr>
          <w:rFonts w:ascii="Times New Roman" w:hAnsi="Times New Roman"/>
          <w:color w:val="000000"/>
          <w:sz w:val="26"/>
          <w:szCs w:val="26"/>
        </w:rPr>
        <w:t>тельс</w:t>
      </w:r>
      <w:r w:rsidRPr="00D46CE7">
        <w:rPr>
          <w:rFonts w:ascii="Times New Roman" w:hAnsi="Times New Roman"/>
          <w:color w:val="000000"/>
          <w:spacing w:val="-1"/>
          <w:sz w:val="26"/>
          <w:szCs w:val="26"/>
        </w:rPr>
        <w:t>т</w:t>
      </w:r>
      <w:r w:rsidRPr="00D46CE7">
        <w:rPr>
          <w:rFonts w:ascii="Times New Roman" w:hAnsi="Times New Roman"/>
          <w:color w:val="000000"/>
          <w:spacing w:val="2"/>
          <w:sz w:val="26"/>
          <w:szCs w:val="26"/>
        </w:rPr>
        <w:t>в</w:t>
      </w:r>
      <w:r w:rsidRPr="00D46CE7">
        <w:rPr>
          <w:rFonts w:ascii="Times New Roman" w:hAnsi="Times New Roman"/>
          <w:color w:val="000000"/>
          <w:sz w:val="26"/>
          <w:szCs w:val="26"/>
        </w:rPr>
        <w:t>о</w:t>
      </w:r>
      <w:r w:rsidR="00D46CE7" w:rsidRPr="00D46CE7">
        <w:rPr>
          <w:rFonts w:ascii="Times New Roman" w:hAnsi="Times New Roman"/>
          <w:color w:val="000000"/>
          <w:sz w:val="26"/>
          <w:szCs w:val="26"/>
        </w:rPr>
        <w:t xml:space="preserve"> </w:t>
      </w:r>
      <w:r w:rsidRPr="00D46CE7">
        <w:rPr>
          <w:rFonts w:ascii="Times New Roman" w:hAnsi="Times New Roman"/>
          <w:color w:val="000000"/>
          <w:sz w:val="26"/>
          <w:szCs w:val="26"/>
        </w:rPr>
        <w:t>МЭИ</w:t>
      </w:r>
      <w:r w:rsidR="00D46CE7">
        <w:rPr>
          <w:rFonts w:ascii="Times New Roman" w:hAnsi="Times New Roman"/>
          <w:color w:val="000000"/>
          <w:sz w:val="26"/>
          <w:szCs w:val="26"/>
        </w:rPr>
        <w:t>,</w:t>
      </w:r>
      <w:r w:rsidRPr="00D46CE7">
        <w:rPr>
          <w:rFonts w:ascii="Times New Roman" w:hAnsi="Times New Roman"/>
          <w:color w:val="000000"/>
          <w:spacing w:val="-6"/>
          <w:sz w:val="26"/>
          <w:szCs w:val="26"/>
        </w:rPr>
        <w:t xml:space="preserve"> </w:t>
      </w:r>
      <w:r w:rsidRPr="00D46CE7">
        <w:rPr>
          <w:rFonts w:ascii="Times New Roman" w:hAnsi="Times New Roman"/>
          <w:color w:val="000000"/>
          <w:spacing w:val="2"/>
          <w:sz w:val="26"/>
          <w:szCs w:val="26"/>
        </w:rPr>
        <w:t>2</w:t>
      </w:r>
      <w:r w:rsidRPr="00D46CE7">
        <w:rPr>
          <w:rFonts w:ascii="Times New Roman" w:hAnsi="Times New Roman"/>
          <w:color w:val="000000"/>
          <w:sz w:val="26"/>
          <w:szCs w:val="26"/>
        </w:rPr>
        <w:t>001.</w:t>
      </w:r>
    </w:p>
    <w:p w14:paraId="36DA04B3" w14:textId="3CCBE753" w:rsidR="007400DE" w:rsidRPr="00D46CE7" w:rsidRDefault="007400DE" w:rsidP="00D46CE7">
      <w:pPr>
        <w:pStyle w:val="affff2"/>
        <w:widowControl w:val="0"/>
        <w:numPr>
          <w:ilvl w:val="0"/>
          <w:numId w:val="58"/>
        </w:numPr>
        <w:autoSpaceDE w:val="0"/>
        <w:autoSpaceDN w:val="0"/>
        <w:adjustRightInd w:val="0"/>
        <w:spacing w:before="0" w:after="0" w:line="360" w:lineRule="auto"/>
        <w:ind w:right="48"/>
        <w:rPr>
          <w:rFonts w:ascii="Times New Roman" w:hAnsi="Times New Roman"/>
          <w:color w:val="000000"/>
          <w:sz w:val="26"/>
          <w:szCs w:val="26"/>
        </w:rPr>
      </w:pPr>
      <w:r w:rsidRPr="00D46CE7">
        <w:rPr>
          <w:rFonts w:ascii="Times New Roman" w:hAnsi="Times New Roman"/>
          <w:color w:val="000000"/>
          <w:sz w:val="26"/>
          <w:szCs w:val="26"/>
        </w:rPr>
        <w:t>Ми</w:t>
      </w:r>
      <w:r w:rsidRPr="00D46CE7">
        <w:rPr>
          <w:rFonts w:ascii="Times New Roman" w:hAnsi="Times New Roman"/>
          <w:color w:val="000000"/>
          <w:spacing w:val="1"/>
          <w:sz w:val="26"/>
          <w:szCs w:val="26"/>
        </w:rPr>
        <w:t>н</w:t>
      </w:r>
      <w:r w:rsidRPr="00D46CE7">
        <w:rPr>
          <w:rFonts w:ascii="Times New Roman" w:hAnsi="Times New Roman"/>
          <w:color w:val="000000"/>
          <w:sz w:val="26"/>
          <w:szCs w:val="26"/>
        </w:rPr>
        <w:t>истерс</w:t>
      </w:r>
      <w:r w:rsidRPr="00D46CE7">
        <w:rPr>
          <w:rFonts w:ascii="Times New Roman" w:hAnsi="Times New Roman"/>
          <w:color w:val="000000"/>
          <w:spacing w:val="2"/>
          <w:sz w:val="26"/>
          <w:szCs w:val="26"/>
        </w:rPr>
        <w:t>т</w:t>
      </w:r>
      <w:r w:rsidRPr="00D46CE7">
        <w:rPr>
          <w:rFonts w:ascii="Times New Roman" w:hAnsi="Times New Roman"/>
          <w:color w:val="000000"/>
          <w:sz w:val="26"/>
          <w:szCs w:val="26"/>
        </w:rPr>
        <w:t>во</w:t>
      </w:r>
      <w:r w:rsidRPr="00D46CE7">
        <w:rPr>
          <w:rFonts w:ascii="Times New Roman" w:hAnsi="Times New Roman"/>
          <w:color w:val="000000"/>
          <w:spacing w:val="12"/>
          <w:sz w:val="26"/>
          <w:szCs w:val="26"/>
        </w:rPr>
        <w:t xml:space="preserve"> </w:t>
      </w:r>
      <w:r w:rsidRPr="00D46CE7">
        <w:rPr>
          <w:rFonts w:ascii="Times New Roman" w:hAnsi="Times New Roman"/>
          <w:color w:val="000000"/>
          <w:spacing w:val="-1"/>
          <w:sz w:val="26"/>
          <w:szCs w:val="26"/>
        </w:rPr>
        <w:t>э</w:t>
      </w:r>
      <w:r w:rsidRPr="00D46CE7">
        <w:rPr>
          <w:rFonts w:ascii="Times New Roman" w:hAnsi="Times New Roman"/>
          <w:color w:val="000000"/>
          <w:sz w:val="26"/>
          <w:szCs w:val="26"/>
        </w:rPr>
        <w:t>н</w:t>
      </w:r>
      <w:r w:rsidRPr="00D46CE7">
        <w:rPr>
          <w:rFonts w:ascii="Times New Roman" w:hAnsi="Times New Roman"/>
          <w:color w:val="000000"/>
          <w:spacing w:val="3"/>
          <w:sz w:val="26"/>
          <w:szCs w:val="26"/>
        </w:rPr>
        <w:t>е</w:t>
      </w:r>
      <w:r w:rsidRPr="00D46CE7">
        <w:rPr>
          <w:rFonts w:ascii="Times New Roman" w:hAnsi="Times New Roman"/>
          <w:color w:val="000000"/>
          <w:sz w:val="26"/>
          <w:szCs w:val="26"/>
        </w:rPr>
        <w:t>рг</w:t>
      </w:r>
      <w:r w:rsidRPr="00D46CE7">
        <w:rPr>
          <w:rFonts w:ascii="Times New Roman" w:hAnsi="Times New Roman"/>
          <w:color w:val="000000"/>
          <w:spacing w:val="2"/>
          <w:sz w:val="26"/>
          <w:szCs w:val="26"/>
        </w:rPr>
        <w:t>е</w:t>
      </w:r>
      <w:r w:rsidRPr="00D46CE7">
        <w:rPr>
          <w:rFonts w:ascii="Times New Roman" w:hAnsi="Times New Roman"/>
          <w:color w:val="000000"/>
          <w:sz w:val="26"/>
          <w:szCs w:val="26"/>
        </w:rPr>
        <w:t>ти</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и</w:t>
      </w:r>
      <w:r w:rsidRPr="00D46CE7">
        <w:rPr>
          <w:rFonts w:ascii="Times New Roman" w:hAnsi="Times New Roman"/>
          <w:color w:val="000000"/>
          <w:spacing w:val="17"/>
          <w:sz w:val="26"/>
          <w:szCs w:val="26"/>
        </w:rPr>
        <w:t xml:space="preserve"> </w:t>
      </w:r>
      <w:r w:rsidRPr="00D46CE7">
        <w:rPr>
          <w:rFonts w:ascii="Times New Roman" w:hAnsi="Times New Roman"/>
          <w:color w:val="000000"/>
          <w:spacing w:val="2"/>
          <w:sz w:val="26"/>
          <w:szCs w:val="26"/>
        </w:rPr>
        <w:t>Р</w:t>
      </w:r>
      <w:r w:rsidRPr="00D46CE7">
        <w:rPr>
          <w:rFonts w:ascii="Times New Roman" w:hAnsi="Times New Roman"/>
          <w:color w:val="000000"/>
          <w:sz w:val="26"/>
          <w:szCs w:val="26"/>
        </w:rPr>
        <w:t>Ф.</w:t>
      </w:r>
      <w:r w:rsidRPr="00D46CE7">
        <w:rPr>
          <w:rFonts w:ascii="Times New Roman" w:hAnsi="Times New Roman"/>
          <w:color w:val="000000"/>
          <w:spacing w:val="24"/>
          <w:sz w:val="26"/>
          <w:szCs w:val="26"/>
        </w:rPr>
        <w:t xml:space="preserve"> </w:t>
      </w:r>
      <w:r w:rsidRPr="00D46CE7">
        <w:rPr>
          <w:rFonts w:ascii="Times New Roman" w:hAnsi="Times New Roman"/>
          <w:color w:val="000000"/>
          <w:spacing w:val="2"/>
          <w:sz w:val="26"/>
          <w:szCs w:val="26"/>
        </w:rPr>
        <w:t>А</w:t>
      </w:r>
      <w:r w:rsidRPr="00D46CE7">
        <w:rPr>
          <w:rFonts w:ascii="Times New Roman" w:hAnsi="Times New Roman"/>
          <w:color w:val="000000"/>
          <w:sz w:val="26"/>
          <w:szCs w:val="26"/>
        </w:rPr>
        <w:t>гент</w:t>
      </w:r>
      <w:r w:rsidRPr="00D46CE7">
        <w:rPr>
          <w:rFonts w:ascii="Times New Roman" w:hAnsi="Times New Roman"/>
          <w:color w:val="000000"/>
          <w:spacing w:val="2"/>
          <w:sz w:val="26"/>
          <w:szCs w:val="26"/>
        </w:rPr>
        <w:t>с</w:t>
      </w:r>
      <w:r w:rsidRPr="00D46CE7">
        <w:rPr>
          <w:rFonts w:ascii="Times New Roman" w:hAnsi="Times New Roman"/>
          <w:color w:val="000000"/>
          <w:sz w:val="26"/>
          <w:szCs w:val="26"/>
        </w:rPr>
        <w:t>тво</w:t>
      </w:r>
      <w:r w:rsidRPr="00D46CE7">
        <w:rPr>
          <w:rFonts w:ascii="Times New Roman" w:hAnsi="Times New Roman"/>
          <w:color w:val="000000"/>
          <w:spacing w:val="19"/>
          <w:sz w:val="26"/>
          <w:szCs w:val="26"/>
        </w:rPr>
        <w:t xml:space="preserve"> </w:t>
      </w:r>
      <w:r w:rsidRPr="00D46CE7">
        <w:rPr>
          <w:rFonts w:ascii="Times New Roman" w:hAnsi="Times New Roman"/>
          <w:color w:val="000000"/>
          <w:sz w:val="26"/>
          <w:szCs w:val="26"/>
        </w:rPr>
        <w:t>по</w:t>
      </w:r>
      <w:r w:rsidRPr="00D46CE7">
        <w:rPr>
          <w:rFonts w:ascii="Times New Roman" w:hAnsi="Times New Roman"/>
          <w:color w:val="000000"/>
          <w:spacing w:val="26"/>
          <w:sz w:val="26"/>
          <w:szCs w:val="26"/>
        </w:rPr>
        <w:t xml:space="preserve"> </w:t>
      </w:r>
      <w:r w:rsidRPr="00D46CE7">
        <w:rPr>
          <w:rFonts w:ascii="Times New Roman" w:hAnsi="Times New Roman"/>
          <w:color w:val="000000"/>
          <w:sz w:val="26"/>
          <w:szCs w:val="26"/>
        </w:rPr>
        <w:t>прогно</w:t>
      </w:r>
      <w:r w:rsidRPr="00D46CE7">
        <w:rPr>
          <w:rFonts w:ascii="Times New Roman" w:hAnsi="Times New Roman"/>
          <w:color w:val="000000"/>
          <w:spacing w:val="1"/>
          <w:sz w:val="26"/>
          <w:szCs w:val="26"/>
        </w:rPr>
        <w:t>з</w:t>
      </w:r>
      <w:r w:rsidRPr="00D46CE7">
        <w:rPr>
          <w:rFonts w:ascii="Times New Roman" w:hAnsi="Times New Roman"/>
          <w:color w:val="000000"/>
          <w:sz w:val="26"/>
          <w:szCs w:val="26"/>
        </w:rPr>
        <w:t>ирова</w:t>
      </w:r>
      <w:r w:rsidRPr="00D46CE7">
        <w:rPr>
          <w:rFonts w:ascii="Times New Roman" w:hAnsi="Times New Roman"/>
          <w:color w:val="000000"/>
          <w:spacing w:val="1"/>
          <w:sz w:val="26"/>
          <w:szCs w:val="26"/>
        </w:rPr>
        <w:t>н</w:t>
      </w:r>
      <w:r w:rsidRPr="00D46CE7">
        <w:rPr>
          <w:rFonts w:ascii="Times New Roman" w:hAnsi="Times New Roman"/>
          <w:color w:val="000000"/>
          <w:sz w:val="26"/>
          <w:szCs w:val="26"/>
        </w:rPr>
        <w:t>ию</w:t>
      </w:r>
      <w:r w:rsidRPr="00D46CE7">
        <w:rPr>
          <w:rFonts w:ascii="Times New Roman" w:hAnsi="Times New Roman"/>
          <w:color w:val="000000"/>
          <w:spacing w:val="12"/>
          <w:sz w:val="26"/>
          <w:szCs w:val="26"/>
        </w:rPr>
        <w:t xml:space="preserve"> </w:t>
      </w:r>
      <w:r w:rsidRPr="00D46CE7">
        <w:rPr>
          <w:rFonts w:ascii="Times New Roman" w:hAnsi="Times New Roman"/>
          <w:color w:val="000000"/>
          <w:sz w:val="26"/>
          <w:szCs w:val="26"/>
        </w:rPr>
        <w:t>бала</w:t>
      </w:r>
      <w:r w:rsidRPr="00D46CE7">
        <w:rPr>
          <w:rFonts w:ascii="Times New Roman" w:hAnsi="Times New Roman"/>
          <w:color w:val="000000"/>
          <w:spacing w:val="1"/>
          <w:sz w:val="26"/>
          <w:szCs w:val="26"/>
        </w:rPr>
        <w:t>н</w:t>
      </w:r>
      <w:r w:rsidRPr="00D46CE7">
        <w:rPr>
          <w:rFonts w:ascii="Times New Roman" w:hAnsi="Times New Roman"/>
          <w:color w:val="000000"/>
          <w:sz w:val="26"/>
          <w:szCs w:val="26"/>
        </w:rPr>
        <w:t>сов в</w:t>
      </w:r>
      <w:r w:rsidRPr="00D46CE7">
        <w:rPr>
          <w:rFonts w:ascii="Times New Roman" w:hAnsi="Times New Roman"/>
          <w:color w:val="000000"/>
          <w:spacing w:val="19"/>
          <w:sz w:val="26"/>
          <w:szCs w:val="26"/>
        </w:rPr>
        <w:t xml:space="preserve"> </w:t>
      </w:r>
      <w:r w:rsidRPr="00D46CE7">
        <w:rPr>
          <w:rFonts w:ascii="Times New Roman" w:hAnsi="Times New Roman"/>
          <w:color w:val="000000"/>
          <w:spacing w:val="-1"/>
          <w:sz w:val="26"/>
          <w:szCs w:val="26"/>
        </w:rPr>
        <w:t>э</w:t>
      </w:r>
      <w:r w:rsidRPr="00D46CE7">
        <w:rPr>
          <w:rFonts w:ascii="Times New Roman" w:hAnsi="Times New Roman"/>
          <w:color w:val="000000"/>
          <w:sz w:val="26"/>
          <w:szCs w:val="26"/>
        </w:rPr>
        <w:t>ле</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тро</w:t>
      </w:r>
      <w:r w:rsidRPr="00D46CE7">
        <w:rPr>
          <w:rFonts w:ascii="Times New Roman" w:hAnsi="Times New Roman"/>
          <w:color w:val="000000"/>
          <w:spacing w:val="-1"/>
          <w:sz w:val="26"/>
          <w:szCs w:val="26"/>
        </w:rPr>
        <w:t>э</w:t>
      </w:r>
      <w:r w:rsidRPr="00D46CE7">
        <w:rPr>
          <w:rFonts w:ascii="Times New Roman" w:hAnsi="Times New Roman"/>
          <w:color w:val="000000"/>
          <w:sz w:val="26"/>
          <w:szCs w:val="26"/>
        </w:rPr>
        <w:t>н</w:t>
      </w:r>
      <w:r w:rsidRPr="00D46CE7">
        <w:rPr>
          <w:rFonts w:ascii="Times New Roman" w:hAnsi="Times New Roman"/>
          <w:color w:val="000000"/>
          <w:spacing w:val="3"/>
          <w:sz w:val="26"/>
          <w:szCs w:val="26"/>
        </w:rPr>
        <w:t>е</w:t>
      </w:r>
      <w:r w:rsidRPr="00D46CE7">
        <w:rPr>
          <w:rFonts w:ascii="Times New Roman" w:hAnsi="Times New Roman"/>
          <w:color w:val="000000"/>
          <w:sz w:val="26"/>
          <w:szCs w:val="26"/>
        </w:rPr>
        <w:t>рг</w:t>
      </w:r>
      <w:r w:rsidRPr="00D46CE7">
        <w:rPr>
          <w:rFonts w:ascii="Times New Roman" w:hAnsi="Times New Roman"/>
          <w:color w:val="000000"/>
          <w:spacing w:val="2"/>
          <w:sz w:val="26"/>
          <w:szCs w:val="26"/>
        </w:rPr>
        <w:t>е</w:t>
      </w:r>
      <w:r w:rsidRPr="00D46CE7">
        <w:rPr>
          <w:rFonts w:ascii="Times New Roman" w:hAnsi="Times New Roman"/>
          <w:color w:val="000000"/>
          <w:sz w:val="26"/>
          <w:szCs w:val="26"/>
        </w:rPr>
        <w:t>ти</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е.</w:t>
      </w:r>
      <w:r w:rsidRPr="00D46CE7">
        <w:rPr>
          <w:rFonts w:ascii="Times New Roman" w:hAnsi="Times New Roman"/>
          <w:color w:val="000000"/>
          <w:spacing w:val="1"/>
          <w:sz w:val="26"/>
          <w:szCs w:val="26"/>
        </w:rPr>
        <w:t xml:space="preserve"> </w:t>
      </w:r>
      <w:r w:rsidRPr="00D46CE7">
        <w:rPr>
          <w:rFonts w:ascii="Times New Roman" w:hAnsi="Times New Roman"/>
          <w:color w:val="000000"/>
          <w:sz w:val="26"/>
          <w:szCs w:val="26"/>
        </w:rPr>
        <w:t>Сце</w:t>
      </w:r>
      <w:r w:rsidRPr="00D46CE7">
        <w:rPr>
          <w:rFonts w:ascii="Times New Roman" w:hAnsi="Times New Roman"/>
          <w:color w:val="000000"/>
          <w:spacing w:val="1"/>
          <w:sz w:val="26"/>
          <w:szCs w:val="26"/>
        </w:rPr>
        <w:t>н</w:t>
      </w:r>
      <w:r w:rsidRPr="00D46CE7">
        <w:rPr>
          <w:rFonts w:ascii="Times New Roman" w:hAnsi="Times New Roman"/>
          <w:color w:val="000000"/>
          <w:sz w:val="26"/>
          <w:szCs w:val="26"/>
        </w:rPr>
        <w:t>арн</w:t>
      </w:r>
      <w:r w:rsidRPr="00D46CE7">
        <w:rPr>
          <w:rFonts w:ascii="Times New Roman" w:hAnsi="Times New Roman"/>
          <w:color w:val="000000"/>
          <w:spacing w:val="1"/>
          <w:sz w:val="26"/>
          <w:szCs w:val="26"/>
        </w:rPr>
        <w:t>ы</w:t>
      </w:r>
      <w:r w:rsidRPr="00D46CE7">
        <w:rPr>
          <w:rFonts w:ascii="Times New Roman" w:hAnsi="Times New Roman"/>
          <w:color w:val="000000"/>
          <w:sz w:val="26"/>
          <w:szCs w:val="26"/>
        </w:rPr>
        <w:t>е</w:t>
      </w:r>
      <w:r w:rsidRPr="00D46CE7">
        <w:rPr>
          <w:rFonts w:ascii="Times New Roman" w:hAnsi="Times New Roman"/>
          <w:color w:val="000000"/>
          <w:spacing w:val="9"/>
          <w:sz w:val="26"/>
          <w:szCs w:val="26"/>
        </w:rPr>
        <w:t xml:space="preserve"> </w:t>
      </w:r>
      <w:r w:rsidRPr="00D46CE7">
        <w:rPr>
          <w:rFonts w:ascii="Times New Roman" w:hAnsi="Times New Roman"/>
          <w:color w:val="000000"/>
          <w:spacing w:val="-5"/>
          <w:sz w:val="26"/>
          <w:szCs w:val="26"/>
        </w:rPr>
        <w:t>у</w:t>
      </w:r>
      <w:r w:rsidRPr="00D46CE7">
        <w:rPr>
          <w:rFonts w:ascii="Times New Roman" w:hAnsi="Times New Roman"/>
          <w:color w:val="000000"/>
          <w:sz w:val="26"/>
          <w:szCs w:val="26"/>
        </w:rPr>
        <w:t>с</w:t>
      </w:r>
      <w:r w:rsidRPr="00D46CE7">
        <w:rPr>
          <w:rFonts w:ascii="Times New Roman" w:hAnsi="Times New Roman"/>
          <w:color w:val="000000"/>
          <w:spacing w:val="3"/>
          <w:sz w:val="26"/>
          <w:szCs w:val="26"/>
        </w:rPr>
        <w:t>л</w:t>
      </w:r>
      <w:r w:rsidRPr="00D46CE7">
        <w:rPr>
          <w:rFonts w:ascii="Times New Roman" w:hAnsi="Times New Roman"/>
          <w:color w:val="000000"/>
          <w:sz w:val="26"/>
          <w:szCs w:val="26"/>
        </w:rPr>
        <w:t>овия</w:t>
      </w:r>
      <w:r w:rsidRPr="00D46CE7">
        <w:rPr>
          <w:rFonts w:ascii="Times New Roman" w:hAnsi="Times New Roman"/>
          <w:color w:val="000000"/>
          <w:spacing w:val="12"/>
          <w:sz w:val="26"/>
          <w:szCs w:val="26"/>
        </w:rPr>
        <w:t xml:space="preserve"> </w:t>
      </w:r>
      <w:r w:rsidRPr="00D46CE7">
        <w:rPr>
          <w:rFonts w:ascii="Times New Roman" w:hAnsi="Times New Roman"/>
          <w:color w:val="000000"/>
          <w:sz w:val="26"/>
          <w:szCs w:val="26"/>
        </w:rPr>
        <w:t>ра</w:t>
      </w:r>
      <w:r w:rsidRPr="00D46CE7">
        <w:rPr>
          <w:rFonts w:ascii="Times New Roman" w:hAnsi="Times New Roman"/>
          <w:color w:val="000000"/>
          <w:spacing w:val="1"/>
          <w:sz w:val="26"/>
          <w:szCs w:val="26"/>
        </w:rPr>
        <w:t>з</w:t>
      </w:r>
      <w:r w:rsidRPr="00D46CE7">
        <w:rPr>
          <w:rFonts w:ascii="Times New Roman" w:hAnsi="Times New Roman"/>
          <w:color w:val="000000"/>
          <w:sz w:val="26"/>
          <w:szCs w:val="26"/>
        </w:rPr>
        <w:t>вития</w:t>
      </w:r>
      <w:r w:rsidRPr="00D46CE7">
        <w:rPr>
          <w:rFonts w:ascii="Times New Roman" w:hAnsi="Times New Roman"/>
          <w:color w:val="000000"/>
          <w:spacing w:val="11"/>
          <w:sz w:val="26"/>
          <w:szCs w:val="26"/>
        </w:rPr>
        <w:t xml:space="preserve"> </w:t>
      </w:r>
      <w:r w:rsidRPr="00D46CE7">
        <w:rPr>
          <w:rFonts w:ascii="Times New Roman" w:hAnsi="Times New Roman"/>
          <w:color w:val="000000"/>
          <w:spacing w:val="-1"/>
          <w:sz w:val="26"/>
          <w:szCs w:val="26"/>
        </w:rPr>
        <w:t>э</w:t>
      </w:r>
      <w:r w:rsidRPr="00D46CE7">
        <w:rPr>
          <w:rFonts w:ascii="Times New Roman" w:hAnsi="Times New Roman"/>
          <w:color w:val="000000"/>
          <w:sz w:val="26"/>
          <w:szCs w:val="26"/>
        </w:rPr>
        <w:t>ле</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тро</w:t>
      </w:r>
      <w:r w:rsidRPr="00D46CE7">
        <w:rPr>
          <w:rFonts w:ascii="Times New Roman" w:hAnsi="Times New Roman"/>
          <w:color w:val="000000"/>
          <w:spacing w:val="-1"/>
          <w:sz w:val="26"/>
          <w:szCs w:val="26"/>
        </w:rPr>
        <w:t>э</w:t>
      </w:r>
      <w:r w:rsidRPr="00D46CE7">
        <w:rPr>
          <w:rFonts w:ascii="Times New Roman" w:hAnsi="Times New Roman"/>
          <w:color w:val="000000"/>
          <w:spacing w:val="3"/>
          <w:sz w:val="26"/>
          <w:szCs w:val="26"/>
        </w:rPr>
        <w:t>н</w:t>
      </w:r>
      <w:r w:rsidRPr="00D46CE7">
        <w:rPr>
          <w:rFonts w:ascii="Times New Roman" w:hAnsi="Times New Roman"/>
          <w:color w:val="000000"/>
          <w:sz w:val="26"/>
          <w:szCs w:val="26"/>
        </w:rPr>
        <w:t>ерге</w:t>
      </w:r>
      <w:r w:rsidRPr="00D46CE7">
        <w:rPr>
          <w:rFonts w:ascii="Times New Roman" w:hAnsi="Times New Roman"/>
          <w:color w:val="000000"/>
          <w:spacing w:val="-1"/>
          <w:sz w:val="26"/>
          <w:szCs w:val="26"/>
        </w:rPr>
        <w:t>т</w:t>
      </w:r>
      <w:r w:rsidRPr="00D46CE7">
        <w:rPr>
          <w:rFonts w:ascii="Times New Roman" w:hAnsi="Times New Roman"/>
          <w:color w:val="000000"/>
          <w:spacing w:val="3"/>
          <w:sz w:val="26"/>
          <w:szCs w:val="26"/>
        </w:rPr>
        <w:t>и</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и России</w:t>
      </w:r>
      <w:r w:rsidRPr="00D46CE7">
        <w:rPr>
          <w:rFonts w:ascii="Times New Roman" w:hAnsi="Times New Roman"/>
          <w:color w:val="000000"/>
          <w:spacing w:val="13"/>
          <w:sz w:val="26"/>
          <w:szCs w:val="26"/>
        </w:rPr>
        <w:t xml:space="preserve"> </w:t>
      </w:r>
      <w:r w:rsidRPr="00D46CE7">
        <w:rPr>
          <w:rFonts w:ascii="Times New Roman" w:hAnsi="Times New Roman"/>
          <w:color w:val="000000"/>
          <w:spacing w:val="3"/>
          <w:sz w:val="26"/>
          <w:szCs w:val="26"/>
        </w:rPr>
        <w:t>н</w:t>
      </w:r>
      <w:r w:rsidRPr="00D46CE7">
        <w:rPr>
          <w:rFonts w:ascii="Times New Roman" w:hAnsi="Times New Roman"/>
          <w:color w:val="000000"/>
          <w:sz w:val="26"/>
          <w:szCs w:val="26"/>
        </w:rPr>
        <w:t>а пер</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од</w:t>
      </w:r>
      <w:r w:rsidRPr="00D46CE7">
        <w:rPr>
          <w:rFonts w:ascii="Times New Roman" w:hAnsi="Times New Roman"/>
          <w:color w:val="000000"/>
          <w:spacing w:val="-8"/>
          <w:sz w:val="26"/>
          <w:szCs w:val="26"/>
        </w:rPr>
        <w:t xml:space="preserve"> </w:t>
      </w:r>
      <w:r w:rsidRPr="00D46CE7">
        <w:rPr>
          <w:rFonts w:ascii="Times New Roman" w:hAnsi="Times New Roman"/>
          <w:color w:val="000000"/>
          <w:sz w:val="26"/>
          <w:szCs w:val="26"/>
        </w:rPr>
        <w:t>до</w:t>
      </w:r>
      <w:r w:rsidRPr="00D46CE7">
        <w:rPr>
          <w:rFonts w:ascii="Times New Roman" w:hAnsi="Times New Roman"/>
          <w:color w:val="000000"/>
          <w:spacing w:val="-3"/>
          <w:sz w:val="26"/>
          <w:szCs w:val="26"/>
        </w:rPr>
        <w:t xml:space="preserve"> </w:t>
      </w:r>
      <w:r w:rsidRPr="00D46CE7">
        <w:rPr>
          <w:rFonts w:ascii="Times New Roman" w:hAnsi="Times New Roman"/>
          <w:color w:val="000000"/>
          <w:sz w:val="26"/>
          <w:szCs w:val="26"/>
        </w:rPr>
        <w:t>20</w:t>
      </w:r>
      <w:r w:rsidRPr="00D46CE7">
        <w:rPr>
          <w:rFonts w:ascii="Times New Roman" w:hAnsi="Times New Roman"/>
          <w:color w:val="000000"/>
          <w:spacing w:val="2"/>
          <w:sz w:val="26"/>
          <w:szCs w:val="26"/>
        </w:rPr>
        <w:t>3</w:t>
      </w:r>
      <w:r w:rsidRPr="00D46CE7">
        <w:rPr>
          <w:rFonts w:ascii="Times New Roman" w:hAnsi="Times New Roman"/>
          <w:color w:val="000000"/>
          <w:sz w:val="26"/>
          <w:szCs w:val="26"/>
        </w:rPr>
        <w:t>0</w:t>
      </w:r>
      <w:r w:rsidRPr="00D46CE7">
        <w:rPr>
          <w:rFonts w:ascii="Times New Roman" w:hAnsi="Times New Roman"/>
          <w:color w:val="000000"/>
          <w:spacing w:val="-5"/>
          <w:sz w:val="26"/>
          <w:szCs w:val="26"/>
        </w:rPr>
        <w:t xml:space="preserve"> </w:t>
      </w:r>
      <w:r w:rsidRPr="00D46CE7">
        <w:rPr>
          <w:rFonts w:ascii="Times New Roman" w:hAnsi="Times New Roman"/>
          <w:color w:val="000000"/>
          <w:sz w:val="26"/>
          <w:szCs w:val="26"/>
        </w:rPr>
        <w:t>го</w:t>
      </w:r>
      <w:r w:rsidRPr="00D46CE7">
        <w:rPr>
          <w:rFonts w:ascii="Times New Roman" w:hAnsi="Times New Roman"/>
          <w:color w:val="000000"/>
          <w:spacing w:val="2"/>
          <w:sz w:val="26"/>
          <w:szCs w:val="26"/>
        </w:rPr>
        <w:t>д</w:t>
      </w:r>
      <w:r w:rsidRPr="00D46CE7">
        <w:rPr>
          <w:rFonts w:ascii="Times New Roman" w:hAnsi="Times New Roman"/>
          <w:color w:val="000000"/>
          <w:sz w:val="26"/>
          <w:szCs w:val="26"/>
        </w:rPr>
        <w:t>а.</w:t>
      </w:r>
    </w:p>
    <w:p w14:paraId="61A770DB" w14:textId="1F4EF3F1" w:rsidR="007400DE" w:rsidRPr="00715062" w:rsidRDefault="007400DE" w:rsidP="001F7954">
      <w:pPr>
        <w:pStyle w:val="affff2"/>
        <w:widowControl w:val="0"/>
        <w:numPr>
          <w:ilvl w:val="0"/>
          <w:numId w:val="58"/>
        </w:numPr>
        <w:tabs>
          <w:tab w:val="left" w:pos="1520"/>
        </w:tabs>
        <w:autoSpaceDE w:val="0"/>
        <w:autoSpaceDN w:val="0"/>
        <w:adjustRightInd w:val="0"/>
        <w:spacing w:before="0" w:after="0" w:line="360" w:lineRule="auto"/>
        <w:ind w:right="-20"/>
        <w:jc w:val="left"/>
        <w:rPr>
          <w:rFonts w:ascii="Times New Roman" w:hAnsi="Times New Roman"/>
          <w:color w:val="000000"/>
          <w:sz w:val="26"/>
          <w:szCs w:val="26"/>
        </w:rPr>
      </w:pPr>
      <w:r w:rsidRPr="00715062">
        <w:rPr>
          <w:rFonts w:ascii="Times New Roman" w:hAnsi="Times New Roman"/>
          <w:color w:val="000000"/>
          <w:spacing w:val="-1"/>
          <w:sz w:val="26"/>
          <w:szCs w:val="26"/>
        </w:rPr>
        <w:t>Г</w:t>
      </w:r>
      <w:r w:rsidRPr="00715062">
        <w:rPr>
          <w:rFonts w:ascii="Times New Roman" w:hAnsi="Times New Roman"/>
          <w:color w:val="000000"/>
          <w:sz w:val="26"/>
          <w:szCs w:val="26"/>
        </w:rPr>
        <w:t>енер</w:t>
      </w:r>
      <w:r w:rsidRPr="00715062">
        <w:rPr>
          <w:rFonts w:ascii="Times New Roman" w:hAnsi="Times New Roman"/>
          <w:color w:val="000000"/>
          <w:spacing w:val="1"/>
          <w:sz w:val="26"/>
          <w:szCs w:val="26"/>
        </w:rPr>
        <w:t>а</w:t>
      </w:r>
      <w:r w:rsidRPr="00715062">
        <w:rPr>
          <w:rFonts w:ascii="Times New Roman" w:hAnsi="Times New Roman"/>
          <w:color w:val="000000"/>
          <w:spacing w:val="2"/>
          <w:sz w:val="26"/>
          <w:szCs w:val="26"/>
        </w:rPr>
        <w:t>л</w:t>
      </w:r>
      <w:r w:rsidRPr="00715062">
        <w:rPr>
          <w:rFonts w:ascii="Times New Roman" w:hAnsi="Times New Roman"/>
          <w:color w:val="000000"/>
          <w:sz w:val="26"/>
          <w:szCs w:val="26"/>
        </w:rPr>
        <w:t>ьная</w:t>
      </w:r>
      <w:r w:rsidRPr="00715062">
        <w:rPr>
          <w:rFonts w:ascii="Times New Roman" w:hAnsi="Times New Roman"/>
          <w:color w:val="000000"/>
          <w:spacing w:val="39"/>
          <w:sz w:val="26"/>
          <w:szCs w:val="26"/>
        </w:rPr>
        <w:t xml:space="preserve"> </w:t>
      </w:r>
      <w:r w:rsidRPr="00715062">
        <w:rPr>
          <w:rFonts w:ascii="Times New Roman" w:hAnsi="Times New Roman"/>
          <w:color w:val="000000"/>
          <w:sz w:val="26"/>
          <w:szCs w:val="26"/>
        </w:rPr>
        <w:t>схема</w:t>
      </w:r>
      <w:r w:rsidRPr="00715062">
        <w:rPr>
          <w:rFonts w:ascii="Times New Roman" w:hAnsi="Times New Roman"/>
          <w:color w:val="000000"/>
          <w:spacing w:val="48"/>
          <w:sz w:val="26"/>
          <w:szCs w:val="26"/>
        </w:rPr>
        <w:t xml:space="preserve"> </w:t>
      </w:r>
      <w:r w:rsidRPr="00715062">
        <w:rPr>
          <w:rFonts w:ascii="Times New Roman" w:hAnsi="Times New Roman"/>
          <w:color w:val="000000"/>
          <w:spacing w:val="2"/>
          <w:sz w:val="26"/>
          <w:szCs w:val="26"/>
        </w:rPr>
        <w:t>р</w:t>
      </w:r>
      <w:r w:rsidRPr="00715062">
        <w:rPr>
          <w:rFonts w:ascii="Times New Roman" w:hAnsi="Times New Roman"/>
          <w:color w:val="000000"/>
          <w:sz w:val="26"/>
          <w:szCs w:val="26"/>
        </w:rPr>
        <w:t>а</w:t>
      </w:r>
      <w:r w:rsidRPr="00715062">
        <w:rPr>
          <w:rFonts w:ascii="Times New Roman" w:hAnsi="Times New Roman"/>
          <w:color w:val="000000"/>
          <w:spacing w:val="1"/>
          <w:sz w:val="26"/>
          <w:szCs w:val="26"/>
        </w:rPr>
        <w:t>з</w:t>
      </w:r>
      <w:r w:rsidRPr="00715062">
        <w:rPr>
          <w:rFonts w:ascii="Times New Roman" w:hAnsi="Times New Roman"/>
          <w:color w:val="000000"/>
          <w:spacing w:val="-1"/>
          <w:sz w:val="26"/>
          <w:szCs w:val="26"/>
        </w:rPr>
        <w:t>м</w:t>
      </w:r>
      <w:r w:rsidRPr="00715062">
        <w:rPr>
          <w:rFonts w:ascii="Times New Roman" w:hAnsi="Times New Roman"/>
          <w:color w:val="000000"/>
          <w:sz w:val="26"/>
          <w:szCs w:val="26"/>
        </w:rPr>
        <w:t>ещен</w:t>
      </w:r>
      <w:r w:rsidRPr="00715062">
        <w:rPr>
          <w:rFonts w:ascii="Times New Roman" w:hAnsi="Times New Roman"/>
          <w:color w:val="000000"/>
          <w:spacing w:val="1"/>
          <w:sz w:val="26"/>
          <w:szCs w:val="26"/>
        </w:rPr>
        <w:t>и</w:t>
      </w:r>
      <w:r w:rsidRPr="00715062">
        <w:rPr>
          <w:rFonts w:ascii="Times New Roman" w:hAnsi="Times New Roman"/>
          <w:color w:val="000000"/>
          <w:sz w:val="26"/>
          <w:szCs w:val="26"/>
        </w:rPr>
        <w:t>я</w:t>
      </w:r>
      <w:r w:rsidRPr="00715062">
        <w:rPr>
          <w:rFonts w:ascii="Times New Roman" w:hAnsi="Times New Roman"/>
          <w:color w:val="000000"/>
          <w:spacing w:val="40"/>
          <w:sz w:val="26"/>
          <w:szCs w:val="26"/>
        </w:rPr>
        <w:t xml:space="preserve"> </w:t>
      </w:r>
      <w:r w:rsidRPr="00715062">
        <w:rPr>
          <w:rFonts w:ascii="Times New Roman" w:hAnsi="Times New Roman"/>
          <w:color w:val="000000"/>
          <w:sz w:val="26"/>
          <w:szCs w:val="26"/>
        </w:rPr>
        <w:t>объ</w:t>
      </w:r>
      <w:r w:rsidRPr="00715062">
        <w:rPr>
          <w:rFonts w:ascii="Times New Roman" w:hAnsi="Times New Roman"/>
          <w:color w:val="000000"/>
          <w:spacing w:val="3"/>
          <w:sz w:val="26"/>
          <w:szCs w:val="26"/>
        </w:rPr>
        <w:t>е</w:t>
      </w:r>
      <w:r w:rsidRPr="00715062">
        <w:rPr>
          <w:rFonts w:ascii="Times New Roman" w:hAnsi="Times New Roman"/>
          <w:color w:val="000000"/>
          <w:spacing w:val="-1"/>
          <w:sz w:val="26"/>
          <w:szCs w:val="26"/>
        </w:rPr>
        <w:t>к</w:t>
      </w:r>
      <w:r w:rsidRPr="00715062">
        <w:rPr>
          <w:rFonts w:ascii="Times New Roman" w:hAnsi="Times New Roman"/>
          <w:color w:val="000000"/>
          <w:sz w:val="26"/>
          <w:szCs w:val="26"/>
        </w:rPr>
        <w:t>т</w:t>
      </w:r>
      <w:r w:rsidRPr="00715062">
        <w:rPr>
          <w:rFonts w:ascii="Times New Roman" w:hAnsi="Times New Roman"/>
          <w:color w:val="000000"/>
          <w:spacing w:val="2"/>
          <w:sz w:val="26"/>
          <w:szCs w:val="26"/>
        </w:rPr>
        <w:t>о</w:t>
      </w:r>
      <w:r w:rsidRPr="00715062">
        <w:rPr>
          <w:rFonts w:ascii="Times New Roman" w:hAnsi="Times New Roman"/>
          <w:color w:val="000000"/>
          <w:sz w:val="26"/>
          <w:szCs w:val="26"/>
        </w:rPr>
        <w:t>в</w:t>
      </w:r>
      <w:r w:rsidRPr="00715062">
        <w:rPr>
          <w:rFonts w:ascii="Times New Roman" w:hAnsi="Times New Roman"/>
          <w:color w:val="000000"/>
          <w:spacing w:val="45"/>
          <w:sz w:val="26"/>
          <w:szCs w:val="26"/>
        </w:rPr>
        <w:t xml:space="preserve"> </w:t>
      </w:r>
      <w:r w:rsidRPr="00715062">
        <w:rPr>
          <w:rFonts w:ascii="Times New Roman" w:hAnsi="Times New Roman"/>
          <w:color w:val="000000"/>
          <w:spacing w:val="-1"/>
          <w:sz w:val="26"/>
          <w:szCs w:val="26"/>
        </w:rPr>
        <w:t>э</w:t>
      </w:r>
      <w:r w:rsidRPr="00715062">
        <w:rPr>
          <w:rFonts w:ascii="Times New Roman" w:hAnsi="Times New Roman"/>
          <w:color w:val="000000"/>
          <w:sz w:val="26"/>
          <w:szCs w:val="26"/>
        </w:rPr>
        <w:t>ле</w:t>
      </w:r>
      <w:r w:rsidRPr="00715062">
        <w:rPr>
          <w:rFonts w:ascii="Times New Roman" w:hAnsi="Times New Roman"/>
          <w:color w:val="000000"/>
          <w:spacing w:val="1"/>
          <w:sz w:val="26"/>
          <w:szCs w:val="26"/>
        </w:rPr>
        <w:t>к</w:t>
      </w:r>
      <w:r w:rsidRPr="00715062">
        <w:rPr>
          <w:rFonts w:ascii="Times New Roman" w:hAnsi="Times New Roman"/>
          <w:color w:val="000000"/>
          <w:sz w:val="26"/>
          <w:szCs w:val="26"/>
        </w:rPr>
        <w:t>тро</w:t>
      </w:r>
      <w:r w:rsidRPr="00715062">
        <w:rPr>
          <w:rFonts w:ascii="Times New Roman" w:hAnsi="Times New Roman"/>
          <w:color w:val="000000"/>
          <w:spacing w:val="-1"/>
          <w:sz w:val="26"/>
          <w:szCs w:val="26"/>
        </w:rPr>
        <w:t>э</w:t>
      </w:r>
      <w:r w:rsidRPr="00715062">
        <w:rPr>
          <w:rFonts w:ascii="Times New Roman" w:hAnsi="Times New Roman"/>
          <w:color w:val="000000"/>
          <w:spacing w:val="3"/>
          <w:sz w:val="26"/>
          <w:szCs w:val="26"/>
        </w:rPr>
        <w:t>н</w:t>
      </w:r>
      <w:r w:rsidRPr="00715062">
        <w:rPr>
          <w:rFonts w:ascii="Times New Roman" w:hAnsi="Times New Roman"/>
          <w:color w:val="000000"/>
          <w:sz w:val="26"/>
          <w:szCs w:val="26"/>
        </w:rPr>
        <w:t>ерг</w:t>
      </w:r>
      <w:r w:rsidRPr="00715062">
        <w:rPr>
          <w:rFonts w:ascii="Times New Roman" w:hAnsi="Times New Roman"/>
          <w:color w:val="000000"/>
          <w:spacing w:val="2"/>
          <w:sz w:val="26"/>
          <w:szCs w:val="26"/>
        </w:rPr>
        <w:t>е</w:t>
      </w:r>
      <w:r w:rsidRPr="00715062">
        <w:rPr>
          <w:rFonts w:ascii="Times New Roman" w:hAnsi="Times New Roman"/>
          <w:color w:val="000000"/>
          <w:sz w:val="26"/>
          <w:szCs w:val="26"/>
        </w:rPr>
        <w:t>ти</w:t>
      </w:r>
      <w:r w:rsidRPr="00715062">
        <w:rPr>
          <w:rFonts w:ascii="Times New Roman" w:hAnsi="Times New Roman"/>
          <w:color w:val="000000"/>
          <w:spacing w:val="-1"/>
          <w:sz w:val="26"/>
          <w:szCs w:val="26"/>
        </w:rPr>
        <w:t>к</w:t>
      </w:r>
      <w:r w:rsidRPr="00715062">
        <w:rPr>
          <w:rFonts w:ascii="Times New Roman" w:hAnsi="Times New Roman"/>
          <w:color w:val="000000"/>
          <w:sz w:val="26"/>
          <w:szCs w:val="26"/>
        </w:rPr>
        <w:t>и</w:t>
      </w:r>
      <w:r w:rsidRPr="00715062">
        <w:rPr>
          <w:rFonts w:ascii="Times New Roman" w:hAnsi="Times New Roman"/>
          <w:color w:val="000000"/>
          <w:spacing w:val="32"/>
          <w:sz w:val="26"/>
          <w:szCs w:val="26"/>
        </w:rPr>
        <w:t xml:space="preserve"> </w:t>
      </w:r>
      <w:r w:rsidRPr="00715062">
        <w:rPr>
          <w:rFonts w:ascii="Times New Roman" w:hAnsi="Times New Roman"/>
          <w:color w:val="000000"/>
          <w:spacing w:val="2"/>
          <w:sz w:val="26"/>
          <w:szCs w:val="26"/>
        </w:rPr>
        <w:t>Р</w:t>
      </w:r>
      <w:r w:rsidRPr="00715062">
        <w:rPr>
          <w:rFonts w:ascii="Times New Roman" w:hAnsi="Times New Roman"/>
          <w:color w:val="000000"/>
          <w:sz w:val="26"/>
          <w:szCs w:val="26"/>
        </w:rPr>
        <w:t>оссии</w:t>
      </w:r>
      <w:r w:rsidRPr="00715062">
        <w:rPr>
          <w:rFonts w:ascii="Times New Roman" w:hAnsi="Times New Roman"/>
          <w:color w:val="000000"/>
          <w:spacing w:val="45"/>
          <w:sz w:val="26"/>
          <w:szCs w:val="26"/>
        </w:rPr>
        <w:t xml:space="preserve"> </w:t>
      </w:r>
      <w:r w:rsidRPr="00715062">
        <w:rPr>
          <w:rFonts w:ascii="Times New Roman" w:hAnsi="Times New Roman"/>
          <w:color w:val="000000"/>
          <w:sz w:val="26"/>
          <w:szCs w:val="26"/>
        </w:rPr>
        <w:t>до</w:t>
      </w:r>
      <w:r w:rsidR="00715062" w:rsidRPr="00715062">
        <w:rPr>
          <w:rFonts w:ascii="Times New Roman" w:hAnsi="Times New Roman"/>
          <w:color w:val="000000"/>
          <w:sz w:val="26"/>
          <w:szCs w:val="26"/>
        </w:rPr>
        <w:t xml:space="preserve"> </w:t>
      </w:r>
      <w:r w:rsidRPr="00715062">
        <w:rPr>
          <w:rFonts w:ascii="Times New Roman" w:hAnsi="Times New Roman"/>
          <w:color w:val="000000"/>
          <w:sz w:val="26"/>
          <w:szCs w:val="26"/>
        </w:rPr>
        <w:t>2020</w:t>
      </w:r>
      <w:r w:rsidRPr="00715062">
        <w:rPr>
          <w:rFonts w:ascii="Times New Roman" w:hAnsi="Times New Roman"/>
          <w:color w:val="000000"/>
          <w:spacing w:val="-5"/>
          <w:sz w:val="26"/>
          <w:szCs w:val="26"/>
        </w:rPr>
        <w:t xml:space="preserve"> </w:t>
      </w:r>
      <w:r w:rsidRPr="00715062">
        <w:rPr>
          <w:rFonts w:ascii="Times New Roman" w:hAnsi="Times New Roman"/>
          <w:color w:val="000000"/>
          <w:sz w:val="26"/>
          <w:szCs w:val="26"/>
        </w:rPr>
        <w:t>г</w:t>
      </w:r>
      <w:r w:rsidRPr="00715062">
        <w:rPr>
          <w:rFonts w:ascii="Times New Roman" w:hAnsi="Times New Roman"/>
          <w:color w:val="000000"/>
          <w:spacing w:val="2"/>
          <w:sz w:val="26"/>
          <w:szCs w:val="26"/>
        </w:rPr>
        <w:t>о</w:t>
      </w:r>
      <w:r w:rsidRPr="00715062">
        <w:rPr>
          <w:rFonts w:ascii="Times New Roman" w:hAnsi="Times New Roman"/>
          <w:color w:val="000000"/>
          <w:sz w:val="26"/>
          <w:szCs w:val="26"/>
        </w:rPr>
        <w:t>да</w:t>
      </w:r>
      <w:r w:rsidRPr="00715062">
        <w:rPr>
          <w:rFonts w:ascii="Times New Roman" w:hAnsi="Times New Roman"/>
          <w:color w:val="000000"/>
          <w:spacing w:val="-5"/>
          <w:sz w:val="26"/>
          <w:szCs w:val="26"/>
        </w:rPr>
        <w:t xml:space="preserve"> </w:t>
      </w:r>
      <w:r w:rsidRPr="00715062">
        <w:rPr>
          <w:rFonts w:ascii="Times New Roman" w:hAnsi="Times New Roman"/>
          <w:color w:val="000000"/>
          <w:sz w:val="26"/>
          <w:szCs w:val="26"/>
        </w:rPr>
        <w:t>с</w:t>
      </w:r>
      <w:r w:rsidRPr="00715062">
        <w:rPr>
          <w:rFonts w:ascii="Times New Roman" w:hAnsi="Times New Roman"/>
          <w:color w:val="000000"/>
          <w:spacing w:val="4"/>
          <w:sz w:val="26"/>
          <w:szCs w:val="26"/>
        </w:rPr>
        <w:t xml:space="preserve"> </w:t>
      </w:r>
      <w:r w:rsidRPr="00715062">
        <w:rPr>
          <w:rFonts w:ascii="Times New Roman" w:hAnsi="Times New Roman"/>
          <w:color w:val="000000"/>
          <w:spacing w:val="-5"/>
          <w:sz w:val="26"/>
          <w:szCs w:val="26"/>
        </w:rPr>
        <w:t>у</w:t>
      </w:r>
      <w:r w:rsidRPr="00715062">
        <w:rPr>
          <w:rFonts w:ascii="Times New Roman" w:hAnsi="Times New Roman"/>
          <w:color w:val="000000"/>
          <w:spacing w:val="1"/>
          <w:sz w:val="26"/>
          <w:szCs w:val="26"/>
        </w:rPr>
        <w:t>ч</w:t>
      </w:r>
      <w:r w:rsidRPr="00715062">
        <w:rPr>
          <w:rFonts w:ascii="Times New Roman" w:hAnsi="Times New Roman"/>
          <w:color w:val="000000"/>
          <w:sz w:val="26"/>
          <w:szCs w:val="26"/>
        </w:rPr>
        <w:t>ет</w:t>
      </w:r>
      <w:r w:rsidRPr="00715062">
        <w:rPr>
          <w:rFonts w:ascii="Times New Roman" w:hAnsi="Times New Roman"/>
          <w:color w:val="000000"/>
          <w:spacing w:val="2"/>
          <w:sz w:val="26"/>
          <w:szCs w:val="26"/>
        </w:rPr>
        <w:t>о</w:t>
      </w:r>
      <w:r w:rsidRPr="00715062">
        <w:rPr>
          <w:rFonts w:ascii="Times New Roman" w:hAnsi="Times New Roman"/>
          <w:color w:val="000000"/>
          <w:sz w:val="26"/>
          <w:szCs w:val="26"/>
        </w:rPr>
        <w:t>м</w:t>
      </w:r>
      <w:r w:rsidRPr="00715062">
        <w:rPr>
          <w:rFonts w:ascii="Times New Roman" w:hAnsi="Times New Roman"/>
          <w:color w:val="000000"/>
          <w:spacing w:val="-9"/>
          <w:sz w:val="26"/>
          <w:szCs w:val="26"/>
        </w:rPr>
        <w:t xml:space="preserve"> </w:t>
      </w:r>
      <w:r w:rsidRPr="00715062">
        <w:rPr>
          <w:rFonts w:ascii="Times New Roman" w:hAnsi="Times New Roman"/>
          <w:color w:val="000000"/>
          <w:sz w:val="26"/>
          <w:szCs w:val="26"/>
        </w:rPr>
        <w:t>п</w:t>
      </w:r>
      <w:r w:rsidRPr="00715062">
        <w:rPr>
          <w:rFonts w:ascii="Times New Roman" w:hAnsi="Times New Roman"/>
          <w:color w:val="000000"/>
          <w:spacing w:val="3"/>
          <w:sz w:val="26"/>
          <w:szCs w:val="26"/>
        </w:rPr>
        <w:t>е</w:t>
      </w:r>
      <w:r w:rsidRPr="00715062">
        <w:rPr>
          <w:rFonts w:ascii="Times New Roman" w:hAnsi="Times New Roman"/>
          <w:color w:val="000000"/>
          <w:sz w:val="26"/>
          <w:szCs w:val="26"/>
        </w:rPr>
        <w:t>рспе</w:t>
      </w:r>
      <w:r w:rsidRPr="00715062">
        <w:rPr>
          <w:rFonts w:ascii="Times New Roman" w:hAnsi="Times New Roman"/>
          <w:color w:val="000000"/>
          <w:spacing w:val="1"/>
          <w:sz w:val="26"/>
          <w:szCs w:val="26"/>
        </w:rPr>
        <w:t>к</w:t>
      </w:r>
      <w:r w:rsidRPr="00715062">
        <w:rPr>
          <w:rFonts w:ascii="Times New Roman" w:hAnsi="Times New Roman"/>
          <w:color w:val="000000"/>
          <w:sz w:val="26"/>
          <w:szCs w:val="26"/>
        </w:rPr>
        <w:t>тивы</w:t>
      </w:r>
      <w:r w:rsidRPr="00715062">
        <w:rPr>
          <w:rFonts w:ascii="Times New Roman" w:hAnsi="Times New Roman"/>
          <w:color w:val="000000"/>
          <w:spacing w:val="-14"/>
          <w:sz w:val="26"/>
          <w:szCs w:val="26"/>
        </w:rPr>
        <w:t xml:space="preserve"> </w:t>
      </w:r>
      <w:r w:rsidRPr="00715062">
        <w:rPr>
          <w:rFonts w:ascii="Times New Roman" w:hAnsi="Times New Roman"/>
          <w:color w:val="000000"/>
          <w:spacing w:val="2"/>
          <w:sz w:val="26"/>
          <w:szCs w:val="26"/>
        </w:rPr>
        <w:t>д</w:t>
      </w:r>
      <w:r w:rsidRPr="00715062">
        <w:rPr>
          <w:rFonts w:ascii="Times New Roman" w:hAnsi="Times New Roman"/>
          <w:color w:val="000000"/>
          <w:sz w:val="26"/>
          <w:szCs w:val="26"/>
        </w:rPr>
        <w:t>о</w:t>
      </w:r>
      <w:r w:rsidRPr="00715062">
        <w:rPr>
          <w:rFonts w:ascii="Times New Roman" w:hAnsi="Times New Roman"/>
          <w:color w:val="000000"/>
          <w:spacing w:val="-3"/>
          <w:sz w:val="26"/>
          <w:szCs w:val="26"/>
        </w:rPr>
        <w:t xml:space="preserve"> </w:t>
      </w:r>
      <w:r w:rsidRPr="00715062">
        <w:rPr>
          <w:rFonts w:ascii="Times New Roman" w:hAnsi="Times New Roman"/>
          <w:color w:val="000000"/>
          <w:sz w:val="26"/>
          <w:szCs w:val="26"/>
        </w:rPr>
        <w:t>2030</w:t>
      </w:r>
      <w:r w:rsidRPr="00715062">
        <w:rPr>
          <w:rFonts w:ascii="Times New Roman" w:hAnsi="Times New Roman"/>
          <w:color w:val="000000"/>
          <w:spacing w:val="-3"/>
          <w:sz w:val="26"/>
          <w:szCs w:val="26"/>
        </w:rPr>
        <w:t xml:space="preserve"> </w:t>
      </w:r>
      <w:r w:rsidRPr="00715062">
        <w:rPr>
          <w:rFonts w:ascii="Times New Roman" w:hAnsi="Times New Roman"/>
          <w:color w:val="000000"/>
          <w:sz w:val="26"/>
          <w:szCs w:val="26"/>
        </w:rPr>
        <w:t>г</w:t>
      </w:r>
      <w:r w:rsidRPr="00715062">
        <w:rPr>
          <w:rFonts w:ascii="Times New Roman" w:hAnsi="Times New Roman"/>
          <w:color w:val="000000"/>
          <w:spacing w:val="2"/>
          <w:sz w:val="26"/>
          <w:szCs w:val="26"/>
        </w:rPr>
        <w:t>о</w:t>
      </w:r>
      <w:r w:rsidRPr="00715062">
        <w:rPr>
          <w:rFonts w:ascii="Times New Roman" w:hAnsi="Times New Roman"/>
          <w:color w:val="000000"/>
          <w:sz w:val="26"/>
          <w:szCs w:val="26"/>
        </w:rPr>
        <w:t>да</w:t>
      </w:r>
    </w:p>
    <w:p w14:paraId="1C19AB48" w14:textId="4079C210" w:rsidR="007400DE" w:rsidRPr="00D46CE7" w:rsidRDefault="007400DE" w:rsidP="00D46CE7">
      <w:pPr>
        <w:pStyle w:val="affff2"/>
        <w:widowControl w:val="0"/>
        <w:numPr>
          <w:ilvl w:val="0"/>
          <w:numId w:val="58"/>
        </w:numPr>
        <w:autoSpaceDE w:val="0"/>
        <w:autoSpaceDN w:val="0"/>
        <w:adjustRightInd w:val="0"/>
        <w:spacing w:before="0" w:after="0" w:line="360" w:lineRule="auto"/>
        <w:ind w:right="49"/>
        <w:rPr>
          <w:rFonts w:ascii="Times New Roman" w:hAnsi="Times New Roman"/>
          <w:color w:val="000000"/>
          <w:sz w:val="26"/>
          <w:szCs w:val="26"/>
        </w:rPr>
      </w:pPr>
      <w:proofErr w:type="spellStart"/>
      <w:r w:rsidRPr="00D46CE7">
        <w:rPr>
          <w:rFonts w:ascii="Times New Roman" w:hAnsi="Times New Roman"/>
          <w:color w:val="000000"/>
          <w:spacing w:val="3"/>
          <w:sz w:val="26"/>
          <w:szCs w:val="26"/>
        </w:rPr>
        <w:t>Д</w:t>
      </w:r>
      <w:r w:rsidRPr="00D46CE7">
        <w:rPr>
          <w:rFonts w:ascii="Times New Roman" w:hAnsi="Times New Roman"/>
          <w:color w:val="000000"/>
          <w:spacing w:val="-5"/>
          <w:sz w:val="26"/>
          <w:szCs w:val="26"/>
        </w:rPr>
        <w:t>у</w:t>
      </w:r>
      <w:r w:rsidRPr="00D46CE7">
        <w:rPr>
          <w:rFonts w:ascii="Times New Roman" w:hAnsi="Times New Roman"/>
          <w:color w:val="000000"/>
          <w:sz w:val="26"/>
          <w:szCs w:val="26"/>
        </w:rPr>
        <w:t>б</w:t>
      </w:r>
      <w:r w:rsidRPr="00D46CE7">
        <w:rPr>
          <w:rFonts w:ascii="Times New Roman" w:hAnsi="Times New Roman"/>
          <w:color w:val="000000"/>
          <w:spacing w:val="2"/>
          <w:sz w:val="26"/>
          <w:szCs w:val="26"/>
        </w:rPr>
        <w:t>о</w:t>
      </w:r>
      <w:r w:rsidRPr="00D46CE7">
        <w:rPr>
          <w:rFonts w:ascii="Times New Roman" w:hAnsi="Times New Roman"/>
          <w:color w:val="000000"/>
          <w:sz w:val="26"/>
          <w:szCs w:val="26"/>
        </w:rPr>
        <w:t>вс</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ий</w:t>
      </w:r>
      <w:proofErr w:type="spellEnd"/>
      <w:r w:rsidRPr="00D46CE7">
        <w:rPr>
          <w:rFonts w:ascii="Times New Roman" w:hAnsi="Times New Roman"/>
          <w:color w:val="000000"/>
          <w:sz w:val="26"/>
          <w:szCs w:val="26"/>
        </w:rPr>
        <w:t xml:space="preserve"> С.В.,</w:t>
      </w:r>
      <w:r w:rsidRPr="00D46CE7">
        <w:rPr>
          <w:rFonts w:ascii="Times New Roman" w:hAnsi="Times New Roman"/>
          <w:color w:val="000000"/>
          <w:spacing w:val="4"/>
          <w:sz w:val="26"/>
          <w:szCs w:val="26"/>
        </w:rPr>
        <w:t xml:space="preserve"> </w:t>
      </w:r>
      <w:r w:rsidRPr="00D46CE7">
        <w:rPr>
          <w:rFonts w:ascii="Times New Roman" w:hAnsi="Times New Roman"/>
          <w:color w:val="000000"/>
          <w:sz w:val="26"/>
          <w:szCs w:val="26"/>
        </w:rPr>
        <w:t>Б</w:t>
      </w:r>
      <w:r w:rsidRPr="00D46CE7">
        <w:rPr>
          <w:rFonts w:ascii="Times New Roman" w:hAnsi="Times New Roman"/>
          <w:color w:val="000000"/>
          <w:spacing w:val="2"/>
          <w:sz w:val="26"/>
          <w:szCs w:val="26"/>
        </w:rPr>
        <w:t>а</w:t>
      </w:r>
      <w:r w:rsidRPr="00D46CE7">
        <w:rPr>
          <w:rFonts w:ascii="Times New Roman" w:hAnsi="Times New Roman"/>
          <w:color w:val="000000"/>
          <w:sz w:val="26"/>
          <w:szCs w:val="26"/>
        </w:rPr>
        <w:t>бин</w:t>
      </w:r>
      <w:r w:rsidRPr="00D46CE7">
        <w:rPr>
          <w:rFonts w:ascii="Times New Roman" w:hAnsi="Times New Roman"/>
          <w:color w:val="000000"/>
          <w:spacing w:val="3"/>
          <w:sz w:val="26"/>
          <w:szCs w:val="26"/>
        </w:rPr>
        <w:t xml:space="preserve"> </w:t>
      </w:r>
      <w:r w:rsidRPr="00D46CE7">
        <w:rPr>
          <w:rFonts w:ascii="Times New Roman" w:hAnsi="Times New Roman"/>
          <w:color w:val="000000"/>
          <w:sz w:val="26"/>
          <w:szCs w:val="26"/>
        </w:rPr>
        <w:t>М.Е.,</w:t>
      </w:r>
      <w:r w:rsidRPr="00D46CE7">
        <w:rPr>
          <w:rFonts w:ascii="Times New Roman" w:hAnsi="Times New Roman"/>
          <w:color w:val="000000"/>
          <w:spacing w:val="3"/>
          <w:sz w:val="26"/>
          <w:szCs w:val="26"/>
        </w:rPr>
        <w:t xml:space="preserve"> </w:t>
      </w:r>
      <w:r w:rsidRPr="00D46CE7">
        <w:rPr>
          <w:rFonts w:ascii="Times New Roman" w:hAnsi="Times New Roman"/>
          <w:color w:val="000000"/>
          <w:sz w:val="26"/>
          <w:szCs w:val="26"/>
        </w:rPr>
        <w:t>Л</w:t>
      </w:r>
      <w:r w:rsidRPr="00D46CE7">
        <w:rPr>
          <w:rFonts w:ascii="Times New Roman" w:hAnsi="Times New Roman"/>
          <w:color w:val="000000"/>
          <w:spacing w:val="2"/>
          <w:sz w:val="26"/>
          <w:szCs w:val="26"/>
        </w:rPr>
        <w:t>е</w:t>
      </w:r>
      <w:r w:rsidRPr="00D46CE7">
        <w:rPr>
          <w:rFonts w:ascii="Times New Roman" w:hAnsi="Times New Roman"/>
          <w:color w:val="000000"/>
          <w:sz w:val="26"/>
          <w:szCs w:val="26"/>
        </w:rPr>
        <w:t>в</w:t>
      </w:r>
      <w:r w:rsidRPr="00D46CE7">
        <w:rPr>
          <w:rFonts w:ascii="Times New Roman" w:hAnsi="Times New Roman"/>
          <w:color w:val="000000"/>
          <w:spacing w:val="4"/>
          <w:sz w:val="26"/>
          <w:szCs w:val="26"/>
        </w:rPr>
        <w:t>ч</w:t>
      </w:r>
      <w:r w:rsidRPr="00D46CE7">
        <w:rPr>
          <w:rFonts w:ascii="Times New Roman" w:hAnsi="Times New Roman"/>
          <w:color w:val="000000"/>
          <w:spacing w:val="-5"/>
          <w:sz w:val="26"/>
          <w:szCs w:val="26"/>
        </w:rPr>
        <w:t>у</w:t>
      </w:r>
      <w:r w:rsidRPr="00D46CE7">
        <w:rPr>
          <w:rFonts w:ascii="Times New Roman" w:hAnsi="Times New Roman"/>
          <w:color w:val="000000"/>
          <w:sz w:val="26"/>
          <w:szCs w:val="26"/>
        </w:rPr>
        <w:t>к</w:t>
      </w:r>
      <w:r w:rsidRPr="00D46CE7">
        <w:rPr>
          <w:rFonts w:ascii="Times New Roman" w:hAnsi="Times New Roman"/>
          <w:color w:val="000000"/>
          <w:spacing w:val="4"/>
          <w:sz w:val="26"/>
          <w:szCs w:val="26"/>
        </w:rPr>
        <w:t xml:space="preserve"> </w:t>
      </w:r>
      <w:r w:rsidRPr="00D46CE7">
        <w:rPr>
          <w:rFonts w:ascii="Times New Roman" w:hAnsi="Times New Roman"/>
          <w:color w:val="000000"/>
          <w:sz w:val="26"/>
          <w:szCs w:val="26"/>
        </w:rPr>
        <w:t>А.П.,</w:t>
      </w:r>
      <w:r w:rsidRPr="00D46CE7">
        <w:rPr>
          <w:rFonts w:ascii="Times New Roman" w:hAnsi="Times New Roman"/>
          <w:color w:val="000000"/>
          <w:spacing w:val="3"/>
          <w:sz w:val="26"/>
          <w:szCs w:val="26"/>
        </w:rPr>
        <w:t xml:space="preserve"> </w:t>
      </w:r>
      <w:proofErr w:type="spellStart"/>
      <w:r w:rsidRPr="00D46CE7">
        <w:rPr>
          <w:rFonts w:ascii="Times New Roman" w:hAnsi="Times New Roman"/>
          <w:color w:val="000000"/>
          <w:sz w:val="26"/>
          <w:szCs w:val="26"/>
        </w:rPr>
        <w:t>Рейс</w:t>
      </w:r>
      <w:r w:rsidRPr="00D46CE7">
        <w:rPr>
          <w:rFonts w:ascii="Times New Roman" w:hAnsi="Times New Roman"/>
          <w:color w:val="000000"/>
          <w:spacing w:val="3"/>
          <w:sz w:val="26"/>
          <w:szCs w:val="26"/>
        </w:rPr>
        <w:t>и</w:t>
      </w:r>
      <w:r w:rsidRPr="00D46CE7">
        <w:rPr>
          <w:rFonts w:ascii="Times New Roman" w:hAnsi="Times New Roman"/>
          <w:color w:val="000000"/>
          <w:sz w:val="26"/>
          <w:szCs w:val="26"/>
        </w:rPr>
        <w:t>г</w:t>
      </w:r>
      <w:proofErr w:type="spellEnd"/>
      <w:r w:rsidRPr="00D46CE7">
        <w:rPr>
          <w:rFonts w:ascii="Times New Roman" w:hAnsi="Times New Roman"/>
          <w:color w:val="000000"/>
          <w:spacing w:val="1"/>
          <w:sz w:val="26"/>
          <w:szCs w:val="26"/>
        </w:rPr>
        <w:t xml:space="preserve"> </w:t>
      </w:r>
      <w:r w:rsidRPr="00D46CE7">
        <w:rPr>
          <w:rFonts w:ascii="Times New Roman" w:hAnsi="Times New Roman"/>
          <w:color w:val="000000"/>
          <w:sz w:val="26"/>
          <w:szCs w:val="26"/>
        </w:rPr>
        <w:t>В.А.</w:t>
      </w:r>
      <w:r w:rsidRPr="00D46CE7">
        <w:rPr>
          <w:rFonts w:ascii="Times New Roman" w:hAnsi="Times New Roman"/>
          <w:color w:val="000000"/>
          <w:spacing w:val="6"/>
          <w:sz w:val="26"/>
          <w:szCs w:val="26"/>
        </w:rPr>
        <w:t xml:space="preserve"> </w:t>
      </w:r>
      <w:r w:rsidRPr="00D46CE7">
        <w:rPr>
          <w:rFonts w:ascii="Times New Roman" w:hAnsi="Times New Roman"/>
          <w:color w:val="000000"/>
          <w:spacing w:val="-1"/>
          <w:sz w:val="26"/>
          <w:szCs w:val="26"/>
        </w:rPr>
        <w:t>Г</w:t>
      </w:r>
      <w:r w:rsidRPr="00D46CE7">
        <w:rPr>
          <w:rFonts w:ascii="Times New Roman" w:hAnsi="Times New Roman"/>
          <w:color w:val="000000"/>
          <w:sz w:val="26"/>
          <w:szCs w:val="26"/>
        </w:rPr>
        <w:t>ран</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 xml:space="preserve">цы </w:t>
      </w:r>
      <w:r w:rsidRPr="00D46CE7">
        <w:rPr>
          <w:rFonts w:ascii="Times New Roman" w:hAnsi="Times New Roman"/>
          <w:color w:val="000000"/>
          <w:spacing w:val="-1"/>
          <w:sz w:val="26"/>
          <w:szCs w:val="26"/>
        </w:rPr>
        <w:t>эк</w:t>
      </w:r>
      <w:r w:rsidRPr="00D46CE7">
        <w:rPr>
          <w:rFonts w:ascii="Times New Roman" w:hAnsi="Times New Roman"/>
          <w:color w:val="000000"/>
          <w:sz w:val="26"/>
          <w:szCs w:val="26"/>
        </w:rPr>
        <w:t>он</w:t>
      </w:r>
      <w:r w:rsidRPr="00D46CE7">
        <w:rPr>
          <w:rFonts w:ascii="Times New Roman" w:hAnsi="Times New Roman"/>
          <w:color w:val="000000"/>
          <w:spacing w:val="3"/>
          <w:sz w:val="26"/>
          <w:szCs w:val="26"/>
        </w:rPr>
        <w:t>о</w:t>
      </w:r>
      <w:r w:rsidRPr="00D46CE7">
        <w:rPr>
          <w:rFonts w:ascii="Times New Roman" w:hAnsi="Times New Roman"/>
          <w:color w:val="000000"/>
          <w:spacing w:val="-1"/>
          <w:sz w:val="26"/>
          <w:szCs w:val="26"/>
        </w:rPr>
        <w:t>м</w:t>
      </w:r>
      <w:r w:rsidRPr="00D46CE7">
        <w:rPr>
          <w:rFonts w:ascii="Times New Roman" w:hAnsi="Times New Roman"/>
          <w:color w:val="000000"/>
          <w:sz w:val="26"/>
          <w:szCs w:val="26"/>
        </w:rPr>
        <w:t>и</w:t>
      </w:r>
      <w:r w:rsidRPr="00D46CE7">
        <w:rPr>
          <w:rFonts w:ascii="Times New Roman" w:hAnsi="Times New Roman"/>
          <w:color w:val="000000"/>
          <w:spacing w:val="2"/>
          <w:sz w:val="26"/>
          <w:szCs w:val="26"/>
        </w:rPr>
        <w:t>ч</w:t>
      </w:r>
      <w:r w:rsidRPr="00D46CE7">
        <w:rPr>
          <w:rFonts w:ascii="Times New Roman" w:hAnsi="Times New Roman"/>
          <w:color w:val="000000"/>
          <w:sz w:val="26"/>
          <w:szCs w:val="26"/>
        </w:rPr>
        <w:t>ес</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ой</w:t>
      </w:r>
      <w:r w:rsidRPr="00D46CE7">
        <w:rPr>
          <w:rFonts w:ascii="Times New Roman" w:hAnsi="Times New Roman"/>
          <w:color w:val="000000"/>
          <w:spacing w:val="4"/>
          <w:sz w:val="26"/>
          <w:szCs w:val="26"/>
        </w:rPr>
        <w:t xml:space="preserve"> </w:t>
      </w:r>
      <w:r w:rsidRPr="00D46CE7">
        <w:rPr>
          <w:rFonts w:ascii="Times New Roman" w:hAnsi="Times New Roman"/>
          <w:color w:val="000000"/>
          <w:sz w:val="26"/>
          <w:szCs w:val="26"/>
        </w:rPr>
        <w:t>це</w:t>
      </w:r>
      <w:r w:rsidRPr="00D46CE7">
        <w:rPr>
          <w:rFonts w:ascii="Times New Roman" w:hAnsi="Times New Roman"/>
          <w:color w:val="000000"/>
          <w:spacing w:val="1"/>
          <w:sz w:val="26"/>
          <w:szCs w:val="26"/>
        </w:rPr>
        <w:t>л</w:t>
      </w:r>
      <w:r w:rsidRPr="00D46CE7">
        <w:rPr>
          <w:rFonts w:ascii="Times New Roman" w:hAnsi="Times New Roman"/>
          <w:color w:val="000000"/>
          <w:sz w:val="26"/>
          <w:szCs w:val="26"/>
        </w:rPr>
        <w:t>е</w:t>
      </w:r>
      <w:r w:rsidRPr="00D46CE7">
        <w:rPr>
          <w:rFonts w:ascii="Times New Roman" w:hAnsi="Times New Roman"/>
          <w:color w:val="000000"/>
          <w:spacing w:val="2"/>
          <w:sz w:val="26"/>
          <w:szCs w:val="26"/>
        </w:rPr>
        <w:t>с</w:t>
      </w:r>
      <w:r w:rsidRPr="00D46CE7">
        <w:rPr>
          <w:rFonts w:ascii="Times New Roman" w:hAnsi="Times New Roman"/>
          <w:color w:val="000000"/>
          <w:sz w:val="26"/>
          <w:szCs w:val="26"/>
        </w:rPr>
        <w:t>ообра</w:t>
      </w:r>
      <w:r w:rsidRPr="00D46CE7">
        <w:rPr>
          <w:rFonts w:ascii="Times New Roman" w:hAnsi="Times New Roman"/>
          <w:color w:val="000000"/>
          <w:spacing w:val="1"/>
          <w:sz w:val="26"/>
          <w:szCs w:val="26"/>
        </w:rPr>
        <w:t>з</w:t>
      </w:r>
      <w:r w:rsidRPr="00D46CE7">
        <w:rPr>
          <w:rFonts w:ascii="Times New Roman" w:hAnsi="Times New Roman"/>
          <w:color w:val="000000"/>
          <w:sz w:val="26"/>
          <w:szCs w:val="26"/>
        </w:rPr>
        <w:t>ности</w:t>
      </w:r>
      <w:r w:rsidRPr="00D46CE7">
        <w:rPr>
          <w:rFonts w:ascii="Times New Roman" w:hAnsi="Times New Roman"/>
          <w:color w:val="000000"/>
          <w:spacing w:val="-1"/>
          <w:sz w:val="26"/>
          <w:szCs w:val="26"/>
        </w:rPr>
        <w:t xml:space="preserve"> </w:t>
      </w:r>
      <w:r w:rsidRPr="00D46CE7">
        <w:rPr>
          <w:rFonts w:ascii="Times New Roman" w:hAnsi="Times New Roman"/>
          <w:color w:val="000000"/>
          <w:sz w:val="26"/>
          <w:szCs w:val="26"/>
        </w:rPr>
        <w:t>це</w:t>
      </w:r>
      <w:r w:rsidRPr="00D46CE7">
        <w:rPr>
          <w:rFonts w:ascii="Times New Roman" w:hAnsi="Times New Roman"/>
          <w:color w:val="000000"/>
          <w:spacing w:val="3"/>
          <w:sz w:val="26"/>
          <w:szCs w:val="26"/>
        </w:rPr>
        <w:t>н</w:t>
      </w:r>
      <w:r w:rsidRPr="00D46CE7">
        <w:rPr>
          <w:rFonts w:ascii="Times New Roman" w:hAnsi="Times New Roman"/>
          <w:color w:val="000000"/>
          <w:sz w:val="26"/>
          <w:szCs w:val="26"/>
        </w:rPr>
        <w:t>тра</w:t>
      </w:r>
      <w:r w:rsidRPr="00D46CE7">
        <w:rPr>
          <w:rFonts w:ascii="Times New Roman" w:hAnsi="Times New Roman"/>
          <w:color w:val="000000"/>
          <w:spacing w:val="2"/>
          <w:sz w:val="26"/>
          <w:szCs w:val="26"/>
        </w:rPr>
        <w:t>л</w:t>
      </w:r>
      <w:r w:rsidRPr="00D46CE7">
        <w:rPr>
          <w:rFonts w:ascii="Times New Roman" w:hAnsi="Times New Roman"/>
          <w:color w:val="000000"/>
          <w:sz w:val="26"/>
          <w:szCs w:val="26"/>
        </w:rPr>
        <w:t>и</w:t>
      </w:r>
      <w:r w:rsidRPr="00D46CE7">
        <w:rPr>
          <w:rFonts w:ascii="Times New Roman" w:hAnsi="Times New Roman"/>
          <w:color w:val="000000"/>
          <w:spacing w:val="1"/>
          <w:sz w:val="26"/>
          <w:szCs w:val="26"/>
        </w:rPr>
        <w:t>з</w:t>
      </w:r>
      <w:r w:rsidRPr="00D46CE7">
        <w:rPr>
          <w:rFonts w:ascii="Times New Roman" w:hAnsi="Times New Roman"/>
          <w:color w:val="000000"/>
          <w:sz w:val="26"/>
          <w:szCs w:val="26"/>
        </w:rPr>
        <w:t>ац</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и</w:t>
      </w:r>
      <w:r w:rsidRPr="00D46CE7">
        <w:rPr>
          <w:rFonts w:ascii="Times New Roman" w:hAnsi="Times New Roman"/>
          <w:color w:val="000000"/>
          <w:spacing w:val="2"/>
          <w:sz w:val="26"/>
          <w:szCs w:val="26"/>
        </w:rPr>
        <w:t xml:space="preserve"> </w:t>
      </w:r>
      <w:r w:rsidRPr="00D46CE7">
        <w:rPr>
          <w:rFonts w:ascii="Times New Roman" w:hAnsi="Times New Roman"/>
          <w:color w:val="000000"/>
          <w:sz w:val="26"/>
          <w:szCs w:val="26"/>
        </w:rPr>
        <w:t>и</w:t>
      </w:r>
      <w:r w:rsidRPr="00D46CE7">
        <w:rPr>
          <w:rFonts w:ascii="Times New Roman" w:hAnsi="Times New Roman"/>
          <w:color w:val="000000"/>
          <w:spacing w:val="18"/>
          <w:sz w:val="26"/>
          <w:szCs w:val="26"/>
        </w:rPr>
        <w:t xml:space="preserve"> </w:t>
      </w:r>
      <w:r w:rsidRPr="00D46CE7">
        <w:rPr>
          <w:rFonts w:ascii="Times New Roman" w:hAnsi="Times New Roman"/>
          <w:color w:val="000000"/>
          <w:sz w:val="26"/>
          <w:szCs w:val="26"/>
        </w:rPr>
        <w:t>дец</w:t>
      </w:r>
      <w:r w:rsidRPr="00D46CE7">
        <w:rPr>
          <w:rFonts w:ascii="Times New Roman" w:hAnsi="Times New Roman"/>
          <w:color w:val="000000"/>
          <w:spacing w:val="1"/>
          <w:sz w:val="26"/>
          <w:szCs w:val="26"/>
        </w:rPr>
        <w:t>е</w:t>
      </w:r>
      <w:r w:rsidRPr="00D46CE7">
        <w:rPr>
          <w:rFonts w:ascii="Times New Roman" w:hAnsi="Times New Roman"/>
          <w:color w:val="000000"/>
          <w:sz w:val="26"/>
          <w:szCs w:val="26"/>
        </w:rPr>
        <w:t>нтрал</w:t>
      </w:r>
      <w:r w:rsidRPr="00D46CE7">
        <w:rPr>
          <w:rFonts w:ascii="Times New Roman" w:hAnsi="Times New Roman"/>
          <w:color w:val="000000"/>
          <w:spacing w:val="1"/>
          <w:sz w:val="26"/>
          <w:szCs w:val="26"/>
        </w:rPr>
        <w:t>и</w:t>
      </w:r>
      <w:r w:rsidRPr="00D46CE7">
        <w:rPr>
          <w:rFonts w:ascii="Times New Roman" w:hAnsi="Times New Roman"/>
          <w:color w:val="000000"/>
          <w:spacing w:val="3"/>
          <w:sz w:val="26"/>
          <w:szCs w:val="26"/>
        </w:rPr>
        <w:t>з</w:t>
      </w:r>
      <w:r w:rsidRPr="00D46CE7">
        <w:rPr>
          <w:rFonts w:ascii="Times New Roman" w:hAnsi="Times New Roman"/>
          <w:color w:val="000000"/>
          <w:sz w:val="26"/>
          <w:szCs w:val="26"/>
        </w:rPr>
        <w:t>ац</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и теплос</w:t>
      </w:r>
      <w:r w:rsidRPr="00D46CE7">
        <w:rPr>
          <w:rFonts w:ascii="Times New Roman" w:hAnsi="Times New Roman"/>
          <w:color w:val="000000"/>
          <w:spacing w:val="1"/>
          <w:sz w:val="26"/>
          <w:szCs w:val="26"/>
        </w:rPr>
        <w:t>н</w:t>
      </w:r>
      <w:r w:rsidRPr="00D46CE7">
        <w:rPr>
          <w:rFonts w:ascii="Times New Roman" w:hAnsi="Times New Roman"/>
          <w:color w:val="000000"/>
          <w:sz w:val="26"/>
          <w:szCs w:val="26"/>
        </w:rPr>
        <w:t>аб</w:t>
      </w:r>
      <w:r w:rsidRPr="00D46CE7">
        <w:rPr>
          <w:rFonts w:ascii="Times New Roman" w:hAnsi="Times New Roman"/>
          <w:color w:val="000000"/>
          <w:spacing w:val="1"/>
          <w:sz w:val="26"/>
          <w:szCs w:val="26"/>
        </w:rPr>
        <w:t>ж</w:t>
      </w:r>
      <w:r w:rsidRPr="00D46CE7">
        <w:rPr>
          <w:rFonts w:ascii="Times New Roman" w:hAnsi="Times New Roman"/>
          <w:color w:val="000000"/>
          <w:sz w:val="26"/>
          <w:szCs w:val="26"/>
        </w:rPr>
        <w:t>ен</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я</w:t>
      </w:r>
    </w:p>
    <w:p w14:paraId="6B98B253" w14:textId="218C9DB4" w:rsidR="007400DE" w:rsidRPr="00715062" w:rsidRDefault="007400DE" w:rsidP="00715062">
      <w:pPr>
        <w:pStyle w:val="affff2"/>
        <w:widowControl w:val="0"/>
        <w:numPr>
          <w:ilvl w:val="0"/>
          <w:numId w:val="58"/>
        </w:numPr>
        <w:autoSpaceDE w:val="0"/>
        <w:autoSpaceDN w:val="0"/>
        <w:adjustRightInd w:val="0"/>
        <w:spacing w:before="0" w:after="0" w:line="360" w:lineRule="auto"/>
        <w:ind w:right="49"/>
        <w:rPr>
          <w:rFonts w:ascii="Times New Roman" w:hAnsi="Times New Roman"/>
          <w:color w:val="000000"/>
          <w:spacing w:val="3"/>
          <w:sz w:val="26"/>
          <w:szCs w:val="26"/>
        </w:rPr>
      </w:pPr>
      <w:proofErr w:type="gramStart"/>
      <w:r w:rsidRPr="00715062">
        <w:rPr>
          <w:rFonts w:ascii="Times New Roman" w:hAnsi="Times New Roman"/>
          <w:color w:val="000000"/>
          <w:spacing w:val="3"/>
          <w:sz w:val="26"/>
          <w:szCs w:val="26"/>
        </w:rPr>
        <w:t>Волкова  Е.А.</w:t>
      </w:r>
      <w:proofErr w:type="gramEnd"/>
      <w:r w:rsidRPr="00715062">
        <w:rPr>
          <w:rFonts w:ascii="Times New Roman" w:hAnsi="Times New Roman"/>
          <w:color w:val="000000"/>
          <w:spacing w:val="3"/>
          <w:sz w:val="26"/>
          <w:szCs w:val="26"/>
        </w:rPr>
        <w:t xml:space="preserve">,  Панкрушина  Т.Г.,  Шульгина </w:t>
      </w:r>
      <w:r w:rsidRPr="00D46CE7">
        <w:rPr>
          <w:rFonts w:ascii="Times New Roman" w:hAnsi="Times New Roman"/>
          <w:color w:val="000000"/>
          <w:spacing w:val="3"/>
          <w:sz w:val="26"/>
          <w:szCs w:val="26"/>
        </w:rPr>
        <w:t xml:space="preserve"> </w:t>
      </w:r>
      <w:r w:rsidRPr="00715062">
        <w:rPr>
          <w:rFonts w:ascii="Times New Roman" w:hAnsi="Times New Roman"/>
          <w:color w:val="000000"/>
          <w:spacing w:val="3"/>
          <w:sz w:val="26"/>
          <w:szCs w:val="26"/>
        </w:rPr>
        <w:t>В.С.  Эффективно</w:t>
      </w:r>
      <w:r w:rsidRPr="00D46CE7">
        <w:rPr>
          <w:rFonts w:ascii="Times New Roman" w:hAnsi="Times New Roman"/>
          <w:color w:val="000000"/>
          <w:spacing w:val="3"/>
          <w:sz w:val="26"/>
          <w:szCs w:val="26"/>
        </w:rPr>
        <w:t>с</w:t>
      </w:r>
      <w:r w:rsidRPr="00715062">
        <w:rPr>
          <w:rFonts w:ascii="Times New Roman" w:hAnsi="Times New Roman"/>
          <w:color w:val="000000"/>
          <w:spacing w:val="3"/>
          <w:sz w:val="26"/>
          <w:szCs w:val="26"/>
        </w:rPr>
        <w:t>ть некрупных коммуна</w:t>
      </w:r>
      <w:r w:rsidRPr="00D46CE7">
        <w:rPr>
          <w:rFonts w:ascii="Times New Roman" w:hAnsi="Times New Roman"/>
          <w:color w:val="000000"/>
          <w:spacing w:val="3"/>
          <w:sz w:val="26"/>
          <w:szCs w:val="26"/>
        </w:rPr>
        <w:t>л</w:t>
      </w:r>
      <w:r w:rsidRPr="00715062">
        <w:rPr>
          <w:rFonts w:ascii="Times New Roman" w:hAnsi="Times New Roman"/>
          <w:color w:val="000000"/>
          <w:spacing w:val="3"/>
          <w:sz w:val="26"/>
          <w:szCs w:val="26"/>
        </w:rPr>
        <w:t>ьн</w:t>
      </w:r>
      <w:r w:rsidRPr="00D46CE7">
        <w:rPr>
          <w:rFonts w:ascii="Times New Roman" w:hAnsi="Times New Roman"/>
          <w:color w:val="000000"/>
          <w:spacing w:val="3"/>
          <w:sz w:val="26"/>
          <w:szCs w:val="26"/>
        </w:rPr>
        <w:t>о</w:t>
      </w:r>
      <w:r w:rsidRPr="00715062">
        <w:rPr>
          <w:rFonts w:ascii="Times New Roman" w:hAnsi="Times New Roman"/>
          <w:color w:val="000000"/>
          <w:spacing w:val="3"/>
          <w:sz w:val="26"/>
          <w:szCs w:val="26"/>
        </w:rPr>
        <w:t>-бытовых ТЭЦ и рациональные обла</w:t>
      </w:r>
      <w:r w:rsidRPr="00D46CE7">
        <w:rPr>
          <w:rFonts w:ascii="Times New Roman" w:hAnsi="Times New Roman"/>
          <w:color w:val="000000"/>
          <w:spacing w:val="3"/>
          <w:sz w:val="26"/>
          <w:szCs w:val="26"/>
        </w:rPr>
        <w:t>с</w:t>
      </w:r>
      <w:r w:rsidRPr="00715062">
        <w:rPr>
          <w:rFonts w:ascii="Times New Roman" w:hAnsi="Times New Roman"/>
          <w:color w:val="000000"/>
          <w:spacing w:val="3"/>
          <w:sz w:val="26"/>
          <w:szCs w:val="26"/>
        </w:rPr>
        <w:t xml:space="preserve">ти их применения. – Электрические </w:t>
      </w:r>
      <w:proofErr w:type="gramStart"/>
      <w:r w:rsidRPr="00D46CE7">
        <w:rPr>
          <w:rFonts w:ascii="Times New Roman" w:hAnsi="Times New Roman"/>
          <w:color w:val="000000"/>
          <w:spacing w:val="3"/>
          <w:sz w:val="26"/>
          <w:szCs w:val="26"/>
        </w:rPr>
        <w:t>с</w:t>
      </w:r>
      <w:r w:rsidRPr="00715062">
        <w:rPr>
          <w:rFonts w:ascii="Times New Roman" w:hAnsi="Times New Roman"/>
          <w:color w:val="000000"/>
          <w:spacing w:val="3"/>
          <w:sz w:val="26"/>
          <w:szCs w:val="26"/>
        </w:rPr>
        <w:t>тан</w:t>
      </w:r>
      <w:r w:rsidRPr="00D46CE7">
        <w:rPr>
          <w:rFonts w:ascii="Times New Roman" w:hAnsi="Times New Roman"/>
          <w:color w:val="000000"/>
          <w:spacing w:val="3"/>
          <w:sz w:val="26"/>
          <w:szCs w:val="26"/>
        </w:rPr>
        <w:t>ц</w:t>
      </w:r>
      <w:r w:rsidRPr="00715062">
        <w:rPr>
          <w:rFonts w:ascii="Times New Roman" w:hAnsi="Times New Roman"/>
          <w:color w:val="000000"/>
          <w:spacing w:val="3"/>
          <w:sz w:val="26"/>
          <w:szCs w:val="26"/>
        </w:rPr>
        <w:t>ии.-</w:t>
      </w:r>
      <w:proofErr w:type="gramEnd"/>
      <w:r w:rsidRPr="00715062">
        <w:rPr>
          <w:rFonts w:ascii="Times New Roman" w:hAnsi="Times New Roman"/>
          <w:color w:val="000000"/>
          <w:spacing w:val="3"/>
          <w:sz w:val="26"/>
          <w:szCs w:val="26"/>
        </w:rPr>
        <w:t xml:space="preserve"> № 7.- 2010 г.</w:t>
      </w:r>
    </w:p>
    <w:p w14:paraId="5BFDF7F6" w14:textId="2F6C5D51" w:rsidR="007400DE" w:rsidRPr="00D46CE7" w:rsidRDefault="007400DE" w:rsidP="00D46CE7">
      <w:pPr>
        <w:pStyle w:val="affff2"/>
        <w:widowControl w:val="0"/>
        <w:numPr>
          <w:ilvl w:val="0"/>
          <w:numId w:val="58"/>
        </w:numPr>
        <w:autoSpaceDE w:val="0"/>
        <w:autoSpaceDN w:val="0"/>
        <w:adjustRightInd w:val="0"/>
        <w:spacing w:before="0" w:after="0" w:line="360" w:lineRule="auto"/>
        <w:ind w:right="46"/>
        <w:rPr>
          <w:rFonts w:ascii="Times New Roman" w:hAnsi="Times New Roman"/>
          <w:color w:val="000000"/>
          <w:sz w:val="26"/>
          <w:szCs w:val="26"/>
        </w:rPr>
      </w:pPr>
      <w:r w:rsidRPr="00D46CE7">
        <w:rPr>
          <w:rFonts w:ascii="Times New Roman" w:hAnsi="Times New Roman"/>
          <w:color w:val="000000"/>
          <w:sz w:val="26"/>
          <w:szCs w:val="26"/>
        </w:rPr>
        <w:t>Э</w:t>
      </w:r>
      <w:r w:rsidRPr="00D46CE7">
        <w:rPr>
          <w:rFonts w:ascii="Times New Roman" w:hAnsi="Times New Roman"/>
          <w:color w:val="000000"/>
          <w:spacing w:val="-2"/>
          <w:sz w:val="26"/>
          <w:szCs w:val="26"/>
        </w:rPr>
        <w:t>к</w:t>
      </w:r>
      <w:r w:rsidRPr="00D46CE7">
        <w:rPr>
          <w:rFonts w:ascii="Times New Roman" w:hAnsi="Times New Roman"/>
          <w:color w:val="000000"/>
          <w:sz w:val="26"/>
          <w:szCs w:val="26"/>
        </w:rPr>
        <w:t>спр</w:t>
      </w:r>
      <w:r w:rsidRPr="00D46CE7">
        <w:rPr>
          <w:rFonts w:ascii="Times New Roman" w:hAnsi="Times New Roman"/>
          <w:color w:val="000000"/>
          <w:spacing w:val="3"/>
          <w:sz w:val="26"/>
          <w:szCs w:val="26"/>
        </w:rPr>
        <w:t>е</w:t>
      </w:r>
      <w:r w:rsidRPr="00D46CE7">
        <w:rPr>
          <w:rFonts w:ascii="Times New Roman" w:hAnsi="Times New Roman"/>
          <w:color w:val="000000"/>
          <w:sz w:val="26"/>
          <w:szCs w:val="26"/>
        </w:rPr>
        <w:t>с</w:t>
      </w:r>
      <w:r w:rsidRPr="00D46CE7">
        <w:rPr>
          <w:rFonts w:ascii="Times New Roman" w:hAnsi="Times New Roman"/>
          <w:color w:val="000000"/>
          <w:spacing w:val="1"/>
          <w:sz w:val="26"/>
          <w:szCs w:val="26"/>
        </w:rPr>
        <w:t>с</w:t>
      </w:r>
      <w:r w:rsidRPr="00D46CE7">
        <w:rPr>
          <w:rFonts w:ascii="Times New Roman" w:hAnsi="Times New Roman"/>
          <w:color w:val="000000"/>
          <w:sz w:val="26"/>
          <w:szCs w:val="26"/>
        </w:rPr>
        <w:t>-ана</w:t>
      </w:r>
      <w:r w:rsidRPr="00D46CE7">
        <w:rPr>
          <w:rFonts w:ascii="Times New Roman" w:hAnsi="Times New Roman"/>
          <w:color w:val="000000"/>
          <w:spacing w:val="1"/>
          <w:sz w:val="26"/>
          <w:szCs w:val="26"/>
        </w:rPr>
        <w:t>л</w:t>
      </w:r>
      <w:r w:rsidRPr="00D46CE7">
        <w:rPr>
          <w:rFonts w:ascii="Times New Roman" w:hAnsi="Times New Roman"/>
          <w:color w:val="000000"/>
          <w:sz w:val="26"/>
          <w:szCs w:val="26"/>
        </w:rPr>
        <w:t xml:space="preserve">из </w:t>
      </w:r>
      <w:r w:rsidRPr="00D46CE7">
        <w:rPr>
          <w:rFonts w:ascii="Times New Roman" w:hAnsi="Times New Roman"/>
          <w:color w:val="000000"/>
          <w:spacing w:val="1"/>
          <w:sz w:val="26"/>
          <w:szCs w:val="26"/>
        </w:rPr>
        <w:t>з</w:t>
      </w:r>
      <w:r w:rsidRPr="00D46CE7">
        <w:rPr>
          <w:rFonts w:ascii="Times New Roman" w:hAnsi="Times New Roman"/>
          <w:color w:val="000000"/>
          <w:sz w:val="26"/>
          <w:szCs w:val="26"/>
        </w:rPr>
        <w:t>а</w:t>
      </w:r>
      <w:r w:rsidRPr="00D46CE7">
        <w:rPr>
          <w:rFonts w:ascii="Times New Roman" w:hAnsi="Times New Roman"/>
          <w:color w:val="000000"/>
          <w:spacing w:val="2"/>
          <w:sz w:val="26"/>
          <w:szCs w:val="26"/>
        </w:rPr>
        <w:t>в</w:t>
      </w:r>
      <w:r w:rsidRPr="00D46CE7">
        <w:rPr>
          <w:rFonts w:ascii="Times New Roman" w:hAnsi="Times New Roman"/>
          <w:color w:val="000000"/>
          <w:sz w:val="26"/>
          <w:szCs w:val="26"/>
        </w:rPr>
        <w:t>ис</w:t>
      </w:r>
      <w:r w:rsidRPr="00D46CE7">
        <w:rPr>
          <w:rFonts w:ascii="Times New Roman" w:hAnsi="Times New Roman"/>
          <w:color w:val="000000"/>
          <w:spacing w:val="1"/>
          <w:sz w:val="26"/>
          <w:szCs w:val="26"/>
        </w:rPr>
        <w:t>и</w:t>
      </w:r>
      <w:r w:rsidRPr="00D46CE7">
        <w:rPr>
          <w:rFonts w:ascii="Times New Roman" w:hAnsi="Times New Roman"/>
          <w:color w:val="000000"/>
          <w:spacing w:val="-1"/>
          <w:sz w:val="26"/>
          <w:szCs w:val="26"/>
        </w:rPr>
        <w:t>м</w:t>
      </w:r>
      <w:r w:rsidRPr="00D46CE7">
        <w:rPr>
          <w:rFonts w:ascii="Times New Roman" w:hAnsi="Times New Roman"/>
          <w:color w:val="000000"/>
          <w:sz w:val="26"/>
          <w:szCs w:val="26"/>
        </w:rPr>
        <w:t>ости</w:t>
      </w:r>
      <w:r w:rsidRPr="00D46CE7">
        <w:rPr>
          <w:rFonts w:ascii="Times New Roman" w:hAnsi="Times New Roman"/>
          <w:color w:val="000000"/>
          <w:spacing w:val="6"/>
          <w:sz w:val="26"/>
          <w:szCs w:val="26"/>
        </w:rPr>
        <w:t xml:space="preserve"> </w:t>
      </w:r>
      <w:r w:rsidRPr="00D46CE7">
        <w:rPr>
          <w:rFonts w:ascii="Times New Roman" w:hAnsi="Times New Roman"/>
          <w:color w:val="000000"/>
          <w:spacing w:val="-1"/>
          <w:sz w:val="26"/>
          <w:szCs w:val="26"/>
        </w:rPr>
        <w:t>э</w:t>
      </w:r>
      <w:r w:rsidRPr="00D46CE7">
        <w:rPr>
          <w:rFonts w:ascii="Times New Roman" w:hAnsi="Times New Roman"/>
          <w:color w:val="000000"/>
          <w:sz w:val="26"/>
          <w:szCs w:val="26"/>
        </w:rPr>
        <w:t>фф</w:t>
      </w:r>
      <w:r w:rsidRPr="00D46CE7">
        <w:rPr>
          <w:rFonts w:ascii="Times New Roman" w:hAnsi="Times New Roman"/>
          <w:color w:val="000000"/>
          <w:spacing w:val="2"/>
          <w:sz w:val="26"/>
          <w:szCs w:val="26"/>
        </w:rPr>
        <w:t>е</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ти</w:t>
      </w:r>
      <w:r w:rsidRPr="00D46CE7">
        <w:rPr>
          <w:rFonts w:ascii="Times New Roman" w:hAnsi="Times New Roman"/>
          <w:color w:val="000000"/>
          <w:spacing w:val="2"/>
          <w:sz w:val="26"/>
          <w:szCs w:val="26"/>
        </w:rPr>
        <w:t>в</w:t>
      </w:r>
      <w:r w:rsidRPr="00D46CE7">
        <w:rPr>
          <w:rFonts w:ascii="Times New Roman" w:hAnsi="Times New Roman"/>
          <w:color w:val="000000"/>
          <w:sz w:val="26"/>
          <w:szCs w:val="26"/>
        </w:rPr>
        <w:t>ности</w:t>
      </w:r>
      <w:r w:rsidRPr="00D46CE7">
        <w:rPr>
          <w:rFonts w:ascii="Times New Roman" w:hAnsi="Times New Roman"/>
          <w:color w:val="000000"/>
          <w:spacing w:val="1"/>
          <w:sz w:val="26"/>
          <w:szCs w:val="26"/>
        </w:rPr>
        <w:t xml:space="preserve"> </w:t>
      </w:r>
      <w:r w:rsidRPr="00D46CE7">
        <w:rPr>
          <w:rFonts w:ascii="Times New Roman" w:hAnsi="Times New Roman"/>
          <w:color w:val="000000"/>
          <w:sz w:val="26"/>
          <w:szCs w:val="26"/>
        </w:rPr>
        <w:t>транс</w:t>
      </w:r>
      <w:r w:rsidRPr="00D46CE7">
        <w:rPr>
          <w:rFonts w:ascii="Times New Roman" w:hAnsi="Times New Roman"/>
          <w:color w:val="000000"/>
          <w:spacing w:val="1"/>
          <w:sz w:val="26"/>
          <w:szCs w:val="26"/>
        </w:rPr>
        <w:t>п</w:t>
      </w:r>
      <w:r w:rsidRPr="00D46CE7">
        <w:rPr>
          <w:rFonts w:ascii="Times New Roman" w:hAnsi="Times New Roman"/>
          <w:color w:val="000000"/>
          <w:spacing w:val="2"/>
          <w:sz w:val="26"/>
          <w:szCs w:val="26"/>
        </w:rPr>
        <w:t>о</w:t>
      </w:r>
      <w:r w:rsidRPr="00D46CE7">
        <w:rPr>
          <w:rFonts w:ascii="Times New Roman" w:hAnsi="Times New Roman"/>
          <w:color w:val="000000"/>
          <w:sz w:val="26"/>
          <w:szCs w:val="26"/>
        </w:rPr>
        <w:t>рта</w:t>
      </w:r>
      <w:r w:rsidRPr="00D46CE7">
        <w:rPr>
          <w:rFonts w:ascii="Times New Roman" w:hAnsi="Times New Roman"/>
          <w:color w:val="000000"/>
          <w:spacing w:val="7"/>
          <w:sz w:val="26"/>
          <w:szCs w:val="26"/>
        </w:rPr>
        <w:t xml:space="preserve"> </w:t>
      </w:r>
      <w:r w:rsidRPr="00D46CE7">
        <w:rPr>
          <w:rFonts w:ascii="Times New Roman" w:hAnsi="Times New Roman"/>
          <w:color w:val="000000"/>
          <w:sz w:val="26"/>
          <w:szCs w:val="26"/>
        </w:rPr>
        <w:t>тепла</w:t>
      </w:r>
      <w:r w:rsidRPr="00D46CE7">
        <w:rPr>
          <w:rFonts w:ascii="Times New Roman" w:hAnsi="Times New Roman"/>
          <w:color w:val="000000"/>
          <w:spacing w:val="11"/>
          <w:sz w:val="26"/>
          <w:szCs w:val="26"/>
        </w:rPr>
        <w:t xml:space="preserve"> </w:t>
      </w:r>
      <w:r w:rsidRPr="00D46CE7">
        <w:rPr>
          <w:rFonts w:ascii="Times New Roman" w:hAnsi="Times New Roman"/>
          <w:color w:val="000000"/>
          <w:sz w:val="26"/>
          <w:szCs w:val="26"/>
        </w:rPr>
        <w:t xml:space="preserve">от </w:t>
      </w:r>
      <w:r w:rsidRPr="00D46CE7">
        <w:rPr>
          <w:rFonts w:ascii="Times New Roman" w:hAnsi="Times New Roman"/>
          <w:color w:val="000000"/>
          <w:spacing w:val="-5"/>
          <w:sz w:val="26"/>
          <w:szCs w:val="26"/>
        </w:rPr>
        <w:t>у</w:t>
      </w:r>
      <w:r w:rsidRPr="00D46CE7">
        <w:rPr>
          <w:rFonts w:ascii="Times New Roman" w:hAnsi="Times New Roman"/>
          <w:color w:val="000000"/>
          <w:spacing w:val="2"/>
          <w:sz w:val="26"/>
          <w:szCs w:val="26"/>
        </w:rPr>
        <w:t>д</w:t>
      </w:r>
      <w:r w:rsidRPr="00D46CE7">
        <w:rPr>
          <w:rFonts w:ascii="Times New Roman" w:hAnsi="Times New Roman"/>
          <w:color w:val="000000"/>
          <w:sz w:val="26"/>
          <w:szCs w:val="26"/>
        </w:rPr>
        <w:t>а</w:t>
      </w:r>
      <w:r w:rsidRPr="00D46CE7">
        <w:rPr>
          <w:rFonts w:ascii="Times New Roman" w:hAnsi="Times New Roman"/>
          <w:color w:val="000000"/>
          <w:spacing w:val="3"/>
          <w:sz w:val="26"/>
          <w:szCs w:val="26"/>
        </w:rPr>
        <w:t>л</w:t>
      </w:r>
      <w:r w:rsidRPr="00D46CE7">
        <w:rPr>
          <w:rFonts w:ascii="Times New Roman" w:hAnsi="Times New Roman"/>
          <w:color w:val="000000"/>
          <w:sz w:val="26"/>
          <w:szCs w:val="26"/>
        </w:rPr>
        <w:t>ен</w:t>
      </w:r>
      <w:r w:rsidRPr="00D46CE7">
        <w:rPr>
          <w:rFonts w:ascii="Times New Roman" w:hAnsi="Times New Roman"/>
          <w:color w:val="000000"/>
          <w:spacing w:val="1"/>
          <w:sz w:val="26"/>
          <w:szCs w:val="26"/>
        </w:rPr>
        <w:t>н</w:t>
      </w:r>
      <w:r w:rsidRPr="00D46CE7">
        <w:rPr>
          <w:rFonts w:ascii="Times New Roman" w:hAnsi="Times New Roman"/>
          <w:color w:val="000000"/>
          <w:sz w:val="26"/>
          <w:szCs w:val="26"/>
        </w:rPr>
        <w:t>ости</w:t>
      </w:r>
      <w:r w:rsidRPr="00D46CE7">
        <w:rPr>
          <w:rFonts w:ascii="Times New Roman" w:hAnsi="Times New Roman"/>
          <w:color w:val="000000"/>
          <w:spacing w:val="-14"/>
          <w:sz w:val="26"/>
          <w:szCs w:val="26"/>
        </w:rPr>
        <w:t xml:space="preserve"> </w:t>
      </w:r>
      <w:r w:rsidRPr="00D46CE7">
        <w:rPr>
          <w:rFonts w:ascii="Times New Roman" w:hAnsi="Times New Roman"/>
          <w:color w:val="000000"/>
          <w:sz w:val="26"/>
          <w:szCs w:val="26"/>
        </w:rPr>
        <w:t>п</w:t>
      </w:r>
      <w:r w:rsidRPr="00D46CE7">
        <w:rPr>
          <w:rFonts w:ascii="Times New Roman" w:hAnsi="Times New Roman"/>
          <w:color w:val="000000"/>
          <w:spacing w:val="3"/>
          <w:sz w:val="26"/>
          <w:szCs w:val="26"/>
        </w:rPr>
        <w:t>о</w:t>
      </w:r>
      <w:r w:rsidRPr="00D46CE7">
        <w:rPr>
          <w:rFonts w:ascii="Times New Roman" w:hAnsi="Times New Roman"/>
          <w:color w:val="000000"/>
          <w:sz w:val="26"/>
          <w:szCs w:val="26"/>
        </w:rPr>
        <w:t>треб</w:t>
      </w:r>
      <w:r w:rsidRPr="00D46CE7">
        <w:rPr>
          <w:rFonts w:ascii="Times New Roman" w:hAnsi="Times New Roman"/>
          <w:color w:val="000000"/>
          <w:spacing w:val="2"/>
          <w:sz w:val="26"/>
          <w:szCs w:val="26"/>
        </w:rPr>
        <w:t>и</w:t>
      </w:r>
      <w:r w:rsidRPr="00D46CE7">
        <w:rPr>
          <w:rFonts w:ascii="Times New Roman" w:hAnsi="Times New Roman"/>
          <w:color w:val="000000"/>
          <w:sz w:val="26"/>
          <w:szCs w:val="26"/>
        </w:rPr>
        <w:t>телей.</w:t>
      </w:r>
      <w:r w:rsidRPr="00D46CE7">
        <w:rPr>
          <w:rFonts w:ascii="Times New Roman" w:hAnsi="Times New Roman"/>
          <w:color w:val="000000"/>
          <w:spacing w:val="-16"/>
          <w:sz w:val="26"/>
          <w:szCs w:val="26"/>
        </w:rPr>
        <w:t xml:space="preserve"> </w:t>
      </w:r>
      <w:r w:rsidRPr="00D46CE7">
        <w:rPr>
          <w:rFonts w:ascii="Times New Roman" w:hAnsi="Times New Roman"/>
          <w:color w:val="000000"/>
          <w:sz w:val="26"/>
          <w:szCs w:val="26"/>
        </w:rPr>
        <w:t>Нов</w:t>
      </w:r>
      <w:r w:rsidRPr="00D46CE7">
        <w:rPr>
          <w:rFonts w:ascii="Times New Roman" w:hAnsi="Times New Roman"/>
          <w:color w:val="000000"/>
          <w:spacing w:val="3"/>
          <w:sz w:val="26"/>
          <w:szCs w:val="26"/>
        </w:rPr>
        <w:t>о</w:t>
      </w:r>
      <w:r w:rsidRPr="00D46CE7">
        <w:rPr>
          <w:rFonts w:ascii="Times New Roman" w:hAnsi="Times New Roman"/>
          <w:color w:val="000000"/>
          <w:sz w:val="26"/>
          <w:szCs w:val="26"/>
        </w:rPr>
        <w:t>сти</w:t>
      </w:r>
      <w:r w:rsidRPr="00D46CE7">
        <w:rPr>
          <w:rFonts w:ascii="Times New Roman" w:hAnsi="Times New Roman"/>
          <w:color w:val="000000"/>
          <w:spacing w:val="-9"/>
          <w:sz w:val="26"/>
          <w:szCs w:val="26"/>
        </w:rPr>
        <w:t xml:space="preserve"> </w:t>
      </w:r>
      <w:proofErr w:type="gramStart"/>
      <w:r w:rsidRPr="00D46CE7">
        <w:rPr>
          <w:rFonts w:ascii="Times New Roman" w:hAnsi="Times New Roman"/>
          <w:color w:val="000000"/>
          <w:sz w:val="26"/>
          <w:szCs w:val="26"/>
        </w:rPr>
        <w:t>теп</w:t>
      </w:r>
      <w:r w:rsidRPr="00D46CE7">
        <w:rPr>
          <w:rFonts w:ascii="Times New Roman" w:hAnsi="Times New Roman"/>
          <w:color w:val="000000"/>
          <w:spacing w:val="3"/>
          <w:sz w:val="26"/>
          <w:szCs w:val="26"/>
        </w:rPr>
        <w:t>л</w:t>
      </w:r>
      <w:r w:rsidRPr="00D46CE7">
        <w:rPr>
          <w:rFonts w:ascii="Times New Roman" w:hAnsi="Times New Roman"/>
          <w:color w:val="000000"/>
          <w:spacing w:val="5"/>
          <w:sz w:val="26"/>
          <w:szCs w:val="26"/>
        </w:rPr>
        <w:t>о</w:t>
      </w:r>
      <w:r w:rsidRPr="00D46CE7">
        <w:rPr>
          <w:rFonts w:ascii="Times New Roman" w:hAnsi="Times New Roman"/>
          <w:color w:val="000000"/>
          <w:sz w:val="26"/>
          <w:szCs w:val="26"/>
        </w:rPr>
        <w:t>сна</w:t>
      </w:r>
      <w:r w:rsidRPr="00D46CE7">
        <w:rPr>
          <w:rFonts w:ascii="Times New Roman" w:hAnsi="Times New Roman"/>
          <w:color w:val="000000"/>
          <w:spacing w:val="1"/>
          <w:sz w:val="26"/>
          <w:szCs w:val="26"/>
        </w:rPr>
        <w:t>бж</w:t>
      </w:r>
      <w:r w:rsidRPr="00D46CE7">
        <w:rPr>
          <w:rFonts w:ascii="Times New Roman" w:hAnsi="Times New Roman"/>
          <w:color w:val="000000"/>
          <w:sz w:val="26"/>
          <w:szCs w:val="26"/>
        </w:rPr>
        <w:t>ен</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я</w:t>
      </w:r>
      <w:r w:rsidRPr="00D46CE7">
        <w:rPr>
          <w:rFonts w:ascii="Times New Roman" w:hAnsi="Times New Roman"/>
          <w:color w:val="000000"/>
          <w:spacing w:val="2"/>
          <w:sz w:val="26"/>
          <w:szCs w:val="26"/>
        </w:rPr>
        <w:t>.</w:t>
      </w:r>
      <w:r w:rsidRPr="00D46CE7">
        <w:rPr>
          <w:rFonts w:ascii="Times New Roman" w:hAnsi="Times New Roman"/>
          <w:color w:val="000000"/>
          <w:sz w:val="26"/>
          <w:szCs w:val="26"/>
        </w:rPr>
        <w:t>-</w:t>
      </w:r>
      <w:proofErr w:type="gramEnd"/>
      <w:r w:rsidRPr="00D46CE7">
        <w:rPr>
          <w:rFonts w:ascii="Times New Roman" w:hAnsi="Times New Roman"/>
          <w:color w:val="000000"/>
          <w:spacing w:val="-20"/>
          <w:sz w:val="26"/>
          <w:szCs w:val="26"/>
        </w:rPr>
        <w:t xml:space="preserve"> </w:t>
      </w:r>
      <w:r w:rsidRPr="00D46CE7">
        <w:rPr>
          <w:rFonts w:ascii="Times New Roman" w:hAnsi="Times New Roman"/>
          <w:color w:val="000000"/>
          <w:sz w:val="26"/>
          <w:szCs w:val="26"/>
        </w:rPr>
        <w:t>N</w:t>
      </w:r>
      <w:r w:rsidRPr="00D46CE7">
        <w:rPr>
          <w:rFonts w:ascii="Times New Roman" w:hAnsi="Times New Roman"/>
          <w:color w:val="000000"/>
          <w:spacing w:val="-2"/>
          <w:sz w:val="26"/>
          <w:szCs w:val="26"/>
        </w:rPr>
        <w:t xml:space="preserve"> </w:t>
      </w:r>
      <w:r w:rsidRPr="00D46CE7">
        <w:rPr>
          <w:rFonts w:ascii="Times New Roman" w:hAnsi="Times New Roman"/>
          <w:color w:val="000000"/>
          <w:sz w:val="26"/>
          <w:szCs w:val="26"/>
        </w:rPr>
        <w:t>6.-20</w:t>
      </w:r>
      <w:r w:rsidRPr="00D46CE7">
        <w:rPr>
          <w:rFonts w:ascii="Times New Roman" w:hAnsi="Times New Roman"/>
          <w:color w:val="000000"/>
          <w:spacing w:val="2"/>
          <w:sz w:val="26"/>
          <w:szCs w:val="26"/>
        </w:rPr>
        <w:t>0</w:t>
      </w:r>
      <w:r w:rsidRPr="00D46CE7">
        <w:rPr>
          <w:rFonts w:ascii="Times New Roman" w:hAnsi="Times New Roman"/>
          <w:color w:val="000000"/>
          <w:sz w:val="26"/>
          <w:szCs w:val="26"/>
        </w:rPr>
        <w:t>6</w:t>
      </w:r>
      <w:r w:rsidRPr="00D46CE7">
        <w:rPr>
          <w:rFonts w:ascii="Times New Roman" w:hAnsi="Times New Roman"/>
          <w:color w:val="000000"/>
          <w:spacing w:val="-8"/>
          <w:sz w:val="26"/>
          <w:szCs w:val="26"/>
        </w:rPr>
        <w:t xml:space="preserve"> </w:t>
      </w:r>
      <w:r w:rsidRPr="00D46CE7">
        <w:rPr>
          <w:rFonts w:ascii="Times New Roman" w:hAnsi="Times New Roman"/>
          <w:color w:val="000000"/>
          <w:sz w:val="26"/>
          <w:szCs w:val="26"/>
        </w:rPr>
        <w:t>г.</w:t>
      </w:r>
    </w:p>
    <w:p w14:paraId="62719182" w14:textId="12E4EE85" w:rsidR="007400DE" w:rsidRPr="00D46CE7" w:rsidRDefault="007400DE" w:rsidP="00D46CE7">
      <w:pPr>
        <w:pStyle w:val="affff2"/>
        <w:widowControl w:val="0"/>
        <w:numPr>
          <w:ilvl w:val="0"/>
          <w:numId w:val="58"/>
        </w:numPr>
        <w:autoSpaceDE w:val="0"/>
        <w:autoSpaceDN w:val="0"/>
        <w:adjustRightInd w:val="0"/>
        <w:spacing w:before="0" w:after="0" w:line="360" w:lineRule="auto"/>
        <w:ind w:right="45"/>
        <w:rPr>
          <w:rFonts w:ascii="Times New Roman" w:hAnsi="Times New Roman"/>
          <w:color w:val="000000"/>
          <w:sz w:val="26"/>
          <w:szCs w:val="26"/>
        </w:rPr>
      </w:pPr>
      <w:r w:rsidRPr="00D46CE7">
        <w:rPr>
          <w:rFonts w:ascii="Times New Roman" w:hAnsi="Times New Roman"/>
          <w:color w:val="000000"/>
          <w:sz w:val="26"/>
          <w:szCs w:val="26"/>
        </w:rPr>
        <w:t>М</w:t>
      </w:r>
      <w:r w:rsidRPr="00D46CE7">
        <w:rPr>
          <w:rFonts w:ascii="Times New Roman" w:hAnsi="Times New Roman"/>
          <w:color w:val="000000"/>
          <w:spacing w:val="1"/>
          <w:sz w:val="26"/>
          <w:szCs w:val="26"/>
        </w:rPr>
        <w:t>Д</w:t>
      </w:r>
      <w:r w:rsidRPr="00D46CE7">
        <w:rPr>
          <w:rFonts w:ascii="Times New Roman" w:hAnsi="Times New Roman"/>
          <w:color w:val="000000"/>
          <w:sz w:val="26"/>
          <w:szCs w:val="26"/>
        </w:rPr>
        <w:t>С</w:t>
      </w:r>
      <w:r w:rsidRPr="00D46CE7">
        <w:rPr>
          <w:rFonts w:ascii="Times New Roman" w:hAnsi="Times New Roman"/>
          <w:color w:val="000000"/>
          <w:spacing w:val="29"/>
          <w:sz w:val="26"/>
          <w:szCs w:val="26"/>
        </w:rPr>
        <w:t xml:space="preserve"> </w:t>
      </w:r>
      <w:r w:rsidRPr="00D46CE7">
        <w:rPr>
          <w:rFonts w:ascii="Times New Roman" w:hAnsi="Times New Roman"/>
          <w:color w:val="000000"/>
          <w:sz w:val="26"/>
          <w:szCs w:val="26"/>
        </w:rPr>
        <w:t>4</w:t>
      </w:r>
      <w:r w:rsidRPr="00D46CE7">
        <w:rPr>
          <w:rFonts w:ascii="Times New Roman" w:hAnsi="Times New Roman"/>
          <w:color w:val="000000"/>
          <w:spacing w:val="1"/>
          <w:sz w:val="26"/>
          <w:szCs w:val="26"/>
        </w:rPr>
        <w:t>1</w:t>
      </w:r>
      <w:r w:rsidRPr="00D46CE7">
        <w:rPr>
          <w:rFonts w:ascii="Times New Roman" w:hAnsi="Times New Roman"/>
          <w:color w:val="000000"/>
          <w:sz w:val="26"/>
          <w:szCs w:val="26"/>
        </w:rPr>
        <w:t>-6.</w:t>
      </w:r>
      <w:r w:rsidRPr="00D46CE7">
        <w:rPr>
          <w:rFonts w:ascii="Times New Roman" w:hAnsi="Times New Roman"/>
          <w:color w:val="000000"/>
          <w:spacing w:val="2"/>
          <w:sz w:val="26"/>
          <w:szCs w:val="26"/>
        </w:rPr>
        <w:t>2</w:t>
      </w:r>
      <w:r w:rsidRPr="00D46CE7">
        <w:rPr>
          <w:rFonts w:ascii="Times New Roman" w:hAnsi="Times New Roman"/>
          <w:color w:val="000000"/>
          <w:sz w:val="26"/>
          <w:szCs w:val="26"/>
        </w:rPr>
        <w:t>000</w:t>
      </w:r>
      <w:r w:rsidRPr="00D46CE7">
        <w:rPr>
          <w:rFonts w:ascii="Times New Roman" w:hAnsi="Times New Roman"/>
          <w:color w:val="000000"/>
          <w:spacing w:val="26"/>
          <w:sz w:val="26"/>
          <w:szCs w:val="26"/>
        </w:rPr>
        <w:t xml:space="preserve"> </w:t>
      </w:r>
      <w:r w:rsidRPr="00D46CE7">
        <w:rPr>
          <w:rFonts w:ascii="Times New Roman" w:hAnsi="Times New Roman"/>
          <w:color w:val="000000"/>
          <w:sz w:val="26"/>
          <w:szCs w:val="26"/>
        </w:rPr>
        <w:t>«Органи</w:t>
      </w:r>
      <w:r w:rsidRPr="00D46CE7">
        <w:rPr>
          <w:rFonts w:ascii="Times New Roman" w:hAnsi="Times New Roman"/>
          <w:color w:val="000000"/>
          <w:spacing w:val="1"/>
          <w:sz w:val="26"/>
          <w:szCs w:val="26"/>
        </w:rPr>
        <w:t>з</w:t>
      </w:r>
      <w:r w:rsidRPr="00D46CE7">
        <w:rPr>
          <w:rFonts w:ascii="Times New Roman" w:hAnsi="Times New Roman"/>
          <w:color w:val="000000"/>
          <w:sz w:val="26"/>
          <w:szCs w:val="26"/>
        </w:rPr>
        <w:t>ац</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он</w:t>
      </w:r>
      <w:r w:rsidRPr="00D46CE7">
        <w:rPr>
          <w:rFonts w:ascii="Times New Roman" w:hAnsi="Times New Roman"/>
          <w:color w:val="000000"/>
          <w:spacing w:val="1"/>
          <w:sz w:val="26"/>
          <w:szCs w:val="26"/>
        </w:rPr>
        <w:t>н</w:t>
      </w:r>
      <w:r w:rsidRPr="00D46CE7">
        <w:rPr>
          <w:rFonts w:ascii="Times New Roman" w:hAnsi="Times New Roman"/>
          <w:color w:val="000000"/>
          <w:spacing w:val="2"/>
          <w:sz w:val="26"/>
          <w:szCs w:val="26"/>
        </w:rPr>
        <w:t>о-</w:t>
      </w:r>
      <w:r w:rsidRPr="00D46CE7">
        <w:rPr>
          <w:rFonts w:ascii="Times New Roman" w:hAnsi="Times New Roman"/>
          <w:color w:val="000000"/>
          <w:spacing w:val="-1"/>
          <w:sz w:val="26"/>
          <w:szCs w:val="26"/>
        </w:rPr>
        <w:t>м</w:t>
      </w:r>
      <w:r w:rsidRPr="00D46CE7">
        <w:rPr>
          <w:rFonts w:ascii="Times New Roman" w:hAnsi="Times New Roman"/>
          <w:color w:val="000000"/>
          <w:sz w:val="26"/>
          <w:szCs w:val="26"/>
        </w:rPr>
        <w:t>е</w:t>
      </w:r>
      <w:r w:rsidRPr="00D46CE7">
        <w:rPr>
          <w:rFonts w:ascii="Times New Roman" w:hAnsi="Times New Roman"/>
          <w:color w:val="000000"/>
          <w:spacing w:val="2"/>
          <w:sz w:val="26"/>
          <w:szCs w:val="26"/>
        </w:rPr>
        <w:t>т</w:t>
      </w:r>
      <w:r w:rsidRPr="00D46CE7">
        <w:rPr>
          <w:rFonts w:ascii="Times New Roman" w:hAnsi="Times New Roman"/>
          <w:color w:val="000000"/>
          <w:sz w:val="26"/>
          <w:szCs w:val="26"/>
        </w:rPr>
        <w:t>одиче</w:t>
      </w:r>
      <w:r w:rsidRPr="00D46CE7">
        <w:rPr>
          <w:rFonts w:ascii="Times New Roman" w:hAnsi="Times New Roman"/>
          <w:color w:val="000000"/>
          <w:spacing w:val="2"/>
          <w:sz w:val="26"/>
          <w:szCs w:val="26"/>
        </w:rPr>
        <w:t>с</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ие р</w:t>
      </w:r>
      <w:r w:rsidRPr="00D46CE7">
        <w:rPr>
          <w:rFonts w:ascii="Times New Roman" w:hAnsi="Times New Roman"/>
          <w:color w:val="000000"/>
          <w:spacing w:val="2"/>
          <w:sz w:val="26"/>
          <w:szCs w:val="26"/>
        </w:rPr>
        <w:t>е</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о</w:t>
      </w:r>
      <w:r w:rsidRPr="00D46CE7">
        <w:rPr>
          <w:rFonts w:ascii="Times New Roman" w:hAnsi="Times New Roman"/>
          <w:color w:val="000000"/>
          <w:spacing w:val="-1"/>
          <w:sz w:val="26"/>
          <w:szCs w:val="26"/>
        </w:rPr>
        <w:t>м</w:t>
      </w:r>
      <w:r w:rsidRPr="00D46CE7">
        <w:rPr>
          <w:rFonts w:ascii="Times New Roman" w:hAnsi="Times New Roman"/>
          <w:color w:val="000000"/>
          <w:sz w:val="26"/>
          <w:szCs w:val="26"/>
        </w:rPr>
        <w:t>е</w:t>
      </w:r>
      <w:r w:rsidRPr="00D46CE7">
        <w:rPr>
          <w:rFonts w:ascii="Times New Roman" w:hAnsi="Times New Roman"/>
          <w:color w:val="000000"/>
          <w:spacing w:val="3"/>
          <w:sz w:val="26"/>
          <w:szCs w:val="26"/>
        </w:rPr>
        <w:t>н</w:t>
      </w:r>
      <w:r w:rsidRPr="00D46CE7">
        <w:rPr>
          <w:rFonts w:ascii="Times New Roman" w:hAnsi="Times New Roman"/>
          <w:color w:val="000000"/>
          <w:sz w:val="26"/>
          <w:szCs w:val="26"/>
        </w:rPr>
        <w:t>дац</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и</w:t>
      </w:r>
      <w:r w:rsidRPr="00D46CE7">
        <w:rPr>
          <w:rFonts w:ascii="Times New Roman" w:hAnsi="Times New Roman"/>
          <w:color w:val="000000"/>
          <w:spacing w:val="20"/>
          <w:sz w:val="26"/>
          <w:szCs w:val="26"/>
        </w:rPr>
        <w:t xml:space="preserve"> </w:t>
      </w:r>
      <w:r w:rsidRPr="00D46CE7">
        <w:rPr>
          <w:rFonts w:ascii="Times New Roman" w:hAnsi="Times New Roman"/>
          <w:color w:val="000000"/>
          <w:sz w:val="26"/>
          <w:szCs w:val="26"/>
        </w:rPr>
        <w:t>по подгот</w:t>
      </w:r>
      <w:r w:rsidRPr="00D46CE7">
        <w:rPr>
          <w:rFonts w:ascii="Times New Roman" w:hAnsi="Times New Roman"/>
          <w:color w:val="000000"/>
          <w:spacing w:val="2"/>
          <w:sz w:val="26"/>
          <w:szCs w:val="26"/>
        </w:rPr>
        <w:t>о</w:t>
      </w:r>
      <w:r w:rsidRPr="00D46CE7">
        <w:rPr>
          <w:rFonts w:ascii="Times New Roman" w:hAnsi="Times New Roman"/>
          <w:color w:val="000000"/>
          <w:sz w:val="26"/>
          <w:szCs w:val="26"/>
        </w:rPr>
        <w:t>в</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е</w:t>
      </w:r>
      <w:r w:rsidRPr="00D46CE7">
        <w:rPr>
          <w:rFonts w:ascii="Times New Roman" w:hAnsi="Times New Roman"/>
          <w:color w:val="000000"/>
          <w:spacing w:val="24"/>
          <w:sz w:val="26"/>
          <w:szCs w:val="26"/>
        </w:rPr>
        <w:t xml:space="preserve"> </w:t>
      </w:r>
      <w:r w:rsidRPr="00D46CE7">
        <w:rPr>
          <w:rFonts w:ascii="Times New Roman" w:hAnsi="Times New Roman"/>
          <w:color w:val="000000"/>
          <w:sz w:val="26"/>
          <w:szCs w:val="26"/>
        </w:rPr>
        <w:t>к</w:t>
      </w:r>
      <w:r w:rsidRPr="00D46CE7">
        <w:rPr>
          <w:rFonts w:ascii="Times New Roman" w:hAnsi="Times New Roman"/>
          <w:color w:val="000000"/>
          <w:spacing w:val="33"/>
          <w:sz w:val="26"/>
          <w:szCs w:val="26"/>
        </w:rPr>
        <w:t xml:space="preserve"> </w:t>
      </w:r>
      <w:r w:rsidRPr="00D46CE7">
        <w:rPr>
          <w:rFonts w:ascii="Times New Roman" w:hAnsi="Times New Roman"/>
          <w:color w:val="000000"/>
          <w:sz w:val="26"/>
          <w:szCs w:val="26"/>
        </w:rPr>
        <w:t>прове</w:t>
      </w:r>
      <w:r w:rsidRPr="00D46CE7">
        <w:rPr>
          <w:rFonts w:ascii="Times New Roman" w:hAnsi="Times New Roman"/>
          <w:color w:val="000000"/>
          <w:spacing w:val="3"/>
          <w:sz w:val="26"/>
          <w:szCs w:val="26"/>
        </w:rPr>
        <w:t>д</w:t>
      </w:r>
      <w:r w:rsidRPr="00D46CE7">
        <w:rPr>
          <w:rFonts w:ascii="Times New Roman" w:hAnsi="Times New Roman"/>
          <w:color w:val="000000"/>
          <w:sz w:val="26"/>
          <w:szCs w:val="26"/>
        </w:rPr>
        <w:t>ен</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ю</w:t>
      </w:r>
      <w:r w:rsidRPr="00D46CE7">
        <w:rPr>
          <w:rFonts w:ascii="Times New Roman" w:hAnsi="Times New Roman"/>
          <w:color w:val="000000"/>
          <w:spacing w:val="20"/>
          <w:sz w:val="26"/>
          <w:szCs w:val="26"/>
        </w:rPr>
        <w:t xml:space="preserve"> </w:t>
      </w:r>
      <w:r w:rsidRPr="00D46CE7">
        <w:rPr>
          <w:rFonts w:ascii="Times New Roman" w:hAnsi="Times New Roman"/>
          <w:color w:val="000000"/>
          <w:sz w:val="26"/>
          <w:szCs w:val="26"/>
        </w:rPr>
        <w:t>отопит</w:t>
      </w:r>
      <w:r w:rsidRPr="00D46CE7">
        <w:rPr>
          <w:rFonts w:ascii="Times New Roman" w:hAnsi="Times New Roman"/>
          <w:color w:val="000000"/>
          <w:spacing w:val="2"/>
          <w:sz w:val="26"/>
          <w:szCs w:val="26"/>
        </w:rPr>
        <w:t>е</w:t>
      </w:r>
      <w:r w:rsidRPr="00D46CE7">
        <w:rPr>
          <w:rFonts w:ascii="Times New Roman" w:hAnsi="Times New Roman"/>
          <w:color w:val="000000"/>
          <w:sz w:val="26"/>
          <w:szCs w:val="26"/>
        </w:rPr>
        <w:t>льн</w:t>
      </w:r>
      <w:r w:rsidRPr="00D46CE7">
        <w:rPr>
          <w:rFonts w:ascii="Times New Roman" w:hAnsi="Times New Roman"/>
          <w:color w:val="000000"/>
          <w:spacing w:val="2"/>
          <w:sz w:val="26"/>
          <w:szCs w:val="26"/>
        </w:rPr>
        <w:t>о</w:t>
      </w:r>
      <w:r w:rsidRPr="00D46CE7">
        <w:rPr>
          <w:rFonts w:ascii="Times New Roman" w:hAnsi="Times New Roman"/>
          <w:color w:val="000000"/>
          <w:sz w:val="26"/>
          <w:szCs w:val="26"/>
        </w:rPr>
        <w:t>го</w:t>
      </w:r>
      <w:r w:rsidRPr="00D46CE7">
        <w:rPr>
          <w:rFonts w:ascii="Times New Roman" w:hAnsi="Times New Roman"/>
          <w:color w:val="000000"/>
          <w:spacing w:val="19"/>
          <w:sz w:val="26"/>
          <w:szCs w:val="26"/>
        </w:rPr>
        <w:t xml:space="preserve"> </w:t>
      </w:r>
      <w:r w:rsidRPr="00D46CE7">
        <w:rPr>
          <w:rFonts w:ascii="Times New Roman" w:hAnsi="Times New Roman"/>
          <w:color w:val="000000"/>
          <w:sz w:val="26"/>
          <w:szCs w:val="26"/>
        </w:rPr>
        <w:t>пер</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ода</w:t>
      </w:r>
      <w:r w:rsidRPr="00D46CE7">
        <w:rPr>
          <w:rFonts w:ascii="Times New Roman" w:hAnsi="Times New Roman"/>
          <w:color w:val="000000"/>
          <w:spacing w:val="24"/>
          <w:sz w:val="26"/>
          <w:szCs w:val="26"/>
        </w:rPr>
        <w:t xml:space="preserve"> </w:t>
      </w:r>
      <w:r w:rsidRPr="00D46CE7">
        <w:rPr>
          <w:rFonts w:ascii="Times New Roman" w:hAnsi="Times New Roman"/>
          <w:color w:val="000000"/>
          <w:sz w:val="26"/>
          <w:szCs w:val="26"/>
        </w:rPr>
        <w:t>и</w:t>
      </w:r>
      <w:r w:rsidRPr="00D46CE7">
        <w:rPr>
          <w:rFonts w:ascii="Times New Roman" w:hAnsi="Times New Roman"/>
          <w:color w:val="000000"/>
          <w:spacing w:val="33"/>
          <w:sz w:val="26"/>
          <w:szCs w:val="26"/>
        </w:rPr>
        <w:t xml:space="preserve"> </w:t>
      </w:r>
      <w:r w:rsidRPr="00D46CE7">
        <w:rPr>
          <w:rFonts w:ascii="Times New Roman" w:hAnsi="Times New Roman"/>
          <w:color w:val="000000"/>
          <w:spacing w:val="3"/>
          <w:sz w:val="26"/>
          <w:szCs w:val="26"/>
        </w:rPr>
        <w:t>п</w:t>
      </w:r>
      <w:r w:rsidRPr="00D46CE7">
        <w:rPr>
          <w:rFonts w:ascii="Times New Roman" w:hAnsi="Times New Roman"/>
          <w:color w:val="000000"/>
          <w:sz w:val="26"/>
          <w:szCs w:val="26"/>
        </w:rPr>
        <w:t>ов</w:t>
      </w:r>
      <w:r w:rsidRPr="00D46CE7">
        <w:rPr>
          <w:rFonts w:ascii="Times New Roman" w:hAnsi="Times New Roman"/>
          <w:color w:val="000000"/>
          <w:spacing w:val="1"/>
          <w:sz w:val="26"/>
          <w:szCs w:val="26"/>
        </w:rPr>
        <w:t>ы</w:t>
      </w:r>
      <w:r w:rsidRPr="00D46CE7">
        <w:rPr>
          <w:rFonts w:ascii="Times New Roman" w:hAnsi="Times New Roman"/>
          <w:color w:val="000000"/>
          <w:sz w:val="26"/>
          <w:szCs w:val="26"/>
        </w:rPr>
        <w:t>шен</w:t>
      </w:r>
      <w:r w:rsidRPr="00D46CE7">
        <w:rPr>
          <w:rFonts w:ascii="Times New Roman" w:hAnsi="Times New Roman"/>
          <w:color w:val="000000"/>
          <w:spacing w:val="3"/>
          <w:sz w:val="26"/>
          <w:szCs w:val="26"/>
        </w:rPr>
        <w:t>и</w:t>
      </w:r>
      <w:r w:rsidRPr="00D46CE7">
        <w:rPr>
          <w:rFonts w:ascii="Times New Roman" w:hAnsi="Times New Roman"/>
          <w:color w:val="000000"/>
          <w:sz w:val="26"/>
          <w:szCs w:val="26"/>
        </w:rPr>
        <w:t>ю</w:t>
      </w:r>
      <w:r w:rsidRPr="00D46CE7">
        <w:rPr>
          <w:rFonts w:ascii="Times New Roman" w:hAnsi="Times New Roman"/>
          <w:color w:val="000000"/>
          <w:spacing w:val="20"/>
          <w:sz w:val="26"/>
          <w:szCs w:val="26"/>
        </w:rPr>
        <w:t xml:space="preserve"> </w:t>
      </w:r>
      <w:r w:rsidRPr="00D46CE7">
        <w:rPr>
          <w:rFonts w:ascii="Times New Roman" w:hAnsi="Times New Roman"/>
          <w:color w:val="000000"/>
          <w:sz w:val="26"/>
          <w:szCs w:val="26"/>
        </w:rPr>
        <w:t>над</w:t>
      </w:r>
      <w:r w:rsidRPr="00D46CE7">
        <w:rPr>
          <w:rFonts w:ascii="Times New Roman" w:hAnsi="Times New Roman"/>
          <w:color w:val="000000"/>
          <w:spacing w:val="1"/>
          <w:sz w:val="26"/>
          <w:szCs w:val="26"/>
        </w:rPr>
        <w:t>еж</w:t>
      </w:r>
      <w:r w:rsidRPr="00D46CE7">
        <w:rPr>
          <w:rFonts w:ascii="Times New Roman" w:hAnsi="Times New Roman"/>
          <w:color w:val="000000"/>
          <w:sz w:val="26"/>
          <w:szCs w:val="26"/>
        </w:rPr>
        <w:t>ности</w:t>
      </w:r>
      <w:r w:rsidRPr="00D46CE7">
        <w:rPr>
          <w:rFonts w:ascii="Times New Roman" w:hAnsi="Times New Roman"/>
          <w:color w:val="000000"/>
          <w:spacing w:val="23"/>
          <w:sz w:val="26"/>
          <w:szCs w:val="26"/>
        </w:rPr>
        <w:t xml:space="preserve"> </w:t>
      </w:r>
      <w:r w:rsidRPr="00D46CE7">
        <w:rPr>
          <w:rFonts w:ascii="Times New Roman" w:hAnsi="Times New Roman"/>
          <w:color w:val="000000"/>
          <w:sz w:val="26"/>
          <w:szCs w:val="26"/>
        </w:rPr>
        <w:t>сист</w:t>
      </w:r>
      <w:r w:rsidRPr="00D46CE7">
        <w:rPr>
          <w:rFonts w:ascii="Times New Roman" w:hAnsi="Times New Roman"/>
          <w:color w:val="000000"/>
          <w:spacing w:val="3"/>
          <w:sz w:val="26"/>
          <w:szCs w:val="26"/>
        </w:rPr>
        <w:t>е</w:t>
      </w:r>
      <w:r w:rsidRPr="00D46CE7">
        <w:rPr>
          <w:rFonts w:ascii="Times New Roman" w:hAnsi="Times New Roman"/>
          <w:color w:val="000000"/>
          <w:sz w:val="26"/>
          <w:szCs w:val="26"/>
        </w:rPr>
        <w:t xml:space="preserve">м </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о</w:t>
      </w:r>
      <w:r w:rsidRPr="00D46CE7">
        <w:rPr>
          <w:rFonts w:ascii="Times New Roman" w:hAnsi="Times New Roman"/>
          <w:color w:val="000000"/>
          <w:spacing w:val="1"/>
          <w:sz w:val="26"/>
          <w:szCs w:val="26"/>
        </w:rPr>
        <w:t>м</w:t>
      </w:r>
      <w:r w:rsidRPr="00D46CE7">
        <w:rPr>
          <w:rFonts w:ascii="Times New Roman" w:hAnsi="Times New Roman"/>
          <w:color w:val="000000"/>
          <w:spacing w:val="4"/>
          <w:sz w:val="26"/>
          <w:szCs w:val="26"/>
        </w:rPr>
        <w:t>м</w:t>
      </w:r>
      <w:r w:rsidRPr="00D46CE7">
        <w:rPr>
          <w:rFonts w:ascii="Times New Roman" w:hAnsi="Times New Roman"/>
          <w:color w:val="000000"/>
          <w:spacing w:val="-5"/>
          <w:sz w:val="26"/>
          <w:szCs w:val="26"/>
        </w:rPr>
        <w:t>у</w:t>
      </w:r>
      <w:r w:rsidRPr="00D46CE7">
        <w:rPr>
          <w:rFonts w:ascii="Times New Roman" w:hAnsi="Times New Roman"/>
          <w:color w:val="000000"/>
          <w:sz w:val="26"/>
          <w:szCs w:val="26"/>
        </w:rPr>
        <w:t>на</w:t>
      </w:r>
      <w:r w:rsidRPr="00D46CE7">
        <w:rPr>
          <w:rFonts w:ascii="Times New Roman" w:hAnsi="Times New Roman"/>
          <w:color w:val="000000"/>
          <w:spacing w:val="3"/>
          <w:sz w:val="26"/>
          <w:szCs w:val="26"/>
        </w:rPr>
        <w:t>л</w:t>
      </w:r>
      <w:r w:rsidRPr="00D46CE7">
        <w:rPr>
          <w:rFonts w:ascii="Times New Roman" w:hAnsi="Times New Roman"/>
          <w:color w:val="000000"/>
          <w:sz w:val="26"/>
          <w:szCs w:val="26"/>
        </w:rPr>
        <w:t>ьного</w:t>
      </w:r>
      <w:r w:rsidRPr="00D46CE7">
        <w:rPr>
          <w:rFonts w:ascii="Times New Roman" w:hAnsi="Times New Roman"/>
          <w:color w:val="000000"/>
          <w:spacing w:val="-13"/>
          <w:sz w:val="26"/>
          <w:szCs w:val="26"/>
        </w:rPr>
        <w:t xml:space="preserve"> </w:t>
      </w:r>
      <w:r w:rsidRPr="00D46CE7">
        <w:rPr>
          <w:rFonts w:ascii="Times New Roman" w:hAnsi="Times New Roman"/>
          <w:color w:val="000000"/>
          <w:sz w:val="26"/>
          <w:szCs w:val="26"/>
        </w:rPr>
        <w:t>теп</w:t>
      </w:r>
      <w:r w:rsidRPr="00D46CE7">
        <w:rPr>
          <w:rFonts w:ascii="Times New Roman" w:hAnsi="Times New Roman"/>
          <w:color w:val="000000"/>
          <w:spacing w:val="3"/>
          <w:sz w:val="26"/>
          <w:szCs w:val="26"/>
        </w:rPr>
        <w:t>л</w:t>
      </w:r>
      <w:r w:rsidRPr="00D46CE7">
        <w:rPr>
          <w:rFonts w:ascii="Times New Roman" w:hAnsi="Times New Roman"/>
          <w:color w:val="000000"/>
          <w:spacing w:val="2"/>
          <w:sz w:val="26"/>
          <w:szCs w:val="26"/>
        </w:rPr>
        <w:t>о</w:t>
      </w:r>
      <w:r w:rsidRPr="00D46CE7">
        <w:rPr>
          <w:rFonts w:ascii="Times New Roman" w:hAnsi="Times New Roman"/>
          <w:color w:val="000000"/>
          <w:sz w:val="26"/>
          <w:szCs w:val="26"/>
        </w:rPr>
        <w:t>сна</w:t>
      </w:r>
      <w:r w:rsidRPr="00D46CE7">
        <w:rPr>
          <w:rFonts w:ascii="Times New Roman" w:hAnsi="Times New Roman"/>
          <w:color w:val="000000"/>
          <w:spacing w:val="1"/>
          <w:sz w:val="26"/>
          <w:szCs w:val="26"/>
        </w:rPr>
        <w:t>бж</w:t>
      </w:r>
      <w:r w:rsidRPr="00D46CE7">
        <w:rPr>
          <w:rFonts w:ascii="Times New Roman" w:hAnsi="Times New Roman"/>
          <w:color w:val="000000"/>
          <w:sz w:val="26"/>
          <w:szCs w:val="26"/>
        </w:rPr>
        <w:t>ен</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я</w:t>
      </w:r>
      <w:r w:rsidRPr="00D46CE7">
        <w:rPr>
          <w:rFonts w:ascii="Times New Roman" w:hAnsi="Times New Roman"/>
          <w:color w:val="000000"/>
          <w:spacing w:val="-13"/>
          <w:sz w:val="26"/>
          <w:szCs w:val="26"/>
        </w:rPr>
        <w:t xml:space="preserve"> </w:t>
      </w:r>
      <w:r w:rsidRPr="00D46CE7">
        <w:rPr>
          <w:rFonts w:ascii="Times New Roman" w:hAnsi="Times New Roman"/>
          <w:color w:val="000000"/>
          <w:sz w:val="26"/>
          <w:szCs w:val="26"/>
        </w:rPr>
        <w:t>в</w:t>
      </w:r>
      <w:r w:rsidRPr="00D46CE7">
        <w:rPr>
          <w:rFonts w:ascii="Times New Roman" w:hAnsi="Times New Roman"/>
          <w:color w:val="000000"/>
          <w:spacing w:val="3"/>
          <w:sz w:val="26"/>
          <w:szCs w:val="26"/>
        </w:rPr>
        <w:t xml:space="preserve"> </w:t>
      </w:r>
      <w:r w:rsidRPr="00D46CE7">
        <w:rPr>
          <w:rFonts w:ascii="Times New Roman" w:hAnsi="Times New Roman"/>
          <w:color w:val="000000"/>
          <w:sz w:val="26"/>
          <w:szCs w:val="26"/>
        </w:rPr>
        <w:t>городах</w:t>
      </w:r>
      <w:r w:rsidRPr="00D46CE7">
        <w:rPr>
          <w:rFonts w:ascii="Times New Roman" w:hAnsi="Times New Roman"/>
          <w:color w:val="000000"/>
          <w:spacing w:val="-5"/>
          <w:sz w:val="26"/>
          <w:szCs w:val="26"/>
        </w:rPr>
        <w:t xml:space="preserve"> </w:t>
      </w:r>
      <w:r w:rsidRPr="00D46CE7">
        <w:rPr>
          <w:rFonts w:ascii="Times New Roman" w:hAnsi="Times New Roman"/>
          <w:color w:val="000000"/>
          <w:sz w:val="26"/>
          <w:szCs w:val="26"/>
        </w:rPr>
        <w:t>и</w:t>
      </w:r>
      <w:r w:rsidRPr="00D46CE7">
        <w:rPr>
          <w:rFonts w:ascii="Times New Roman" w:hAnsi="Times New Roman"/>
          <w:color w:val="000000"/>
          <w:spacing w:val="4"/>
          <w:sz w:val="26"/>
          <w:szCs w:val="26"/>
        </w:rPr>
        <w:t xml:space="preserve"> </w:t>
      </w:r>
      <w:r w:rsidRPr="00D46CE7">
        <w:rPr>
          <w:rFonts w:ascii="Times New Roman" w:hAnsi="Times New Roman"/>
          <w:color w:val="000000"/>
          <w:sz w:val="26"/>
          <w:szCs w:val="26"/>
        </w:rPr>
        <w:t>нас</w:t>
      </w:r>
      <w:r w:rsidRPr="00D46CE7">
        <w:rPr>
          <w:rFonts w:ascii="Times New Roman" w:hAnsi="Times New Roman"/>
          <w:color w:val="000000"/>
          <w:spacing w:val="1"/>
          <w:sz w:val="26"/>
          <w:szCs w:val="26"/>
        </w:rPr>
        <w:t>е</w:t>
      </w:r>
      <w:r w:rsidRPr="00D46CE7">
        <w:rPr>
          <w:rFonts w:ascii="Times New Roman" w:hAnsi="Times New Roman"/>
          <w:color w:val="000000"/>
          <w:sz w:val="26"/>
          <w:szCs w:val="26"/>
        </w:rPr>
        <w:t>ле</w:t>
      </w:r>
      <w:r w:rsidRPr="00D46CE7">
        <w:rPr>
          <w:rFonts w:ascii="Times New Roman" w:hAnsi="Times New Roman"/>
          <w:color w:val="000000"/>
          <w:spacing w:val="1"/>
          <w:sz w:val="26"/>
          <w:szCs w:val="26"/>
        </w:rPr>
        <w:t>н</w:t>
      </w:r>
      <w:r w:rsidRPr="00D46CE7">
        <w:rPr>
          <w:rFonts w:ascii="Times New Roman" w:hAnsi="Times New Roman"/>
          <w:color w:val="000000"/>
          <w:sz w:val="26"/>
          <w:szCs w:val="26"/>
        </w:rPr>
        <w:t>н</w:t>
      </w:r>
      <w:r w:rsidRPr="00D46CE7">
        <w:rPr>
          <w:rFonts w:ascii="Times New Roman" w:hAnsi="Times New Roman"/>
          <w:color w:val="000000"/>
          <w:spacing w:val="1"/>
          <w:sz w:val="26"/>
          <w:szCs w:val="26"/>
        </w:rPr>
        <w:t>ы</w:t>
      </w:r>
      <w:r w:rsidRPr="00D46CE7">
        <w:rPr>
          <w:rFonts w:ascii="Times New Roman" w:hAnsi="Times New Roman"/>
          <w:color w:val="000000"/>
          <w:sz w:val="26"/>
          <w:szCs w:val="26"/>
        </w:rPr>
        <w:t>х</w:t>
      </w:r>
      <w:r w:rsidRPr="00D46CE7">
        <w:rPr>
          <w:rFonts w:ascii="Times New Roman" w:hAnsi="Times New Roman"/>
          <w:color w:val="000000"/>
          <w:spacing w:val="-9"/>
          <w:sz w:val="26"/>
          <w:szCs w:val="26"/>
        </w:rPr>
        <w:t xml:space="preserve"> </w:t>
      </w:r>
      <w:r w:rsidRPr="00D46CE7">
        <w:rPr>
          <w:rFonts w:ascii="Times New Roman" w:hAnsi="Times New Roman"/>
          <w:color w:val="000000"/>
          <w:spacing w:val="3"/>
          <w:sz w:val="26"/>
          <w:szCs w:val="26"/>
        </w:rPr>
        <w:t>п</w:t>
      </w:r>
      <w:r w:rsidRPr="00D46CE7">
        <w:rPr>
          <w:rFonts w:ascii="Times New Roman" w:hAnsi="Times New Roman"/>
          <w:color w:val="000000"/>
          <w:spacing w:val="-5"/>
          <w:sz w:val="26"/>
          <w:szCs w:val="26"/>
        </w:rPr>
        <w:t>у</w:t>
      </w:r>
      <w:r w:rsidRPr="00D46CE7">
        <w:rPr>
          <w:rFonts w:ascii="Times New Roman" w:hAnsi="Times New Roman"/>
          <w:color w:val="000000"/>
          <w:sz w:val="26"/>
          <w:szCs w:val="26"/>
        </w:rPr>
        <w:t>н</w:t>
      </w:r>
      <w:r w:rsidRPr="00D46CE7">
        <w:rPr>
          <w:rFonts w:ascii="Times New Roman" w:hAnsi="Times New Roman"/>
          <w:color w:val="000000"/>
          <w:spacing w:val="2"/>
          <w:sz w:val="26"/>
          <w:szCs w:val="26"/>
        </w:rPr>
        <w:t>к</w:t>
      </w:r>
      <w:r w:rsidRPr="00D46CE7">
        <w:rPr>
          <w:rFonts w:ascii="Times New Roman" w:hAnsi="Times New Roman"/>
          <w:color w:val="000000"/>
          <w:sz w:val="26"/>
          <w:szCs w:val="26"/>
        </w:rPr>
        <w:t>т</w:t>
      </w:r>
      <w:r w:rsidRPr="00D46CE7">
        <w:rPr>
          <w:rFonts w:ascii="Times New Roman" w:hAnsi="Times New Roman"/>
          <w:color w:val="000000"/>
          <w:spacing w:val="2"/>
          <w:sz w:val="26"/>
          <w:szCs w:val="26"/>
        </w:rPr>
        <w:t>а</w:t>
      </w:r>
      <w:r w:rsidRPr="00D46CE7">
        <w:rPr>
          <w:rFonts w:ascii="Times New Roman" w:hAnsi="Times New Roman"/>
          <w:color w:val="000000"/>
          <w:sz w:val="26"/>
          <w:szCs w:val="26"/>
        </w:rPr>
        <w:t>х</w:t>
      </w:r>
      <w:r w:rsidRPr="00D46CE7">
        <w:rPr>
          <w:rFonts w:ascii="Times New Roman" w:hAnsi="Times New Roman"/>
          <w:color w:val="000000"/>
          <w:spacing w:val="-5"/>
          <w:sz w:val="26"/>
          <w:szCs w:val="26"/>
        </w:rPr>
        <w:t xml:space="preserve"> </w:t>
      </w:r>
      <w:r w:rsidRPr="00D46CE7">
        <w:rPr>
          <w:rFonts w:ascii="Times New Roman" w:hAnsi="Times New Roman"/>
          <w:color w:val="000000"/>
          <w:sz w:val="26"/>
          <w:szCs w:val="26"/>
        </w:rPr>
        <w:t>Р</w:t>
      </w:r>
      <w:r w:rsidRPr="00D46CE7">
        <w:rPr>
          <w:rFonts w:ascii="Times New Roman" w:hAnsi="Times New Roman"/>
          <w:color w:val="000000"/>
          <w:spacing w:val="1"/>
          <w:sz w:val="26"/>
          <w:szCs w:val="26"/>
        </w:rPr>
        <w:t>Ф</w:t>
      </w:r>
      <w:r w:rsidRPr="00D46CE7">
        <w:rPr>
          <w:rFonts w:ascii="Times New Roman" w:hAnsi="Times New Roman"/>
          <w:color w:val="000000"/>
          <w:spacing w:val="-2"/>
          <w:sz w:val="26"/>
          <w:szCs w:val="26"/>
        </w:rPr>
        <w:t>»</w:t>
      </w:r>
      <w:r w:rsidRPr="00D46CE7">
        <w:rPr>
          <w:rFonts w:ascii="Times New Roman" w:hAnsi="Times New Roman"/>
          <w:color w:val="000000"/>
          <w:sz w:val="26"/>
          <w:szCs w:val="26"/>
        </w:rPr>
        <w:t>,</w:t>
      </w:r>
      <w:r w:rsidRPr="00D46CE7">
        <w:rPr>
          <w:rFonts w:ascii="Times New Roman" w:hAnsi="Times New Roman"/>
          <w:color w:val="000000"/>
          <w:spacing w:val="-1"/>
          <w:sz w:val="26"/>
          <w:szCs w:val="26"/>
        </w:rPr>
        <w:t xml:space="preserve"> </w:t>
      </w:r>
      <w:r w:rsidRPr="00D46CE7">
        <w:rPr>
          <w:rFonts w:ascii="Times New Roman" w:hAnsi="Times New Roman"/>
          <w:color w:val="000000"/>
          <w:sz w:val="26"/>
          <w:szCs w:val="26"/>
        </w:rPr>
        <w:t>ра</w:t>
      </w:r>
      <w:r w:rsidRPr="00D46CE7">
        <w:rPr>
          <w:rFonts w:ascii="Times New Roman" w:hAnsi="Times New Roman"/>
          <w:color w:val="000000"/>
          <w:spacing w:val="1"/>
          <w:sz w:val="26"/>
          <w:szCs w:val="26"/>
        </w:rPr>
        <w:t>з</w:t>
      </w:r>
      <w:r w:rsidRPr="00D46CE7">
        <w:rPr>
          <w:rFonts w:ascii="Times New Roman" w:hAnsi="Times New Roman"/>
          <w:color w:val="000000"/>
          <w:sz w:val="26"/>
          <w:szCs w:val="26"/>
        </w:rPr>
        <w:t>рабо</w:t>
      </w:r>
      <w:r w:rsidRPr="00D46CE7">
        <w:rPr>
          <w:rFonts w:ascii="Times New Roman" w:hAnsi="Times New Roman"/>
          <w:color w:val="000000"/>
          <w:spacing w:val="2"/>
          <w:sz w:val="26"/>
          <w:szCs w:val="26"/>
        </w:rPr>
        <w:t>т</w:t>
      </w:r>
      <w:r w:rsidRPr="00D46CE7">
        <w:rPr>
          <w:rFonts w:ascii="Times New Roman" w:hAnsi="Times New Roman"/>
          <w:color w:val="000000"/>
          <w:sz w:val="26"/>
          <w:szCs w:val="26"/>
        </w:rPr>
        <w:t>ан</w:t>
      </w:r>
      <w:r w:rsidRPr="00D46CE7">
        <w:rPr>
          <w:rFonts w:ascii="Times New Roman" w:hAnsi="Times New Roman"/>
          <w:color w:val="000000"/>
          <w:spacing w:val="1"/>
          <w:sz w:val="26"/>
          <w:szCs w:val="26"/>
        </w:rPr>
        <w:t>ны</w:t>
      </w:r>
      <w:r w:rsidRPr="00D46CE7">
        <w:rPr>
          <w:rFonts w:ascii="Times New Roman" w:hAnsi="Times New Roman"/>
          <w:color w:val="000000"/>
          <w:sz w:val="26"/>
          <w:szCs w:val="26"/>
        </w:rPr>
        <w:t>е РАО</w:t>
      </w:r>
      <w:r w:rsidRPr="00D46CE7">
        <w:rPr>
          <w:rFonts w:ascii="Times New Roman" w:hAnsi="Times New Roman"/>
          <w:color w:val="000000"/>
          <w:spacing w:val="-3"/>
          <w:sz w:val="26"/>
          <w:szCs w:val="26"/>
        </w:rPr>
        <w:t xml:space="preserve"> </w:t>
      </w:r>
      <w:r w:rsidRPr="00D46CE7">
        <w:rPr>
          <w:rFonts w:ascii="Times New Roman" w:hAnsi="Times New Roman"/>
          <w:color w:val="000000"/>
          <w:spacing w:val="-2"/>
          <w:sz w:val="26"/>
          <w:szCs w:val="26"/>
        </w:rPr>
        <w:t>«</w:t>
      </w:r>
      <w:proofErr w:type="spellStart"/>
      <w:r w:rsidRPr="00D46CE7">
        <w:rPr>
          <w:rFonts w:ascii="Times New Roman" w:hAnsi="Times New Roman"/>
          <w:color w:val="000000"/>
          <w:sz w:val="26"/>
          <w:szCs w:val="26"/>
        </w:rPr>
        <w:t>Р</w:t>
      </w:r>
      <w:r w:rsidRPr="00D46CE7">
        <w:rPr>
          <w:rFonts w:ascii="Times New Roman" w:hAnsi="Times New Roman"/>
          <w:color w:val="000000"/>
          <w:spacing w:val="2"/>
          <w:sz w:val="26"/>
          <w:szCs w:val="26"/>
        </w:rPr>
        <w:t>о</w:t>
      </w:r>
      <w:r w:rsidRPr="00D46CE7">
        <w:rPr>
          <w:rFonts w:ascii="Times New Roman" w:hAnsi="Times New Roman"/>
          <w:color w:val="000000"/>
          <w:sz w:val="26"/>
          <w:szCs w:val="26"/>
        </w:rPr>
        <w:t>с</w:t>
      </w:r>
      <w:r w:rsidRPr="00D46CE7">
        <w:rPr>
          <w:rFonts w:ascii="Times New Roman" w:hAnsi="Times New Roman"/>
          <w:color w:val="000000"/>
          <w:spacing w:val="-1"/>
          <w:sz w:val="26"/>
          <w:szCs w:val="26"/>
        </w:rPr>
        <w:t>к</w:t>
      </w:r>
      <w:r w:rsidRPr="00D46CE7">
        <w:rPr>
          <w:rFonts w:ascii="Times New Roman" w:hAnsi="Times New Roman"/>
          <w:color w:val="000000"/>
          <w:spacing w:val="2"/>
          <w:sz w:val="26"/>
          <w:szCs w:val="26"/>
        </w:rPr>
        <w:t>о</w:t>
      </w:r>
      <w:r w:rsidRPr="00D46CE7">
        <w:rPr>
          <w:rFonts w:ascii="Times New Roman" w:hAnsi="Times New Roman"/>
          <w:color w:val="000000"/>
          <w:spacing w:val="-1"/>
          <w:sz w:val="26"/>
          <w:szCs w:val="26"/>
        </w:rPr>
        <w:t>м</w:t>
      </w:r>
      <w:r w:rsidRPr="00D46CE7">
        <w:rPr>
          <w:rFonts w:ascii="Times New Roman" w:hAnsi="Times New Roman"/>
          <w:color w:val="000000"/>
          <w:spacing w:val="4"/>
          <w:sz w:val="26"/>
          <w:szCs w:val="26"/>
        </w:rPr>
        <w:t>м</w:t>
      </w:r>
      <w:r w:rsidRPr="00D46CE7">
        <w:rPr>
          <w:rFonts w:ascii="Times New Roman" w:hAnsi="Times New Roman"/>
          <w:color w:val="000000"/>
          <w:spacing w:val="-5"/>
          <w:sz w:val="26"/>
          <w:szCs w:val="26"/>
        </w:rPr>
        <w:t>у</w:t>
      </w:r>
      <w:r w:rsidRPr="00D46CE7">
        <w:rPr>
          <w:rFonts w:ascii="Times New Roman" w:hAnsi="Times New Roman"/>
          <w:color w:val="000000"/>
          <w:spacing w:val="3"/>
          <w:sz w:val="26"/>
          <w:szCs w:val="26"/>
        </w:rPr>
        <w:t>н</w:t>
      </w:r>
      <w:r w:rsidRPr="00D46CE7">
        <w:rPr>
          <w:rFonts w:ascii="Times New Roman" w:hAnsi="Times New Roman"/>
          <w:color w:val="000000"/>
          <w:spacing w:val="-1"/>
          <w:sz w:val="26"/>
          <w:szCs w:val="26"/>
        </w:rPr>
        <w:t>э</w:t>
      </w:r>
      <w:r w:rsidRPr="00D46CE7">
        <w:rPr>
          <w:rFonts w:ascii="Times New Roman" w:hAnsi="Times New Roman"/>
          <w:color w:val="000000"/>
          <w:sz w:val="26"/>
          <w:szCs w:val="26"/>
        </w:rPr>
        <w:t>н</w:t>
      </w:r>
      <w:r w:rsidRPr="00D46CE7">
        <w:rPr>
          <w:rFonts w:ascii="Times New Roman" w:hAnsi="Times New Roman"/>
          <w:color w:val="000000"/>
          <w:spacing w:val="3"/>
          <w:sz w:val="26"/>
          <w:szCs w:val="26"/>
        </w:rPr>
        <w:t>е</w:t>
      </w:r>
      <w:r w:rsidRPr="00D46CE7">
        <w:rPr>
          <w:rFonts w:ascii="Times New Roman" w:hAnsi="Times New Roman"/>
          <w:color w:val="000000"/>
          <w:spacing w:val="2"/>
          <w:sz w:val="26"/>
          <w:szCs w:val="26"/>
        </w:rPr>
        <w:t>р</w:t>
      </w:r>
      <w:r w:rsidRPr="00D46CE7">
        <w:rPr>
          <w:rFonts w:ascii="Times New Roman" w:hAnsi="Times New Roman"/>
          <w:color w:val="000000"/>
          <w:sz w:val="26"/>
          <w:szCs w:val="26"/>
        </w:rPr>
        <w:t>г</w:t>
      </w:r>
      <w:r w:rsidRPr="00D46CE7">
        <w:rPr>
          <w:rFonts w:ascii="Times New Roman" w:hAnsi="Times New Roman"/>
          <w:color w:val="000000"/>
          <w:spacing w:val="2"/>
          <w:sz w:val="26"/>
          <w:szCs w:val="26"/>
        </w:rPr>
        <w:t>о</w:t>
      </w:r>
      <w:proofErr w:type="spellEnd"/>
      <w:r w:rsidRPr="00D46CE7">
        <w:rPr>
          <w:rFonts w:ascii="Times New Roman" w:hAnsi="Times New Roman"/>
          <w:color w:val="000000"/>
          <w:spacing w:val="-2"/>
          <w:sz w:val="26"/>
          <w:szCs w:val="26"/>
        </w:rPr>
        <w:t>»</w:t>
      </w:r>
      <w:r w:rsidRPr="00D46CE7">
        <w:rPr>
          <w:rFonts w:ascii="Times New Roman" w:hAnsi="Times New Roman"/>
          <w:color w:val="000000"/>
          <w:sz w:val="26"/>
          <w:szCs w:val="26"/>
        </w:rPr>
        <w:t>.</w:t>
      </w:r>
    </w:p>
    <w:p w14:paraId="39E80A4F" w14:textId="1DEDDF15" w:rsidR="007400DE" w:rsidRPr="00D46CE7" w:rsidRDefault="007400DE" w:rsidP="00D46CE7">
      <w:pPr>
        <w:pStyle w:val="affff2"/>
        <w:widowControl w:val="0"/>
        <w:numPr>
          <w:ilvl w:val="0"/>
          <w:numId w:val="58"/>
        </w:numPr>
        <w:autoSpaceDE w:val="0"/>
        <w:autoSpaceDN w:val="0"/>
        <w:adjustRightInd w:val="0"/>
        <w:spacing w:before="0" w:after="0" w:line="360" w:lineRule="auto"/>
        <w:ind w:right="42"/>
        <w:rPr>
          <w:rFonts w:ascii="Times New Roman" w:hAnsi="Times New Roman"/>
          <w:color w:val="000000"/>
          <w:sz w:val="26"/>
          <w:szCs w:val="26"/>
        </w:rPr>
      </w:pPr>
      <w:r w:rsidRPr="00D46CE7">
        <w:rPr>
          <w:rFonts w:ascii="Times New Roman" w:hAnsi="Times New Roman"/>
          <w:color w:val="000000"/>
          <w:sz w:val="26"/>
          <w:szCs w:val="26"/>
        </w:rPr>
        <w:t>М</w:t>
      </w:r>
      <w:r w:rsidRPr="00D46CE7">
        <w:rPr>
          <w:rFonts w:ascii="Times New Roman" w:hAnsi="Times New Roman"/>
          <w:color w:val="000000"/>
          <w:spacing w:val="1"/>
          <w:sz w:val="26"/>
          <w:szCs w:val="26"/>
        </w:rPr>
        <w:t>Д</w:t>
      </w:r>
      <w:r w:rsidRPr="00D46CE7">
        <w:rPr>
          <w:rFonts w:ascii="Times New Roman" w:hAnsi="Times New Roman"/>
          <w:color w:val="000000"/>
          <w:sz w:val="26"/>
          <w:szCs w:val="26"/>
        </w:rPr>
        <w:t>К</w:t>
      </w:r>
      <w:r w:rsidRPr="00D46CE7">
        <w:rPr>
          <w:rFonts w:ascii="Times New Roman" w:hAnsi="Times New Roman"/>
          <w:color w:val="000000"/>
          <w:spacing w:val="12"/>
          <w:sz w:val="26"/>
          <w:szCs w:val="26"/>
        </w:rPr>
        <w:t xml:space="preserve"> </w:t>
      </w:r>
      <w:r w:rsidRPr="00D46CE7">
        <w:rPr>
          <w:rFonts w:ascii="Times New Roman" w:hAnsi="Times New Roman"/>
          <w:color w:val="000000"/>
          <w:spacing w:val="1"/>
          <w:sz w:val="26"/>
          <w:szCs w:val="26"/>
        </w:rPr>
        <w:t>4</w:t>
      </w:r>
      <w:r w:rsidRPr="00D46CE7">
        <w:rPr>
          <w:rFonts w:ascii="Times New Roman" w:hAnsi="Times New Roman"/>
          <w:color w:val="000000"/>
          <w:sz w:val="26"/>
          <w:szCs w:val="26"/>
        </w:rPr>
        <w:t>-01.2</w:t>
      </w:r>
      <w:r w:rsidRPr="00D46CE7">
        <w:rPr>
          <w:rFonts w:ascii="Times New Roman" w:hAnsi="Times New Roman"/>
          <w:color w:val="000000"/>
          <w:spacing w:val="2"/>
          <w:sz w:val="26"/>
          <w:szCs w:val="26"/>
        </w:rPr>
        <w:t>0</w:t>
      </w:r>
      <w:r w:rsidRPr="00D46CE7">
        <w:rPr>
          <w:rFonts w:ascii="Times New Roman" w:hAnsi="Times New Roman"/>
          <w:color w:val="000000"/>
          <w:sz w:val="26"/>
          <w:szCs w:val="26"/>
        </w:rPr>
        <w:t>01</w:t>
      </w:r>
      <w:r w:rsidRPr="00D46CE7">
        <w:rPr>
          <w:rFonts w:ascii="Times New Roman" w:hAnsi="Times New Roman"/>
          <w:color w:val="000000"/>
          <w:spacing w:val="9"/>
          <w:sz w:val="26"/>
          <w:szCs w:val="26"/>
        </w:rPr>
        <w:t xml:space="preserve"> </w:t>
      </w:r>
      <w:r w:rsidRPr="00D46CE7">
        <w:rPr>
          <w:rFonts w:ascii="Times New Roman" w:hAnsi="Times New Roman"/>
          <w:color w:val="000000"/>
          <w:sz w:val="26"/>
          <w:szCs w:val="26"/>
        </w:rPr>
        <w:t>«Метод</w:t>
      </w:r>
      <w:r w:rsidRPr="00D46CE7">
        <w:rPr>
          <w:rFonts w:ascii="Times New Roman" w:hAnsi="Times New Roman"/>
          <w:color w:val="000000"/>
          <w:spacing w:val="2"/>
          <w:sz w:val="26"/>
          <w:szCs w:val="26"/>
        </w:rPr>
        <w:t>и</w:t>
      </w:r>
      <w:r w:rsidRPr="00D46CE7">
        <w:rPr>
          <w:rFonts w:ascii="Times New Roman" w:hAnsi="Times New Roman"/>
          <w:color w:val="000000"/>
          <w:spacing w:val="-1"/>
          <w:sz w:val="26"/>
          <w:szCs w:val="26"/>
        </w:rPr>
        <w:t>ч</w:t>
      </w:r>
      <w:r w:rsidRPr="00D46CE7">
        <w:rPr>
          <w:rFonts w:ascii="Times New Roman" w:hAnsi="Times New Roman"/>
          <w:color w:val="000000"/>
          <w:sz w:val="26"/>
          <w:szCs w:val="26"/>
        </w:rPr>
        <w:t>ес</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ие р</w:t>
      </w:r>
      <w:r w:rsidRPr="00D46CE7">
        <w:rPr>
          <w:rFonts w:ascii="Times New Roman" w:hAnsi="Times New Roman"/>
          <w:color w:val="000000"/>
          <w:spacing w:val="2"/>
          <w:sz w:val="26"/>
          <w:szCs w:val="26"/>
        </w:rPr>
        <w:t>е</w:t>
      </w:r>
      <w:r w:rsidRPr="00D46CE7">
        <w:rPr>
          <w:rFonts w:ascii="Times New Roman" w:hAnsi="Times New Roman"/>
          <w:color w:val="000000"/>
          <w:spacing w:val="-1"/>
          <w:sz w:val="26"/>
          <w:szCs w:val="26"/>
        </w:rPr>
        <w:t>к</w:t>
      </w:r>
      <w:r w:rsidRPr="00D46CE7">
        <w:rPr>
          <w:rFonts w:ascii="Times New Roman" w:hAnsi="Times New Roman"/>
          <w:color w:val="000000"/>
          <w:spacing w:val="2"/>
          <w:sz w:val="26"/>
          <w:szCs w:val="26"/>
        </w:rPr>
        <w:t>о</w:t>
      </w:r>
      <w:r w:rsidRPr="00D46CE7">
        <w:rPr>
          <w:rFonts w:ascii="Times New Roman" w:hAnsi="Times New Roman"/>
          <w:color w:val="000000"/>
          <w:spacing w:val="-1"/>
          <w:sz w:val="26"/>
          <w:szCs w:val="26"/>
        </w:rPr>
        <w:t>м</w:t>
      </w:r>
      <w:r w:rsidRPr="00D46CE7">
        <w:rPr>
          <w:rFonts w:ascii="Times New Roman" w:hAnsi="Times New Roman"/>
          <w:color w:val="000000"/>
          <w:sz w:val="26"/>
          <w:szCs w:val="26"/>
        </w:rPr>
        <w:t>енд</w:t>
      </w:r>
      <w:r w:rsidRPr="00D46CE7">
        <w:rPr>
          <w:rFonts w:ascii="Times New Roman" w:hAnsi="Times New Roman"/>
          <w:color w:val="000000"/>
          <w:spacing w:val="1"/>
          <w:sz w:val="26"/>
          <w:szCs w:val="26"/>
        </w:rPr>
        <w:t>а</w:t>
      </w:r>
      <w:r w:rsidRPr="00D46CE7">
        <w:rPr>
          <w:rFonts w:ascii="Times New Roman" w:hAnsi="Times New Roman"/>
          <w:color w:val="000000"/>
          <w:sz w:val="26"/>
          <w:szCs w:val="26"/>
        </w:rPr>
        <w:t>ц</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и</w:t>
      </w:r>
      <w:r w:rsidRPr="00D46CE7">
        <w:rPr>
          <w:rFonts w:ascii="Times New Roman" w:hAnsi="Times New Roman"/>
          <w:color w:val="000000"/>
          <w:spacing w:val="1"/>
          <w:sz w:val="26"/>
          <w:szCs w:val="26"/>
        </w:rPr>
        <w:t xml:space="preserve"> </w:t>
      </w:r>
      <w:r w:rsidRPr="00D46CE7">
        <w:rPr>
          <w:rFonts w:ascii="Times New Roman" w:hAnsi="Times New Roman"/>
          <w:color w:val="000000"/>
          <w:sz w:val="26"/>
          <w:szCs w:val="26"/>
        </w:rPr>
        <w:t>по</w:t>
      </w:r>
      <w:r w:rsidRPr="00D46CE7">
        <w:rPr>
          <w:rFonts w:ascii="Times New Roman" w:hAnsi="Times New Roman"/>
          <w:color w:val="000000"/>
          <w:spacing w:val="15"/>
          <w:sz w:val="26"/>
          <w:szCs w:val="26"/>
        </w:rPr>
        <w:t xml:space="preserve"> </w:t>
      </w:r>
      <w:r w:rsidRPr="00D46CE7">
        <w:rPr>
          <w:rFonts w:ascii="Times New Roman" w:hAnsi="Times New Roman"/>
          <w:color w:val="000000"/>
          <w:sz w:val="26"/>
          <w:szCs w:val="26"/>
        </w:rPr>
        <w:t>тех</w:t>
      </w:r>
      <w:r w:rsidRPr="00D46CE7">
        <w:rPr>
          <w:rFonts w:ascii="Times New Roman" w:hAnsi="Times New Roman"/>
          <w:color w:val="000000"/>
          <w:spacing w:val="2"/>
          <w:sz w:val="26"/>
          <w:szCs w:val="26"/>
        </w:rPr>
        <w:t>н</w:t>
      </w:r>
      <w:r w:rsidRPr="00D46CE7">
        <w:rPr>
          <w:rFonts w:ascii="Times New Roman" w:hAnsi="Times New Roman"/>
          <w:color w:val="000000"/>
          <w:sz w:val="26"/>
          <w:szCs w:val="26"/>
        </w:rPr>
        <w:t>ичес</w:t>
      </w:r>
      <w:r w:rsidRPr="00D46CE7">
        <w:rPr>
          <w:rFonts w:ascii="Times New Roman" w:hAnsi="Times New Roman"/>
          <w:color w:val="000000"/>
          <w:spacing w:val="-1"/>
          <w:sz w:val="26"/>
          <w:szCs w:val="26"/>
        </w:rPr>
        <w:t>к</w:t>
      </w:r>
      <w:r w:rsidRPr="00D46CE7">
        <w:rPr>
          <w:rFonts w:ascii="Times New Roman" w:hAnsi="Times New Roman"/>
          <w:color w:val="000000"/>
          <w:spacing w:val="2"/>
          <w:sz w:val="26"/>
          <w:szCs w:val="26"/>
        </w:rPr>
        <w:t>о</w:t>
      </w:r>
      <w:r w:rsidRPr="00D46CE7">
        <w:rPr>
          <w:rFonts w:ascii="Times New Roman" w:hAnsi="Times New Roman"/>
          <w:color w:val="000000"/>
          <w:spacing w:val="4"/>
          <w:sz w:val="26"/>
          <w:szCs w:val="26"/>
        </w:rPr>
        <w:t>м</w:t>
      </w:r>
      <w:r w:rsidRPr="00D46CE7">
        <w:rPr>
          <w:rFonts w:ascii="Times New Roman" w:hAnsi="Times New Roman"/>
          <w:color w:val="000000"/>
          <w:sz w:val="26"/>
          <w:szCs w:val="26"/>
        </w:rPr>
        <w:t>у рассле</w:t>
      </w:r>
      <w:r w:rsidRPr="00D46CE7">
        <w:rPr>
          <w:rFonts w:ascii="Times New Roman" w:hAnsi="Times New Roman"/>
          <w:color w:val="000000"/>
          <w:spacing w:val="1"/>
          <w:sz w:val="26"/>
          <w:szCs w:val="26"/>
        </w:rPr>
        <w:t>д</w:t>
      </w:r>
      <w:r w:rsidRPr="00D46CE7">
        <w:rPr>
          <w:rFonts w:ascii="Times New Roman" w:hAnsi="Times New Roman"/>
          <w:color w:val="000000"/>
          <w:sz w:val="26"/>
          <w:szCs w:val="26"/>
        </w:rPr>
        <w:t>ован</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ю и</w:t>
      </w:r>
      <w:r w:rsidRPr="00D46CE7">
        <w:rPr>
          <w:rFonts w:ascii="Times New Roman" w:hAnsi="Times New Roman"/>
          <w:color w:val="000000"/>
          <w:spacing w:val="20"/>
          <w:sz w:val="26"/>
          <w:szCs w:val="26"/>
        </w:rPr>
        <w:t xml:space="preserve"> </w:t>
      </w:r>
      <w:r w:rsidRPr="00D46CE7">
        <w:rPr>
          <w:rFonts w:ascii="Times New Roman" w:hAnsi="Times New Roman"/>
          <w:color w:val="000000"/>
          <w:spacing w:val="-5"/>
          <w:sz w:val="26"/>
          <w:szCs w:val="26"/>
        </w:rPr>
        <w:t>у</w:t>
      </w:r>
      <w:r w:rsidRPr="00D46CE7">
        <w:rPr>
          <w:rFonts w:ascii="Times New Roman" w:hAnsi="Times New Roman"/>
          <w:color w:val="000000"/>
          <w:spacing w:val="1"/>
          <w:sz w:val="26"/>
          <w:szCs w:val="26"/>
        </w:rPr>
        <w:t>ч</w:t>
      </w:r>
      <w:r w:rsidRPr="00D46CE7">
        <w:rPr>
          <w:rFonts w:ascii="Times New Roman" w:hAnsi="Times New Roman"/>
          <w:color w:val="000000"/>
          <w:sz w:val="26"/>
          <w:szCs w:val="26"/>
        </w:rPr>
        <w:t>е</w:t>
      </w:r>
      <w:r w:rsidRPr="00D46CE7">
        <w:rPr>
          <w:rFonts w:ascii="Times New Roman" w:hAnsi="Times New Roman"/>
          <w:color w:val="000000"/>
          <w:spacing w:val="4"/>
          <w:sz w:val="26"/>
          <w:szCs w:val="26"/>
        </w:rPr>
        <w:t>т</w:t>
      </w:r>
      <w:r w:rsidRPr="00D46CE7">
        <w:rPr>
          <w:rFonts w:ascii="Times New Roman" w:hAnsi="Times New Roman"/>
          <w:color w:val="000000"/>
          <w:sz w:val="26"/>
          <w:szCs w:val="26"/>
        </w:rPr>
        <w:t>у</w:t>
      </w:r>
      <w:r w:rsidRPr="00D46CE7">
        <w:rPr>
          <w:rFonts w:ascii="Times New Roman" w:hAnsi="Times New Roman"/>
          <w:color w:val="000000"/>
          <w:spacing w:val="5"/>
          <w:sz w:val="26"/>
          <w:szCs w:val="26"/>
        </w:rPr>
        <w:t xml:space="preserve"> </w:t>
      </w:r>
      <w:r w:rsidRPr="00D46CE7">
        <w:rPr>
          <w:rFonts w:ascii="Times New Roman" w:hAnsi="Times New Roman"/>
          <w:color w:val="000000"/>
          <w:sz w:val="26"/>
          <w:szCs w:val="26"/>
        </w:rPr>
        <w:t>технол</w:t>
      </w:r>
      <w:r w:rsidRPr="00D46CE7">
        <w:rPr>
          <w:rFonts w:ascii="Times New Roman" w:hAnsi="Times New Roman"/>
          <w:color w:val="000000"/>
          <w:spacing w:val="3"/>
          <w:sz w:val="26"/>
          <w:szCs w:val="26"/>
        </w:rPr>
        <w:t>о</w:t>
      </w:r>
      <w:r w:rsidRPr="00D46CE7">
        <w:rPr>
          <w:rFonts w:ascii="Times New Roman" w:hAnsi="Times New Roman"/>
          <w:color w:val="000000"/>
          <w:sz w:val="26"/>
          <w:szCs w:val="26"/>
        </w:rPr>
        <w:t>ги</w:t>
      </w:r>
      <w:r w:rsidRPr="00D46CE7">
        <w:rPr>
          <w:rFonts w:ascii="Times New Roman" w:hAnsi="Times New Roman"/>
          <w:color w:val="000000"/>
          <w:spacing w:val="-1"/>
          <w:sz w:val="26"/>
          <w:szCs w:val="26"/>
        </w:rPr>
        <w:t>ч</w:t>
      </w:r>
      <w:r w:rsidRPr="00D46CE7">
        <w:rPr>
          <w:rFonts w:ascii="Times New Roman" w:hAnsi="Times New Roman"/>
          <w:color w:val="000000"/>
          <w:spacing w:val="2"/>
          <w:sz w:val="26"/>
          <w:szCs w:val="26"/>
        </w:rPr>
        <w:t>е</w:t>
      </w:r>
      <w:r w:rsidRPr="00D46CE7">
        <w:rPr>
          <w:rFonts w:ascii="Times New Roman" w:hAnsi="Times New Roman"/>
          <w:color w:val="000000"/>
          <w:sz w:val="26"/>
          <w:szCs w:val="26"/>
        </w:rPr>
        <w:t>с</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их на</w:t>
      </w:r>
      <w:r w:rsidRPr="00D46CE7">
        <w:rPr>
          <w:rFonts w:ascii="Times New Roman" w:hAnsi="Times New Roman"/>
          <w:color w:val="000000"/>
          <w:spacing w:val="3"/>
          <w:sz w:val="26"/>
          <w:szCs w:val="26"/>
        </w:rPr>
        <w:t>р</w:t>
      </w:r>
      <w:r w:rsidRPr="00D46CE7">
        <w:rPr>
          <w:rFonts w:ascii="Times New Roman" w:hAnsi="Times New Roman"/>
          <w:color w:val="000000"/>
          <w:spacing w:val="-5"/>
          <w:sz w:val="26"/>
          <w:szCs w:val="26"/>
        </w:rPr>
        <w:t>у</w:t>
      </w:r>
      <w:r w:rsidRPr="00D46CE7">
        <w:rPr>
          <w:rFonts w:ascii="Times New Roman" w:hAnsi="Times New Roman"/>
          <w:color w:val="000000"/>
          <w:spacing w:val="2"/>
          <w:sz w:val="26"/>
          <w:szCs w:val="26"/>
        </w:rPr>
        <w:t>ш</w:t>
      </w:r>
      <w:r w:rsidRPr="00D46CE7">
        <w:rPr>
          <w:rFonts w:ascii="Times New Roman" w:hAnsi="Times New Roman"/>
          <w:color w:val="000000"/>
          <w:sz w:val="26"/>
          <w:szCs w:val="26"/>
        </w:rPr>
        <w:t>ен</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й</w:t>
      </w:r>
      <w:r w:rsidRPr="00D46CE7">
        <w:rPr>
          <w:rFonts w:ascii="Times New Roman" w:hAnsi="Times New Roman"/>
          <w:color w:val="000000"/>
          <w:spacing w:val="4"/>
          <w:sz w:val="26"/>
          <w:szCs w:val="26"/>
        </w:rPr>
        <w:t xml:space="preserve"> </w:t>
      </w:r>
      <w:r w:rsidRPr="00D46CE7">
        <w:rPr>
          <w:rFonts w:ascii="Times New Roman" w:hAnsi="Times New Roman"/>
          <w:color w:val="000000"/>
          <w:sz w:val="26"/>
          <w:szCs w:val="26"/>
        </w:rPr>
        <w:t>в</w:t>
      </w:r>
      <w:r w:rsidRPr="00D46CE7">
        <w:rPr>
          <w:rFonts w:ascii="Times New Roman" w:hAnsi="Times New Roman"/>
          <w:color w:val="000000"/>
          <w:spacing w:val="15"/>
          <w:sz w:val="26"/>
          <w:szCs w:val="26"/>
        </w:rPr>
        <w:t xml:space="preserve"> </w:t>
      </w:r>
      <w:r w:rsidRPr="00D46CE7">
        <w:rPr>
          <w:rFonts w:ascii="Times New Roman" w:hAnsi="Times New Roman"/>
          <w:color w:val="000000"/>
          <w:sz w:val="26"/>
          <w:szCs w:val="26"/>
        </w:rPr>
        <w:t>сис</w:t>
      </w:r>
      <w:r w:rsidRPr="00D46CE7">
        <w:rPr>
          <w:rFonts w:ascii="Times New Roman" w:hAnsi="Times New Roman"/>
          <w:color w:val="000000"/>
          <w:spacing w:val="2"/>
          <w:sz w:val="26"/>
          <w:szCs w:val="26"/>
        </w:rPr>
        <w:t>т</w:t>
      </w:r>
      <w:r w:rsidRPr="00D46CE7">
        <w:rPr>
          <w:rFonts w:ascii="Times New Roman" w:hAnsi="Times New Roman"/>
          <w:color w:val="000000"/>
          <w:sz w:val="26"/>
          <w:szCs w:val="26"/>
        </w:rPr>
        <w:t>емах</w:t>
      </w:r>
      <w:r w:rsidRPr="00D46CE7">
        <w:rPr>
          <w:rFonts w:ascii="Times New Roman" w:hAnsi="Times New Roman"/>
          <w:color w:val="000000"/>
          <w:spacing w:val="6"/>
          <w:sz w:val="26"/>
          <w:szCs w:val="26"/>
        </w:rPr>
        <w:t xml:space="preserve"> </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о</w:t>
      </w:r>
      <w:r w:rsidRPr="00D46CE7">
        <w:rPr>
          <w:rFonts w:ascii="Times New Roman" w:hAnsi="Times New Roman"/>
          <w:color w:val="000000"/>
          <w:spacing w:val="1"/>
          <w:sz w:val="26"/>
          <w:szCs w:val="26"/>
        </w:rPr>
        <w:t>м</w:t>
      </w:r>
      <w:r w:rsidRPr="00D46CE7">
        <w:rPr>
          <w:rFonts w:ascii="Times New Roman" w:hAnsi="Times New Roman"/>
          <w:color w:val="000000"/>
          <w:spacing w:val="4"/>
          <w:sz w:val="26"/>
          <w:szCs w:val="26"/>
        </w:rPr>
        <w:t>м</w:t>
      </w:r>
      <w:r w:rsidRPr="00D46CE7">
        <w:rPr>
          <w:rFonts w:ascii="Times New Roman" w:hAnsi="Times New Roman"/>
          <w:color w:val="000000"/>
          <w:spacing w:val="-5"/>
          <w:sz w:val="26"/>
          <w:szCs w:val="26"/>
        </w:rPr>
        <w:t>у</w:t>
      </w:r>
      <w:r w:rsidRPr="00D46CE7">
        <w:rPr>
          <w:rFonts w:ascii="Times New Roman" w:hAnsi="Times New Roman"/>
          <w:color w:val="000000"/>
          <w:sz w:val="26"/>
          <w:szCs w:val="26"/>
        </w:rPr>
        <w:t>на</w:t>
      </w:r>
      <w:r w:rsidRPr="00D46CE7">
        <w:rPr>
          <w:rFonts w:ascii="Times New Roman" w:hAnsi="Times New Roman"/>
          <w:color w:val="000000"/>
          <w:spacing w:val="1"/>
          <w:sz w:val="26"/>
          <w:szCs w:val="26"/>
        </w:rPr>
        <w:t>л</w:t>
      </w:r>
      <w:r w:rsidRPr="00D46CE7">
        <w:rPr>
          <w:rFonts w:ascii="Times New Roman" w:hAnsi="Times New Roman"/>
          <w:color w:val="000000"/>
          <w:sz w:val="26"/>
          <w:szCs w:val="26"/>
        </w:rPr>
        <w:t>ь</w:t>
      </w:r>
      <w:r w:rsidRPr="00D46CE7">
        <w:rPr>
          <w:rFonts w:ascii="Times New Roman" w:hAnsi="Times New Roman"/>
          <w:color w:val="000000"/>
          <w:spacing w:val="2"/>
          <w:sz w:val="26"/>
          <w:szCs w:val="26"/>
        </w:rPr>
        <w:t>н</w:t>
      </w:r>
      <w:r w:rsidRPr="00D46CE7">
        <w:rPr>
          <w:rFonts w:ascii="Times New Roman" w:hAnsi="Times New Roman"/>
          <w:color w:val="000000"/>
          <w:sz w:val="26"/>
          <w:szCs w:val="26"/>
        </w:rPr>
        <w:t xml:space="preserve">ого </w:t>
      </w:r>
      <w:r w:rsidRPr="00D46CE7">
        <w:rPr>
          <w:rFonts w:ascii="Times New Roman" w:hAnsi="Times New Roman"/>
          <w:color w:val="000000"/>
          <w:spacing w:val="-1"/>
          <w:sz w:val="26"/>
          <w:szCs w:val="26"/>
        </w:rPr>
        <w:lastRenderedPageBreak/>
        <w:t>э</w:t>
      </w:r>
      <w:r w:rsidRPr="00D46CE7">
        <w:rPr>
          <w:rFonts w:ascii="Times New Roman" w:hAnsi="Times New Roman"/>
          <w:color w:val="000000"/>
          <w:sz w:val="26"/>
          <w:szCs w:val="26"/>
        </w:rPr>
        <w:t>нергос</w:t>
      </w:r>
      <w:r w:rsidRPr="00D46CE7">
        <w:rPr>
          <w:rFonts w:ascii="Times New Roman" w:hAnsi="Times New Roman"/>
          <w:color w:val="000000"/>
          <w:spacing w:val="3"/>
          <w:sz w:val="26"/>
          <w:szCs w:val="26"/>
        </w:rPr>
        <w:t>н</w:t>
      </w:r>
      <w:r w:rsidRPr="00D46CE7">
        <w:rPr>
          <w:rFonts w:ascii="Times New Roman" w:hAnsi="Times New Roman"/>
          <w:color w:val="000000"/>
          <w:sz w:val="26"/>
          <w:szCs w:val="26"/>
        </w:rPr>
        <w:t>аб</w:t>
      </w:r>
      <w:r w:rsidRPr="00D46CE7">
        <w:rPr>
          <w:rFonts w:ascii="Times New Roman" w:hAnsi="Times New Roman"/>
          <w:color w:val="000000"/>
          <w:spacing w:val="1"/>
          <w:sz w:val="26"/>
          <w:szCs w:val="26"/>
        </w:rPr>
        <w:t>ж</w:t>
      </w:r>
      <w:r w:rsidRPr="00D46CE7">
        <w:rPr>
          <w:rFonts w:ascii="Times New Roman" w:hAnsi="Times New Roman"/>
          <w:color w:val="000000"/>
          <w:sz w:val="26"/>
          <w:szCs w:val="26"/>
        </w:rPr>
        <w:t>ен</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я и</w:t>
      </w:r>
      <w:r w:rsidRPr="00D46CE7">
        <w:rPr>
          <w:rFonts w:ascii="Times New Roman" w:hAnsi="Times New Roman"/>
          <w:color w:val="000000"/>
          <w:spacing w:val="21"/>
          <w:sz w:val="26"/>
          <w:szCs w:val="26"/>
        </w:rPr>
        <w:t xml:space="preserve"> </w:t>
      </w:r>
      <w:r w:rsidRPr="00D46CE7">
        <w:rPr>
          <w:rFonts w:ascii="Times New Roman" w:hAnsi="Times New Roman"/>
          <w:color w:val="000000"/>
          <w:sz w:val="26"/>
          <w:szCs w:val="26"/>
        </w:rPr>
        <w:t>работе</w:t>
      </w:r>
      <w:r w:rsidRPr="00D46CE7">
        <w:rPr>
          <w:rFonts w:ascii="Times New Roman" w:hAnsi="Times New Roman"/>
          <w:color w:val="000000"/>
          <w:spacing w:val="14"/>
          <w:sz w:val="26"/>
          <w:szCs w:val="26"/>
        </w:rPr>
        <w:t xml:space="preserve"> </w:t>
      </w:r>
      <w:r w:rsidRPr="00D46CE7">
        <w:rPr>
          <w:rFonts w:ascii="Times New Roman" w:hAnsi="Times New Roman"/>
          <w:color w:val="000000"/>
          <w:spacing w:val="-1"/>
          <w:sz w:val="26"/>
          <w:szCs w:val="26"/>
        </w:rPr>
        <w:t>э</w:t>
      </w:r>
      <w:r w:rsidRPr="00D46CE7">
        <w:rPr>
          <w:rFonts w:ascii="Times New Roman" w:hAnsi="Times New Roman"/>
          <w:color w:val="000000"/>
          <w:sz w:val="26"/>
          <w:szCs w:val="26"/>
        </w:rPr>
        <w:t>нерг</w:t>
      </w:r>
      <w:r w:rsidRPr="00D46CE7">
        <w:rPr>
          <w:rFonts w:ascii="Times New Roman" w:hAnsi="Times New Roman"/>
          <w:color w:val="000000"/>
          <w:spacing w:val="2"/>
          <w:sz w:val="26"/>
          <w:szCs w:val="26"/>
        </w:rPr>
        <w:t>е</w:t>
      </w:r>
      <w:r w:rsidRPr="00D46CE7">
        <w:rPr>
          <w:rFonts w:ascii="Times New Roman" w:hAnsi="Times New Roman"/>
          <w:color w:val="000000"/>
          <w:sz w:val="26"/>
          <w:szCs w:val="26"/>
        </w:rPr>
        <w:t>тиче</w:t>
      </w:r>
      <w:r w:rsidRPr="00D46CE7">
        <w:rPr>
          <w:rFonts w:ascii="Times New Roman" w:hAnsi="Times New Roman"/>
          <w:color w:val="000000"/>
          <w:spacing w:val="2"/>
          <w:sz w:val="26"/>
          <w:szCs w:val="26"/>
        </w:rPr>
        <w:t>с</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их</w:t>
      </w:r>
      <w:r w:rsidRPr="00D46CE7">
        <w:rPr>
          <w:rFonts w:ascii="Times New Roman" w:hAnsi="Times New Roman"/>
          <w:color w:val="000000"/>
          <w:spacing w:val="2"/>
          <w:sz w:val="26"/>
          <w:szCs w:val="26"/>
        </w:rPr>
        <w:t xml:space="preserve"> </w:t>
      </w:r>
      <w:r w:rsidRPr="00D46CE7">
        <w:rPr>
          <w:rFonts w:ascii="Times New Roman" w:hAnsi="Times New Roman"/>
          <w:color w:val="000000"/>
          <w:sz w:val="26"/>
          <w:szCs w:val="26"/>
        </w:rPr>
        <w:t>органи</w:t>
      </w:r>
      <w:r w:rsidRPr="00D46CE7">
        <w:rPr>
          <w:rFonts w:ascii="Times New Roman" w:hAnsi="Times New Roman"/>
          <w:color w:val="000000"/>
          <w:spacing w:val="1"/>
          <w:sz w:val="26"/>
          <w:szCs w:val="26"/>
        </w:rPr>
        <w:t>з</w:t>
      </w:r>
      <w:r w:rsidRPr="00D46CE7">
        <w:rPr>
          <w:rFonts w:ascii="Times New Roman" w:hAnsi="Times New Roman"/>
          <w:color w:val="000000"/>
          <w:sz w:val="26"/>
          <w:szCs w:val="26"/>
        </w:rPr>
        <w:t>ац</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й</w:t>
      </w:r>
      <w:r w:rsidRPr="00D46CE7">
        <w:rPr>
          <w:rFonts w:ascii="Times New Roman" w:hAnsi="Times New Roman"/>
          <w:color w:val="000000"/>
          <w:spacing w:val="5"/>
          <w:sz w:val="26"/>
          <w:szCs w:val="26"/>
        </w:rPr>
        <w:t xml:space="preserve"> </w:t>
      </w:r>
      <w:r w:rsidRPr="00D46CE7">
        <w:rPr>
          <w:rFonts w:ascii="Times New Roman" w:hAnsi="Times New Roman"/>
          <w:color w:val="000000"/>
          <w:spacing w:val="1"/>
          <w:sz w:val="26"/>
          <w:szCs w:val="26"/>
        </w:rPr>
        <w:t>ж</w:t>
      </w:r>
      <w:r w:rsidRPr="00D46CE7">
        <w:rPr>
          <w:rFonts w:ascii="Times New Roman" w:hAnsi="Times New Roman"/>
          <w:color w:val="000000"/>
          <w:sz w:val="26"/>
          <w:szCs w:val="26"/>
        </w:rPr>
        <w:t>и</w:t>
      </w:r>
      <w:r w:rsidRPr="00D46CE7">
        <w:rPr>
          <w:rFonts w:ascii="Times New Roman" w:hAnsi="Times New Roman"/>
          <w:color w:val="000000"/>
          <w:spacing w:val="3"/>
          <w:sz w:val="26"/>
          <w:szCs w:val="26"/>
        </w:rPr>
        <w:t>л</w:t>
      </w:r>
      <w:r w:rsidRPr="00D46CE7">
        <w:rPr>
          <w:rFonts w:ascii="Times New Roman" w:hAnsi="Times New Roman"/>
          <w:color w:val="000000"/>
          <w:sz w:val="26"/>
          <w:szCs w:val="26"/>
        </w:rPr>
        <w:t>ищн</w:t>
      </w:r>
      <w:r w:rsidRPr="00D46CE7">
        <w:rPr>
          <w:rFonts w:ascii="Times New Roman" w:hAnsi="Times New Roman"/>
          <w:color w:val="000000"/>
          <w:spacing w:val="6"/>
          <w:sz w:val="26"/>
          <w:szCs w:val="26"/>
        </w:rPr>
        <w:t>о</w:t>
      </w:r>
      <w:r w:rsidRPr="00D46CE7">
        <w:rPr>
          <w:rFonts w:ascii="Times New Roman" w:hAnsi="Times New Roman"/>
          <w:color w:val="000000"/>
          <w:sz w:val="26"/>
          <w:szCs w:val="26"/>
        </w:rPr>
        <w:t>-</w:t>
      </w:r>
      <w:r w:rsidRPr="00D46CE7">
        <w:rPr>
          <w:rFonts w:ascii="Times New Roman" w:hAnsi="Times New Roman"/>
          <w:color w:val="000000"/>
          <w:spacing w:val="-1"/>
          <w:sz w:val="26"/>
          <w:szCs w:val="26"/>
        </w:rPr>
        <w:t>к</w:t>
      </w:r>
      <w:r w:rsidRPr="00D46CE7">
        <w:rPr>
          <w:rFonts w:ascii="Times New Roman" w:hAnsi="Times New Roman"/>
          <w:color w:val="000000"/>
          <w:spacing w:val="2"/>
          <w:sz w:val="26"/>
          <w:szCs w:val="26"/>
        </w:rPr>
        <w:t>о</w:t>
      </w:r>
      <w:r w:rsidRPr="00D46CE7">
        <w:rPr>
          <w:rFonts w:ascii="Times New Roman" w:hAnsi="Times New Roman"/>
          <w:color w:val="000000"/>
          <w:spacing w:val="1"/>
          <w:sz w:val="26"/>
          <w:szCs w:val="26"/>
        </w:rPr>
        <w:t>м</w:t>
      </w:r>
      <w:r w:rsidRPr="00D46CE7">
        <w:rPr>
          <w:rFonts w:ascii="Times New Roman" w:hAnsi="Times New Roman"/>
          <w:color w:val="000000"/>
          <w:spacing w:val="4"/>
          <w:sz w:val="26"/>
          <w:szCs w:val="26"/>
        </w:rPr>
        <w:t>м</w:t>
      </w:r>
      <w:r w:rsidRPr="00D46CE7">
        <w:rPr>
          <w:rFonts w:ascii="Times New Roman" w:hAnsi="Times New Roman"/>
          <w:color w:val="000000"/>
          <w:spacing w:val="-5"/>
          <w:sz w:val="26"/>
          <w:szCs w:val="26"/>
        </w:rPr>
        <w:t>у</w:t>
      </w:r>
      <w:r w:rsidRPr="00D46CE7">
        <w:rPr>
          <w:rFonts w:ascii="Times New Roman" w:hAnsi="Times New Roman"/>
          <w:color w:val="000000"/>
          <w:sz w:val="26"/>
          <w:szCs w:val="26"/>
        </w:rPr>
        <w:t>на</w:t>
      </w:r>
      <w:r w:rsidRPr="00D46CE7">
        <w:rPr>
          <w:rFonts w:ascii="Times New Roman" w:hAnsi="Times New Roman"/>
          <w:color w:val="000000"/>
          <w:spacing w:val="1"/>
          <w:sz w:val="26"/>
          <w:szCs w:val="26"/>
        </w:rPr>
        <w:t>л</w:t>
      </w:r>
      <w:r w:rsidRPr="00D46CE7">
        <w:rPr>
          <w:rFonts w:ascii="Times New Roman" w:hAnsi="Times New Roman"/>
          <w:color w:val="000000"/>
          <w:sz w:val="26"/>
          <w:szCs w:val="26"/>
        </w:rPr>
        <w:t>ьн</w:t>
      </w:r>
      <w:r w:rsidRPr="00D46CE7">
        <w:rPr>
          <w:rFonts w:ascii="Times New Roman" w:hAnsi="Times New Roman"/>
          <w:color w:val="000000"/>
          <w:spacing w:val="2"/>
          <w:sz w:val="26"/>
          <w:szCs w:val="26"/>
        </w:rPr>
        <w:t>о</w:t>
      </w:r>
      <w:r w:rsidRPr="00D46CE7">
        <w:rPr>
          <w:rFonts w:ascii="Times New Roman" w:hAnsi="Times New Roman"/>
          <w:color w:val="000000"/>
          <w:sz w:val="26"/>
          <w:szCs w:val="26"/>
        </w:rPr>
        <w:t xml:space="preserve">го </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о</w:t>
      </w:r>
      <w:r w:rsidRPr="00D46CE7">
        <w:rPr>
          <w:rFonts w:ascii="Times New Roman" w:hAnsi="Times New Roman"/>
          <w:color w:val="000000"/>
          <w:spacing w:val="-1"/>
          <w:sz w:val="26"/>
          <w:szCs w:val="26"/>
        </w:rPr>
        <w:t>м</w:t>
      </w:r>
      <w:r w:rsidRPr="00D46CE7">
        <w:rPr>
          <w:rFonts w:ascii="Times New Roman" w:hAnsi="Times New Roman"/>
          <w:color w:val="000000"/>
          <w:sz w:val="26"/>
          <w:szCs w:val="26"/>
        </w:rPr>
        <w:t>п</w:t>
      </w:r>
      <w:r w:rsidRPr="00D46CE7">
        <w:rPr>
          <w:rFonts w:ascii="Times New Roman" w:hAnsi="Times New Roman"/>
          <w:color w:val="000000"/>
          <w:spacing w:val="1"/>
          <w:sz w:val="26"/>
          <w:szCs w:val="26"/>
        </w:rPr>
        <w:t>л</w:t>
      </w:r>
      <w:r w:rsidRPr="00D46CE7">
        <w:rPr>
          <w:rFonts w:ascii="Times New Roman" w:hAnsi="Times New Roman"/>
          <w:color w:val="000000"/>
          <w:spacing w:val="2"/>
          <w:sz w:val="26"/>
          <w:szCs w:val="26"/>
        </w:rPr>
        <w:t>е</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с</w:t>
      </w:r>
      <w:r w:rsidRPr="00D46CE7">
        <w:rPr>
          <w:rFonts w:ascii="Times New Roman" w:hAnsi="Times New Roman"/>
          <w:color w:val="000000"/>
          <w:spacing w:val="2"/>
          <w:sz w:val="26"/>
          <w:szCs w:val="26"/>
        </w:rPr>
        <w:t>а</w:t>
      </w:r>
      <w:r w:rsidRPr="00D46CE7">
        <w:rPr>
          <w:rFonts w:ascii="Times New Roman" w:hAnsi="Times New Roman"/>
          <w:color w:val="000000"/>
          <w:sz w:val="26"/>
          <w:szCs w:val="26"/>
        </w:rPr>
        <w:t>»</w:t>
      </w:r>
      <w:r w:rsidRPr="00D46CE7">
        <w:rPr>
          <w:rFonts w:ascii="Times New Roman" w:hAnsi="Times New Roman"/>
          <w:color w:val="000000"/>
          <w:spacing w:val="-13"/>
          <w:sz w:val="26"/>
          <w:szCs w:val="26"/>
        </w:rPr>
        <w:t xml:space="preserve"> </w:t>
      </w:r>
      <w:r w:rsidRPr="00D46CE7">
        <w:rPr>
          <w:rFonts w:ascii="Times New Roman" w:hAnsi="Times New Roman"/>
          <w:color w:val="000000"/>
          <w:sz w:val="26"/>
          <w:szCs w:val="26"/>
        </w:rPr>
        <w:t>(</w:t>
      </w:r>
      <w:r w:rsidRPr="00D46CE7">
        <w:rPr>
          <w:rFonts w:ascii="Times New Roman" w:hAnsi="Times New Roman"/>
          <w:color w:val="000000"/>
          <w:spacing w:val="1"/>
          <w:sz w:val="26"/>
          <w:szCs w:val="26"/>
        </w:rPr>
        <w:t>У</w:t>
      </w:r>
      <w:r w:rsidRPr="00D46CE7">
        <w:rPr>
          <w:rFonts w:ascii="Times New Roman" w:hAnsi="Times New Roman"/>
          <w:color w:val="000000"/>
          <w:sz w:val="26"/>
          <w:szCs w:val="26"/>
        </w:rPr>
        <w:t>тверж</w:t>
      </w:r>
      <w:r w:rsidRPr="00D46CE7">
        <w:rPr>
          <w:rFonts w:ascii="Times New Roman" w:hAnsi="Times New Roman"/>
          <w:color w:val="000000"/>
          <w:spacing w:val="3"/>
          <w:sz w:val="26"/>
          <w:szCs w:val="26"/>
        </w:rPr>
        <w:t>д</w:t>
      </w:r>
      <w:r w:rsidRPr="00D46CE7">
        <w:rPr>
          <w:rFonts w:ascii="Times New Roman" w:hAnsi="Times New Roman"/>
          <w:color w:val="000000"/>
          <w:sz w:val="26"/>
          <w:szCs w:val="26"/>
        </w:rPr>
        <w:t>ены</w:t>
      </w:r>
      <w:r w:rsidRPr="00D46CE7">
        <w:rPr>
          <w:rFonts w:ascii="Times New Roman" w:hAnsi="Times New Roman"/>
          <w:color w:val="000000"/>
          <w:spacing w:val="-14"/>
          <w:sz w:val="26"/>
          <w:szCs w:val="26"/>
        </w:rPr>
        <w:t xml:space="preserve"> </w:t>
      </w:r>
      <w:r w:rsidRPr="00D46CE7">
        <w:rPr>
          <w:rFonts w:ascii="Times New Roman" w:hAnsi="Times New Roman"/>
          <w:color w:val="000000"/>
          <w:sz w:val="26"/>
          <w:szCs w:val="26"/>
        </w:rPr>
        <w:t>пр</w:t>
      </w:r>
      <w:r w:rsidRPr="00D46CE7">
        <w:rPr>
          <w:rFonts w:ascii="Times New Roman" w:hAnsi="Times New Roman"/>
          <w:color w:val="000000"/>
          <w:spacing w:val="1"/>
          <w:sz w:val="26"/>
          <w:szCs w:val="26"/>
        </w:rPr>
        <w:t>и</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а</w:t>
      </w:r>
      <w:r w:rsidRPr="00D46CE7">
        <w:rPr>
          <w:rFonts w:ascii="Times New Roman" w:hAnsi="Times New Roman"/>
          <w:color w:val="000000"/>
          <w:spacing w:val="1"/>
          <w:sz w:val="26"/>
          <w:szCs w:val="26"/>
        </w:rPr>
        <w:t>з</w:t>
      </w:r>
      <w:r w:rsidRPr="00D46CE7">
        <w:rPr>
          <w:rFonts w:ascii="Times New Roman" w:hAnsi="Times New Roman"/>
          <w:color w:val="000000"/>
          <w:sz w:val="26"/>
          <w:szCs w:val="26"/>
        </w:rPr>
        <w:t>ом</w:t>
      </w:r>
      <w:r w:rsidRPr="00D46CE7">
        <w:rPr>
          <w:rFonts w:ascii="Times New Roman" w:hAnsi="Times New Roman"/>
          <w:color w:val="000000"/>
          <w:spacing w:val="-9"/>
          <w:sz w:val="26"/>
          <w:szCs w:val="26"/>
        </w:rPr>
        <w:t xml:space="preserve"> </w:t>
      </w:r>
      <w:r w:rsidRPr="00D46CE7">
        <w:rPr>
          <w:rFonts w:ascii="Times New Roman" w:hAnsi="Times New Roman"/>
          <w:color w:val="000000"/>
          <w:spacing w:val="-1"/>
          <w:sz w:val="26"/>
          <w:szCs w:val="26"/>
        </w:rPr>
        <w:t>Г</w:t>
      </w:r>
      <w:r w:rsidRPr="00D46CE7">
        <w:rPr>
          <w:rFonts w:ascii="Times New Roman" w:hAnsi="Times New Roman"/>
          <w:color w:val="000000"/>
          <w:sz w:val="26"/>
          <w:szCs w:val="26"/>
        </w:rPr>
        <w:t>ос</w:t>
      </w:r>
      <w:r w:rsidRPr="00D46CE7">
        <w:rPr>
          <w:rFonts w:ascii="Times New Roman" w:hAnsi="Times New Roman"/>
          <w:color w:val="000000"/>
          <w:spacing w:val="2"/>
          <w:sz w:val="26"/>
          <w:szCs w:val="26"/>
        </w:rPr>
        <w:t>с</w:t>
      </w:r>
      <w:r w:rsidRPr="00D46CE7">
        <w:rPr>
          <w:rFonts w:ascii="Times New Roman" w:hAnsi="Times New Roman"/>
          <w:color w:val="000000"/>
          <w:sz w:val="26"/>
          <w:szCs w:val="26"/>
        </w:rPr>
        <w:t>т</w:t>
      </w:r>
      <w:r w:rsidRPr="00D46CE7">
        <w:rPr>
          <w:rFonts w:ascii="Times New Roman" w:hAnsi="Times New Roman"/>
          <w:color w:val="000000"/>
          <w:spacing w:val="2"/>
          <w:sz w:val="26"/>
          <w:szCs w:val="26"/>
        </w:rPr>
        <w:t>р</w:t>
      </w:r>
      <w:r w:rsidRPr="00D46CE7">
        <w:rPr>
          <w:rFonts w:ascii="Times New Roman" w:hAnsi="Times New Roman"/>
          <w:color w:val="000000"/>
          <w:sz w:val="26"/>
          <w:szCs w:val="26"/>
        </w:rPr>
        <w:t>оя</w:t>
      </w:r>
      <w:r w:rsidRPr="00D46CE7">
        <w:rPr>
          <w:rFonts w:ascii="Times New Roman" w:hAnsi="Times New Roman"/>
          <w:color w:val="000000"/>
          <w:spacing w:val="-10"/>
          <w:sz w:val="26"/>
          <w:szCs w:val="26"/>
        </w:rPr>
        <w:t xml:space="preserve"> </w:t>
      </w:r>
      <w:r w:rsidRPr="00D46CE7">
        <w:rPr>
          <w:rFonts w:ascii="Times New Roman" w:hAnsi="Times New Roman"/>
          <w:color w:val="000000"/>
          <w:sz w:val="26"/>
          <w:szCs w:val="26"/>
        </w:rPr>
        <w:t>Рос</w:t>
      </w:r>
      <w:r w:rsidRPr="00D46CE7">
        <w:rPr>
          <w:rFonts w:ascii="Times New Roman" w:hAnsi="Times New Roman"/>
          <w:color w:val="000000"/>
          <w:spacing w:val="5"/>
          <w:sz w:val="26"/>
          <w:szCs w:val="26"/>
        </w:rPr>
        <w:t>с</w:t>
      </w:r>
      <w:r w:rsidRPr="00D46CE7">
        <w:rPr>
          <w:rFonts w:ascii="Times New Roman" w:hAnsi="Times New Roman"/>
          <w:color w:val="000000"/>
          <w:sz w:val="26"/>
          <w:szCs w:val="26"/>
        </w:rPr>
        <w:t>ии</w:t>
      </w:r>
      <w:r w:rsidRPr="00D46CE7">
        <w:rPr>
          <w:rFonts w:ascii="Times New Roman" w:hAnsi="Times New Roman"/>
          <w:color w:val="000000"/>
          <w:spacing w:val="-8"/>
          <w:sz w:val="26"/>
          <w:szCs w:val="26"/>
        </w:rPr>
        <w:t xml:space="preserve"> </w:t>
      </w:r>
      <w:r w:rsidRPr="00D46CE7">
        <w:rPr>
          <w:rFonts w:ascii="Times New Roman" w:hAnsi="Times New Roman"/>
          <w:color w:val="000000"/>
          <w:sz w:val="26"/>
          <w:szCs w:val="26"/>
        </w:rPr>
        <w:t>от</w:t>
      </w:r>
      <w:r w:rsidRPr="00D46CE7">
        <w:rPr>
          <w:rFonts w:ascii="Times New Roman" w:hAnsi="Times New Roman"/>
          <w:color w:val="000000"/>
          <w:spacing w:val="-1"/>
          <w:sz w:val="26"/>
          <w:szCs w:val="26"/>
        </w:rPr>
        <w:t xml:space="preserve"> </w:t>
      </w:r>
      <w:r w:rsidRPr="00D46CE7">
        <w:rPr>
          <w:rFonts w:ascii="Times New Roman" w:hAnsi="Times New Roman"/>
          <w:color w:val="000000"/>
          <w:sz w:val="26"/>
          <w:szCs w:val="26"/>
        </w:rPr>
        <w:t>20.08.</w:t>
      </w:r>
      <w:r w:rsidRPr="00D46CE7">
        <w:rPr>
          <w:rFonts w:ascii="Times New Roman" w:hAnsi="Times New Roman"/>
          <w:color w:val="000000"/>
          <w:spacing w:val="2"/>
          <w:sz w:val="26"/>
          <w:szCs w:val="26"/>
        </w:rPr>
        <w:t>0</w:t>
      </w:r>
      <w:r w:rsidRPr="00D46CE7">
        <w:rPr>
          <w:rFonts w:ascii="Times New Roman" w:hAnsi="Times New Roman"/>
          <w:color w:val="000000"/>
          <w:sz w:val="26"/>
          <w:szCs w:val="26"/>
        </w:rPr>
        <w:t>1</w:t>
      </w:r>
      <w:r w:rsidRPr="00D46CE7">
        <w:rPr>
          <w:rFonts w:ascii="Times New Roman" w:hAnsi="Times New Roman"/>
          <w:color w:val="000000"/>
          <w:spacing w:val="-7"/>
          <w:sz w:val="26"/>
          <w:szCs w:val="26"/>
        </w:rPr>
        <w:t xml:space="preserve"> </w:t>
      </w:r>
      <w:r w:rsidRPr="00D46CE7">
        <w:rPr>
          <w:rFonts w:ascii="Times New Roman" w:hAnsi="Times New Roman"/>
          <w:color w:val="000000"/>
          <w:sz w:val="26"/>
          <w:szCs w:val="26"/>
        </w:rPr>
        <w:t>№</w:t>
      </w:r>
      <w:r w:rsidRPr="00D46CE7">
        <w:rPr>
          <w:rFonts w:ascii="Times New Roman" w:hAnsi="Times New Roman"/>
          <w:color w:val="000000"/>
          <w:spacing w:val="-2"/>
          <w:sz w:val="26"/>
          <w:szCs w:val="26"/>
        </w:rPr>
        <w:t xml:space="preserve"> </w:t>
      </w:r>
      <w:r w:rsidRPr="00D46CE7">
        <w:rPr>
          <w:rFonts w:ascii="Times New Roman" w:hAnsi="Times New Roman"/>
          <w:color w:val="000000"/>
          <w:sz w:val="26"/>
          <w:szCs w:val="26"/>
        </w:rPr>
        <w:t>191).</w:t>
      </w:r>
    </w:p>
    <w:p w14:paraId="58753931" w14:textId="0E683364" w:rsidR="007400DE" w:rsidRPr="00715062" w:rsidRDefault="007400DE" w:rsidP="00715062">
      <w:pPr>
        <w:pStyle w:val="affff2"/>
        <w:widowControl w:val="0"/>
        <w:numPr>
          <w:ilvl w:val="0"/>
          <w:numId w:val="58"/>
        </w:numPr>
        <w:autoSpaceDE w:val="0"/>
        <w:autoSpaceDN w:val="0"/>
        <w:adjustRightInd w:val="0"/>
        <w:spacing w:before="0" w:after="0" w:line="360" w:lineRule="auto"/>
        <w:ind w:right="-20"/>
        <w:rPr>
          <w:rFonts w:ascii="Times New Roman" w:hAnsi="Times New Roman"/>
          <w:color w:val="000000"/>
          <w:sz w:val="26"/>
          <w:szCs w:val="26"/>
        </w:rPr>
      </w:pPr>
      <w:r w:rsidRPr="00715062">
        <w:rPr>
          <w:rFonts w:ascii="Times New Roman" w:hAnsi="Times New Roman"/>
          <w:color w:val="000000"/>
          <w:sz w:val="26"/>
          <w:szCs w:val="26"/>
        </w:rPr>
        <w:t>«Метод</w:t>
      </w:r>
      <w:r w:rsidRPr="00715062">
        <w:rPr>
          <w:rFonts w:ascii="Times New Roman" w:hAnsi="Times New Roman"/>
          <w:color w:val="000000"/>
          <w:spacing w:val="2"/>
          <w:sz w:val="26"/>
          <w:szCs w:val="26"/>
        </w:rPr>
        <w:t>и</w:t>
      </w:r>
      <w:r w:rsidRPr="00715062">
        <w:rPr>
          <w:rFonts w:ascii="Times New Roman" w:hAnsi="Times New Roman"/>
          <w:color w:val="000000"/>
          <w:spacing w:val="-1"/>
          <w:sz w:val="26"/>
          <w:szCs w:val="26"/>
        </w:rPr>
        <w:t>ч</w:t>
      </w:r>
      <w:r w:rsidRPr="00715062">
        <w:rPr>
          <w:rFonts w:ascii="Times New Roman" w:hAnsi="Times New Roman"/>
          <w:color w:val="000000"/>
          <w:sz w:val="26"/>
          <w:szCs w:val="26"/>
        </w:rPr>
        <w:t>е</w:t>
      </w:r>
      <w:r w:rsidRPr="00715062">
        <w:rPr>
          <w:rFonts w:ascii="Times New Roman" w:hAnsi="Times New Roman"/>
          <w:color w:val="000000"/>
          <w:spacing w:val="2"/>
          <w:sz w:val="26"/>
          <w:szCs w:val="26"/>
        </w:rPr>
        <w:t>с</w:t>
      </w:r>
      <w:r w:rsidRPr="00715062">
        <w:rPr>
          <w:rFonts w:ascii="Times New Roman" w:hAnsi="Times New Roman"/>
          <w:color w:val="000000"/>
          <w:spacing w:val="-1"/>
          <w:sz w:val="26"/>
          <w:szCs w:val="26"/>
        </w:rPr>
        <w:t>к</w:t>
      </w:r>
      <w:r w:rsidRPr="00715062">
        <w:rPr>
          <w:rFonts w:ascii="Times New Roman" w:hAnsi="Times New Roman"/>
          <w:color w:val="000000"/>
          <w:sz w:val="26"/>
          <w:szCs w:val="26"/>
        </w:rPr>
        <w:t>ие</w:t>
      </w:r>
      <w:r w:rsidRPr="00715062">
        <w:rPr>
          <w:rFonts w:ascii="Times New Roman" w:hAnsi="Times New Roman"/>
          <w:color w:val="000000"/>
          <w:spacing w:val="26"/>
          <w:sz w:val="26"/>
          <w:szCs w:val="26"/>
        </w:rPr>
        <w:t xml:space="preserve"> </w:t>
      </w:r>
      <w:r w:rsidRPr="00715062">
        <w:rPr>
          <w:rFonts w:ascii="Times New Roman" w:hAnsi="Times New Roman"/>
          <w:color w:val="000000"/>
          <w:sz w:val="26"/>
          <w:szCs w:val="26"/>
        </w:rPr>
        <w:t>ре</w:t>
      </w:r>
      <w:r w:rsidRPr="00715062">
        <w:rPr>
          <w:rFonts w:ascii="Times New Roman" w:hAnsi="Times New Roman"/>
          <w:color w:val="000000"/>
          <w:spacing w:val="-1"/>
          <w:sz w:val="26"/>
          <w:szCs w:val="26"/>
        </w:rPr>
        <w:t>к</w:t>
      </w:r>
      <w:r w:rsidRPr="00715062">
        <w:rPr>
          <w:rFonts w:ascii="Times New Roman" w:hAnsi="Times New Roman"/>
          <w:color w:val="000000"/>
          <w:spacing w:val="2"/>
          <w:sz w:val="26"/>
          <w:szCs w:val="26"/>
        </w:rPr>
        <w:t>о</w:t>
      </w:r>
      <w:r w:rsidRPr="00715062">
        <w:rPr>
          <w:rFonts w:ascii="Times New Roman" w:hAnsi="Times New Roman"/>
          <w:color w:val="000000"/>
          <w:spacing w:val="-1"/>
          <w:sz w:val="26"/>
          <w:szCs w:val="26"/>
        </w:rPr>
        <w:t>м</w:t>
      </w:r>
      <w:r w:rsidRPr="00715062">
        <w:rPr>
          <w:rFonts w:ascii="Times New Roman" w:hAnsi="Times New Roman"/>
          <w:color w:val="000000"/>
          <w:sz w:val="26"/>
          <w:szCs w:val="26"/>
        </w:rPr>
        <w:t>енд</w:t>
      </w:r>
      <w:r w:rsidRPr="00715062">
        <w:rPr>
          <w:rFonts w:ascii="Times New Roman" w:hAnsi="Times New Roman"/>
          <w:color w:val="000000"/>
          <w:spacing w:val="1"/>
          <w:sz w:val="26"/>
          <w:szCs w:val="26"/>
        </w:rPr>
        <w:t>а</w:t>
      </w:r>
      <w:r w:rsidRPr="00715062">
        <w:rPr>
          <w:rFonts w:ascii="Times New Roman" w:hAnsi="Times New Roman"/>
          <w:color w:val="000000"/>
          <w:sz w:val="26"/>
          <w:szCs w:val="26"/>
        </w:rPr>
        <w:t>ц</w:t>
      </w:r>
      <w:r w:rsidRPr="00715062">
        <w:rPr>
          <w:rFonts w:ascii="Times New Roman" w:hAnsi="Times New Roman"/>
          <w:color w:val="000000"/>
          <w:spacing w:val="1"/>
          <w:sz w:val="26"/>
          <w:szCs w:val="26"/>
        </w:rPr>
        <w:t>и</w:t>
      </w:r>
      <w:r w:rsidRPr="00715062">
        <w:rPr>
          <w:rFonts w:ascii="Times New Roman" w:hAnsi="Times New Roman"/>
          <w:color w:val="000000"/>
          <w:sz w:val="26"/>
          <w:szCs w:val="26"/>
        </w:rPr>
        <w:t>и</w:t>
      </w:r>
      <w:r w:rsidRPr="00715062">
        <w:rPr>
          <w:rFonts w:ascii="Times New Roman" w:hAnsi="Times New Roman"/>
          <w:color w:val="000000"/>
          <w:spacing w:val="27"/>
          <w:sz w:val="26"/>
          <w:szCs w:val="26"/>
        </w:rPr>
        <w:t xml:space="preserve"> </w:t>
      </w:r>
      <w:r w:rsidRPr="00715062">
        <w:rPr>
          <w:rFonts w:ascii="Times New Roman" w:hAnsi="Times New Roman"/>
          <w:color w:val="000000"/>
          <w:sz w:val="26"/>
          <w:szCs w:val="26"/>
        </w:rPr>
        <w:t>по</w:t>
      </w:r>
      <w:r w:rsidRPr="00715062">
        <w:rPr>
          <w:rFonts w:ascii="Times New Roman" w:hAnsi="Times New Roman"/>
          <w:color w:val="000000"/>
          <w:spacing w:val="40"/>
          <w:sz w:val="26"/>
          <w:szCs w:val="26"/>
        </w:rPr>
        <w:t xml:space="preserve"> </w:t>
      </w:r>
      <w:r w:rsidRPr="00715062">
        <w:rPr>
          <w:rFonts w:ascii="Times New Roman" w:hAnsi="Times New Roman"/>
          <w:color w:val="000000"/>
          <w:sz w:val="26"/>
          <w:szCs w:val="26"/>
        </w:rPr>
        <w:t>опред</w:t>
      </w:r>
      <w:r w:rsidRPr="00715062">
        <w:rPr>
          <w:rFonts w:ascii="Times New Roman" w:hAnsi="Times New Roman"/>
          <w:color w:val="000000"/>
          <w:spacing w:val="3"/>
          <w:sz w:val="26"/>
          <w:szCs w:val="26"/>
        </w:rPr>
        <w:t>е</w:t>
      </w:r>
      <w:r w:rsidRPr="00715062">
        <w:rPr>
          <w:rFonts w:ascii="Times New Roman" w:hAnsi="Times New Roman"/>
          <w:color w:val="000000"/>
          <w:sz w:val="26"/>
          <w:szCs w:val="26"/>
        </w:rPr>
        <w:t>ле</w:t>
      </w:r>
      <w:r w:rsidRPr="00715062">
        <w:rPr>
          <w:rFonts w:ascii="Times New Roman" w:hAnsi="Times New Roman"/>
          <w:color w:val="000000"/>
          <w:spacing w:val="1"/>
          <w:sz w:val="26"/>
          <w:szCs w:val="26"/>
        </w:rPr>
        <w:t>н</w:t>
      </w:r>
      <w:r w:rsidRPr="00715062">
        <w:rPr>
          <w:rFonts w:ascii="Times New Roman" w:hAnsi="Times New Roman"/>
          <w:color w:val="000000"/>
          <w:sz w:val="26"/>
          <w:szCs w:val="26"/>
        </w:rPr>
        <w:t>ию</w:t>
      </w:r>
      <w:r w:rsidRPr="00715062">
        <w:rPr>
          <w:rFonts w:ascii="Times New Roman" w:hAnsi="Times New Roman"/>
          <w:color w:val="000000"/>
          <w:spacing w:val="29"/>
          <w:sz w:val="26"/>
          <w:szCs w:val="26"/>
        </w:rPr>
        <w:t xml:space="preserve"> </w:t>
      </w:r>
      <w:r w:rsidRPr="00715062">
        <w:rPr>
          <w:rFonts w:ascii="Times New Roman" w:hAnsi="Times New Roman"/>
          <w:color w:val="000000"/>
          <w:sz w:val="26"/>
          <w:szCs w:val="26"/>
        </w:rPr>
        <w:t>техниче</w:t>
      </w:r>
      <w:r w:rsidRPr="00715062">
        <w:rPr>
          <w:rFonts w:ascii="Times New Roman" w:hAnsi="Times New Roman"/>
          <w:color w:val="000000"/>
          <w:spacing w:val="2"/>
          <w:sz w:val="26"/>
          <w:szCs w:val="26"/>
        </w:rPr>
        <w:t>с</w:t>
      </w:r>
      <w:r w:rsidRPr="00715062">
        <w:rPr>
          <w:rFonts w:ascii="Times New Roman" w:hAnsi="Times New Roman"/>
          <w:color w:val="000000"/>
          <w:spacing w:val="-1"/>
          <w:sz w:val="26"/>
          <w:szCs w:val="26"/>
        </w:rPr>
        <w:t>к</w:t>
      </w:r>
      <w:r w:rsidRPr="00715062">
        <w:rPr>
          <w:rFonts w:ascii="Times New Roman" w:hAnsi="Times New Roman"/>
          <w:color w:val="000000"/>
          <w:sz w:val="26"/>
          <w:szCs w:val="26"/>
        </w:rPr>
        <w:t>ого</w:t>
      </w:r>
      <w:r w:rsidRPr="00715062">
        <w:rPr>
          <w:rFonts w:ascii="Times New Roman" w:hAnsi="Times New Roman"/>
          <w:color w:val="000000"/>
          <w:spacing w:val="29"/>
          <w:sz w:val="26"/>
          <w:szCs w:val="26"/>
        </w:rPr>
        <w:t xml:space="preserve"> </w:t>
      </w:r>
      <w:r w:rsidRPr="00715062">
        <w:rPr>
          <w:rFonts w:ascii="Times New Roman" w:hAnsi="Times New Roman"/>
          <w:color w:val="000000"/>
          <w:sz w:val="26"/>
          <w:szCs w:val="26"/>
        </w:rPr>
        <w:t>состоя</w:t>
      </w:r>
      <w:r w:rsidRPr="00715062">
        <w:rPr>
          <w:rFonts w:ascii="Times New Roman" w:hAnsi="Times New Roman"/>
          <w:color w:val="000000"/>
          <w:spacing w:val="1"/>
          <w:sz w:val="26"/>
          <w:szCs w:val="26"/>
        </w:rPr>
        <w:t>н</w:t>
      </w:r>
      <w:r w:rsidRPr="00715062">
        <w:rPr>
          <w:rFonts w:ascii="Times New Roman" w:hAnsi="Times New Roman"/>
          <w:color w:val="000000"/>
          <w:sz w:val="26"/>
          <w:szCs w:val="26"/>
        </w:rPr>
        <w:t>ия систем</w:t>
      </w:r>
      <w:r w:rsidRPr="00715062">
        <w:rPr>
          <w:rFonts w:ascii="Times New Roman" w:hAnsi="Times New Roman"/>
          <w:color w:val="000000"/>
          <w:spacing w:val="10"/>
          <w:sz w:val="26"/>
          <w:szCs w:val="26"/>
        </w:rPr>
        <w:t xml:space="preserve"> </w:t>
      </w:r>
      <w:r w:rsidRPr="00715062">
        <w:rPr>
          <w:rFonts w:ascii="Times New Roman" w:hAnsi="Times New Roman"/>
          <w:color w:val="000000"/>
          <w:sz w:val="26"/>
          <w:szCs w:val="26"/>
        </w:rPr>
        <w:t>теп</w:t>
      </w:r>
      <w:r w:rsidRPr="00715062">
        <w:rPr>
          <w:rFonts w:ascii="Times New Roman" w:hAnsi="Times New Roman"/>
          <w:color w:val="000000"/>
          <w:spacing w:val="3"/>
          <w:sz w:val="26"/>
          <w:szCs w:val="26"/>
        </w:rPr>
        <w:t>л</w:t>
      </w:r>
      <w:r w:rsidRPr="00715062">
        <w:rPr>
          <w:rFonts w:ascii="Times New Roman" w:hAnsi="Times New Roman"/>
          <w:color w:val="000000"/>
          <w:sz w:val="26"/>
          <w:szCs w:val="26"/>
        </w:rPr>
        <w:t>осна</w:t>
      </w:r>
      <w:r w:rsidRPr="00715062">
        <w:rPr>
          <w:rFonts w:ascii="Times New Roman" w:hAnsi="Times New Roman"/>
          <w:color w:val="000000"/>
          <w:spacing w:val="1"/>
          <w:sz w:val="26"/>
          <w:szCs w:val="26"/>
        </w:rPr>
        <w:t>бж</w:t>
      </w:r>
      <w:r w:rsidRPr="00715062">
        <w:rPr>
          <w:rFonts w:ascii="Times New Roman" w:hAnsi="Times New Roman"/>
          <w:color w:val="000000"/>
          <w:spacing w:val="2"/>
          <w:sz w:val="26"/>
          <w:szCs w:val="26"/>
        </w:rPr>
        <w:t>е</w:t>
      </w:r>
      <w:r w:rsidRPr="00715062">
        <w:rPr>
          <w:rFonts w:ascii="Times New Roman" w:hAnsi="Times New Roman"/>
          <w:color w:val="000000"/>
          <w:sz w:val="26"/>
          <w:szCs w:val="26"/>
        </w:rPr>
        <w:t>н</w:t>
      </w:r>
      <w:r w:rsidRPr="00715062">
        <w:rPr>
          <w:rFonts w:ascii="Times New Roman" w:hAnsi="Times New Roman"/>
          <w:color w:val="000000"/>
          <w:spacing w:val="1"/>
          <w:sz w:val="26"/>
          <w:szCs w:val="26"/>
        </w:rPr>
        <w:t>и</w:t>
      </w:r>
      <w:r w:rsidRPr="00715062">
        <w:rPr>
          <w:rFonts w:ascii="Times New Roman" w:hAnsi="Times New Roman"/>
          <w:color w:val="000000"/>
          <w:sz w:val="26"/>
          <w:szCs w:val="26"/>
        </w:rPr>
        <w:t>я, горяче</w:t>
      </w:r>
      <w:r w:rsidRPr="00715062">
        <w:rPr>
          <w:rFonts w:ascii="Times New Roman" w:hAnsi="Times New Roman"/>
          <w:color w:val="000000"/>
          <w:spacing w:val="-1"/>
          <w:sz w:val="26"/>
          <w:szCs w:val="26"/>
        </w:rPr>
        <w:t>г</w:t>
      </w:r>
      <w:r w:rsidRPr="00715062">
        <w:rPr>
          <w:rFonts w:ascii="Times New Roman" w:hAnsi="Times New Roman"/>
          <w:color w:val="000000"/>
          <w:sz w:val="26"/>
          <w:szCs w:val="26"/>
        </w:rPr>
        <w:t>о</w:t>
      </w:r>
      <w:r w:rsidRPr="00715062">
        <w:rPr>
          <w:rFonts w:ascii="Times New Roman" w:hAnsi="Times New Roman"/>
          <w:color w:val="000000"/>
          <w:spacing w:val="8"/>
          <w:sz w:val="26"/>
          <w:szCs w:val="26"/>
        </w:rPr>
        <w:t xml:space="preserve"> </w:t>
      </w:r>
      <w:r w:rsidRPr="00715062">
        <w:rPr>
          <w:rFonts w:ascii="Times New Roman" w:hAnsi="Times New Roman"/>
          <w:color w:val="000000"/>
          <w:spacing w:val="2"/>
          <w:sz w:val="26"/>
          <w:szCs w:val="26"/>
        </w:rPr>
        <w:t>в</w:t>
      </w:r>
      <w:r w:rsidRPr="00715062">
        <w:rPr>
          <w:rFonts w:ascii="Times New Roman" w:hAnsi="Times New Roman"/>
          <w:color w:val="000000"/>
          <w:sz w:val="26"/>
          <w:szCs w:val="26"/>
        </w:rPr>
        <w:t>од</w:t>
      </w:r>
      <w:r w:rsidRPr="00715062">
        <w:rPr>
          <w:rFonts w:ascii="Times New Roman" w:hAnsi="Times New Roman"/>
          <w:color w:val="000000"/>
          <w:spacing w:val="2"/>
          <w:sz w:val="26"/>
          <w:szCs w:val="26"/>
        </w:rPr>
        <w:t>о</w:t>
      </w:r>
      <w:r w:rsidRPr="00715062">
        <w:rPr>
          <w:rFonts w:ascii="Times New Roman" w:hAnsi="Times New Roman"/>
          <w:color w:val="000000"/>
          <w:sz w:val="26"/>
          <w:szCs w:val="26"/>
        </w:rPr>
        <w:t>сна</w:t>
      </w:r>
      <w:r w:rsidRPr="00715062">
        <w:rPr>
          <w:rFonts w:ascii="Times New Roman" w:hAnsi="Times New Roman"/>
          <w:color w:val="000000"/>
          <w:spacing w:val="1"/>
          <w:sz w:val="26"/>
          <w:szCs w:val="26"/>
        </w:rPr>
        <w:t>бж</w:t>
      </w:r>
      <w:r w:rsidRPr="00715062">
        <w:rPr>
          <w:rFonts w:ascii="Times New Roman" w:hAnsi="Times New Roman"/>
          <w:color w:val="000000"/>
          <w:sz w:val="26"/>
          <w:szCs w:val="26"/>
        </w:rPr>
        <w:t>ен</w:t>
      </w:r>
      <w:r w:rsidRPr="00715062">
        <w:rPr>
          <w:rFonts w:ascii="Times New Roman" w:hAnsi="Times New Roman"/>
          <w:color w:val="000000"/>
          <w:spacing w:val="1"/>
          <w:sz w:val="26"/>
          <w:szCs w:val="26"/>
        </w:rPr>
        <w:t>и</w:t>
      </w:r>
      <w:r w:rsidRPr="00715062">
        <w:rPr>
          <w:rFonts w:ascii="Times New Roman" w:hAnsi="Times New Roman"/>
          <w:color w:val="000000"/>
          <w:sz w:val="26"/>
          <w:szCs w:val="26"/>
        </w:rPr>
        <w:t>я,</w:t>
      </w:r>
      <w:r w:rsidRPr="00715062">
        <w:rPr>
          <w:rFonts w:ascii="Times New Roman" w:hAnsi="Times New Roman"/>
          <w:color w:val="000000"/>
          <w:spacing w:val="1"/>
          <w:sz w:val="26"/>
          <w:szCs w:val="26"/>
        </w:rPr>
        <w:t xml:space="preserve"> </w:t>
      </w:r>
      <w:r w:rsidRPr="00715062">
        <w:rPr>
          <w:rFonts w:ascii="Times New Roman" w:hAnsi="Times New Roman"/>
          <w:color w:val="000000"/>
          <w:sz w:val="26"/>
          <w:szCs w:val="26"/>
        </w:rPr>
        <w:t>холод</w:t>
      </w:r>
      <w:r w:rsidRPr="00715062">
        <w:rPr>
          <w:rFonts w:ascii="Times New Roman" w:hAnsi="Times New Roman"/>
          <w:color w:val="000000"/>
          <w:spacing w:val="1"/>
          <w:sz w:val="26"/>
          <w:szCs w:val="26"/>
        </w:rPr>
        <w:t>н</w:t>
      </w:r>
      <w:r w:rsidRPr="00715062">
        <w:rPr>
          <w:rFonts w:ascii="Times New Roman" w:hAnsi="Times New Roman"/>
          <w:color w:val="000000"/>
          <w:spacing w:val="2"/>
          <w:sz w:val="26"/>
          <w:szCs w:val="26"/>
        </w:rPr>
        <w:t>о</w:t>
      </w:r>
      <w:r w:rsidRPr="00715062">
        <w:rPr>
          <w:rFonts w:ascii="Times New Roman" w:hAnsi="Times New Roman"/>
          <w:color w:val="000000"/>
          <w:sz w:val="26"/>
          <w:szCs w:val="26"/>
        </w:rPr>
        <w:t>го</w:t>
      </w:r>
      <w:r w:rsidRPr="00715062">
        <w:rPr>
          <w:rFonts w:ascii="Times New Roman" w:hAnsi="Times New Roman"/>
          <w:color w:val="000000"/>
          <w:spacing w:val="6"/>
          <w:sz w:val="26"/>
          <w:szCs w:val="26"/>
        </w:rPr>
        <w:t xml:space="preserve"> </w:t>
      </w:r>
      <w:r w:rsidRPr="00715062">
        <w:rPr>
          <w:rFonts w:ascii="Times New Roman" w:hAnsi="Times New Roman"/>
          <w:color w:val="000000"/>
          <w:sz w:val="26"/>
          <w:szCs w:val="26"/>
        </w:rPr>
        <w:t>водосн</w:t>
      </w:r>
      <w:r w:rsidRPr="00715062">
        <w:rPr>
          <w:rFonts w:ascii="Times New Roman" w:hAnsi="Times New Roman"/>
          <w:color w:val="000000"/>
          <w:spacing w:val="1"/>
          <w:sz w:val="26"/>
          <w:szCs w:val="26"/>
        </w:rPr>
        <w:t>а</w:t>
      </w:r>
      <w:r w:rsidRPr="00715062">
        <w:rPr>
          <w:rFonts w:ascii="Times New Roman" w:hAnsi="Times New Roman"/>
          <w:color w:val="000000"/>
          <w:sz w:val="26"/>
          <w:szCs w:val="26"/>
        </w:rPr>
        <w:t>б</w:t>
      </w:r>
      <w:r w:rsidRPr="00715062">
        <w:rPr>
          <w:rFonts w:ascii="Times New Roman" w:hAnsi="Times New Roman"/>
          <w:color w:val="000000"/>
          <w:spacing w:val="1"/>
          <w:sz w:val="26"/>
          <w:szCs w:val="26"/>
        </w:rPr>
        <w:t>ж</w:t>
      </w:r>
      <w:r w:rsidRPr="00715062">
        <w:rPr>
          <w:rFonts w:ascii="Times New Roman" w:hAnsi="Times New Roman"/>
          <w:color w:val="000000"/>
          <w:sz w:val="26"/>
          <w:szCs w:val="26"/>
        </w:rPr>
        <w:t>ен</w:t>
      </w:r>
      <w:r w:rsidRPr="00715062">
        <w:rPr>
          <w:rFonts w:ascii="Times New Roman" w:hAnsi="Times New Roman"/>
          <w:color w:val="000000"/>
          <w:spacing w:val="1"/>
          <w:sz w:val="26"/>
          <w:szCs w:val="26"/>
        </w:rPr>
        <w:t>и</w:t>
      </w:r>
      <w:r w:rsidRPr="00715062">
        <w:rPr>
          <w:rFonts w:ascii="Times New Roman" w:hAnsi="Times New Roman"/>
          <w:color w:val="000000"/>
          <w:sz w:val="26"/>
          <w:szCs w:val="26"/>
        </w:rPr>
        <w:t>я</w:t>
      </w:r>
      <w:r w:rsidRPr="00715062">
        <w:rPr>
          <w:rFonts w:ascii="Times New Roman" w:hAnsi="Times New Roman"/>
          <w:color w:val="000000"/>
          <w:spacing w:val="4"/>
          <w:sz w:val="26"/>
          <w:szCs w:val="26"/>
        </w:rPr>
        <w:t xml:space="preserve"> </w:t>
      </w:r>
      <w:r w:rsidRPr="00715062">
        <w:rPr>
          <w:rFonts w:ascii="Times New Roman" w:hAnsi="Times New Roman"/>
          <w:color w:val="000000"/>
          <w:sz w:val="26"/>
          <w:szCs w:val="26"/>
        </w:rPr>
        <w:t>и водоотв</w:t>
      </w:r>
      <w:r w:rsidRPr="00715062">
        <w:rPr>
          <w:rFonts w:ascii="Times New Roman" w:hAnsi="Times New Roman"/>
          <w:color w:val="000000"/>
          <w:spacing w:val="2"/>
          <w:sz w:val="26"/>
          <w:szCs w:val="26"/>
        </w:rPr>
        <w:t>е</w:t>
      </w:r>
      <w:r w:rsidRPr="00715062">
        <w:rPr>
          <w:rFonts w:ascii="Times New Roman" w:hAnsi="Times New Roman"/>
          <w:color w:val="000000"/>
          <w:sz w:val="26"/>
          <w:szCs w:val="26"/>
        </w:rPr>
        <w:t>ден</w:t>
      </w:r>
      <w:r w:rsidRPr="00715062">
        <w:rPr>
          <w:rFonts w:ascii="Times New Roman" w:hAnsi="Times New Roman"/>
          <w:color w:val="000000"/>
          <w:spacing w:val="1"/>
          <w:sz w:val="26"/>
          <w:szCs w:val="26"/>
        </w:rPr>
        <w:t>и</w:t>
      </w:r>
      <w:r w:rsidRPr="00715062">
        <w:rPr>
          <w:rFonts w:ascii="Times New Roman" w:hAnsi="Times New Roman"/>
          <w:color w:val="000000"/>
          <w:spacing w:val="3"/>
          <w:sz w:val="26"/>
          <w:szCs w:val="26"/>
        </w:rPr>
        <w:t>я</w:t>
      </w:r>
      <w:r w:rsidRPr="00715062">
        <w:rPr>
          <w:rFonts w:ascii="Times New Roman" w:hAnsi="Times New Roman"/>
          <w:color w:val="000000"/>
          <w:spacing w:val="-2"/>
          <w:sz w:val="26"/>
          <w:szCs w:val="26"/>
        </w:rPr>
        <w:t>»</w:t>
      </w:r>
      <w:r w:rsidRPr="00715062">
        <w:rPr>
          <w:rFonts w:ascii="Times New Roman" w:hAnsi="Times New Roman"/>
          <w:color w:val="000000"/>
          <w:sz w:val="26"/>
          <w:szCs w:val="26"/>
        </w:rPr>
        <w:t>,</w:t>
      </w:r>
      <w:r w:rsidRPr="00715062">
        <w:rPr>
          <w:rFonts w:ascii="Times New Roman" w:hAnsi="Times New Roman"/>
          <w:color w:val="000000"/>
          <w:spacing w:val="22"/>
          <w:sz w:val="26"/>
          <w:szCs w:val="26"/>
        </w:rPr>
        <w:t xml:space="preserve"> </w:t>
      </w:r>
      <w:r w:rsidRPr="00715062">
        <w:rPr>
          <w:rFonts w:ascii="Times New Roman" w:hAnsi="Times New Roman"/>
          <w:color w:val="000000"/>
          <w:spacing w:val="-5"/>
          <w:sz w:val="26"/>
          <w:szCs w:val="26"/>
        </w:rPr>
        <w:t>у</w:t>
      </w:r>
      <w:r w:rsidRPr="00715062">
        <w:rPr>
          <w:rFonts w:ascii="Times New Roman" w:hAnsi="Times New Roman"/>
          <w:color w:val="000000"/>
          <w:sz w:val="26"/>
          <w:szCs w:val="26"/>
        </w:rPr>
        <w:t>тв</w:t>
      </w:r>
      <w:r w:rsidRPr="00715062">
        <w:rPr>
          <w:rFonts w:ascii="Times New Roman" w:hAnsi="Times New Roman"/>
          <w:color w:val="000000"/>
          <w:spacing w:val="2"/>
          <w:sz w:val="26"/>
          <w:szCs w:val="26"/>
        </w:rPr>
        <w:t>е</w:t>
      </w:r>
      <w:r w:rsidRPr="00715062">
        <w:rPr>
          <w:rFonts w:ascii="Times New Roman" w:hAnsi="Times New Roman"/>
          <w:color w:val="000000"/>
          <w:sz w:val="26"/>
          <w:szCs w:val="26"/>
        </w:rPr>
        <w:t>р</w:t>
      </w:r>
      <w:r w:rsidRPr="00715062">
        <w:rPr>
          <w:rFonts w:ascii="Times New Roman" w:hAnsi="Times New Roman"/>
          <w:color w:val="000000"/>
          <w:spacing w:val="1"/>
          <w:sz w:val="26"/>
          <w:szCs w:val="26"/>
        </w:rPr>
        <w:t>ж</w:t>
      </w:r>
      <w:r w:rsidRPr="00715062">
        <w:rPr>
          <w:rFonts w:ascii="Times New Roman" w:hAnsi="Times New Roman"/>
          <w:color w:val="000000"/>
          <w:sz w:val="26"/>
          <w:szCs w:val="26"/>
        </w:rPr>
        <w:t>ден</w:t>
      </w:r>
      <w:r w:rsidRPr="00715062">
        <w:rPr>
          <w:rFonts w:ascii="Times New Roman" w:hAnsi="Times New Roman"/>
          <w:color w:val="000000"/>
          <w:spacing w:val="1"/>
          <w:sz w:val="26"/>
          <w:szCs w:val="26"/>
        </w:rPr>
        <w:t>ны</w:t>
      </w:r>
      <w:r w:rsidRPr="00715062">
        <w:rPr>
          <w:rFonts w:ascii="Times New Roman" w:hAnsi="Times New Roman"/>
          <w:color w:val="000000"/>
          <w:sz w:val="26"/>
          <w:szCs w:val="26"/>
        </w:rPr>
        <w:t>е</w:t>
      </w:r>
      <w:r w:rsidRPr="00715062">
        <w:rPr>
          <w:rFonts w:ascii="Times New Roman" w:hAnsi="Times New Roman"/>
          <w:color w:val="000000"/>
          <w:spacing w:val="20"/>
          <w:sz w:val="26"/>
          <w:szCs w:val="26"/>
        </w:rPr>
        <w:t xml:space="preserve"> </w:t>
      </w:r>
      <w:r w:rsidRPr="00715062">
        <w:rPr>
          <w:rFonts w:ascii="Times New Roman" w:hAnsi="Times New Roman"/>
          <w:color w:val="000000"/>
          <w:spacing w:val="1"/>
          <w:sz w:val="26"/>
          <w:szCs w:val="26"/>
        </w:rPr>
        <w:t>з</w:t>
      </w:r>
      <w:r w:rsidRPr="00715062">
        <w:rPr>
          <w:rFonts w:ascii="Times New Roman" w:hAnsi="Times New Roman"/>
          <w:color w:val="000000"/>
          <w:sz w:val="26"/>
          <w:szCs w:val="26"/>
        </w:rPr>
        <w:t>амес</w:t>
      </w:r>
      <w:r w:rsidRPr="00715062">
        <w:rPr>
          <w:rFonts w:ascii="Times New Roman" w:hAnsi="Times New Roman"/>
          <w:color w:val="000000"/>
          <w:spacing w:val="-1"/>
          <w:sz w:val="26"/>
          <w:szCs w:val="26"/>
        </w:rPr>
        <w:t>т</w:t>
      </w:r>
      <w:r w:rsidRPr="00715062">
        <w:rPr>
          <w:rFonts w:ascii="Times New Roman" w:hAnsi="Times New Roman"/>
          <w:color w:val="000000"/>
          <w:sz w:val="26"/>
          <w:szCs w:val="26"/>
        </w:rPr>
        <w:t>ите</w:t>
      </w:r>
      <w:r w:rsidRPr="00715062">
        <w:rPr>
          <w:rFonts w:ascii="Times New Roman" w:hAnsi="Times New Roman"/>
          <w:color w:val="000000"/>
          <w:spacing w:val="3"/>
          <w:sz w:val="26"/>
          <w:szCs w:val="26"/>
        </w:rPr>
        <w:t>л</w:t>
      </w:r>
      <w:r w:rsidRPr="00715062">
        <w:rPr>
          <w:rFonts w:ascii="Times New Roman" w:hAnsi="Times New Roman"/>
          <w:color w:val="000000"/>
          <w:sz w:val="26"/>
          <w:szCs w:val="26"/>
        </w:rPr>
        <w:t>ем</w:t>
      </w:r>
      <w:r w:rsidRPr="00715062">
        <w:rPr>
          <w:rFonts w:ascii="Times New Roman" w:hAnsi="Times New Roman"/>
          <w:color w:val="000000"/>
          <w:spacing w:val="20"/>
          <w:sz w:val="26"/>
          <w:szCs w:val="26"/>
        </w:rPr>
        <w:t xml:space="preserve"> </w:t>
      </w:r>
      <w:r w:rsidRPr="00715062">
        <w:rPr>
          <w:rFonts w:ascii="Times New Roman" w:hAnsi="Times New Roman"/>
          <w:color w:val="000000"/>
          <w:sz w:val="26"/>
          <w:szCs w:val="26"/>
        </w:rPr>
        <w:t>Ми</w:t>
      </w:r>
      <w:r w:rsidRPr="00715062">
        <w:rPr>
          <w:rFonts w:ascii="Times New Roman" w:hAnsi="Times New Roman"/>
          <w:color w:val="000000"/>
          <w:spacing w:val="1"/>
          <w:sz w:val="26"/>
          <w:szCs w:val="26"/>
        </w:rPr>
        <w:t>н</w:t>
      </w:r>
      <w:r w:rsidRPr="00715062">
        <w:rPr>
          <w:rFonts w:ascii="Times New Roman" w:hAnsi="Times New Roman"/>
          <w:color w:val="000000"/>
          <w:sz w:val="26"/>
          <w:szCs w:val="26"/>
        </w:rPr>
        <w:t>истра</w:t>
      </w:r>
      <w:r w:rsidRPr="00715062">
        <w:rPr>
          <w:rFonts w:ascii="Times New Roman" w:hAnsi="Times New Roman"/>
          <w:color w:val="000000"/>
          <w:spacing w:val="27"/>
          <w:sz w:val="26"/>
          <w:szCs w:val="26"/>
        </w:rPr>
        <w:t xml:space="preserve"> </w:t>
      </w:r>
      <w:r w:rsidRPr="00715062">
        <w:rPr>
          <w:rFonts w:ascii="Times New Roman" w:hAnsi="Times New Roman"/>
          <w:color w:val="000000"/>
          <w:sz w:val="26"/>
          <w:szCs w:val="26"/>
        </w:rPr>
        <w:t>регио</w:t>
      </w:r>
      <w:r w:rsidRPr="00715062">
        <w:rPr>
          <w:rFonts w:ascii="Times New Roman" w:hAnsi="Times New Roman"/>
          <w:color w:val="000000"/>
          <w:spacing w:val="3"/>
          <w:sz w:val="26"/>
          <w:szCs w:val="26"/>
        </w:rPr>
        <w:t>н</w:t>
      </w:r>
      <w:r w:rsidRPr="00715062">
        <w:rPr>
          <w:rFonts w:ascii="Times New Roman" w:hAnsi="Times New Roman"/>
          <w:color w:val="000000"/>
          <w:sz w:val="26"/>
          <w:szCs w:val="26"/>
        </w:rPr>
        <w:t>ального</w:t>
      </w:r>
      <w:r w:rsidRPr="00715062">
        <w:rPr>
          <w:rFonts w:ascii="Times New Roman" w:hAnsi="Times New Roman"/>
          <w:color w:val="000000"/>
          <w:spacing w:val="19"/>
          <w:sz w:val="26"/>
          <w:szCs w:val="26"/>
        </w:rPr>
        <w:t xml:space="preserve"> </w:t>
      </w:r>
      <w:r w:rsidRPr="00715062">
        <w:rPr>
          <w:rFonts w:ascii="Times New Roman" w:hAnsi="Times New Roman"/>
          <w:color w:val="000000"/>
          <w:sz w:val="26"/>
          <w:szCs w:val="26"/>
        </w:rPr>
        <w:t>ра</w:t>
      </w:r>
      <w:r w:rsidRPr="00715062">
        <w:rPr>
          <w:rFonts w:ascii="Times New Roman" w:hAnsi="Times New Roman"/>
          <w:color w:val="000000"/>
          <w:spacing w:val="1"/>
          <w:sz w:val="26"/>
          <w:szCs w:val="26"/>
        </w:rPr>
        <w:t>з</w:t>
      </w:r>
      <w:r w:rsidRPr="00715062">
        <w:rPr>
          <w:rFonts w:ascii="Times New Roman" w:hAnsi="Times New Roman"/>
          <w:color w:val="000000"/>
          <w:sz w:val="26"/>
          <w:szCs w:val="26"/>
        </w:rPr>
        <w:t>в</w:t>
      </w:r>
      <w:r w:rsidRPr="00715062">
        <w:rPr>
          <w:rFonts w:ascii="Times New Roman" w:hAnsi="Times New Roman"/>
          <w:color w:val="000000"/>
          <w:spacing w:val="3"/>
          <w:sz w:val="26"/>
          <w:szCs w:val="26"/>
        </w:rPr>
        <w:t>и</w:t>
      </w:r>
      <w:r w:rsidRPr="00715062">
        <w:rPr>
          <w:rFonts w:ascii="Times New Roman" w:hAnsi="Times New Roman"/>
          <w:color w:val="000000"/>
          <w:sz w:val="26"/>
          <w:szCs w:val="26"/>
        </w:rPr>
        <w:t>тия</w:t>
      </w:r>
      <w:r w:rsidRPr="00715062">
        <w:rPr>
          <w:rFonts w:ascii="Times New Roman" w:hAnsi="Times New Roman"/>
          <w:color w:val="000000"/>
          <w:spacing w:val="26"/>
          <w:sz w:val="26"/>
          <w:szCs w:val="26"/>
        </w:rPr>
        <w:t xml:space="preserve"> </w:t>
      </w:r>
      <w:r w:rsidRPr="00715062">
        <w:rPr>
          <w:rFonts w:ascii="Times New Roman" w:hAnsi="Times New Roman"/>
          <w:color w:val="000000"/>
          <w:sz w:val="26"/>
          <w:szCs w:val="26"/>
        </w:rPr>
        <w:t>РФ</w:t>
      </w:r>
      <w:r w:rsidR="00715062" w:rsidRPr="00715062">
        <w:rPr>
          <w:rFonts w:ascii="Times New Roman" w:hAnsi="Times New Roman"/>
          <w:color w:val="000000"/>
          <w:sz w:val="26"/>
          <w:szCs w:val="26"/>
        </w:rPr>
        <w:t xml:space="preserve"> </w:t>
      </w:r>
      <w:r w:rsidRPr="00715062">
        <w:rPr>
          <w:rFonts w:ascii="Times New Roman" w:hAnsi="Times New Roman"/>
          <w:color w:val="000000"/>
          <w:sz w:val="26"/>
          <w:szCs w:val="26"/>
        </w:rPr>
        <w:t>25.04.20</w:t>
      </w:r>
      <w:r w:rsidRPr="00715062">
        <w:rPr>
          <w:rFonts w:ascii="Times New Roman" w:hAnsi="Times New Roman"/>
          <w:color w:val="000000"/>
          <w:spacing w:val="2"/>
          <w:sz w:val="26"/>
          <w:szCs w:val="26"/>
        </w:rPr>
        <w:t>1</w:t>
      </w:r>
      <w:r w:rsidRPr="00715062">
        <w:rPr>
          <w:rFonts w:ascii="Times New Roman" w:hAnsi="Times New Roman"/>
          <w:color w:val="000000"/>
          <w:sz w:val="26"/>
          <w:szCs w:val="26"/>
        </w:rPr>
        <w:t>2</w:t>
      </w:r>
      <w:r w:rsidRPr="00715062">
        <w:rPr>
          <w:rFonts w:ascii="Times New Roman" w:hAnsi="Times New Roman"/>
          <w:color w:val="000000"/>
          <w:spacing w:val="-12"/>
          <w:sz w:val="26"/>
          <w:szCs w:val="26"/>
        </w:rPr>
        <w:t xml:space="preserve"> </w:t>
      </w:r>
      <w:r w:rsidRPr="00715062">
        <w:rPr>
          <w:rFonts w:ascii="Times New Roman" w:hAnsi="Times New Roman"/>
          <w:color w:val="000000"/>
          <w:sz w:val="26"/>
          <w:szCs w:val="26"/>
        </w:rPr>
        <w:t>г.</w:t>
      </w:r>
    </w:p>
    <w:p w14:paraId="7B4F602A" w14:textId="3DB6E600" w:rsidR="007400DE" w:rsidRPr="00D46CE7" w:rsidRDefault="007400DE" w:rsidP="00715062">
      <w:pPr>
        <w:pStyle w:val="affff2"/>
        <w:widowControl w:val="0"/>
        <w:numPr>
          <w:ilvl w:val="0"/>
          <w:numId w:val="58"/>
        </w:numPr>
        <w:autoSpaceDE w:val="0"/>
        <w:autoSpaceDN w:val="0"/>
        <w:adjustRightInd w:val="0"/>
        <w:spacing w:before="0" w:after="0" w:line="360" w:lineRule="auto"/>
        <w:ind w:right="-20"/>
        <w:rPr>
          <w:rFonts w:ascii="Times New Roman" w:hAnsi="Times New Roman"/>
          <w:color w:val="000000"/>
          <w:sz w:val="26"/>
          <w:szCs w:val="26"/>
        </w:rPr>
      </w:pPr>
      <w:r w:rsidRPr="00D46CE7">
        <w:rPr>
          <w:rFonts w:ascii="Times New Roman" w:hAnsi="Times New Roman"/>
          <w:color w:val="000000"/>
          <w:sz w:val="26"/>
          <w:szCs w:val="26"/>
        </w:rPr>
        <w:t>РД</w:t>
      </w:r>
      <w:r w:rsidRPr="00715062">
        <w:rPr>
          <w:rFonts w:ascii="Times New Roman" w:hAnsi="Times New Roman"/>
          <w:color w:val="000000"/>
          <w:sz w:val="26"/>
          <w:szCs w:val="26"/>
        </w:rPr>
        <w:t xml:space="preserve"> </w:t>
      </w:r>
      <w:r w:rsidRPr="00D46CE7">
        <w:rPr>
          <w:rFonts w:ascii="Times New Roman" w:hAnsi="Times New Roman"/>
          <w:color w:val="000000"/>
          <w:sz w:val="26"/>
          <w:szCs w:val="26"/>
        </w:rPr>
        <w:t>15</w:t>
      </w:r>
      <w:r w:rsidRPr="00715062">
        <w:rPr>
          <w:rFonts w:ascii="Times New Roman" w:hAnsi="Times New Roman"/>
          <w:color w:val="000000"/>
          <w:sz w:val="26"/>
          <w:szCs w:val="26"/>
        </w:rPr>
        <w:t>3</w:t>
      </w:r>
      <w:r w:rsidRPr="00D46CE7">
        <w:rPr>
          <w:rFonts w:ascii="Times New Roman" w:hAnsi="Times New Roman"/>
          <w:color w:val="000000"/>
          <w:sz w:val="26"/>
          <w:szCs w:val="26"/>
        </w:rPr>
        <w:t>-</w:t>
      </w:r>
      <w:r w:rsidRPr="00715062">
        <w:rPr>
          <w:rFonts w:ascii="Times New Roman" w:hAnsi="Times New Roman"/>
          <w:color w:val="000000"/>
          <w:sz w:val="26"/>
          <w:szCs w:val="26"/>
        </w:rPr>
        <w:t>3</w:t>
      </w:r>
      <w:r w:rsidRPr="00D46CE7">
        <w:rPr>
          <w:rFonts w:ascii="Times New Roman" w:hAnsi="Times New Roman"/>
          <w:color w:val="000000"/>
          <w:sz w:val="26"/>
          <w:szCs w:val="26"/>
        </w:rPr>
        <w:t>4.0-20</w:t>
      </w:r>
      <w:r w:rsidRPr="00715062">
        <w:rPr>
          <w:rFonts w:ascii="Times New Roman" w:hAnsi="Times New Roman"/>
          <w:color w:val="000000"/>
          <w:sz w:val="26"/>
          <w:szCs w:val="26"/>
        </w:rPr>
        <w:t>.</w:t>
      </w:r>
      <w:r w:rsidRPr="00D46CE7">
        <w:rPr>
          <w:rFonts w:ascii="Times New Roman" w:hAnsi="Times New Roman"/>
          <w:color w:val="000000"/>
          <w:sz w:val="26"/>
          <w:szCs w:val="26"/>
        </w:rPr>
        <w:t>518-</w:t>
      </w:r>
      <w:r w:rsidRPr="00715062">
        <w:rPr>
          <w:rFonts w:ascii="Times New Roman" w:hAnsi="Times New Roman"/>
          <w:color w:val="000000"/>
          <w:sz w:val="26"/>
          <w:szCs w:val="26"/>
        </w:rPr>
        <w:t>2</w:t>
      </w:r>
      <w:r w:rsidRPr="00D46CE7">
        <w:rPr>
          <w:rFonts w:ascii="Times New Roman" w:hAnsi="Times New Roman"/>
          <w:color w:val="000000"/>
          <w:sz w:val="26"/>
          <w:szCs w:val="26"/>
        </w:rPr>
        <w:t>003</w:t>
      </w:r>
      <w:r w:rsidRPr="00715062">
        <w:rPr>
          <w:rFonts w:ascii="Times New Roman" w:hAnsi="Times New Roman"/>
          <w:color w:val="000000"/>
          <w:sz w:val="26"/>
          <w:szCs w:val="26"/>
        </w:rPr>
        <w:t xml:space="preserve"> «</w:t>
      </w:r>
      <w:r w:rsidRPr="00D46CE7">
        <w:rPr>
          <w:rFonts w:ascii="Times New Roman" w:hAnsi="Times New Roman"/>
          <w:color w:val="000000"/>
          <w:sz w:val="26"/>
          <w:szCs w:val="26"/>
        </w:rPr>
        <w:t>Ти</w:t>
      </w:r>
      <w:r w:rsidRPr="00715062">
        <w:rPr>
          <w:rFonts w:ascii="Times New Roman" w:hAnsi="Times New Roman"/>
          <w:color w:val="000000"/>
          <w:sz w:val="26"/>
          <w:szCs w:val="26"/>
        </w:rPr>
        <w:t>п</w:t>
      </w:r>
      <w:r w:rsidRPr="00D46CE7">
        <w:rPr>
          <w:rFonts w:ascii="Times New Roman" w:hAnsi="Times New Roman"/>
          <w:color w:val="000000"/>
          <w:sz w:val="26"/>
          <w:szCs w:val="26"/>
        </w:rPr>
        <w:t>овая</w:t>
      </w:r>
      <w:r w:rsidRPr="00715062">
        <w:rPr>
          <w:rFonts w:ascii="Times New Roman" w:hAnsi="Times New Roman"/>
          <w:color w:val="000000"/>
          <w:sz w:val="26"/>
          <w:szCs w:val="26"/>
        </w:rPr>
        <w:t xml:space="preserve"> </w:t>
      </w:r>
      <w:r w:rsidRPr="00D46CE7">
        <w:rPr>
          <w:rFonts w:ascii="Times New Roman" w:hAnsi="Times New Roman"/>
          <w:color w:val="000000"/>
          <w:sz w:val="26"/>
          <w:szCs w:val="26"/>
        </w:rPr>
        <w:t>и</w:t>
      </w:r>
      <w:r w:rsidRPr="00715062">
        <w:rPr>
          <w:rFonts w:ascii="Times New Roman" w:hAnsi="Times New Roman"/>
          <w:color w:val="000000"/>
          <w:sz w:val="26"/>
          <w:szCs w:val="26"/>
        </w:rPr>
        <w:t>нс</w:t>
      </w:r>
      <w:r w:rsidRPr="00D46CE7">
        <w:rPr>
          <w:rFonts w:ascii="Times New Roman" w:hAnsi="Times New Roman"/>
          <w:color w:val="000000"/>
          <w:sz w:val="26"/>
          <w:szCs w:val="26"/>
        </w:rPr>
        <w:t>т</w:t>
      </w:r>
      <w:r w:rsidRPr="00715062">
        <w:rPr>
          <w:rFonts w:ascii="Times New Roman" w:hAnsi="Times New Roman"/>
          <w:color w:val="000000"/>
          <w:sz w:val="26"/>
          <w:szCs w:val="26"/>
        </w:rPr>
        <w:t>рук</w:t>
      </w:r>
      <w:r w:rsidRPr="00D46CE7">
        <w:rPr>
          <w:rFonts w:ascii="Times New Roman" w:hAnsi="Times New Roman"/>
          <w:color w:val="000000"/>
          <w:sz w:val="26"/>
          <w:szCs w:val="26"/>
        </w:rPr>
        <w:t>ц</w:t>
      </w:r>
      <w:r w:rsidRPr="00715062">
        <w:rPr>
          <w:rFonts w:ascii="Times New Roman" w:hAnsi="Times New Roman"/>
          <w:color w:val="000000"/>
          <w:sz w:val="26"/>
          <w:szCs w:val="26"/>
        </w:rPr>
        <w:t>и</w:t>
      </w:r>
      <w:r w:rsidRPr="00D46CE7">
        <w:rPr>
          <w:rFonts w:ascii="Times New Roman" w:hAnsi="Times New Roman"/>
          <w:color w:val="000000"/>
          <w:sz w:val="26"/>
          <w:szCs w:val="26"/>
        </w:rPr>
        <w:t>я</w:t>
      </w:r>
      <w:r w:rsidRPr="00715062">
        <w:rPr>
          <w:rFonts w:ascii="Times New Roman" w:hAnsi="Times New Roman"/>
          <w:color w:val="000000"/>
          <w:sz w:val="26"/>
          <w:szCs w:val="26"/>
        </w:rPr>
        <w:t xml:space="preserve"> </w:t>
      </w:r>
      <w:r w:rsidRPr="00D46CE7">
        <w:rPr>
          <w:rFonts w:ascii="Times New Roman" w:hAnsi="Times New Roman"/>
          <w:color w:val="000000"/>
          <w:sz w:val="26"/>
          <w:szCs w:val="26"/>
        </w:rPr>
        <w:t>по</w:t>
      </w:r>
      <w:r w:rsidRPr="00715062">
        <w:rPr>
          <w:rFonts w:ascii="Times New Roman" w:hAnsi="Times New Roman"/>
          <w:color w:val="000000"/>
          <w:sz w:val="26"/>
          <w:szCs w:val="26"/>
        </w:rPr>
        <w:t xml:space="preserve"> з</w:t>
      </w:r>
      <w:r w:rsidRPr="00D46CE7">
        <w:rPr>
          <w:rFonts w:ascii="Times New Roman" w:hAnsi="Times New Roman"/>
          <w:color w:val="000000"/>
          <w:sz w:val="26"/>
          <w:szCs w:val="26"/>
        </w:rPr>
        <w:t>ащите</w:t>
      </w:r>
      <w:r w:rsidRPr="00715062">
        <w:rPr>
          <w:rFonts w:ascii="Times New Roman" w:hAnsi="Times New Roman"/>
          <w:color w:val="000000"/>
          <w:sz w:val="26"/>
          <w:szCs w:val="26"/>
        </w:rPr>
        <w:t xml:space="preserve"> труб</w:t>
      </w:r>
      <w:r w:rsidRPr="00D46CE7">
        <w:rPr>
          <w:rFonts w:ascii="Times New Roman" w:hAnsi="Times New Roman"/>
          <w:color w:val="000000"/>
          <w:sz w:val="26"/>
          <w:szCs w:val="26"/>
        </w:rPr>
        <w:t>опроводов теплов</w:t>
      </w:r>
      <w:r w:rsidRPr="00715062">
        <w:rPr>
          <w:rFonts w:ascii="Times New Roman" w:hAnsi="Times New Roman"/>
          <w:color w:val="000000"/>
          <w:sz w:val="26"/>
          <w:szCs w:val="26"/>
        </w:rPr>
        <w:t>ы</w:t>
      </w:r>
      <w:r w:rsidRPr="00D46CE7">
        <w:rPr>
          <w:rFonts w:ascii="Times New Roman" w:hAnsi="Times New Roman"/>
          <w:color w:val="000000"/>
          <w:sz w:val="26"/>
          <w:szCs w:val="26"/>
        </w:rPr>
        <w:t>х</w:t>
      </w:r>
      <w:r w:rsidRPr="00715062">
        <w:rPr>
          <w:rFonts w:ascii="Times New Roman" w:hAnsi="Times New Roman"/>
          <w:color w:val="000000"/>
          <w:sz w:val="26"/>
          <w:szCs w:val="26"/>
        </w:rPr>
        <w:t xml:space="preserve"> </w:t>
      </w:r>
      <w:r w:rsidRPr="00D46CE7">
        <w:rPr>
          <w:rFonts w:ascii="Times New Roman" w:hAnsi="Times New Roman"/>
          <w:color w:val="000000"/>
          <w:sz w:val="26"/>
          <w:szCs w:val="26"/>
        </w:rPr>
        <w:t>сетей</w:t>
      </w:r>
      <w:r w:rsidRPr="00715062">
        <w:rPr>
          <w:rFonts w:ascii="Times New Roman" w:hAnsi="Times New Roman"/>
          <w:color w:val="000000"/>
          <w:sz w:val="26"/>
          <w:szCs w:val="26"/>
        </w:rPr>
        <w:t xml:space="preserve"> </w:t>
      </w:r>
      <w:r w:rsidRPr="00D46CE7">
        <w:rPr>
          <w:rFonts w:ascii="Times New Roman" w:hAnsi="Times New Roman"/>
          <w:color w:val="000000"/>
          <w:sz w:val="26"/>
          <w:szCs w:val="26"/>
        </w:rPr>
        <w:t>от</w:t>
      </w:r>
      <w:r w:rsidRPr="00715062">
        <w:rPr>
          <w:rFonts w:ascii="Times New Roman" w:hAnsi="Times New Roman"/>
          <w:color w:val="000000"/>
          <w:sz w:val="26"/>
          <w:szCs w:val="26"/>
        </w:rPr>
        <w:t xml:space="preserve"> </w:t>
      </w:r>
      <w:r w:rsidRPr="00D46CE7">
        <w:rPr>
          <w:rFonts w:ascii="Times New Roman" w:hAnsi="Times New Roman"/>
          <w:color w:val="000000"/>
          <w:sz w:val="26"/>
          <w:szCs w:val="26"/>
        </w:rPr>
        <w:t>н</w:t>
      </w:r>
      <w:r w:rsidRPr="00715062">
        <w:rPr>
          <w:rFonts w:ascii="Times New Roman" w:hAnsi="Times New Roman"/>
          <w:color w:val="000000"/>
          <w:sz w:val="26"/>
          <w:szCs w:val="26"/>
        </w:rPr>
        <w:t>аруж</w:t>
      </w:r>
      <w:r w:rsidRPr="00D46CE7">
        <w:rPr>
          <w:rFonts w:ascii="Times New Roman" w:hAnsi="Times New Roman"/>
          <w:color w:val="000000"/>
          <w:sz w:val="26"/>
          <w:szCs w:val="26"/>
        </w:rPr>
        <w:t>ной</w:t>
      </w:r>
      <w:r w:rsidRPr="00715062">
        <w:rPr>
          <w:rFonts w:ascii="Times New Roman" w:hAnsi="Times New Roman"/>
          <w:color w:val="000000"/>
          <w:sz w:val="26"/>
          <w:szCs w:val="26"/>
        </w:rPr>
        <w:t xml:space="preserve"> к</w:t>
      </w:r>
      <w:r w:rsidRPr="00D46CE7">
        <w:rPr>
          <w:rFonts w:ascii="Times New Roman" w:hAnsi="Times New Roman"/>
          <w:color w:val="000000"/>
          <w:sz w:val="26"/>
          <w:szCs w:val="26"/>
        </w:rPr>
        <w:t>о</w:t>
      </w:r>
      <w:r w:rsidRPr="00715062">
        <w:rPr>
          <w:rFonts w:ascii="Times New Roman" w:hAnsi="Times New Roman"/>
          <w:color w:val="000000"/>
          <w:sz w:val="26"/>
          <w:szCs w:val="26"/>
        </w:rPr>
        <w:t>р</w:t>
      </w:r>
      <w:r w:rsidRPr="00D46CE7">
        <w:rPr>
          <w:rFonts w:ascii="Times New Roman" w:hAnsi="Times New Roman"/>
          <w:color w:val="000000"/>
          <w:sz w:val="26"/>
          <w:szCs w:val="26"/>
        </w:rPr>
        <w:t>ро</w:t>
      </w:r>
      <w:r w:rsidRPr="00715062">
        <w:rPr>
          <w:rFonts w:ascii="Times New Roman" w:hAnsi="Times New Roman"/>
          <w:color w:val="000000"/>
          <w:sz w:val="26"/>
          <w:szCs w:val="26"/>
        </w:rPr>
        <w:t>з</w:t>
      </w:r>
      <w:r w:rsidRPr="00D46CE7">
        <w:rPr>
          <w:rFonts w:ascii="Times New Roman" w:hAnsi="Times New Roman"/>
          <w:color w:val="000000"/>
          <w:sz w:val="26"/>
          <w:szCs w:val="26"/>
        </w:rPr>
        <w:t>и</w:t>
      </w:r>
      <w:r w:rsidRPr="00715062">
        <w:rPr>
          <w:rFonts w:ascii="Times New Roman" w:hAnsi="Times New Roman"/>
          <w:color w:val="000000"/>
          <w:sz w:val="26"/>
          <w:szCs w:val="26"/>
        </w:rPr>
        <w:t>и»</w:t>
      </w:r>
      <w:r w:rsidRPr="00D46CE7">
        <w:rPr>
          <w:rFonts w:ascii="Times New Roman" w:hAnsi="Times New Roman"/>
          <w:color w:val="000000"/>
          <w:sz w:val="26"/>
          <w:szCs w:val="26"/>
        </w:rPr>
        <w:t>.</w:t>
      </w:r>
    </w:p>
    <w:p w14:paraId="56E89CE5" w14:textId="48AEA7FE" w:rsidR="007400DE" w:rsidRPr="00715062" w:rsidRDefault="007400DE" w:rsidP="00715062">
      <w:pPr>
        <w:pStyle w:val="affff2"/>
        <w:widowControl w:val="0"/>
        <w:numPr>
          <w:ilvl w:val="0"/>
          <w:numId w:val="58"/>
        </w:numPr>
        <w:autoSpaceDE w:val="0"/>
        <w:autoSpaceDN w:val="0"/>
        <w:adjustRightInd w:val="0"/>
        <w:spacing w:before="0" w:after="0" w:line="360" w:lineRule="auto"/>
        <w:ind w:right="-20"/>
        <w:rPr>
          <w:rFonts w:ascii="Times New Roman" w:hAnsi="Times New Roman"/>
          <w:color w:val="000000"/>
          <w:sz w:val="26"/>
          <w:szCs w:val="26"/>
        </w:rPr>
      </w:pPr>
      <w:r w:rsidRPr="00715062">
        <w:rPr>
          <w:rFonts w:ascii="Times New Roman" w:hAnsi="Times New Roman"/>
          <w:color w:val="000000"/>
          <w:sz w:val="26"/>
          <w:szCs w:val="26"/>
        </w:rPr>
        <w:t>Метод</w:t>
      </w:r>
      <w:r w:rsidRPr="00715062">
        <w:rPr>
          <w:rFonts w:ascii="Times New Roman" w:hAnsi="Times New Roman"/>
          <w:color w:val="000000"/>
          <w:spacing w:val="2"/>
          <w:sz w:val="26"/>
          <w:szCs w:val="26"/>
        </w:rPr>
        <w:t>и</w:t>
      </w:r>
      <w:r w:rsidRPr="00715062">
        <w:rPr>
          <w:rFonts w:ascii="Times New Roman" w:hAnsi="Times New Roman"/>
          <w:color w:val="000000"/>
          <w:spacing w:val="-1"/>
          <w:sz w:val="26"/>
          <w:szCs w:val="26"/>
        </w:rPr>
        <w:t>ч</w:t>
      </w:r>
      <w:r w:rsidRPr="00715062">
        <w:rPr>
          <w:rFonts w:ascii="Times New Roman" w:hAnsi="Times New Roman"/>
          <w:color w:val="000000"/>
          <w:sz w:val="26"/>
          <w:szCs w:val="26"/>
        </w:rPr>
        <w:t>ес</w:t>
      </w:r>
      <w:r w:rsidRPr="00715062">
        <w:rPr>
          <w:rFonts w:ascii="Times New Roman" w:hAnsi="Times New Roman"/>
          <w:color w:val="000000"/>
          <w:spacing w:val="-1"/>
          <w:sz w:val="26"/>
          <w:szCs w:val="26"/>
        </w:rPr>
        <w:t>к</w:t>
      </w:r>
      <w:r w:rsidRPr="00715062">
        <w:rPr>
          <w:rFonts w:ascii="Times New Roman" w:hAnsi="Times New Roman"/>
          <w:color w:val="000000"/>
          <w:sz w:val="26"/>
          <w:szCs w:val="26"/>
        </w:rPr>
        <w:t>ие</w:t>
      </w:r>
      <w:r w:rsidRPr="00715062">
        <w:rPr>
          <w:rFonts w:ascii="Times New Roman" w:hAnsi="Times New Roman"/>
          <w:color w:val="000000"/>
          <w:spacing w:val="3"/>
          <w:sz w:val="26"/>
          <w:szCs w:val="26"/>
        </w:rPr>
        <w:t xml:space="preserve"> </w:t>
      </w:r>
      <w:r w:rsidRPr="00715062">
        <w:rPr>
          <w:rFonts w:ascii="Times New Roman" w:hAnsi="Times New Roman"/>
          <w:color w:val="000000"/>
          <w:sz w:val="26"/>
          <w:szCs w:val="26"/>
        </w:rPr>
        <w:t>р</w:t>
      </w:r>
      <w:r w:rsidRPr="00715062">
        <w:rPr>
          <w:rFonts w:ascii="Times New Roman" w:hAnsi="Times New Roman"/>
          <w:color w:val="000000"/>
          <w:spacing w:val="2"/>
          <w:sz w:val="26"/>
          <w:szCs w:val="26"/>
        </w:rPr>
        <w:t>е</w:t>
      </w:r>
      <w:r w:rsidRPr="00715062">
        <w:rPr>
          <w:rFonts w:ascii="Times New Roman" w:hAnsi="Times New Roman"/>
          <w:color w:val="000000"/>
          <w:spacing w:val="-1"/>
          <w:sz w:val="26"/>
          <w:szCs w:val="26"/>
        </w:rPr>
        <w:t>к</w:t>
      </w:r>
      <w:r w:rsidRPr="00715062">
        <w:rPr>
          <w:rFonts w:ascii="Times New Roman" w:hAnsi="Times New Roman"/>
          <w:color w:val="000000"/>
          <w:spacing w:val="2"/>
          <w:sz w:val="26"/>
          <w:szCs w:val="26"/>
        </w:rPr>
        <w:t>о</w:t>
      </w:r>
      <w:r w:rsidRPr="00715062">
        <w:rPr>
          <w:rFonts w:ascii="Times New Roman" w:hAnsi="Times New Roman"/>
          <w:color w:val="000000"/>
          <w:spacing w:val="1"/>
          <w:sz w:val="26"/>
          <w:szCs w:val="26"/>
        </w:rPr>
        <w:t>м</w:t>
      </w:r>
      <w:r w:rsidRPr="00715062">
        <w:rPr>
          <w:rFonts w:ascii="Times New Roman" w:hAnsi="Times New Roman"/>
          <w:color w:val="000000"/>
          <w:sz w:val="26"/>
          <w:szCs w:val="26"/>
        </w:rPr>
        <w:t>енд</w:t>
      </w:r>
      <w:r w:rsidRPr="00715062">
        <w:rPr>
          <w:rFonts w:ascii="Times New Roman" w:hAnsi="Times New Roman"/>
          <w:color w:val="000000"/>
          <w:spacing w:val="1"/>
          <w:sz w:val="26"/>
          <w:szCs w:val="26"/>
        </w:rPr>
        <w:t>а</w:t>
      </w:r>
      <w:r w:rsidRPr="00715062">
        <w:rPr>
          <w:rFonts w:ascii="Times New Roman" w:hAnsi="Times New Roman"/>
          <w:color w:val="000000"/>
          <w:sz w:val="26"/>
          <w:szCs w:val="26"/>
        </w:rPr>
        <w:t>ц</w:t>
      </w:r>
      <w:r w:rsidRPr="00715062">
        <w:rPr>
          <w:rFonts w:ascii="Times New Roman" w:hAnsi="Times New Roman"/>
          <w:color w:val="000000"/>
          <w:spacing w:val="1"/>
          <w:sz w:val="26"/>
          <w:szCs w:val="26"/>
        </w:rPr>
        <w:t>и</w:t>
      </w:r>
      <w:r w:rsidRPr="00715062">
        <w:rPr>
          <w:rFonts w:ascii="Times New Roman" w:hAnsi="Times New Roman"/>
          <w:color w:val="000000"/>
          <w:sz w:val="26"/>
          <w:szCs w:val="26"/>
        </w:rPr>
        <w:t>и</w:t>
      </w:r>
      <w:r w:rsidRPr="00715062">
        <w:rPr>
          <w:rFonts w:ascii="Times New Roman" w:hAnsi="Times New Roman"/>
          <w:color w:val="000000"/>
          <w:spacing w:val="3"/>
          <w:sz w:val="26"/>
          <w:szCs w:val="26"/>
        </w:rPr>
        <w:t xml:space="preserve"> </w:t>
      </w:r>
      <w:r w:rsidRPr="00715062">
        <w:rPr>
          <w:rFonts w:ascii="Times New Roman" w:hAnsi="Times New Roman"/>
          <w:color w:val="000000"/>
          <w:sz w:val="26"/>
          <w:szCs w:val="26"/>
        </w:rPr>
        <w:t>по</w:t>
      </w:r>
      <w:r w:rsidRPr="00715062">
        <w:rPr>
          <w:rFonts w:ascii="Times New Roman" w:hAnsi="Times New Roman"/>
          <w:color w:val="000000"/>
          <w:spacing w:val="16"/>
          <w:sz w:val="26"/>
          <w:szCs w:val="26"/>
        </w:rPr>
        <w:t xml:space="preserve"> </w:t>
      </w:r>
      <w:r w:rsidRPr="00715062">
        <w:rPr>
          <w:rFonts w:ascii="Times New Roman" w:hAnsi="Times New Roman"/>
          <w:color w:val="000000"/>
          <w:sz w:val="26"/>
          <w:szCs w:val="26"/>
        </w:rPr>
        <w:t>оце</w:t>
      </w:r>
      <w:r w:rsidRPr="00715062">
        <w:rPr>
          <w:rFonts w:ascii="Times New Roman" w:hAnsi="Times New Roman"/>
          <w:color w:val="000000"/>
          <w:spacing w:val="1"/>
          <w:sz w:val="26"/>
          <w:szCs w:val="26"/>
        </w:rPr>
        <w:t>н</w:t>
      </w:r>
      <w:r w:rsidRPr="00715062">
        <w:rPr>
          <w:rFonts w:ascii="Times New Roman" w:hAnsi="Times New Roman"/>
          <w:color w:val="000000"/>
          <w:spacing w:val="-1"/>
          <w:sz w:val="26"/>
          <w:szCs w:val="26"/>
        </w:rPr>
        <w:t>к</w:t>
      </w:r>
      <w:r w:rsidRPr="00715062">
        <w:rPr>
          <w:rFonts w:ascii="Times New Roman" w:hAnsi="Times New Roman"/>
          <w:color w:val="000000"/>
          <w:sz w:val="26"/>
          <w:szCs w:val="26"/>
        </w:rPr>
        <w:t>е</w:t>
      </w:r>
      <w:r w:rsidRPr="00715062">
        <w:rPr>
          <w:rFonts w:ascii="Times New Roman" w:hAnsi="Times New Roman"/>
          <w:color w:val="000000"/>
          <w:spacing w:val="11"/>
          <w:sz w:val="26"/>
          <w:szCs w:val="26"/>
        </w:rPr>
        <w:t xml:space="preserve"> </w:t>
      </w:r>
      <w:r w:rsidRPr="00715062">
        <w:rPr>
          <w:rFonts w:ascii="Times New Roman" w:hAnsi="Times New Roman"/>
          <w:color w:val="000000"/>
          <w:spacing w:val="1"/>
          <w:sz w:val="26"/>
          <w:szCs w:val="26"/>
        </w:rPr>
        <w:t>э</w:t>
      </w:r>
      <w:r w:rsidRPr="00715062">
        <w:rPr>
          <w:rFonts w:ascii="Times New Roman" w:hAnsi="Times New Roman"/>
          <w:color w:val="000000"/>
          <w:sz w:val="26"/>
          <w:szCs w:val="26"/>
        </w:rPr>
        <w:t>ффе</w:t>
      </w:r>
      <w:r w:rsidRPr="00715062">
        <w:rPr>
          <w:rFonts w:ascii="Times New Roman" w:hAnsi="Times New Roman"/>
          <w:color w:val="000000"/>
          <w:spacing w:val="-1"/>
          <w:sz w:val="26"/>
          <w:szCs w:val="26"/>
        </w:rPr>
        <w:t>к</w:t>
      </w:r>
      <w:r w:rsidRPr="00715062">
        <w:rPr>
          <w:rFonts w:ascii="Times New Roman" w:hAnsi="Times New Roman"/>
          <w:color w:val="000000"/>
          <w:sz w:val="26"/>
          <w:szCs w:val="26"/>
        </w:rPr>
        <w:t>т</w:t>
      </w:r>
      <w:r w:rsidRPr="00715062">
        <w:rPr>
          <w:rFonts w:ascii="Times New Roman" w:hAnsi="Times New Roman"/>
          <w:color w:val="000000"/>
          <w:spacing w:val="2"/>
          <w:sz w:val="26"/>
          <w:szCs w:val="26"/>
        </w:rPr>
        <w:t>и</w:t>
      </w:r>
      <w:r w:rsidRPr="00715062">
        <w:rPr>
          <w:rFonts w:ascii="Times New Roman" w:hAnsi="Times New Roman"/>
          <w:color w:val="000000"/>
          <w:sz w:val="26"/>
          <w:szCs w:val="26"/>
        </w:rPr>
        <w:t>вности</w:t>
      </w:r>
      <w:r w:rsidRPr="00715062">
        <w:rPr>
          <w:rFonts w:ascii="Times New Roman" w:hAnsi="Times New Roman"/>
          <w:color w:val="000000"/>
          <w:spacing w:val="2"/>
          <w:sz w:val="26"/>
          <w:szCs w:val="26"/>
        </w:rPr>
        <w:t xml:space="preserve"> </w:t>
      </w:r>
      <w:r w:rsidRPr="00715062">
        <w:rPr>
          <w:rFonts w:ascii="Times New Roman" w:hAnsi="Times New Roman"/>
          <w:color w:val="000000"/>
          <w:sz w:val="26"/>
          <w:szCs w:val="26"/>
        </w:rPr>
        <w:t>и</w:t>
      </w:r>
      <w:r w:rsidRPr="00715062">
        <w:rPr>
          <w:rFonts w:ascii="Times New Roman" w:hAnsi="Times New Roman"/>
          <w:color w:val="000000"/>
          <w:spacing w:val="1"/>
          <w:sz w:val="26"/>
          <w:szCs w:val="26"/>
        </w:rPr>
        <w:t>н</w:t>
      </w:r>
      <w:r w:rsidRPr="00715062">
        <w:rPr>
          <w:rFonts w:ascii="Times New Roman" w:hAnsi="Times New Roman"/>
          <w:color w:val="000000"/>
          <w:sz w:val="26"/>
          <w:szCs w:val="26"/>
        </w:rPr>
        <w:t>ве</w:t>
      </w:r>
      <w:r w:rsidRPr="00715062">
        <w:rPr>
          <w:rFonts w:ascii="Times New Roman" w:hAnsi="Times New Roman"/>
          <w:color w:val="000000"/>
          <w:spacing w:val="2"/>
          <w:sz w:val="26"/>
          <w:szCs w:val="26"/>
        </w:rPr>
        <w:t>ст</w:t>
      </w:r>
      <w:r w:rsidRPr="00715062">
        <w:rPr>
          <w:rFonts w:ascii="Times New Roman" w:hAnsi="Times New Roman"/>
          <w:color w:val="000000"/>
          <w:sz w:val="26"/>
          <w:szCs w:val="26"/>
        </w:rPr>
        <w:t>и</w:t>
      </w:r>
      <w:r w:rsidRPr="00715062">
        <w:rPr>
          <w:rFonts w:ascii="Times New Roman" w:hAnsi="Times New Roman"/>
          <w:color w:val="000000"/>
          <w:spacing w:val="1"/>
          <w:sz w:val="26"/>
          <w:szCs w:val="26"/>
        </w:rPr>
        <w:t>ц</w:t>
      </w:r>
      <w:r w:rsidRPr="00715062">
        <w:rPr>
          <w:rFonts w:ascii="Times New Roman" w:hAnsi="Times New Roman"/>
          <w:color w:val="000000"/>
          <w:sz w:val="26"/>
          <w:szCs w:val="26"/>
        </w:rPr>
        <w:t>ио</w:t>
      </w:r>
      <w:r w:rsidRPr="00715062">
        <w:rPr>
          <w:rFonts w:ascii="Times New Roman" w:hAnsi="Times New Roman"/>
          <w:color w:val="000000"/>
          <w:spacing w:val="1"/>
          <w:sz w:val="26"/>
          <w:szCs w:val="26"/>
        </w:rPr>
        <w:t>н</w:t>
      </w:r>
      <w:r w:rsidRPr="00715062">
        <w:rPr>
          <w:rFonts w:ascii="Times New Roman" w:hAnsi="Times New Roman"/>
          <w:color w:val="000000"/>
          <w:sz w:val="26"/>
          <w:szCs w:val="26"/>
        </w:rPr>
        <w:t>н</w:t>
      </w:r>
      <w:r w:rsidRPr="00715062">
        <w:rPr>
          <w:rFonts w:ascii="Times New Roman" w:hAnsi="Times New Roman"/>
          <w:color w:val="000000"/>
          <w:spacing w:val="1"/>
          <w:sz w:val="26"/>
          <w:szCs w:val="26"/>
        </w:rPr>
        <w:t>ы</w:t>
      </w:r>
      <w:r w:rsidRPr="00715062">
        <w:rPr>
          <w:rFonts w:ascii="Times New Roman" w:hAnsi="Times New Roman"/>
          <w:color w:val="000000"/>
          <w:sz w:val="26"/>
          <w:szCs w:val="26"/>
        </w:rPr>
        <w:t>х проек</w:t>
      </w:r>
      <w:r w:rsidRPr="00715062">
        <w:rPr>
          <w:rFonts w:ascii="Times New Roman" w:hAnsi="Times New Roman"/>
          <w:color w:val="000000"/>
          <w:spacing w:val="1"/>
          <w:sz w:val="26"/>
          <w:szCs w:val="26"/>
        </w:rPr>
        <w:t>т</w:t>
      </w:r>
      <w:r w:rsidRPr="00715062">
        <w:rPr>
          <w:rFonts w:ascii="Times New Roman" w:hAnsi="Times New Roman"/>
          <w:color w:val="000000"/>
          <w:sz w:val="26"/>
          <w:szCs w:val="26"/>
        </w:rPr>
        <w:t>ов: (</w:t>
      </w:r>
      <w:r w:rsidRPr="00715062">
        <w:rPr>
          <w:rFonts w:ascii="Times New Roman" w:hAnsi="Times New Roman"/>
          <w:color w:val="000000"/>
          <w:spacing w:val="2"/>
          <w:sz w:val="26"/>
          <w:szCs w:val="26"/>
        </w:rPr>
        <w:t>в</w:t>
      </w:r>
      <w:r w:rsidRPr="00715062">
        <w:rPr>
          <w:rFonts w:ascii="Times New Roman" w:hAnsi="Times New Roman"/>
          <w:color w:val="000000"/>
          <w:sz w:val="26"/>
          <w:szCs w:val="26"/>
        </w:rPr>
        <w:t>торая</w:t>
      </w:r>
      <w:r w:rsidRPr="00715062">
        <w:rPr>
          <w:rFonts w:ascii="Times New Roman" w:hAnsi="Times New Roman"/>
          <w:color w:val="000000"/>
          <w:spacing w:val="4"/>
          <w:sz w:val="26"/>
          <w:szCs w:val="26"/>
        </w:rPr>
        <w:t xml:space="preserve"> </w:t>
      </w:r>
      <w:r w:rsidRPr="00715062">
        <w:rPr>
          <w:rFonts w:ascii="Times New Roman" w:hAnsi="Times New Roman"/>
          <w:color w:val="000000"/>
          <w:spacing w:val="2"/>
          <w:sz w:val="26"/>
          <w:szCs w:val="26"/>
        </w:rPr>
        <w:t>ре</w:t>
      </w:r>
      <w:r w:rsidRPr="00715062">
        <w:rPr>
          <w:rFonts w:ascii="Times New Roman" w:hAnsi="Times New Roman"/>
          <w:color w:val="000000"/>
          <w:sz w:val="26"/>
          <w:szCs w:val="26"/>
        </w:rPr>
        <w:t>да</w:t>
      </w:r>
      <w:r w:rsidRPr="00715062">
        <w:rPr>
          <w:rFonts w:ascii="Times New Roman" w:hAnsi="Times New Roman"/>
          <w:color w:val="000000"/>
          <w:spacing w:val="-1"/>
          <w:sz w:val="26"/>
          <w:szCs w:val="26"/>
        </w:rPr>
        <w:t>к</w:t>
      </w:r>
      <w:r w:rsidRPr="00715062">
        <w:rPr>
          <w:rFonts w:ascii="Times New Roman" w:hAnsi="Times New Roman"/>
          <w:color w:val="000000"/>
          <w:sz w:val="26"/>
          <w:szCs w:val="26"/>
        </w:rPr>
        <w:t>ц</w:t>
      </w:r>
      <w:r w:rsidRPr="00715062">
        <w:rPr>
          <w:rFonts w:ascii="Times New Roman" w:hAnsi="Times New Roman"/>
          <w:color w:val="000000"/>
          <w:spacing w:val="1"/>
          <w:sz w:val="26"/>
          <w:szCs w:val="26"/>
        </w:rPr>
        <w:t>и</w:t>
      </w:r>
      <w:r w:rsidRPr="00715062">
        <w:rPr>
          <w:rFonts w:ascii="Times New Roman" w:hAnsi="Times New Roman"/>
          <w:color w:val="000000"/>
          <w:sz w:val="26"/>
          <w:szCs w:val="26"/>
        </w:rPr>
        <w:t>я)</w:t>
      </w:r>
      <w:r w:rsidRPr="00715062">
        <w:rPr>
          <w:rFonts w:ascii="Times New Roman" w:hAnsi="Times New Roman"/>
          <w:color w:val="000000"/>
          <w:spacing w:val="1"/>
          <w:sz w:val="26"/>
          <w:szCs w:val="26"/>
        </w:rPr>
        <w:t xml:space="preserve"> </w:t>
      </w:r>
      <w:r w:rsidRPr="00715062">
        <w:rPr>
          <w:rFonts w:ascii="Times New Roman" w:hAnsi="Times New Roman"/>
          <w:color w:val="000000"/>
          <w:sz w:val="26"/>
          <w:szCs w:val="26"/>
        </w:rPr>
        <w:t>/</w:t>
      </w:r>
      <w:r w:rsidRPr="00715062">
        <w:rPr>
          <w:rFonts w:ascii="Times New Roman" w:hAnsi="Times New Roman"/>
          <w:color w:val="000000"/>
          <w:spacing w:val="13"/>
          <w:sz w:val="26"/>
          <w:szCs w:val="26"/>
        </w:rPr>
        <w:t xml:space="preserve"> </w:t>
      </w:r>
      <w:r w:rsidRPr="00715062">
        <w:rPr>
          <w:rFonts w:ascii="Times New Roman" w:hAnsi="Times New Roman"/>
          <w:color w:val="000000"/>
          <w:spacing w:val="3"/>
          <w:sz w:val="26"/>
          <w:szCs w:val="26"/>
        </w:rPr>
        <w:t>М</w:t>
      </w:r>
      <w:r w:rsidRPr="00715062">
        <w:rPr>
          <w:rFonts w:ascii="Times New Roman" w:hAnsi="Times New Roman"/>
          <w:color w:val="000000"/>
          <w:sz w:val="26"/>
          <w:szCs w:val="26"/>
        </w:rPr>
        <w:t>-во</w:t>
      </w:r>
      <w:r w:rsidRPr="00715062">
        <w:rPr>
          <w:rFonts w:ascii="Times New Roman" w:hAnsi="Times New Roman"/>
          <w:color w:val="000000"/>
          <w:spacing w:val="7"/>
          <w:sz w:val="26"/>
          <w:szCs w:val="26"/>
        </w:rPr>
        <w:t xml:space="preserve"> </w:t>
      </w:r>
      <w:proofErr w:type="spellStart"/>
      <w:r w:rsidRPr="00715062">
        <w:rPr>
          <w:rFonts w:ascii="Times New Roman" w:hAnsi="Times New Roman"/>
          <w:color w:val="000000"/>
          <w:spacing w:val="1"/>
          <w:sz w:val="26"/>
          <w:szCs w:val="26"/>
        </w:rPr>
        <w:t>э</w:t>
      </w:r>
      <w:r w:rsidRPr="00715062">
        <w:rPr>
          <w:rFonts w:ascii="Times New Roman" w:hAnsi="Times New Roman"/>
          <w:color w:val="000000"/>
          <w:spacing w:val="-1"/>
          <w:sz w:val="26"/>
          <w:szCs w:val="26"/>
        </w:rPr>
        <w:t>к</w:t>
      </w:r>
      <w:r w:rsidRPr="00715062">
        <w:rPr>
          <w:rFonts w:ascii="Times New Roman" w:hAnsi="Times New Roman"/>
          <w:color w:val="000000"/>
          <w:sz w:val="26"/>
          <w:szCs w:val="26"/>
        </w:rPr>
        <w:t>он</w:t>
      </w:r>
      <w:proofErr w:type="spellEnd"/>
      <w:r w:rsidRPr="00715062">
        <w:rPr>
          <w:rFonts w:ascii="Times New Roman" w:hAnsi="Times New Roman"/>
          <w:color w:val="000000"/>
          <w:sz w:val="26"/>
          <w:szCs w:val="26"/>
        </w:rPr>
        <w:t>.</w:t>
      </w:r>
      <w:r w:rsidRPr="00715062">
        <w:rPr>
          <w:rFonts w:ascii="Times New Roman" w:hAnsi="Times New Roman"/>
          <w:color w:val="000000"/>
          <w:spacing w:val="8"/>
          <w:sz w:val="26"/>
          <w:szCs w:val="26"/>
        </w:rPr>
        <w:t xml:space="preserve"> </w:t>
      </w:r>
      <w:r w:rsidRPr="00715062">
        <w:rPr>
          <w:rFonts w:ascii="Times New Roman" w:hAnsi="Times New Roman"/>
          <w:color w:val="000000"/>
          <w:sz w:val="26"/>
          <w:szCs w:val="26"/>
        </w:rPr>
        <w:t>Р</w:t>
      </w:r>
      <w:r w:rsidRPr="00715062">
        <w:rPr>
          <w:rFonts w:ascii="Times New Roman" w:hAnsi="Times New Roman"/>
          <w:color w:val="000000"/>
          <w:spacing w:val="-1"/>
          <w:sz w:val="26"/>
          <w:szCs w:val="26"/>
        </w:rPr>
        <w:t>Ф</w:t>
      </w:r>
      <w:r w:rsidRPr="00715062">
        <w:rPr>
          <w:rFonts w:ascii="Times New Roman" w:hAnsi="Times New Roman"/>
          <w:color w:val="000000"/>
          <w:sz w:val="26"/>
          <w:szCs w:val="26"/>
        </w:rPr>
        <w:t>,</w:t>
      </w:r>
      <w:r w:rsidRPr="00715062">
        <w:rPr>
          <w:rFonts w:ascii="Times New Roman" w:hAnsi="Times New Roman"/>
          <w:color w:val="000000"/>
          <w:spacing w:val="10"/>
          <w:sz w:val="26"/>
          <w:szCs w:val="26"/>
        </w:rPr>
        <w:t xml:space="preserve"> </w:t>
      </w:r>
      <w:r w:rsidRPr="00715062">
        <w:rPr>
          <w:rFonts w:ascii="Times New Roman" w:hAnsi="Times New Roman"/>
          <w:color w:val="000000"/>
          <w:spacing w:val="2"/>
          <w:sz w:val="26"/>
          <w:szCs w:val="26"/>
        </w:rPr>
        <w:t>М</w:t>
      </w:r>
      <w:r w:rsidRPr="00715062">
        <w:rPr>
          <w:rFonts w:ascii="Times New Roman" w:hAnsi="Times New Roman"/>
          <w:color w:val="000000"/>
          <w:sz w:val="26"/>
          <w:szCs w:val="26"/>
        </w:rPr>
        <w:t>-во</w:t>
      </w:r>
      <w:r w:rsidRPr="00715062">
        <w:rPr>
          <w:rFonts w:ascii="Times New Roman" w:hAnsi="Times New Roman"/>
          <w:color w:val="000000"/>
          <w:spacing w:val="8"/>
          <w:sz w:val="26"/>
          <w:szCs w:val="26"/>
        </w:rPr>
        <w:t xml:space="preserve"> </w:t>
      </w:r>
      <w:r w:rsidRPr="00715062">
        <w:rPr>
          <w:rFonts w:ascii="Times New Roman" w:hAnsi="Times New Roman"/>
          <w:color w:val="000000"/>
          <w:sz w:val="26"/>
          <w:szCs w:val="26"/>
        </w:rPr>
        <w:t>фи</w:t>
      </w:r>
      <w:r w:rsidRPr="00715062">
        <w:rPr>
          <w:rFonts w:ascii="Times New Roman" w:hAnsi="Times New Roman"/>
          <w:color w:val="000000"/>
          <w:spacing w:val="1"/>
          <w:sz w:val="26"/>
          <w:szCs w:val="26"/>
        </w:rPr>
        <w:t>н</w:t>
      </w:r>
      <w:r w:rsidRPr="00715062">
        <w:rPr>
          <w:rFonts w:ascii="Times New Roman" w:hAnsi="Times New Roman"/>
          <w:color w:val="000000"/>
          <w:sz w:val="26"/>
          <w:szCs w:val="26"/>
        </w:rPr>
        <w:t>.</w:t>
      </w:r>
      <w:r w:rsidRPr="00715062">
        <w:rPr>
          <w:rFonts w:ascii="Times New Roman" w:hAnsi="Times New Roman"/>
          <w:color w:val="000000"/>
          <w:spacing w:val="6"/>
          <w:sz w:val="26"/>
          <w:szCs w:val="26"/>
        </w:rPr>
        <w:t xml:space="preserve"> </w:t>
      </w:r>
      <w:r w:rsidRPr="00715062">
        <w:rPr>
          <w:rFonts w:ascii="Times New Roman" w:hAnsi="Times New Roman"/>
          <w:color w:val="000000"/>
          <w:spacing w:val="2"/>
          <w:sz w:val="26"/>
          <w:szCs w:val="26"/>
        </w:rPr>
        <w:t>Р</w:t>
      </w:r>
      <w:r w:rsidRPr="00715062">
        <w:rPr>
          <w:rFonts w:ascii="Times New Roman" w:hAnsi="Times New Roman"/>
          <w:color w:val="000000"/>
          <w:sz w:val="26"/>
          <w:szCs w:val="26"/>
        </w:rPr>
        <w:t>Ф,</w:t>
      </w:r>
      <w:r w:rsidRPr="00715062">
        <w:rPr>
          <w:rFonts w:ascii="Times New Roman" w:hAnsi="Times New Roman"/>
          <w:color w:val="000000"/>
          <w:spacing w:val="9"/>
          <w:sz w:val="26"/>
          <w:szCs w:val="26"/>
        </w:rPr>
        <w:t xml:space="preserve"> </w:t>
      </w:r>
      <w:r w:rsidRPr="00715062">
        <w:rPr>
          <w:rFonts w:ascii="Times New Roman" w:hAnsi="Times New Roman"/>
          <w:color w:val="000000"/>
          <w:spacing w:val="1"/>
          <w:sz w:val="26"/>
          <w:szCs w:val="26"/>
        </w:rPr>
        <w:t>Г</w:t>
      </w:r>
      <w:r w:rsidRPr="00715062">
        <w:rPr>
          <w:rFonts w:ascii="Times New Roman" w:hAnsi="Times New Roman"/>
          <w:color w:val="000000"/>
          <w:sz w:val="26"/>
          <w:szCs w:val="26"/>
        </w:rPr>
        <w:t>К</w:t>
      </w:r>
      <w:r w:rsidRPr="00715062">
        <w:rPr>
          <w:rFonts w:ascii="Times New Roman" w:hAnsi="Times New Roman"/>
          <w:color w:val="000000"/>
          <w:spacing w:val="8"/>
          <w:sz w:val="26"/>
          <w:szCs w:val="26"/>
        </w:rPr>
        <w:t xml:space="preserve"> </w:t>
      </w:r>
      <w:r w:rsidRPr="00715062">
        <w:rPr>
          <w:rFonts w:ascii="Times New Roman" w:hAnsi="Times New Roman"/>
          <w:color w:val="000000"/>
          <w:sz w:val="26"/>
          <w:szCs w:val="26"/>
        </w:rPr>
        <w:t>по</w:t>
      </w:r>
      <w:r w:rsidRPr="00715062">
        <w:rPr>
          <w:rFonts w:ascii="Times New Roman" w:hAnsi="Times New Roman"/>
          <w:color w:val="000000"/>
          <w:spacing w:val="9"/>
          <w:sz w:val="26"/>
          <w:szCs w:val="26"/>
        </w:rPr>
        <w:t xml:space="preserve"> </w:t>
      </w:r>
      <w:proofErr w:type="spellStart"/>
      <w:r w:rsidRPr="00715062">
        <w:rPr>
          <w:rFonts w:ascii="Times New Roman" w:hAnsi="Times New Roman"/>
          <w:color w:val="000000"/>
          <w:sz w:val="26"/>
          <w:szCs w:val="26"/>
        </w:rPr>
        <w:t>с</w:t>
      </w:r>
      <w:r w:rsidRPr="00715062">
        <w:rPr>
          <w:rFonts w:ascii="Times New Roman" w:hAnsi="Times New Roman"/>
          <w:color w:val="000000"/>
          <w:spacing w:val="2"/>
          <w:sz w:val="26"/>
          <w:szCs w:val="26"/>
        </w:rPr>
        <w:t>т</w:t>
      </w:r>
      <w:r w:rsidRPr="00715062">
        <w:rPr>
          <w:rFonts w:ascii="Times New Roman" w:hAnsi="Times New Roman"/>
          <w:color w:val="000000"/>
          <w:spacing w:val="3"/>
          <w:sz w:val="26"/>
          <w:szCs w:val="26"/>
        </w:rPr>
        <w:t>р</w:t>
      </w:r>
      <w:r w:rsidRPr="00715062">
        <w:rPr>
          <w:rFonts w:ascii="Times New Roman" w:hAnsi="Times New Roman"/>
          <w:color w:val="000000"/>
          <w:sz w:val="26"/>
          <w:szCs w:val="26"/>
        </w:rPr>
        <w:t>-</w:t>
      </w:r>
      <w:r w:rsidRPr="00715062">
        <w:rPr>
          <w:rFonts w:ascii="Times New Roman" w:hAnsi="Times New Roman"/>
          <w:color w:val="000000"/>
          <w:spacing w:val="5"/>
          <w:sz w:val="26"/>
          <w:szCs w:val="26"/>
        </w:rPr>
        <w:t>в</w:t>
      </w:r>
      <w:r w:rsidRPr="00715062">
        <w:rPr>
          <w:rFonts w:ascii="Times New Roman" w:hAnsi="Times New Roman"/>
          <w:color w:val="000000"/>
          <w:spacing w:val="-5"/>
          <w:sz w:val="26"/>
          <w:szCs w:val="26"/>
        </w:rPr>
        <w:t>у</w:t>
      </w:r>
      <w:proofErr w:type="spellEnd"/>
      <w:r w:rsidRPr="00715062">
        <w:rPr>
          <w:rFonts w:ascii="Times New Roman" w:hAnsi="Times New Roman"/>
          <w:color w:val="000000"/>
          <w:sz w:val="26"/>
          <w:szCs w:val="26"/>
        </w:rPr>
        <w:t>,</w:t>
      </w:r>
      <w:r w:rsidRPr="00715062">
        <w:rPr>
          <w:rFonts w:ascii="Times New Roman" w:hAnsi="Times New Roman"/>
          <w:color w:val="000000"/>
          <w:spacing w:val="6"/>
          <w:sz w:val="26"/>
          <w:szCs w:val="26"/>
        </w:rPr>
        <w:t xml:space="preserve"> </w:t>
      </w:r>
      <w:r w:rsidRPr="00715062">
        <w:rPr>
          <w:rFonts w:ascii="Times New Roman" w:hAnsi="Times New Roman"/>
          <w:color w:val="000000"/>
          <w:sz w:val="26"/>
          <w:szCs w:val="26"/>
        </w:rPr>
        <w:t>архит.</w:t>
      </w:r>
      <w:r w:rsidRPr="00715062">
        <w:rPr>
          <w:rFonts w:ascii="Times New Roman" w:hAnsi="Times New Roman"/>
          <w:color w:val="000000"/>
          <w:spacing w:val="7"/>
          <w:sz w:val="26"/>
          <w:szCs w:val="26"/>
        </w:rPr>
        <w:t xml:space="preserve"> </w:t>
      </w:r>
      <w:r w:rsidRPr="00715062">
        <w:rPr>
          <w:rFonts w:ascii="Times New Roman" w:hAnsi="Times New Roman"/>
          <w:color w:val="000000"/>
          <w:sz w:val="26"/>
          <w:szCs w:val="26"/>
        </w:rPr>
        <w:t xml:space="preserve">и </w:t>
      </w:r>
      <w:r w:rsidRPr="00715062">
        <w:rPr>
          <w:rFonts w:ascii="Times New Roman" w:hAnsi="Times New Roman"/>
          <w:color w:val="000000"/>
          <w:spacing w:val="1"/>
          <w:sz w:val="26"/>
          <w:szCs w:val="26"/>
        </w:rPr>
        <w:t>ж</w:t>
      </w:r>
      <w:r w:rsidRPr="00715062">
        <w:rPr>
          <w:rFonts w:ascii="Times New Roman" w:hAnsi="Times New Roman"/>
          <w:color w:val="000000"/>
          <w:sz w:val="26"/>
          <w:szCs w:val="26"/>
        </w:rPr>
        <w:t>и</w:t>
      </w:r>
      <w:r w:rsidRPr="00715062">
        <w:rPr>
          <w:rFonts w:ascii="Times New Roman" w:hAnsi="Times New Roman"/>
          <w:color w:val="000000"/>
          <w:spacing w:val="1"/>
          <w:sz w:val="26"/>
          <w:szCs w:val="26"/>
        </w:rPr>
        <w:t>л</w:t>
      </w:r>
      <w:r w:rsidRPr="00715062">
        <w:rPr>
          <w:rFonts w:ascii="Times New Roman" w:hAnsi="Times New Roman"/>
          <w:color w:val="000000"/>
          <w:sz w:val="26"/>
          <w:szCs w:val="26"/>
        </w:rPr>
        <w:t>.</w:t>
      </w:r>
      <w:r w:rsidRPr="00715062">
        <w:rPr>
          <w:rFonts w:ascii="Times New Roman" w:hAnsi="Times New Roman"/>
          <w:color w:val="000000"/>
          <w:spacing w:val="15"/>
          <w:sz w:val="26"/>
          <w:szCs w:val="26"/>
        </w:rPr>
        <w:t xml:space="preserve"> </w:t>
      </w:r>
      <w:r w:rsidRPr="00715062">
        <w:rPr>
          <w:rFonts w:ascii="Times New Roman" w:hAnsi="Times New Roman"/>
          <w:color w:val="000000"/>
          <w:sz w:val="26"/>
          <w:szCs w:val="26"/>
        </w:rPr>
        <w:t>Пол</w:t>
      </w:r>
      <w:r w:rsidRPr="00715062">
        <w:rPr>
          <w:rFonts w:ascii="Times New Roman" w:hAnsi="Times New Roman"/>
          <w:color w:val="000000"/>
          <w:spacing w:val="1"/>
          <w:sz w:val="26"/>
          <w:szCs w:val="26"/>
        </w:rPr>
        <w:t>и</w:t>
      </w:r>
      <w:r w:rsidRPr="00715062">
        <w:rPr>
          <w:rFonts w:ascii="Times New Roman" w:hAnsi="Times New Roman"/>
          <w:color w:val="000000"/>
          <w:sz w:val="26"/>
          <w:szCs w:val="26"/>
        </w:rPr>
        <w:t>ти</w:t>
      </w:r>
      <w:r w:rsidRPr="00715062">
        <w:rPr>
          <w:rFonts w:ascii="Times New Roman" w:hAnsi="Times New Roman"/>
          <w:color w:val="000000"/>
          <w:spacing w:val="-1"/>
          <w:sz w:val="26"/>
          <w:szCs w:val="26"/>
        </w:rPr>
        <w:t>к</w:t>
      </w:r>
      <w:r w:rsidRPr="00715062">
        <w:rPr>
          <w:rFonts w:ascii="Times New Roman" w:hAnsi="Times New Roman"/>
          <w:color w:val="000000"/>
          <w:sz w:val="26"/>
          <w:szCs w:val="26"/>
        </w:rPr>
        <w:t>е;</w:t>
      </w:r>
      <w:r w:rsidRPr="00715062">
        <w:rPr>
          <w:rFonts w:ascii="Times New Roman" w:hAnsi="Times New Roman"/>
          <w:color w:val="000000"/>
          <w:spacing w:val="7"/>
          <w:sz w:val="26"/>
          <w:szCs w:val="26"/>
        </w:rPr>
        <w:t xml:space="preserve"> </w:t>
      </w:r>
      <w:proofErr w:type="spellStart"/>
      <w:r w:rsidRPr="00715062">
        <w:rPr>
          <w:rFonts w:ascii="Times New Roman" w:hAnsi="Times New Roman"/>
          <w:color w:val="000000"/>
          <w:spacing w:val="5"/>
          <w:sz w:val="26"/>
          <w:szCs w:val="26"/>
        </w:rPr>
        <w:t>р</w:t>
      </w:r>
      <w:r w:rsidRPr="00715062">
        <w:rPr>
          <w:rFonts w:ascii="Times New Roman" w:hAnsi="Times New Roman"/>
          <w:color w:val="000000"/>
          <w:spacing w:val="-5"/>
          <w:sz w:val="26"/>
          <w:szCs w:val="26"/>
        </w:rPr>
        <w:t>у</w:t>
      </w:r>
      <w:r w:rsidRPr="00715062">
        <w:rPr>
          <w:rFonts w:ascii="Times New Roman" w:hAnsi="Times New Roman"/>
          <w:color w:val="000000"/>
          <w:spacing w:val="1"/>
          <w:sz w:val="26"/>
          <w:szCs w:val="26"/>
        </w:rPr>
        <w:t>к</w:t>
      </w:r>
      <w:r w:rsidRPr="00715062">
        <w:rPr>
          <w:rFonts w:ascii="Times New Roman" w:hAnsi="Times New Roman"/>
          <w:color w:val="000000"/>
          <w:sz w:val="26"/>
          <w:szCs w:val="26"/>
        </w:rPr>
        <w:t>.</w:t>
      </w:r>
      <w:r w:rsidRPr="00715062">
        <w:rPr>
          <w:rFonts w:ascii="Times New Roman" w:hAnsi="Times New Roman"/>
          <w:color w:val="000000"/>
          <w:spacing w:val="2"/>
          <w:sz w:val="26"/>
          <w:szCs w:val="26"/>
        </w:rPr>
        <w:t>а</w:t>
      </w:r>
      <w:r w:rsidRPr="00715062">
        <w:rPr>
          <w:rFonts w:ascii="Times New Roman" w:hAnsi="Times New Roman"/>
          <w:color w:val="000000"/>
          <w:sz w:val="26"/>
          <w:szCs w:val="26"/>
        </w:rPr>
        <w:t>вт</w:t>
      </w:r>
      <w:proofErr w:type="spellEnd"/>
      <w:r w:rsidRPr="00715062">
        <w:rPr>
          <w:rFonts w:ascii="Times New Roman" w:hAnsi="Times New Roman"/>
          <w:color w:val="000000"/>
          <w:sz w:val="26"/>
          <w:szCs w:val="26"/>
        </w:rPr>
        <w:t>.</w:t>
      </w:r>
      <w:r w:rsidRPr="00715062">
        <w:rPr>
          <w:rFonts w:ascii="Times New Roman" w:hAnsi="Times New Roman"/>
          <w:color w:val="000000"/>
          <w:spacing w:val="9"/>
          <w:sz w:val="26"/>
          <w:szCs w:val="26"/>
        </w:rPr>
        <w:t xml:space="preserve"> </w:t>
      </w:r>
      <w:proofErr w:type="gramStart"/>
      <w:r w:rsidRPr="00715062">
        <w:rPr>
          <w:rFonts w:ascii="Times New Roman" w:hAnsi="Times New Roman"/>
          <w:color w:val="000000"/>
          <w:spacing w:val="-1"/>
          <w:sz w:val="26"/>
          <w:szCs w:val="26"/>
        </w:rPr>
        <w:t>к</w:t>
      </w:r>
      <w:r w:rsidRPr="00715062">
        <w:rPr>
          <w:rFonts w:ascii="Times New Roman" w:hAnsi="Times New Roman"/>
          <w:color w:val="000000"/>
          <w:sz w:val="26"/>
          <w:szCs w:val="26"/>
        </w:rPr>
        <w:t>ол.:</w:t>
      </w:r>
      <w:proofErr w:type="gramEnd"/>
      <w:r w:rsidRPr="00715062">
        <w:rPr>
          <w:rFonts w:ascii="Times New Roman" w:hAnsi="Times New Roman"/>
          <w:color w:val="000000"/>
          <w:spacing w:val="14"/>
          <w:sz w:val="26"/>
          <w:szCs w:val="26"/>
        </w:rPr>
        <w:t xml:space="preserve"> </w:t>
      </w:r>
      <w:r w:rsidRPr="00715062">
        <w:rPr>
          <w:rFonts w:ascii="Times New Roman" w:hAnsi="Times New Roman"/>
          <w:color w:val="000000"/>
          <w:spacing w:val="2"/>
          <w:sz w:val="26"/>
          <w:szCs w:val="26"/>
        </w:rPr>
        <w:t>К</w:t>
      </w:r>
      <w:r w:rsidRPr="00715062">
        <w:rPr>
          <w:rFonts w:ascii="Times New Roman" w:hAnsi="Times New Roman"/>
          <w:color w:val="000000"/>
          <w:sz w:val="26"/>
          <w:szCs w:val="26"/>
        </w:rPr>
        <w:t>осов</w:t>
      </w:r>
      <w:r w:rsidRPr="00715062">
        <w:rPr>
          <w:rFonts w:ascii="Times New Roman" w:hAnsi="Times New Roman"/>
          <w:color w:val="000000"/>
          <w:spacing w:val="12"/>
          <w:sz w:val="26"/>
          <w:szCs w:val="26"/>
        </w:rPr>
        <w:t xml:space="preserve"> </w:t>
      </w:r>
      <w:r w:rsidRPr="00715062">
        <w:rPr>
          <w:rFonts w:ascii="Times New Roman" w:hAnsi="Times New Roman"/>
          <w:color w:val="000000"/>
          <w:sz w:val="26"/>
          <w:szCs w:val="26"/>
        </w:rPr>
        <w:t>В.В</w:t>
      </w:r>
      <w:r w:rsidRPr="00715062">
        <w:rPr>
          <w:rFonts w:ascii="Times New Roman" w:hAnsi="Times New Roman"/>
          <w:color w:val="000000"/>
          <w:spacing w:val="2"/>
          <w:sz w:val="26"/>
          <w:szCs w:val="26"/>
        </w:rPr>
        <w:t>.</w:t>
      </w:r>
      <w:r w:rsidRPr="00715062">
        <w:rPr>
          <w:rFonts w:ascii="Times New Roman" w:hAnsi="Times New Roman"/>
          <w:color w:val="000000"/>
          <w:sz w:val="26"/>
          <w:szCs w:val="26"/>
        </w:rPr>
        <w:t>,</w:t>
      </w:r>
      <w:r w:rsidRPr="00715062">
        <w:rPr>
          <w:rFonts w:ascii="Times New Roman" w:hAnsi="Times New Roman"/>
          <w:color w:val="000000"/>
          <w:spacing w:val="14"/>
          <w:sz w:val="26"/>
          <w:szCs w:val="26"/>
        </w:rPr>
        <w:t xml:space="preserve"> </w:t>
      </w:r>
      <w:r w:rsidRPr="00715062">
        <w:rPr>
          <w:rFonts w:ascii="Times New Roman" w:hAnsi="Times New Roman"/>
          <w:color w:val="000000"/>
          <w:sz w:val="26"/>
          <w:szCs w:val="26"/>
        </w:rPr>
        <w:t>Лившиц</w:t>
      </w:r>
      <w:r w:rsidRPr="00715062">
        <w:rPr>
          <w:rFonts w:ascii="Times New Roman" w:hAnsi="Times New Roman"/>
          <w:color w:val="000000"/>
          <w:spacing w:val="10"/>
          <w:sz w:val="26"/>
          <w:szCs w:val="26"/>
        </w:rPr>
        <w:t xml:space="preserve"> </w:t>
      </w:r>
      <w:r w:rsidRPr="00715062">
        <w:rPr>
          <w:rFonts w:ascii="Times New Roman" w:hAnsi="Times New Roman"/>
          <w:color w:val="000000"/>
          <w:sz w:val="26"/>
          <w:szCs w:val="26"/>
        </w:rPr>
        <w:t>В.Н</w:t>
      </w:r>
      <w:r w:rsidRPr="00715062">
        <w:rPr>
          <w:rFonts w:ascii="Times New Roman" w:hAnsi="Times New Roman"/>
          <w:color w:val="000000"/>
          <w:spacing w:val="2"/>
          <w:sz w:val="26"/>
          <w:szCs w:val="26"/>
        </w:rPr>
        <w:t>.</w:t>
      </w:r>
      <w:r w:rsidRPr="00715062">
        <w:rPr>
          <w:rFonts w:ascii="Times New Roman" w:hAnsi="Times New Roman"/>
          <w:color w:val="000000"/>
          <w:sz w:val="26"/>
          <w:szCs w:val="26"/>
        </w:rPr>
        <w:t>,</w:t>
      </w:r>
      <w:r w:rsidRPr="00715062">
        <w:rPr>
          <w:rFonts w:ascii="Times New Roman" w:hAnsi="Times New Roman"/>
          <w:color w:val="000000"/>
          <w:spacing w:val="13"/>
          <w:sz w:val="26"/>
          <w:szCs w:val="26"/>
        </w:rPr>
        <w:t xml:space="preserve"> </w:t>
      </w:r>
      <w:r w:rsidRPr="00715062">
        <w:rPr>
          <w:rFonts w:ascii="Times New Roman" w:hAnsi="Times New Roman"/>
          <w:color w:val="000000"/>
          <w:sz w:val="26"/>
          <w:szCs w:val="26"/>
        </w:rPr>
        <w:t>Шахн</w:t>
      </w:r>
      <w:r w:rsidRPr="00715062">
        <w:rPr>
          <w:rFonts w:ascii="Times New Roman" w:hAnsi="Times New Roman"/>
          <w:color w:val="000000"/>
          <w:spacing w:val="3"/>
          <w:sz w:val="26"/>
          <w:szCs w:val="26"/>
        </w:rPr>
        <w:t>а</w:t>
      </w:r>
      <w:r w:rsidRPr="00715062">
        <w:rPr>
          <w:rFonts w:ascii="Times New Roman" w:hAnsi="Times New Roman"/>
          <w:color w:val="000000"/>
          <w:spacing w:val="1"/>
          <w:sz w:val="26"/>
          <w:szCs w:val="26"/>
        </w:rPr>
        <w:t>з</w:t>
      </w:r>
      <w:r w:rsidRPr="00715062">
        <w:rPr>
          <w:rFonts w:ascii="Times New Roman" w:hAnsi="Times New Roman"/>
          <w:color w:val="000000"/>
          <w:sz w:val="26"/>
          <w:szCs w:val="26"/>
        </w:rPr>
        <w:t>аров</w:t>
      </w:r>
      <w:r w:rsidRPr="00715062">
        <w:rPr>
          <w:rFonts w:ascii="Times New Roman" w:hAnsi="Times New Roman"/>
          <w:color w:val="000000"/>
          <w:spacing w:val="5"/>
          <w:sz w:val="26"/>
          <w:szCs w:val="26"/>
        </w:rPr>
        <w:t xml:space="preserve"> </w:t>
      </w:r>
      <w:r w:rsidRPr="00715062">
        <w:rPr>
          <w:rFonts w:ascii="Times New Roman" w:hAnsi="Times New Roman"/>
          <w:color w:val="000000"/>
          <w:sz w:val="26"/>
          <w:szCs w:val="26"/>
        </w:rPr>
        <w:t>А.</w:t>
      </w:r>
      <w:r w:rsidRPr="00715062">
        <w:rPr>
          <w:rFonts w:ascii="Times New Roman" w:hAnsi="Times New Roman"/>
          <w:color w:val="000000"/>
          <w:spacing w:val="-1"/>
          <w:sz w:val="26"/>
          <w:szCs w:val="26"/>
        </w:rPr>
        <w:t>Г</w:t>
      </w:r>
      <w:r w:rsidRPr="00715062">
        <w:rPr>
          <w:rFonts w:ascii="Times New Roman" w:hAnsi="Times New Roman"/>
          <w:color w:val="000000"/>
          <w:sz w:val="26"/>
          <w:szCs w:val="26"/>
        </w:rPr>
        <w:t>.</w:t>
      </w:r>
      <w:r w:rsidRPr="00715062">
        <w:rPr>
          <w:rFonts w:ascii="Times New Roman" w:hAnsi="Times New Roman"/>
          <w:color w:val="000000"/>
          <w:spacing w:val="20"/>
          <w:sz w:val="26"/>
          <w:szCs w:val="26"/>
        </w:rPr>
        <w:t xml:space="preserve"> </w:t>
      </w:r>
      <w:r w:rsidRPr="00715062">
        <w:rPr>
          <w:rFonts w:ascii="Times New Roman" w:hAnsi="Times New Roman"/>
          <w:color w:val="000000"/>
          <w:sz w:val="26"/>
          <w:szCs w:val="26"/>
        </w:rPr>
        <w:t>–</w:t>
      </w:r>
      <w:r w:rsidRPr="00715062">
        <w:rPr>
          <w:rFonts w:ascii="Times New Roman" w:hAnsi="Times New Roman"/>
          <w:color w:val="000000"/>
          <w:spacing w:val="18"/>
          <w:sz w:val="26"/>
          <w:szCs w:val="26"/>
        </w:rPr>
        <w:t xml:space="preserve"> </w:t>
      </w:r>
      <w:r w:rsidRPr="00715062">
        <w:rPr>
          <w:rFonts w:ascii="Times New Roman" w:hAnsi="Times New Roman"/>
          <w:color w:val="000000"/>
          <w:sz w:val="26"/>
          <w:szCs w:val="26"/>
        </w:rPr>
        <w:t>М.:</w:t>
      </w:r>
      <w:r w:rsidRPr="00715062">
        <w:rPr>
          <w:rFonts w:ascii="Times New Roman" w:hAnsi="Times New Roman"/>
          <w:color w:val="000000"/>
          <w:spacing w:val="15"/>
          <w:sz w:val="26"/>
          <w:szCs w:val="26"/>
        </w:rPr>
        <w:t xml:space="preserve"> </w:t>
      </w:r>
      <w:r w:rsidRPr="00715062">
        <w:rPr>
          <w:rFonts w:ascii="Times New Roman" w:hAnsi="Times New Roman"/>
          <w:color w:val="000000"/>
          <w:spacing w:val="2"/>
          <w:sz w:val="26"/>
          <w:szCs w:val="26"/>
        </w:rPr>
        <w:t>ОА</w:t>
      </w:r>
      <w:r w:rsidRPr="00715062">
        <w:rPr>
          <w:rFonts w:ascii="Times New Roman" w:hAnsi="Times New Roman"/>
          <w:color w:val="000000"/>
          <w:sz w:val="26"/>
          <w:szCs w:val="26"/>
        </w:rPr>
        <w:t>О</w:t>
      </w:r>
      <w:r w:rsidR="00715062" w:rsidRPr="00715062">
        <w:rPr>
          <w:rFonts w:ascii="Times New Roman" w:hAnsi="Times New Roman"/>
          <w:color w:val="000000"/>
          <w:sz w:val="26"/>
          <w:szCs w:val="26"/>
        </w:rPr>
        <w:t xml:space="preserve"> </w:t>
      </w:r>
      <w:r w:rsidRPr="00715062">
        <w:rPr>
          <w:rFonts w:ascii="Times New Roman" w:hAnsi="Times New Roman"/>
          <w:color w:val="000000"/>
          <w:spacing w:val="-2"/>
          <w:sz w:val="26"/>
          <w:szCs w:val="26"/>
        </w:rPr>
        <w:t>«</w:t>
      </w:r>
      <w:r w:rsidRPr="00715062">
        <w:rPr>
          <w:rFonts w:ascii="Times New Roman" w:hAnsi="Times New Roman"/>
          <w:color w:val="000000"/>
          <w:spacing w:val="2"/>
          <w:sz w:val="26"/>
          <w:szCs w:val="26"/>
        </w:rPr>
        <w:t>Н</w:t>
      </w:r>
      <w:r w:rsidRPr="00715062">
        <w:rPr>
          <w:rFonts w:ascii="Times New Roman" w:hAnsi="Times New Roman"/>
          <w:color w:val="000000"/>
          <w:sz w:val="26"/>
          <w:szCs w:val="26"/>
        </w:rPr>
        <w:t>ПО</w:t>
      </w:r>
      <w:r w:rsidRPr="00715062">
        <w:rPr>
          <w:rFonts w:ascii="Times New Roman" w:hAnsi="Times New Roman"/>
          <w:color w:val="000000"/>
          <w:spacing w:val="-7"/>
          <w:sz w:val="26"/>
          <w:szCs w:val="26"/>
        </w:rPr>
        <w:t xml:space="preserve"> </w:t>
      </w:r>
      <w:r w:rsidRPr="00715062">
        <w:rPr>
          <w:rFonts w:ascii="Times New Roman" w:hAnsi="Times New Roman"/>
          <w:color w:val="000000"/>
          <w:sz w:val="26"/>
          <w:szCs w:val="26"/>
        </w:rPr>
        <w:t>И</w:t>
      </w:r>
      <w:r w:rsidRPr="00715062">
        <w:rPr>
          <w:rFonts w:ascii="Times New Roman" w:hAnsi="Times New Roman"/>
          <w:color w:val="000000"/>
          <w:spacing w:val="1"/>
          <w:sz w:val="26"/>
          <w:szCs w:val="26"/>
        </w:rPr>
        <w:t>зд</w:t>
      </w:r>
      <w:r w:rsidRPr="00715062">
        <w:rPr>
          <w:rFonts w:ascii="Times New Roman" w:hAnsi="Times New Roman"/>
          <w:color w:val="000000"/>
          <w:sz w:val="26"/>
          <w:szCs w:val="26"/>
        </w:rPr>
        <w:t>-</w:t>
      </w:r>
      <w:r w:rsidRPr="00715062">
        <w:rPr>
          <w:rFonts w:ascii="Times New Roman" w:hAnsi="Times New Roman"/>
          <w:color w:val="000000"/>
          <w:spacing w:val="2"/>
          <w:sz w:val="26"/>
          <w:szCs w:val="26"/>
        </w:rPr>
        <w:t>во</w:t>
      </w:r>
      <w:r w:rsidRPr="00715062">
        <w:rPr>
          <w:rFonts w:ascii="Times New Roman" w:hAnsi="Times New Roman"/>
          <w:color w:val="000000"/>
          <w:sz w:val="26"/>
          <w:szCs w:val="26"/>
        </w:rPr>
        <w:t>»</w:t>
      </w:r>
      <w:r w:rsidRPr="00715062">
        <w:rPr>
          <w:rFonts w:ascii="Times New Roman" w:hAnsi="Times New Roman"/>
          <w:color w:val="000000"/>
          <w:spacing w:val="-9"/>
          <w:sz w:val="26"/>
          <w:szCs w:val="26"/>
        </w:rPr>
        <w:t xml:space="preserve"> </w:t>
      </w:r>
      <w:r w:rsidRPr="00715062">
        <w:rPr>
          <w:rFonts w:ascii="Times New Roman" w:hAnsi="Times New Roman"/>
          <w:color w:val="000000"/>
          <w:spacing w:val="-2"/>
          <w:sz w:val="26"/>
          <w:szCs w:val="26"/>
        </w:rPr>
        <w:t>«</w:t>
      </w:r>
      <w:r w:rsidRPr="00715062">
        <w:rPr>
          <w:rFonts w:ascii="Times New Roman" w:hAnsi="Times New Roman"/>
          <w:color w:val="000000"/>
          <w:spacing w:val="2"/>
          <w:sz w:val="26"/>
          <w:szCs w:val="26"/>
        </w:rPr>
        <w:t>Э</w:t>
      </w:r>
      <w:r w:rsidRPr="00715062">
        <w:rPr>
          <w:rFonts w:ascii="Times New Roman" w:hAnsi="Times New Roman"/>
          <w:color w:val="000000"/>
          <w:spacing w:val="-1"/>
          <w:sz w:val="26"/>
          <w:szCs w:val="26"/>
        </w:rPr>
        <w:t>к</w:t>
      </w:r>
      <w:r w:rsidRPr="00715062">
        <w:rPr>
          <w:rFonts w:ascii="Times New Roman" w:hAnsi="Times New Roman"/>
          <w:color w:val="000000"/>
          <w:sz w:val="26"/>
          <w:szCs w:val="26"/>
        </w:rPr>
        <w:t>о</w:t>
      </w:r>
      <w:r w:rsidRPr="00715062">
        <w:rPr>
          <w:rFonts w:ascii="Times New Roman" w:hAnsi="Times New Roman"/>
          <w:color w:val="000000"/>
          <w:spacing w:val="3"/>
          <w:sz w:val="26"/>
          <w:szCs w:val="26"/>
        </w:rPr>
        <w:t>н</w:t>
      </w:r>
      <w:r w:rsidRPr="00715062">
        <w:rPr>
          <w:rFonts w:ascii="Times New Roman" w:hAnsi="Times New Roman"/>
          <w:color w:val="000000"/>
          <w:sz w:val="26"/>
          <w:szCs w:val="26"/>
        </w:rPr>
        <w:t>о</w:t>
      </w:r>
      <w:r w:rsidRPr="00715062">
        <w:rPr>
          <w:rFonts w:ascii="Times New Roman" w:hAnsi="Times New Roman"/>
          <w:color w:val="000000"/>
          <w:spacing w:val="-1"/>
          <w:sz w:val="26"/>
          <w:szCs w:val="26"/>
        </w:rPr>
        <w:t>м</w:t>
      </w:r>
      <w:r w:rsidRPr="00715062">
        <w:rPr>
          <w:rFonts w:ascii="Times New Roman" w:hAnsi="Times New Roman"/>
          <w:color w:val="000000"/>
          <w:sz w:val="26"/>
          <w:szCs w:val="26"/>
        </w:rPr>
        <w:t>ик</w:t>
      </w:r>
      <w:r w:rsidRPr="00715062">
        <w:rPr>
          <w:rFonts w:ascii="Times New Roman" w:hAnsi="Times New Roman"/>
          <w:color w:val="000000"/>
          <w:spacing w:val="2"/>
          <w:sz w:val="26"/>
          <w:szCs w:val="26"/>
        </w:rPr>
        <w:t>а</w:t>
      </w:r>
      <w:r w:rsidRPr="00715062">
        <w:rPr>
          <w:rFonts w:ascii="Times New Roman" w:hAnsi="Times New Roman"/>
          <w:color w:val="000000"/>
          <w:sz w:val="26"/>
          <w:szCs w:val="26"/>
        </w:rPr>
        <w:t>»,</w:t>
      </w:r>
      <w:r w:rsidRPr="00715062">
        <w:rPr>
          <w:rFonts w:ascii="Times New Roman" w:hAnsi="Times New Roman"/>
          <w:color w:val="000000"/>
          <w:spacing w:val="-16"/>
          <w:sz w:val="26"/>
          <w:szCs w:val="26"/>
        </w:rPr>
        <w:t xml:space="preserve"> </w:t>
      </w:r>
      <w:r w:rsidRPr="00715062">
        <w:rPr>
          <w:rFonts w:ascii="Times New Roman" w:hAnsi="Times New Roman"/>
          <w:color w:val="000000"/>
          <w:sz w:val="26"/>
          <w:szCs w:val="26"/>
        </w:rPr>
        <w:t>200</w:t>
      </w:r>
      <w:r w:rsidRPr="00715062">
        <w:rPr>
          <w:rFonts w:ascii="Times New Roman" w:hAnsi="Times New Roman"/>
          <w:color w:val="000000"/>
          <w:spacing w:val="2"/>
          <w:sz w:val="26"/>
          <w:szCs w:val="26"/>
        </w:rPr>
        <w:t>0</w:t>
      </w:r>
      <w:r w:rsidRPr="00715062">
        <w:rPr>
          <w:rFonts w:ascii="Times New Roman" w:hAnsi="Times New Roman"/>
          <w:color w:val="000000"/>
          <w:sz w:val="26"/>
          <w:szCs w:val="26"/>
        </w:rPr>
        <w:t>.</w:t>
      </w:r>
    </w:p>
    <w:p w14:paraId="598626E0" w14:textId="4BF940C2" w:rsidR="007400DE" w:rsidRPr="00D46CE7" w:rsidRDefault="007400DE" w:rsidP="00715062">
      <w:pPr>
        <w:pStyle w:val="affff2"/>
        <w:widowControl w:val="0"/>
        <w:numPr>
          <w:ilvl w:val="0"/>
          <w:numId w:val="58"/>
        </w:numPr>
        <w:autoSpaceDE w:val="0"/>
        <w:autoSpaceDN w:val="0"/>
        <w:adjustRightInd w:val="0"/>
        <w:spacing w:before="0" w:after="0" w:line="360" w:lineRule="auto"/>
        <w:ind w:right="-20"/>
        <w:rPr>
          <w:rFonts w:ascii="Times New Roman" w:hAnsi="Times New Roman"/>
          <w:color w:val="000000"/>
          <w:sz w:val="26"/>
          <w:szCs w:val="26"/>
        </w:rPr>
      </w:pPr>
      <w:proofErr w:type="gramStart"/>
      <w:r w:rsidRPr="00D46CE7">
        <w:rPr>
          <w:rFonts w:ascii="Times New Roman" w:hAnsi="Times New Roman"/>
          <w:color w:val="000000"/>
          <w:sz w:val="26"/>
          <w:szCs w:val="26"/>
        </w:rPr>
        <w:t>Метод</w:t>
      </w:r>
      <w:r w:rsidRPr="00715062">
        <w:rPr>
          <w:rFonts w:ascii="Times New Roman" w:hAnsi="Times New Roman"/>
          <w:color w:val="000000"/>
          <w:sz w:val="26"/>
          <w:szCs w:val="26"/>
        </w:rPr>
        <w:t>ик</w:t>
      </w:r>
      <w:r w:rsidRPr="00D46CE7">
        <w:rPr>
          <w:rFonts w:ascii="Times New Roman" w:hAnsi="Times New Roman"/>
          <w:color w:val="000000"/>
          <w:sz w:val="26"/>
          <w:szCs w:val="26"/>
        </w:rPr>
        <w:t xml:space="preserve">а </w:t>
      </w:r>
      <w:r w:rsidRPr="00715062">
        <w:rPr>
          <w:rFonts w:ascii="Times New Roman" w:hAnsi="Times New Roman"/>
          <w:color w:val="000000"/>
          <w:sz w:val="26"/>
          <w:szCs w:val="26"/>
        </w:rPr>
        <w:t xml:space="preserve"> </w:t>
      </w:r>
      <w:r w:rsidRPr="00D46CE7">
        <w:rPr>
          <w:rFonts w:ascii="Times New Roman" w:hAnsi="Times New Roman"/>
          <w:color w:val="000000"/>
          <w:sz w:val="26"/>
          <w:szCs w:val="26"/>
        </w:rPr>
        <w:t>оце</w:t>
      </w:r>
      <w:r w:rsidRPr="00715062">
        <w:rPr>
          <w:rFonts w:ascii="Times New Roman" w:hAnsi="Times New Roman"/>
          <w:color w:val="000000"/>
          <w:sz w:val="26"/>
          <w:szCs w:val="26"/>
        </w:rPr>
        <w:t>нк</w:t>
      </w:r>
      <w:r w:rsidRPr="00D46CE7">
        <w:rPr>
          <w:rFonts w:ascii="Times New Roman" w:hAnsi="Times New Roman"/>
          <w:color w:val="000000"/>
          <w:sz w:val="26"/>
          <w:szCs w:val="26"/>
        </w:rPr>
        <w:t>и</w:t>
      </w:r>
      <w:proofErr w:type="gramEnd"/>
      <w:r w:rsidRPr="00D46CE7">
        <w:rPr>
          <w:rFonts w:ascii="Times New Roman" w:hAnsi="Times New Roman"/>
          <w:color w:val="000000"/>
          <w:sz w:val="26"/>
          <w:szCs w:val="26"/>
        </w:rPr>
        <w:t xml:space="preserve"> </w:t>
      </w:r>
      <w:r w:rsidRPr="00715062">
        <w:rPr>
          <w:rFonts w:ascii="Times New Roman" w:hAnsi="Times New Roman"/>
          <w:color w:val="000000"/>
          <w:sz w:val="26"/>
          <w:szCs w:val="26"/>
        </w:rPr>
        <w:t xml:space="preserve"> эк</w:t>
      </w:r>
      <w:r w:rsidRPr="00D46CE7">
        <w:rPr>
          <w:rFonts w:ascii="Times New Roman" w:hAnsi="Times New Roman"/>
          <w:color w:val="000000"/>
          <w:sz w:val="26"/>
          <w:szCs w:val="26"/>
        </w:rPr>
        <w:t>он</w:t>
      </w:r>
      <w:r w:rsidRPr="00715062">
        <w:rPr>
          <w:rFonts w:ascii="Times New Roman" w:hAnsi="Times New Roman"/>
          <w:color w:val="000000"/>
          <w:sz w:val="26"/>
          <w:szCs w:val="26"/>
        </w:rPr>
        <w:t>ом</w:t>
      </w:r>
      <w:r w:rsidRPr="00D46CE7">
        <w:rPr>
          <w:rFonts w:ascii="Times New Roman" w:hAnsi="Times New Roman"/>
          <w:color w:val="000000"/>
          <w:sz w:val="26"/>
          <w:szCs w:val="26"/>
        </w:rPr>
        <w:t>и</w:t>
      </w:r>
      <w:r w:rsidRPr="00715062">
        <w:rPr>
          <w:rFonts w:ascii="Times New Roman" w:hAnsi="Times New Roman"/>
          <w:color w:val="000000"/>
          <w:sz w:val="26"/>
          <w:szCs w:val="26"/>
        </w:rPr>
        <w:t>ч</w:t>
      </w:r>
      <w:r w:rsidRPr="00D46CE7">
        <w:rPr>
          <w:rFonts w:ascii="Times New Roman" w:hAnsi="Times New Roman"/>
          <w:color w:val="000000"/>
          <w:sz w:val="26"/>
          <w:szCs w:val="26"/>
        </w:rPr>
        <w:t>ес</w:t>
      </w:r>
      <w:r w:rsidRPr="00715062">
        <w:rPr>
          <w:rFonts w:ascii="Times New Roman" w:hAnsi="Times New Roman"/>
          <w:color w:val="000000"/>
          <w:sz w:val="26"/>
          <w:szCs w:val="26"/>
        </w:rPr>
        <w:t>к</w:t>
      </w:r>
      <w:r w:rsidRPr="00D46CE7">
        <w:rPr>
          <w:rFonts w:ascii="Times New Roman" w:hAnsi="Times New Roman"/>
          <w:color w:val="000000"/>
          <w:sz w:val="26"/>
          <w:szCs w:val="26"/>
        </w:rPr>
        <w:t xml:space="preserve">ой </w:t>
      </w:r>
      <w:r w:rsidRPr="00715062">
        <w:rPr>
          <w:rFonts w:ascii="Times New Roman" w:hAnsi="Times New Roman"/>
          <w:color w:val="000000"/>
          <w:sz w:val="26"/>
          <w:szCs w:val="26"/>
        </w:rPr>
        <w:t xml:space="preserve"> э</w:t>
      </w:r>
      <w:r w:rsidRPr="00D46CE7">
        <w:rPr>
          <w:rFonts w:ascii="Times New Roman" w:hAnsi="Times New Roman"/>
          <w:color w:val="000000"/>
          <w:sz w:val="26"/>
          <w:szCs w:val="26"/>
        </w:rPr>
        <w:t>ф</w:t>
      </w:r>
      <w:r w:rsidRPr="00715062">
        <w:rPr>
          <w:rFonts w:ascii="Times New Roman" w:hAnsi="Times New Roman"/>
          <w:color w:val="000000"/>
          <w:sz w:val="26"/>
          <w:szCs w:val="26"/>
        </w:rPr>
        <w:t>ф</w:t>
      </w:r>
      <w:r w:rsidRPr="00D46CE7">
        <w:rPr>
          <w:rFonts w:ascii="Times New Roman" w:hAnsi="Times New Roman"/>
          <w:color w:val="000000"/>
          <w:sz w:val="26"/>
          <w:szCs w:val="26"/>
        </w:rPr>
        <w:t>е</w:t>
      </w:r>
      <w:r w:rsidRPr="00715062">
        <w:rPr>
          <w:rFonts w:ascii="Times New Roman" w:hAnsi="Times New Roman"/>
          <w:color w:val="000000"/>
          <w:sz w:val="26"/>
          <w:szCs w:val="26"/>
        </w:rPr>
        <w:t>к</w:t>
      </w:r>
      <w:r w:rsidRPr="00D46CE7">
        <w:rPr>
          <w:rFonts w:ascii="Times New Roman" w:hAnsi="Times New Roman"/>
          <w:color w:val="000000"/>
          <w:sz w:val="26"/>
          <w:szCs w:val="26"/>
        </w:rPr>
        <w:t>тивно</w:t>
      </w:r>
      <w:r w:rsidRPr="00715062">
        <w:rPr>
          <w:rFonts w:ascii="Times New Roman" w:hAnsi="Times New Roman"/>
          <w:color w:val="000000"/>
          <w:sz w:val="26"/>
          <w:szCs w:val="26"/>
        </w:rPr>
        <w:t>с</w:t>
      </w:r>
      <w:r w:rsidRPr="00D46CE7">
        <w:rPr>
          <w:rFonts w:ascii="Times New Roman" w:hAnsi="Times New Roman"/>
          <w:color w:val="000000"/>
          <w:sz w:val="26"/>
          <w:szCs w:val="26"/>
        </w:rPr>
        <w:t>ти  и</w:t>
      </w:r>
      <w:r w:rsidRPr="00715062">
        <w:rPr>
          <w:rFonts w:ascii="Times New Roman" w:hAnsi="Times New Roman"/>
          <w:color w:val="000000"/>
          <w:sz w:val="26"/>
          <w:szCs w:val="26"/>
        </w:rPr>
        <w:t>н</w:t>
      </w:r>
      <w:r w:rsidRPr="00D46CE7">
        <w:rPr>
          <w:rFonts w:ascii="Times New Roman" w:hAnsi="Times New Roman"/>
          <w:color w:val="000000"/>
          <w:sz w:val="26"/>
          <w:szCs w:val="26"/>
        </w:rPr>
        <w:t>в</w:t>
      </w:r>
      <w:r w:rsidRPr="00715062">
        <w:rPr>
          <w:rFonts w:ascii="Times New Roman" w:hAnsi="Times New Roman"/>
          <w:color w:val="000000"/>
          <w:sz w:val="26"/>
          <w:szCs w:val="26"/>
        </w:rPr>
        <w:t>е</w:t>
      </w:r>
      <w:r w:rsidRPr="00D46CE7">
        <w:rPr>
          <w:rFonts w:ascii="Times New Roman" w:hAnsi="Times New Roman"/>
          <w:color w:val="000000"/>
          <w:sz w:val="26"/>
          <w:szCs w:val="26"/>
        </w:rPr>
        <w:t>ст</w:t>
      </w:r>
      <w:r w:rsidRPr="00715062">
        <w:rPr>
          <w:rFonts w:ascii="Times New Roman" w:hAnsi="Times New Roman"/>
          <w:color w:val="000000"/>
          <w:sz w:val="26"/>
          <w:szCs w:val="26"/>
        </w:rPr>
        <w:t>и</w:t>
      </w:r>
      <w:r w:rsidRPr="00D46CE7">
        <w:rPr>
          <w:rFonts w:ascii="Times New Roman" w:hAnsi="Times New Roman"/>
          <w:color w:val="000000"/>
          <w:sz w:val="26"/>
          <w:szCs w:val="26"/>
        </w:rPr>
        <w:t>ц</w:t>
      </w:r>
      <w:r w:rsidRPr="00715062">
        <w:rPr>
          <w:rFonts w:ascii="Times New Roman" w:hAnsi="Times New Roman"/>
          <w:color w:val="000000"/>
          <w:sz w:val="26"/>
          <w:szCs w:val="26"/>
        </w:rPr>
        <w:t>и</w:t>
      </w:r>
      <w:r w:rsidRPr="00D46CE7">
        <w:rPr>
          <w:rFonts w:ascii="Times New Roman" w:hAnsi="Times New Roman"/>
          <w:color w:val="000000"/>
          <w:sz w:val="26"/>
          <w:szCs w:val="26"/>
        </w:rPr>
        <w:t>он</w:t>
      </w:r>
      <w:r w:rsidRPr="00715062">
        <w:rPr>
          <w:rFonts w:ascii="Times New Roman" w:hAnsi="Times New Roman"/>
          <w:color w:val="000000"/>
          <w:sz w:val="26"/>
          <w:szCs w:val="26"/>
        </w:rPr>
        <w:t>ны</w:t>
      </w:r>
      <w:r w:rsidRPr="00D46CE7">
        <w:rPr>
          <w:rFonts w:ascii="Times New Roman" w:hAnsi="Times New Roman"/>
          <w:color w:val="000000"/>
          <w:sz w:val="26"/>
          <w:szCs w:val="26"/>
        </w:rPr>
        <w:t>х проек</w:t>
      </w:r>
      <w:r w:rsidRPr="00715062">
        <w:rPr>
          <w:rFonts w:ascii="Times New Roman" w:hAnsi="Times New Roman"/>
          <w:color w:val="000000"/>
          <w:sz w:val="26"/>
          <w:szCs w:val="26"/>
        </w:rPr>
        <w:t>т</w:t>
      </w:r>
      <w:r w:rsidRPr="00D46CE7">
        <w:rPr>
          <w:rFonts w:ascii="Times New Roman" w:hAnsi="Times New Roman"/>
          <w:color w:val="000000"/>
          <w:sz w:val="26"/>
          <w:szCs w:val="26"/>
        </w:rPr>
        <w:t>ов</w:t>
      </w:r>
      <w:r w:rsidRPr="00715062">
        <w:rPr>
          <w:rFonts w:ascii="Times New Roman" w:hAnsi="Times New Roman"/>
          <w:color w:val="000000"/>
          <w:sz w:val="26"/>
          <w:szCs w:val="26"/>
        </w:rPr>
        <w:t xml:space="preserve"> </w:t>
      </w:r>
      <w:r w:rsidRPr="00D46CE7">
        <w:rPr>
          <w:rFonts w:ascii="Times New Roman" w:hAnsi="Times New Roman"/>
          <w:color w:val="000000"/>
          <w:sz w:val="26"/>
          <w:szCs w:val="26"/>
        </w:rPr>
        <w:t>в</w:t>
      </w:r>
      <w:r w:rsidRPr="00715062">
        <w:rPr>
          <w:rFonts w:ascii="Times New Roman" w:hAnsi="Times New Roman"/>
          <w:color w:val="000000"/>
          <w:sz w:val="26"/>
          <w:szCs w:val="26"/>
        </w:rPr>
        <w:t xml:space="preserve"> </w:t>
      </w:r>
      <w:r w:rsidRPr="00D46CE7">
        <w:rPr>
          <w:rFonts w:ascii="Times New Roman" w:hAnsi="Times New Roman"/>
          <w:color w:val="000000"/>
          <w:sz w:val="26"/>
          <w:szCs w:val="26"/>
        </w:rPr>
        <w:t>фо</w:t>
      </w:r>
      <w:r w:rsidRPr="00715062">
        <w:rPr>
          <w:rFonts w:ascii="Times New Roman" w:hAnsi="Times New Roman"/>
          <w:color w:val="000000"/>
          <w:sz w:val="26"/>
          <w:szCs w:val="26"/>
        </w:rPr>
        <w:t>рм</w:t>
      </w:r>
      <w:r w:rsidRPr="00D46CE7">
        <w:rPr>
          <w:rFonts w:ascii="Times New Roman" w:hAnsi="Times New Roman"/>
          <w:color w:val="000000"/>
          <w:sz w:val="26"/>
          <w:szCs w:val="26"/>
        </w:rPr>
        <w:t>е</w:t>
      </w:r>
      <w:r w:rsidRPr="00715062">
        <w:rPr>
          <w:rFonts w:ascii="Times New Roman" w:hAnsi="Times New Roman"/>
          <w:color w:val="000000"/>
          <w:sz w:val="26"/>
          <w:szCs w:val="26"/>
        </w:rPr>
        <w:t xml:space="preserve"> к</w:t>
      </w:r>
      <w:r w:rsidRPr="00D46CE7">
        <w:rPr>
          <w:rFonts w:ascii="Times New Roman" w:hAnsi="Times New Roman"/>
          <w:color w:val="000000"/>
          <w:sz w:val="26"/>
          <w:szCs w:val="26"/>
        </w:rPr>
        <w:t>ап</w:t>
      </w:r>
      <w:r w:rsidRPr="00715062">
        <w:rPr>
          <w:rFonts w:ascii="Times New Roman" w:hAnsi="Times New Roman"/>
          <w:color w:val="000000"/>
          <w:sz w:val="26"/>
          <w:szCs w:val="26"/>
        </w:rPr>
        <w:t>и</w:t>
      </w:r>
      <w:r w:rsidRPr="00D46CE7">
        <w:rPr>
          <w:rFonts w:ascii="Times New Roman" w:hAnsi="Times New Roman"/>
          <w:color w:val="000000"/>
          <w:sz w:val="26"/>
          <w:szCs w:val="26"/>
        </w:rPr>
        <w:t>тальн</w:t>
      </w:r>
      <w:r w:rsidRPr="00715062">
        <w:rPr>
          <w:rFonts w:ascii="Times New Roman" w:hAnsi="Times New Roman"/>
          <w:color w:val="000000"/>
          <w:sz w:val="26"/>
          <w:szCs w:val="26"/>
        </w:rPr>
        <w:t>ы</w:t>
      </w:r>
      <w:r w:rsidRPr="00D46CE7">
        <w:rPr>
          <w:rFonts w:ascii="Times New Roman" w:hAnsi="Times New Roman"/>
          <w:color w:val="000000"/>
          <w:sz w:val="26"/>
          <w:szCs w:val="26"/>
        </w:rPr>
        <w:t>х в</w:t>
      </w:r>
      <w:r w:rsidRPr="00715062">
        <w:rPr>
          <w:rFonts w:ascii="Times New Roman" w:hAnsi="Times New Roman"/>
          <w:color w:val="000000"/>
          <w:sz w:val="26"/>
          <w:szCs w:val="26"/>
        </w:rPr>
        <w:t>л</w:t>
      </w:r>
      <w:r w:rsidRPr="00D46CE7">
        <w:rPr>
          <w:rFonts w:ascii="Times New Roman" w:hAnsi="Times New Roman"/>
          <w:color w:val="000000"/>
          <w:sz w:val="26"/>
          <w:szCs w:val="26"/>
        </w:rPr>
        <w:t>о</w:t>
      </w:r>
      <w:r w:rsidRPr="00715062">
        <w:rPr>
          <w:rFonts w:ascii="Times New Roman" w:hAnsi="Times New Roman"/>
          <w:color w:val="000000"/>
          <w:sz w:val="26"/>
          <w:szCs w:val="26"/>
        </w:rPr>
        <w:t>ж</w:t>
      </w:r>
      <w:r w:rsidRPr="00D46CE7">
        <w:rPr>
          <w:rFonts w:ascii="Times New Roman" w:hAnsi="Times New Roman"/>
          <w:color w:val="000000"/>
          <w:sz w:val="26"/>
          <w:szCs w:val="26"/>
        </w:rPr>
        <w:t>ен</w:t>
      </w:r>
      <w:r w:rsidRPr="00715062">
        <w:rPr>
          <w:rFonts w:ascii="Times New Roman" w:hAnsi="Times New Roman"/>
          <w:color w:val="000000"/>
          <w:sz w:val="26"/>
          <w:szCs w:val="26"/>
        </w:rPr>
        <w:t>и</w:t>
      </w:r>
      <w:r w:rsidRPr="00D46CE7">
        <w:rPr>
          <w:rFonts w:ascii="Times New Roman" w:hAnsi="Times New Roman"/>
          <w:color w:val="000000"/>
          <w:sz w:val="26"/>
          <w:szCs w:val="26"/>
        </w:rPr>
        <w:t>й.</w:t>
      </w:r>
      <w:r w:rsidRPr="00715062">
        <w:rPr>
          <w:rFonts w:ascii="Times New Roman" w:hAnsi="Times New Roman"/>
          <w:color w:val="000000"/>
          <w:sz w:val="26"/>
          <w:szCs w:val="26"/>
        </w:rPr>
        <w:t xml:space="preserve"> </w:t>
      </w:r>
      <w:r w:rsidRPr="00D46CE7">
        <w:rPr>
          <w:rFonts w:ascii="Times New Roman" w:hAnsi="Times New Roman"/>
          <w:color w:val="000000"/>
          <w:sz w:val="26"/>
          <w:szCs w:val="26"/>
        </w:rPr>
        <w:t>–</w:t>
      </w:r>
      <w:r w:rsidRPr="00715062">
        <w:rPr>
          <w:rFonts w:ascii="Times New Roman" w:hAnsi="Times New Roman"/>
          <w:color w:val="000000"/>
          <w:sz w:val="26"/>
          <w:szCs w:val="26"/>
        </w:rPr>
        <w:t xml:space="preserve"> У</w:t>
      </w:r>
      <w:r w:rsidRPr="00D46CE7">
        <w:rPr>
          <w:rFonts w:ascii="Times New Roman" w:hAnsi="Times New Roman"/>
          <w:color w:val="000000"/>
          <w:sz w:val="26"/>
          <w:szCs w:val="26"/>
        </w:rPr>
        <w:t>твержде</w:t>
      </w:r>
      <w:r w:rsidRPr="00715062">
        <w:rPr>
          <w:rFonts w:ascii="Times New Roman" w:hAnsi="Times New Roman"/>
          <w:color w:val="000000"/>
          <w:sz w:val="26"/>
          <w:szCs w:val="26"/>
        </w:rPr>
        <w:t>н</w:t>
      </w:r>
      <w:r w:rsidRPr="00D46CE7">
        <w:rPr>
          <w:rFonts w:ascii="Times New Roman" w:hAnsi="Times New Roman"/>
          <w:color w:val="000000"/>
          <w:sz w:val="26"/>
          <w:szCs w:val="26"/>
        </w:rPr>
        <w:t>а</w:t>
      </w:r>
      <w:r w:rsidRPr="00715062">
        <w:rPr>
          <w:rFonts w:ascii="Times New Roman" w:hAnsi="Times New Roman"/>
          <w:color w:val="000000"/>
          <w:sz w:val="26"/>
          <w:szCs w:val="26"/>
        </w:rPr>
        <w:t xml:space="preserve"> </w:t>
      </w:r>
      <w:r w:rsidRPr="00D46CE7">
        <w:rPr>
          <w:rFonts w:ascii="Times New Roman" w:hAnsi="Times New Roman"/>
          <w:color w:val="000000"/>
          <w:sz w:val="26"/>
          <w:szCs w:val="26"/>
        </w:rPr>
        <w:t>В</w:t>
      </w:r>
      <w:r w:rsidRPr="00715062">
        <w:rPr>
          <w:rFonts w:ascii="Times New Roman" w:hAnsi="Times New Roman"/>
          <w:color w:val="000000"/>
          <w:sz w:val="26"/>
          <w:szCs w:val="26"/>
        </w:rPr>
        <w:t>р</w:t>
      </w:r>
      <w:r w:rsidRPr="00D46CE7">
        <w:rPr>
          <w:rFonts w:ascii="Times New Roman" w:hAnsi="Times New Roman"/>
          <w:color w:val="000000"/>
          <w:sz w:val="26"/>
          <w:szCs w:val="26"/>
        </w:rPr>
        <w:t>еменно</w:t>
      </w:r>
      <w:r w:rsidRPr="00715062">
        <w:rPr>
          <w:rFonts w:ascii="Times New Roman" w:hAnsi="Times New Roman"/>
          <w:color w:val="000000"/>
          <w:sz w:val="26"/>
          <w:szCs w:val="26"/>
        </w:rPr>
        <w:t xml:space="preserve"> </w:t>
      </w:r>
      <w:r w:rsidRPr="00D46CE7">
        <w:rPr>
          <w:rFonts w:ascii="Times New Roman" w:hAnsi="Times New Roman"/>
          <w:color w:val="000000"/>
          <w:sz w:val="26"/>
          <w:szCs w:val="26"/>
        </w:rPr>
        <w:t>ис</w:t>
      </w:r>
      <w:r w:rsidRPr="00715062">
        <w:rPr>
          <w:rFonts w:ascii="Times New Roman" w:hAnsi="Times New Roman"/>
          <w:color w:val="000000"/>
          <w:sz w:val="26"/>
          <w:szCs w:val="26"/>
        </w:rPr>
        <w:t>п</w:t>
      </w:r>
      <w:r w:rsidRPr="00D46CE7">
        <w:rPr>
          <w:rFonts w:ascii="Times New Roman" w:hAnsi="Times New Roman"/>
          <w:color w:val="000000"/>
          <w:sz w:val="26"/>
          <w:szCs w:val="26"/>
        </w:rPr>
        <w:t>ол</w:t>
      </w:r>
      <w:r w:rsidRPr="00715062">
        <w:rPr>
          <w:rFonts w:ascii="Times New Roman" w:hAnsi="Times New Roman"/>
          <w:color w:val="000000"/>
          <w:sz w:val="26"/>
          <w:szCs w:val="26"/>
        </w:rPr>
        <w:t>н</w:t>
      </w:r>
      <w:r w:rsidRPr="00D46CE7">
        <w:rPr>
          <w:rFonts w:ascii="Times New Roman" w:hAnsi="Times New Roman"/>
          <w:color w:val="000000"/>
          <w:sz w:val="26"/>
          <w:szCs w:val="26"/>
        </w:rPr>
        <w:t>я</w:t>
      </w:r>
      <w:r w:rsidRPr="00715062">
        <w:rPr>
          <w:rFonts w:ascii="Times New Roman" w:hAnsi="Times New Roman"/>
          <w:color w:val="000000"/>
          <w:sz w:val="26"/>
          <w:szCs w:val="26"/>
        </w:rPr>
        <w:t>ю</w:t>
      </w:r>
      <w:r w:rsidRPr="00D46CE7">
        <w:rPr>
          <w:rFonts w:ascii="Times New Roman" w:hAnsi="Times New Roman"/>
          <w:color w:val="000000"/>
          <w:sz w:val="26"/>
          <w:szCs w:val="26"/>
        </w:rPr>
        <w:t>щ</w:t>
      </w:r>
      <w:r w:rsidRPr="00715062">
        <w:rPr>
          <w:rFonts w:ascii="Times New Roman" w:hAnsi="Times New Roman"/>
          <w:color w:val="000000"/>
          <w:sz w:val="26"/>
          <w:szCs w:val="26"/>
        </w:rPr>
        <w:t>и</w:t>
      </w:r>
      <w:r w:rsidRPr="00D46CE7">
        <w:rPr>
          <w:rFonts w:ascii="Times New Roman" w:hAnsi="Times New Roman"/>
          <w:color w:val="000000"/>
          <w:sz w:val="26"/>
          <w:szCs w:val="26"/>
        </w:rPr>
        <w:t>м об</w:t>
      </w:r>
      <w:r w:rsidRPr="00715062">
        <w:rPr>
          <w:rFonts w:ascii="Times New Roman" w:hAnsi="Times New Roman"/>
          <w:color w:val="000000"/>
          <w:sz w:val="26"/>
          <w:szCs w:val="26"/>
        </w:rPr>
        <w:t>яз</w:t>
      </w:r>
      <w:r w:rsidRPr="00D46CE7">
        <w:rPr>
          <w:rFonts w:ascii="Times New Roman" w:hAnsi="Times New Roman"/>
          <w:color w:val="000000"/>
          <w:sz w:val="26"/>
          <w:szCs w:val="26"/>
        </w:rPr>
        <w:t>ан</w:t>
      </w:r>
      <w:r w:rsidRPr="00715062">
        <w:rPr>
          <w:rFonts w:ascii="Times New Roman" w:hAnsi="Times New Roman"/>
          <w:color w:val="000000"/>
          <w:sz w:val="26"/>
          <w:szCs w:val="26"/>
        </w:rPr>
        <w:t>н</w:t>
      </w:r>
      <w:r w:rsidRPr="00D46CE7">
        <w:rPr>
          <w:rFonts w:ascii="Times New Roman" w:hAnsi="Times New Roman"/>
          <w:color w:val="000000"/>
          <w:sz w:val="26"/>
          <w:szCs w:val="26"/>
        </w:rPr>
        <w:t>ости</w:t>
      </w:r>
      <w:r w:rsidRPr="00715062">
        <w:rPr>
          <w:rFonts w:ascii="Times New Roman" w:hAnsi="Times New Roman"/>
          <w:color w:val="000000"/>
          <w:sz w:val="26"/>
          <w:szCs w:val="26"/>
        </w:rPr>
        <w:t xml:space="preserve"> </w:t>
      </w:r>
      <w:r w:rsidRPr="00D46CE7">
        <w:rPr>
          <w:rFonts w:ascii="Times New Roman" w:hAnsi="Times New Roman"/>
          <w:color w:val="000000"/>
          <w:sz w:val="26"/>
          <w:szCs w:val="26"/>
        </w:rPr>
        <w:t>Пр</w:t>
      </w:r>
      <w:r w:rsidRPr="00715062">
        <w:rPr>
          <w:rFonts w:ascii="Times New Roman" w:hAnsi="Times New Roman"/>
          <w:color w:val="000000"/>
          <w:sz w:val="26"/>
          <w:szCs w:val="26"/>
        </w:rPr>
        <w:t>е</w:t>
      </w:r>
      <w:r w:rsidRPr="00D46CE7">
        <w:rPr>
          <w:rFonts w:ascii="Times New Roman" w:hAnsi="Times New Roman"/>
          <w:color w:val="000000"/>
          <w:sz w:val="26"/>
          <w:szCs w:val="26"/>
        </w:rPr>
        <w:t>дсе</w:t>
      </w:r>
      <w:r w:rsidRPr="00715062">
        <w:rPr>
          <w:rFonts w:ascii="Times New Roman" w:hAnsi="Times New Roman"/>
          <w:color w:val="000000"/>
          <w:sz w:val="26"/>
          <w:szCs w:val="26"/>
        </w:rPr>
        <w:t>д</w:t>
      </w:r>
      <w:r w:rsidRPr="00D46CE7">
        <w:rPr>
          <w:rFonts w:ascii="Times New Roman" w:hAnsi="Times New Roman"/>
          <w:color w:val="000000"/>
          <w:sz w:val="26"/>
          <w:szCs w:val="26"/>
        </w:rPr>
        <w:t>ателя Правле</w:t>
      </w:r>
      <w:r w:rsidRPr="00715062">
        <w:rPr>
          <w:rFonts w:ascii="Times New Roman" w:hAnsi="Times New Roman"/>
          <w:color w:val="000000"/>
          <w:sz w:val="26"/>
          <w:szCs w:val="26"/>
        </w:rPr>
        <w:t>н</w:t>
      </w:r>
      <w:r w:rsidRPr="00D46CE7">
        <w:rPr>
          <w:rFonts w:ascii="Times New Roman" w:hAnsi="Times New Roman"/>
          <w:color w:val="000000"/>
          <w:sz w:val="26"/>
          <w:szCs w:val="26"/>
        </w:rPr>
        <w:t>ия</w:t>
      </w:r>
      <w:r w:rsidRPr="00715062">
        <w:rPr>
          <w:rFonts w:ascii="Times New Roman" w:hAnsi="Times New Roman"/>
          <w:color w:val="000000"/>
          <w:sz w:val="26"/>
          <w:szCs w:val="26"/>
        </w:rPr>
        <w:t xml:space="preserve"> </w:t>
      </w:r>
      <w:r w:rsidRPr="00D46CE7">
        <w:rPr>
          <w:rFonts w:ascii="Times New Roman" w:hAnsi="Times New Roman"/>
          <w:color w:val="000000"/>
          <w:sz w:val="26"/>
          <w:szCs w:val="26"/>
        </w:rPr>
        <w:t>О</w:t>
      </w:r>
      <w:r w:rsidRPr="00715062">
        <w:rPr>
          <w:rFonts w:ascii="Times New Roman" w:hAnsi="Times New Roman"/>
          <w:color w:val="000000"/>
          <w:sz w:val="26"/>
          <w:szCs w:val="26"/>
        </w:rPr>
        <w:t>А</w:t>
      </w:r>
      <w:r w:rsidRPr="00D46CE7">
        <w:rPr>
          <w:rFonts w:ascii="Times New Roman" w:hAnsi="Times New Roman"/>
          <w:color w:val="000000"/>
          <w:sz w:val="26"/>
          <w:szCs w:val="26"/>
        </w:rPr>
        <w:t>О</w:t>
      </w:r>
      <w:r w:rsidRPr="00715062">
        <w:rPr>
          <w:rFonts w:ascii="Times New Roman" w:hAnsi="Times New Roman"/>
          <w:color w:val="000000"/>
          <w:sz w:val="26"/>
          <w:szCs w:val="26"/>
        </w:rPr>
        <w:t xml:space="preserve"> </w:t>
      </w:r>
      <w:r w:rsidRPr="00D46CE7">
        <w:rPr>
          <w:rFonts w:ascii="Times New Roman" w:hAnsi="Times New Roman"/>
          <w:color w:val="000000"/>
          <w:sz w:val="26"/>
          <w:szCs w:val="26"/>
        </w:rPr>
        <w:t>«</w:t>
      </w:r>
      <w:r w:rsidRPr="00715062">
        <w:rPr>
          <w:rFonts w:ascii="Times New Roman" w:hAnsi="Times New Roman"/>
          <w:color w:val="000000"/>
          <w:sz w:val="26"/>
          <w:szCs w:val="26"/>
        </w:rPr>
        <w:t>Г</w:t>
      </w:r>
      <w:r w:rsidRPr="00D46CE7">
        <w:rPr>
          <w:rFonts w:ascii="Times New Roman" w:hAnsi="Times New Roman"/>
          <w:color w:val="000000"/>
          <w:sz w:val="26"/>
          <w:szCs w:val="26"/>
        </w:rPr>
        <w:t>а</w:t>
      </w:r>
      <w:r w:rsidRPr="00715062">
        <w:rPr>
          <w:rFonts w:ascii="Times New Roman" w:hAnsi="Times New Roman"/>
          <w:color w:val="000000"/>
          <w:sz w:val="26"/>
          <w:szCs w:val="26"/>
        </w:rPr>
        <w:t>з</w:t>
      </w:r>
      <w:r w:rsidRPr="00D46CE7">
        <w:rPr>
          <w:rFonts w:ascii="Times New Roman" w:hAnsi="Times New Roman"/>
          <w:color w:val="000000"/>
          <w:sz w:val="26"/>
          <w:szCs w:val="26"/>
        </w:rPr>
        <w:t>про</w:t>
      </w:r>
      <w:r w:rsidRPr="00715062">
        <w:rPr>
          <w:rFonts w:ascii="Times New Roman" w:hAnsi="Times New Roman"/>
          <w:color w:val="000000"/>
          <w:sz w:val="26"/>
          <w:szCs w:val="26"/>
        </w:rPr>
        <w:t>м</w:t>
      </w:r>
      <w:r w:rsidRPr="00D46CE7">
        <w:rPr>
          <w:rFonts w:ascii="Times New Roman" w:hAnsi="Times New Roman"/>
          <w:color w:val="000000"/>
          <w:sz w:val="26"/>
          <w:szCs w:val="26"/>
        </w:rPr>
        <w:t>»</w:t>
      </w:r>
      <w:r w:rsidRPr="00715062">
        <w:rPr>
          <w:rFonts w:ascii="Times New Roman" w:hAnsi="Times New Roman"/>
          <w:color w:val="000000"/>
          <w:sz w:val="26"/>
          <w:szCs w:val="26"/>
        </w:rPr>
        <w:t xml:space="preserve"> </w:t>
      </w:r>
      <w:r w:rsidRPr="00D46CE7">
        <w:rPr>
          <w:rFonts w:ascii="Times New Roman" w:hAnsi="Times New Roman"/>
          <w:color w:val="000000"/>
          <w:sz w:val="26"/>
          <w:szCs w:val="26"/>
        </w:rPr>
        <w:t>С.</w:t>
      </w:r>
      <w:r w:rsidRPr="00715062">
        <w:rPr>
          <w:rFonts w:ascii="Times New Roman" w:hAnsi="Times New Roman"/>
          <w:color w:val="000000"/>
          <w:sz w:val="26"/>
          <w:szCs w:val="26"/>
        </w:rPr>
        <w:t>Ф</w:t>
      </w:r>
      <w:r w:rsidRPr="00D46CE7">
        <w:rPr>
          <w:rFonts w:ascii="Times New Roman" w:hAnsi="Times New Roman"/>
          <w:color w:val="000000"/>
          <w:sz w:val="26"/>
          <w:szCs w:val="26"/>
        </w:rPr>
        <w:t>.</w:t>
      </w:r>
      <w:r w:rsidRPr="00715062">
        <w:rPr>
          <w:rFonts w:ascii="Times New Roman" w:hAnsi="Times New Roman"/>
          <w:color w:val="000000"/>
          <w:sz w:val="26"/>
          <w:szCs w:val="26"/>
        </w:rPr>
        <w:t xml:space="preserve"> Х</w:t>
      </w:r>
      <w:r w:rsidRPr="00D46CE7">
        <w:rPr>
          <w:rFonts w:ascii="Times New Roman" w:hAnsi="Times New Roman"/>
          <w:color w:val="000000"/>
          <w:sz w:val="26"/>
          <w:szCs w:val="26"/>
        </w:rPr>
        <w:t>о</w:t>
      </w:r>
      <w:r w:rsidRPr="00715062">
        <w:rPr>
          <w:rFonts w:ascii="Times New Roman" w:hAnsi="Times New Roman"/>
          <w:color w:val="000000"/>
          <w:sz w:val="26"/>
          <w:szCs w:val="26"/>
        </w:rPr>
        <w:t>м</w:t>
      </w:r>
      <w:r w:rsidRPr="00D46CE7">
        <w:rPr>
          <w:rFonts w:ascii="Times New Roman" w:hAnsi="Times New Roman"/>
          <w:color w:val="000000"/>
          <w:sz w:val="26"/>
          <w:szCs w:val="26"/>
        </w:rPr>
        <w:t>як</w:t>
      </w:r>
      <w:r w:rsidRPr="00715062">
        <w:rPr>
          <w:rFonts w:ascii="Times New Roman" w:hAnsi="Times New Roman"/>
          <w:color w:val="000000"/>
          <w:sz w:val="26"/>
          <w:szCs w:val="26"/>
        </w:rPr>
        <w:t>о</w:t>
      </w:r>
      <w:r w:rsidRPr="00D46CE7">
        <w:rPr>
          <w:rFonts w:ascii="Times New Roman" w:hAnsi="Times New Roman"/>
          <w:color w:val="000000"/>
          <w:sz w:val="26"/>
          <w:szCs w:val="26"/>
        </w:rPr>
        <w:t>в</w:t>
      </w:r>
      <w:r w:rsidRPr="00715062">
        <w:rPr>
          <w:rFonts w:ascii="Times New Roman" w:hAnsi="Times New Roman"/>
          <w:color w:val="000000"/>
          <w:sz w:val="26"/>
          <w:szCs w:val="26"/>
        </w:rPr>
        <w:t>ым</w:t>
      </w:r>
      <w:r w:rsidRPr="00D46CE7">
        <w:rPr>
          <w:rFonts w:ascii="Times New Roman" w:hAnsi="Times New Roman"/>
          <w:color w:val="000000"/>
          <w:sz w:val="26"/>
          <w:szCs w:val="26"/>
        </w:rPr>
        <w:t>.</w:t>
      </w:r>
      <w:r w:rsidRPr="00715062">
        <w:rPr>
          <w:rFonts w:ascii="Times New Roman" w:hAnsi="Times New Roman"/>
          <w:color w:val="000000"/>
          <w:sz w:val="26"/>
          <w:szCs w:val="26"/>
        </w:rPr>
        <w:t xml:space="preserve"> </w:t>
      </w:r>
      <w:r w:rsidRPr="00D46CE7">
        <w:rPr>
          <w:rFonts w:ascii="Times New Roman" w:hAnsi="Times New Roman"/>
          <w:color w:val="000000"/>
          <w:sz w:val="26"/>
          <w:szCs w:val="26"/>
        </w:rPr>
        <w:t>№</w:t>
      </w:r>
      <w:r w:rsidRPr="00715062">
        <w:rPr>
          <w:rFonts w:ascii="Times New Roman" w:hAnsi="Times New Roman"/>
          <w:color w:val="000000"/>
          <w:sz w:val="26"/>
          <w:szCs w:val="26"/>
        </w:rPr>
        <w:t xml:space="preserve"> </w:t>
      </w:r>
      <w:r w:rsidRPr="00D46CE7">
        <w:rPr>
          <w:rFonts w:ascii="Times New Roman" w:hAnsi="Times New Roman"/>
          <w:color w:val="000000"/>
          <w:sz w:val="26"/>
          <w:szCs w:val="26"/>
        </w:rPr>
        <w:t>01/0</w:t>
      </w:r>
      <w:r w:rsidRPr="00715062">
        <w:rPr>
          <w:rFonts w:ascii="Times New Roman" w:hAnsi="Times New Roman"/>
          <w:color w:val="000000"/>
          <w:sz w:val="26"/>
          <w:szCs w:val="26"/>
        </w:rPr>
        <w:t>7</w:t>
      </w:r>
      <w:r w:rsidRPr="00D46CE7">
        <w:rPr>
          <w:rFonts w:ascii="Times New Roman" w:hAnsi="Times New Roman"/>
          <w:color w:val="000000"/>
          <w:sz w:val="26"/>
          <w:szCs w:val="26"/>
        </w:rPr>
        <w:t>-</w:t>
      </w:r>
      <w:r w:rsidRPr="00715062">
        <w:rPr>
          <w:rFonts w:ascii="Times New Roman" w:hAnsi="Times New Roman"/>
          <w:color w:val="000000"/>
          <w:sz w:val="26"/>
          <w:szCs w:val="26"/>
        </w:rPr>
        <w:t>9</w:t>
      </w:r>
      <w:r w:rsidRPr="00D46CE7">
        <w:rPr>
          <w:rFonts w:ascii="Times New Roman" w:hAnsi="Times New Roman"/>
          <w:color w:val="000000"/>
          <w:sz w:val="26"/>
          <w:szCs w:val="26"/>
        </w:rPr>
        <w:t>9 от</w:t>
      </w:r>
      <w:r w:rsidRPr="00715062">
        <w:rPr>
          <w:rFonts w:ascii="Times New Roman" w:hAnsi="Times New Roman"/>
          <w:color w:val="000000"/>
          <w:sz w:val="26"/>
          <w:szCs w:val="26"/>
        </w:rPr>
        <w:t xml:space="preserve"> </w:t>
      </w:r>
      <w:r w:rsidRPr="00D46CE7">
        <w:rPr>
          <w:rFonts w:ascii="Times New Roman" w:hAnsi="Times New Roman"/>
          <w:color w:val="000000"/>
          <w:sz w:val="26"/>
          <w:szCs w:val="26"/>
        </w:rPr>
        <w:t>9</w:t>
      </w:r>
      <w:r w:rsidRPr="00715062">
        <w:rPr>
          <w:rFonts w:ascii="Times New Roman" w:hAnsi="Times New Roman"/>
          <w:color w:val="000000"/>
          <w:sz w:val="26"/>
          <w:szCs w:val="26"/>
        </w:rPr>
        <w:t xml:space="preserve"> </w:t>
      </w:r>
      <w:r w:rsidRPr="00D46CE7">
        <w:rPr>
          <w:rFonts w:ascii="Times New Roman" w:hAnsi="Times New Roman"/>
          <w:color w:val="000000"/>
          <w:sz w:val="26"/>
          <w:szCs w:val="26"/>
        </w:rPr>
        <w:t>сентября</w:t>
      </w:r>
      <w:r w:rsidRPr="00715062">
        <w:rPr>
          <w:rFonts w:ascii="Times New Roman" w:hAnsi="Times New Roman"/>
          <w:color w:val="000000"/>
          <w:sz w:val="26"/>
          <w:szCs w:val="26"/>
        </w:rPr>
        <w:t xml:space="preserve"> </w:t>
      </w:r>
      <w:r w:rsidRPr="00D46CE7">
        <w:rPr>
          <w:rFonts w:ascii="Times New Roman" w:hAnsi="Times New Roman"/>
          <w:color w:val="000000"/>
          <w:sz w:val="26"/>
          <w:szCs w:val="26"/>
        </w:rPr>
        <w:t>2009</w:t>
      </w:r>
      <w:r w:rsidRPr="00715062">
        <w:rPr>
          <w:rFonts w:ascii="Times New Roman" w:hAnsi="Times New Roman"/>
          <w:color w:val="000000"/>
          <w:sz w:val="26"/>
          <w:szCs w:val="26"/>
        </w:rPr>
        <w:t xml:space="preserve"> </w:t>
      </w:r>
      <w:r w:rsidRPr="00D46CE7">
        <w:rPr>
          <w:rFonts w:ascii="Times New Roman" w:hAnsi="Times New Roman"/>
          <w:color w:val="000000"/>
          <w:sz w:val="26"/>
          <w:szCs w:val="26"/>
        </w:rPr>
        <w:t>г.</w:t>
      </w:r>
    </w:p>
    <w:p w14:paraId="0A8E4B46" w14:textId="5AE60F95" w:rsidR="007400DE" w:rsidRPr="00D46CE7" w:rsidRDefault="007400DE" w:rsidP="00D46CE7">
      <w:pPr>
        <w:pStyle w:val="affff2"/>
        <w:widowControl w:val="0"/>
        <w:numPr>
          <w:ilvl w:val="0"/>
          <w:numId w:val="58"/>
        </w:numPr>
        <w:autoSpaceDE w:val="0"/>
        <w:autoSpaceDN w:val="0"/>
        <w:adjustRightInd w:val="0"/>
        <w:spacing w:before="0" w:after="0" w:line="360" w:lineRule="auto"/>
        <w:ind w:right="40"/>
        <w:rPr>
          <w:rFonts w:ascii="Times New Roman" w:hAnsi="Times New Roman"/>
          <w:color w:val="000000"/>
          <w:sz w:val="26"/>
          <w:szCs w:val="26"/>
        </w:rPr>
      </w:pPr>
      <w:proofErr w:type="gramStart"/>
      <w:r w:rsidRPr="00D46CE7">
        <w:rPr>
          <w:rFonts w:ascii="Times New Roman" w:hAnsi="Times New Roman"/>
          <w:color w:val="000000"/>
          <w:sz w:val="26"/>
          <w:szCs w:val="26"/>
        </w:rPr>
        <w:t>Метод</w:t>
      </w:r>
      <w:r w:rsidRPr="00D46CE7">
        <w:rPr>
          <w:rFonts w:ascii="Times New Roman" w:hAnsi="Times New Roman"/>
          <w:color w:val="000000"/>
          <w:spacing w:val="2"/>
          <w:sz w:val="26"/>
          <w:szCs w:val="26"/>
        </w:rPr>
        <w:t>и</w:t>
      </w:r>
      <w:r w:rsidRPr="00D46CE7">
        <w:rPr>
          <w:rFonts w:ascii="Times New Roman" w:hAnsi="Times New Roman"/>
          <w:color w:val="000000"/>
          <w:spacing w:val="-1"/>
          <w:sz w:val="26"/>
          <w:szCs w:val="26"/>
        </w:rPr>
        <w:t>ч</w:t>
      </w:r>
      <w:r w:rsidRPr="00D46CE7">
        <w:rPr>
          <w:rFonts w:ascii="Times New Roman" w:hAnsi="Times New Roman"/>
          <w:color w:val="000000"/>
          <w:sz w:val="26"/>
          <w:szCs w:val="26"/>
        </w:rPr>
        <w:t>ес</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 xml:space="preserve">ие </w:t>
      </w:r>
      <w:r w:rsidRPr="00D46CE7">
        <w:rPr>
          <w:rFonts w:ascii="Times New Roman" w:hAnsi="Times New Roman"/>
          <w:color w:val="000000"/>
          <w:spacing w:val="2"/>
          <w:sz w:val="26"/>
          <w:szCs w:val="26"/>
        </w:rPr>
        <w:t xml:space="preserve"> </w:t>
      </w:r>
      <w:r w:rsidRPr="00D46CE7">
        <w:rPr>
          <w:rFonts w:ascii="Times New Roman" w:hAnsi="Times New Roman"/>
          <w:color w:val="000000"/>
          <w:sz w:val="26"/>
          <w:szCs w:val="26"/>
        </w:rPr>
        <w:t>р</w:t>
      </w:r>
      <w:r w:rsidRPr="00D46CE7">
        <w:rPr>
          <w:rFonts w:ascii="Times New Roman" w:hAnsi="Times New Roman"/>
          <w:color w:val="000000"/>
          <w:spacing w:val="2"/>
          <w:sz w:val="26"/>
          <w:szCs w:val="26"/>
        </w:rPr>
        <w:t>е</w:t>
      </w:r>
      <w:r w:rsidRPr="00D46CE7">
        <w:rPr>
          <w:rFonts w:ascii="Times New Roman" w:hAnsi="Times New Roman"/>
          <w:color w:val="000000"/>
          <w:spacing w:val="-1"/>
          <w:sz w:val="26"/>
          <w:szCs w:val="26"/>
        </w:rPr>
        <w:t>к</w:t>
      </w:r>
      <w:r w:rsidRPr="00D46CE7">
        <w:rPr>
          <w:rFonts w:ascii="Times New Roman" w:hAnsi="Times New Roman"/>
          <w:color w:val="000000"/>
          <w:spacing w:val="2"/>
          <w:sz w:val="26"/>
          <w:szCs w:val="26"/>
        </w:rPr>
        <w:t>о</w:t>
      </w:r>
      <w:r w:rsidRPr="00D46CE7">
        <w:rPr>
          <w:rFonts w:ascii="Times New Roman" w:hAnsi="Times New Roman"/>
          <w:color w:val="000000"/>
          <w:spacing w:val="-1"/>
          <w:sz w:val="26"/>
          <w:szCs w:val="26"/>
        </w:rPr>
        <w:t>м</w:t>
      </w:r>
      <w:r w:rsidRPr="00D46CE7">
        <w:rPr>
          <w:rFonts w:ascii="Times New Roman" w:hAnsi="Times New Roman"/>
          <w:color w:val="000000"/>
          <w:sz w:val="26"/>
          <w:szCs w:val="26"/>
        </w:rPr>
        <w:t>енд</w:t>
      </w:r>
      <w:r w:rsidRPr="00D46CE7">
        <w:rPr>
          <w:rFonts w:ascii="Times New Roman" w:hAnsi="Times New Roman"/>
          <w:color w:val="000000"/>
          <w:spacing w:val="1"/>
          <w:sz w:val="26"/>
          <w:szCs w:val="26"/>
        </w:rPr>
        <w:t>а</w:t>
      </w:r>
      <w:r w:rsidRPr="00D46CE7">
        <w:rPr>
          <w:rFonts w:ascii="Times New Roman" w:hAnsi="Times New Roman"/>
          <w:color w:val="000000"/>
          <w:sz w:val="26"/>
          <w:szCs w:val="26"/>
        </w:rPr>
        <w:t>ц</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и</w:t>
      </w:r>
      <w:proofErr w:type="gramEnd"/>
      <w:r w:rsidRPr="00D46CE7">
        <w:rPr>
          <w:rFonts w:ascii="Times New Roman" w:hAnsi="Times New Roman"/>
          <w:color w:val="000000"/>
          <w:sz w:val="26"/>
          <w:szCs w:val="26"/>
        </w:rPr>
        <w:t xml:space="preserve">  по </w:t>
      </w:r>
      <w:r w:rsidRPr="00D46CE7">
        <w:rPr>
          <w:rFonts w:ascii="Times New Roman" w:hAnsi="Times New Roman"/>
          <w:color w:val="000000"/>
          <w:spacing w:val="15"/>
          <w:sz w:val="26"/>
          <w:szCs w:val="26"/>
        </w:rPr>
        <w:t xml:space="preserve"> </w:t>
      </w:r>
      <w:r w:rsidRPr="00D46CE7">
        <w:rPr>
          <w:rFonts w:ascii="Times New Roman" w:hAnsi="Times New Roman"/>
          <w:color w:val="000000"/>
          <w:sz w:val="26"/>
          <w:szCs w:val="26"/>
        </w:rPr>
        <w:t>пр</w:t>
      </w:r>
      <w:r w:rsidRPr="00D46CE7">
        <w:rPr>
          <w:rFonts w:ascii="Times New Roman" w:hAnsi="Times New Roman"/>
          <w:color w:val="000000"/>
          <w:spacing w:val="3"/>
          <w:sz w:val="26"/>
          <w:szCs w:val="26"/>
        </w:rPr>
        <w:t>и</w:t>
      </w:r>
      <w:r w:rsidRPr="00D46CE7">
        <w:rPr>
          <w:rFonts w:ascii="Times New Roman" w:hAnsi="Times New Roman"/>
          <w:color w:val="000000"/>
          <w:spacing w:val="-1"/>
          <w:sz w:val="26"/>
          <w:szCs w:val="26"/>
        </w:rPr>
        <w:t>м</w:t>
      </w:r>
      <w:r w:rsidRPr="00D46CE7">
        <w:rPr>
          <w:rFonts w:ascii="Times New Roman" w:hAnsi="Times New Roman"/>
          <w:color w:val="000000"/>
          <w:sz w:val="26"/>
          <w:szCs w:val="26"/>
        </w:rPr>
        <w:t>ене</w:t>
      </w:r>
      <w:r w:rsidRPr="00D46CE7">
        <w:rPr>
          <w:rFonts w:ascii="Times New Roman" w:hAnsi="Times New Roman"/>
          <w:color w:val="000000"/>
          <w:spacing w:val="1"/>
          <w:sz w:val="26"/>
          <w:szCs w:val="26"/>
        </w:rPr>
        <w:t>н</w:t>
      </w:r>
      <w:r w:rsidRPr="00D46CE7">
        <w:rPr>
          <w:rFonts w:ascii="Times New Roman" w:hAnsi="Times New Roman"/>
          <w:color w:val="000000"/>
          <w:sz w:val="26"/>
          <w:szCs w:val="26"/>
        </w:rPr>
        <w:t xml:space="preserve">ию </w:t>
      </w:r>
      <w:r w:rsidRPr="00D46CE7">
        <w:rPr>
          <w:rFonts w:ascii="Times New Roman" w:hAnsi="Times New Roman"/>
          <w:color w:val="000000"/>
          <w:spacing w:val="7"/>
          <w:sz w:val="26"/>
          <w:szCs w:val="26"/>
        </w:rPr>
        <w:t xml:space="preserve"> </w:t>
      </w:r>
      <w:r w:rsidRPr="00D46CE7">
        <w:rPr>
          <w:rFonts w:ascii="Times New Roman" w:hAnsi="Times New Roman"/>
          <w:color w:val="000000"/>
          <w:spacing w:val="-5"/>
          <w:sz w:val="26"/>
          <w:szCs w:val="26"/>
        </w:rPr>
        <w:t>у</w:t>
      </w:r>
      <w:r w:rsidRPr="00D46CE7">
        <w:rPr>
          <w:rFonts w:ascii="Times New Roman" w:hAnsi="Times New Roman"/>
          <w:color w:val="000000"/>
          <w:sz w:val="26"/>
          <w:szCs w:val="26"/>
        </w:rPr>
        <w:t>н</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фи</w:t>
      </w:r>
      <w:r w:rsidRPr="00D46CE7">
        <w:rPr>
          <w:rFonts w:ascii="Times New Roman" w:hAnsi="Times New Roman"/>
          <w:color w:val="000000"/>
          <w:spacing w:val="1"/>
          <w:sz w:val="26"/>
          <w:szCs w:val="26"/>
        </w:rPr>
        <w:t>ц</w:t>
      </w:r>
      <w:r w:rsidRPr="00D46CE7">
        <w:rPr>
          <w:rFonts w:ascii="Times New Roman" w:hAnsi="Times New Roman"/>
          <w:color w:val="000000"/>
          <w:sz w:val="26"/>
          <w:szCs w:val="26"/>
        </w:rPr>
        <w:t>и</w:t>
      </w:r>
      <w:r w:rsidRPr="00D46CE7">
        <w:rPr>
          <w:rFonts w:ascii="Times New Roman" w:hAnsi="Times New Roman"/>
          <w:color w:val="000000"/>
          <w:spacing w:val="3"/>
          <w:sz w:val="26"/>
          <w:szCs w:val="26"/>
        </w:rPr>
        <w:t>р</w:t>
      </w:r>
      <w:r w:rsidRPr="00D46CE7">
        <w:rPr>
          <w:rFonts w:ascii="Times New Roman" w:hAnsi="Times New Roman"/>
          <w:color w:val="000000"/>
          <w:sz w:val="26"/>
          <w:szCs w:val="26"/>
        </w:rPr>
        <w:t>ован</w:t>
      </w:r>
      <w:r w:rsidRPr="00D46CE7">
        <w:rPr>
          <w:rFonts w:ascii="Times New Roman" w:hAnsi="Times New Roman"/>
          <w:color w:val="000000"/>
          <w:spacing w:val="1"/>
          <w:sz w:val="26"/>
          <w:szCs w:val="26"/>
        </w:rPr>
        <w:t>ны</w:t>
      </w:r>
      <w:r w:rsidRPr="00D46CE7">
        <w:rPr>
          <w:rFonts w:ascii="Times New Roman" w:hAnsi="Times New Roman"/>
          <w:color w:val="000000"/>
          <w:sz w:val="26"/>
          <w:szCs w:val="26"/>
        </w:rPr>
        <w:t>х подходов</w:t>
      </w:r>
      <w:r w:rsidRPr="00D46CE7">
        <w:rPr>
          <w:rFonts w:ascii="Times New Roman" w:hAnsi="Times New Roman"/>
          <w:color w:val="000000"/>
          <w:spacing w:val="10"/>
          <w:sz w:val="26"/>
          <w:szCs w:val="26"/>
        </w:rPr>
        <w:t xml:space="preserve"> </w:t>
      </w:r>
      <w:r w:rsidRPr="00D46CE7">
        <w:rPr>
          <w:rFonts w:ascii="Times New Roman" w:hAnsi="Times New Roman"/>
          <w:color w:val="000000"/>
          <w:sz w:val="26"/>
          <w:szCs w:val="26"/>
        </w:rPr>
        <w:t>к</w:t>
      </w:r>
      <w:r w:rsidRPr="00D46CE7">
        <w:rPr>
          <w:rFonts w:ascii="Times New Roman" w:hAnsi="Times New Roman"/>
          <w:color w:val="000000"/>
          <w:spacing w:val="17"/>
          <w:sz w:val="26"/>
          <w:szCs w:val="26"/>
        </w:rPr>
        <w:t xml:space="preserve"> </w:t>
      </w:r>
      <w:r w:rsidRPr="00D46CE7">
        <w:rPr>
          <w:rFonts w:ascii="Times New Roman" w:hAnsi="Times New Roman"/>
          <w:color w:val="000000"/>
          <w:sz w:val="26"/>
          <w:szCs w:val="26"/>
        </w:rPr>
        <w:t>оце</w:t>
      </w:r>
      <w:r w:rsidRPr="00D46CE7">
        <w:rPr>
          <w:rFonts w:ascii="Times New Roman" w:hAnsi="Times New Roman"/>
          <w:color w:val="000000"/>
          <w:spacing w:val="1"/>
          <w:sz w:val="26"/>
          <w:szCs w:val="26"/>
        </w:rPr>
        <w:t>н</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е</w:t>
      </w:r>
      <w:r w:rsidRPr="00D46CE7">
        <w:rPr>
          <w:rFonts w:ascii="Times New Roman" w:hAnsi="Times New Roman"/>
          <w:color w:val="000000"/>
          <w:spacing w:val="11"/>
          <w:sz w:val="26"/>
          <w:szCs w:val="26"/>
        </w:rPr>
        <w:t xml:space="preserve"> </w:t>
      </w:r>
      <w:r w:rsidRPr="00D46CE7">
        <w:rPr>
          <w:rFonts w:ascii="Times New Roman" w:hAnsi="Times New Roman"/>
          <w:color w:val="000000"/>
          <w:spacing w:val="-1"/>
          <w:sz w:val="26"/>
          <w:szCs w:val="26"/>
        </w:rPr>
        <w:t>э</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оном</w:t>
      </w:r>
      <w:r w:rsidRPr="00D46CE7">
        <w:rPr>
          <w:rFonts w:ascii="Times New Roman" w:hAnsi="Times New Roman"/>
          <w:color w:val="000000"/>
          <w:spacing w:val="2"/>
          <w:sz w:val="26"/>
          <w:szCs w:val="26"/>
        </w:rPr>
        <w:t>и</w:t>
      </w:r>
      <w:r w:rsidRPr="00D46CE7">
        <w:rPr>
          <w:rFonts w:ascii="Times New Roman" w:hAnsi="Times New Roman"/>
          <w:color w:val="000000"/>
          <w:spacing w:val="-1"/>
          <w:sz w:val="26"/>
          <w:szCs w:val="26"/>
        </w:rPr>
        <w:t>ч</w:t>
      </w:r>
      <w:r w:rsidRPr="00D46CE7">
        <w:rPr>
          <w:rFonts w:ascii="Times New Roman" w:hAnsi="Times New Roman"/>
          <w:color w:val="000000"/>
          <w:sz w:val="26"/>
          <w:szCs w:val="26"/>
        </w:rPr>
        <w:t>е</w:t>
      </w:r>
      <w:r w:rsidRPr="00D46CE7">
        <w:rPr>
          <w:rFonts w:ascii="Times New Roman" w:hAnsi="Times New Roman"/>
          <w:color w:val="000000"/>
          <w:spacing w:val="2"/>
          <w:sz w:val="26"/>
          <w:szCs w:val="26"/>
        </w:rPr>
        <w:t>с</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ой</w:t>
      </w:r>
      <w:r w:rsidRPr="00D46CE7">
        <w:rPr>
          <w:rFonts w:ascii="Times New Roman" w:hAnsi="Times New Roman"/>
          <w:color w:val="000000"/>
          <w:spacing w:val="3"/>
          <w:sz w:val="26"/>
          <w:szCs w:val="26"/>
        </w:rPr>
        <w:t xml:space="preserve"> </w:t>
      </w:r>
      <w:r w:rsidRPr="00D46CE7">
        <w:rPr>
          <w:rFonts w:ascii="Times New Roman" w:hAnsi="Times New Roman"/>
          <w:color w:val="000000"/>
          <w:spacing w:val="-1"/>
          <w:sz w:val="26"/>
          <w:szCs w:val="26"/>
        </w:rPr>
        <w:t>э</w:t>
      </w:r>
      <w:r w:rsidRPr="00D46CE7">
        <w:rPr>
          <w:rFonts w:ascii="Times New Roman" w:hAnsi="Times New Roman"/>
          <w:color w:val="000000"/>
          <w:spacing w:val="2"/>
          <w:sz w:val="26"/>
          <w:szCs w:val="26"/>
        </w:rPr>
        <w:t>ф</w:t>
      </w:r>
      <w:r w:rsidRPr="00D46CE7">
        <w:rPr>
          <w:rFonts w:ascii="Times New Roman" w:hAnsi="Times New Roman"/>
          <w:color w:val="000000"/>
          <w:sz w:val="26"/>
          <w:szCs w:val="26"/>
        </w:rPr>
        <w:t>фе</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тив</w:t>
      </w:r>
      <w:r w:rsidRPr="00D46CE7">
        <w:rPr>
          <w:rFonts w:ascii="Times New Roman" w:hAnsi="Times New Roman"/>
          <w:color w:val="000000"/>
          <w:spacing w:val="3"/>
          <w:sz w:val="26"/>
          <w:szCs w:val="26"/>
        </w:rPr>
        <w:t>н</w:t>
      </w:r>
      <w:r w:rsidRPr="00D46CE7">
        <w:rPr>
          <w:rFonts w:ascii="Times New Roman" w:hAnsi="Times New Roman"/>
          <w:color w:val="000000"/>
          <w:sz w:val="26"/>
          <w:szCs w:val="26"/>
        </w:rPr>
        <w:t>ости и</w:t>
      </w:r>
      <w:r w:rsidRPr="00D46CE7">
        <w:rPr>
          <w:rFonts w:ascii="Times New Roman" w:hAnsi="Times New Roman"/>
          <w:color w:val="000000"/>
          <w:spacing w:val="1"/>
          <w:sz w:val="26"/>
          <w:szCs w:val="26"/>
        </w:rPr>
        <w:t>н</w:t>
      </w:r>
      <w:r w:rsidRPr="00D46CE7">
        <w:rPr>
          <w:rFonts w:ascii="Times New Roman" w:hAnsi="Times New Roman"/>
          <w:color w:val="000000"/>
          <w:spacing w:val="2"/>
          <w:sz w:val="26"/>
          <w:szCs w:val="26"/>
        </w:rPr>
        <w:t>в</w:t>
      </w:r>
      <w:r w:rsidRPr="00D46CE7">
        <w:rPr>
          <w:rFonts w:ascii="Times New Roman" w:hAnsi="Times New Roman"/>
          <w:color w:val="000000"/>
          <w:sz w:val="26"/>
          <w:szCs w:val="26"/>
        </w:rPr>
        <w:t>ес</w:t>
      </w:r>
      <w:r w:rsidRPr="00D46CE7">
        <w:rPr>
          <w:rFonts w:ascii="Times New Roman" w:hAnsi="Times New Roman"/>
          <w:color w:val="000000"/>
          <w:spacing w:val="2"/>
          <w:sz w:val="26"/>
          <w:szCs w:val="26"/>
        </w:rPr>
        <w:t>т</w:t>
      </w:r>
      <w:r w:rsidRPr="00D46CE7">
        <w:rPr>
          <w:rFonts w:ascii="Times New Roman" w:hAnsi="Times New Roman"/>
          <w:color w:val="000000"/>
          <w:sz w:val="26"/>
          <w:szCs w:val="26"/>
        </w:rPr>
        <w:t>и</w:t>
      </w:r>
      <w:r w:rsidRPr="00D46CE7">
        <w:rPr>
          <w:rFonts w:ascii="Times New Roman" w:hAnsi="Times New Roman"/>
          <w:color w:val="000000"/>
          <w:spacing w:val="1"/>
          <w:sz w:val="26"/>
          <w:szCs w:val="26"/>
        </w:rPr>
        <w:t>ц</w:t>
      </w:r>
      <w:r w:rsidRPr="00D46CE7">
        <w:rPr>
          <w:rFonts w:ascii="Times New Roman" w:hAnsi="Times New Roman"/>
          <w:color w:val="000000"/>
          <w:sz w:val="26"/>
          <w:szCs w:val="26"/>
        </w:rPr>
        <w:t>ио</w:t>
      </w:r>
      <w:r w:rsidRPr="00D46CE7">
        <w:rPr>
          <w:rFonts w:ascii="Times New Roman" w:hAnsi="Times New Roman"/>
          <w:color w:val="000000"/>
          <w:spacing w:val="1"/>
          <w:sz w:val="26"/>
          <w:szCs w:val="26"/>
        </w:rPr>
        <w:t>н</w:t>
      </w:r>
      <w:r w:rsidRPr="00D46CE7">
        <w:rPr>
          <w:rFonts w:ascii="Times New Roman" w:hAnsi="Times New Roman"/>
          <w:color w:val="000000"/>
          <w:sz w:val="26"/>
          <w:szCs w:val="26"/>
        </w:rPr>
        <w:t>н</w:t>
      </w:r>
      <w:r w:rsidRPr="00D46CE7">
        <w:rPr>
          <w:rFonts w:ascii="Times New Roman" w:hAnsi="Times New Roman"/>
          <w:color w:val="000000"/>
          <w:spacing w:val="1"/>
          <w:sz w:val="26"/>
          <w:szCs w:val="26"/>
        </w:rPr>
        <w:t>ы</w:t>
      </w:r>
      <w:r w:rsidRPr="00D46CE7">
        <w:rPr>
          <w:rFonts w:ascii="Times New Roman" w:hAnsi="Times New Roman"/>
          <w:color w:val="000000"/>
          <w:sz w:val="26"/>
          <w:szCs w:val="26"/>
        </w:rPr>
        <w:t>х</w:t>
      </w:r>
      <w:r w:rsidRPr="00D46CE7">
        <w:rPr>
          <w:rFonts w:ascii="Times New Roman" w:hAnsi="Times New Roman"/>
          <w:color w:val="000000"/>
          <w:spacing w:val="5"/>
          <w:sz w:val="26"/>
          <w:szCs w:val="26"/>
        </w:rPr>
        <w:t xml:space="preserve"> </w:t>
      </w:r>
      <w:r w:rsidRPr="00D46CE7">
        <w:rPr>
          <w:rFonts w:ascii="Times New Roman" w:hAnsi="Times New Roman"/>
          <w:color w:val="000000"/>
          <w:sz w:val="26"/>
          <w:szCs w:val="26"/>
        </w:rPr>
        <w:t>прое</w:t>
      </w:r>
      <w:r w:rsidRPr="00D46CE7">
        <w:rPr>
          <w:rFonts w:ascii="Times New Roman" w:hAnsi="Times New Roman"/>
          <w:color w:val="000000"/>
          <w:spacing w:val="2"/>
          <w:sz w:val="26"/>
          <w:szCs w:val="26"/>
        </w:rPr>
        <w:t>к</w:t>
      </w:r>
      <w:r w:rsidRPr="00D46CE7">
        <w:rPr>
          <w:rFonts w:ascii="Times New Roman" w:hAnsi="Times New Roman"/>
          <w:color w:val="000000"/>
          <w:sz w:val="26"/>
          <w:szCs w:val="26"/>
        </w:rPr>
        <w:t xml:space="preserve">тов </w:t>
      </w:r>
      <w:proofErr w:type="spellStart"/>
      <w:r w:rsidRPr="00D46CE7">
        <w:rPr>
          <w:rFonts w:ascii="Times New Roman" w:hAnsi="Times New Roman"/>
          <w:color w:val="000000"/>
          <w:sz w:val="26"/>
          <w:szCs w:val="26"/>
        </w:rPr>
        <w:t>ОА</w:t>
      </w:r>
      <w:r w:rsidRPr="00D46CE7">
        <w:rPr>
          <w:rFonts w:ascii="Times New Roman" w:hAnsi="Times New Roman"/>
          <w:color w:val="000000"/>
          <w:spacing w:val="2"/>
          <w:sz w:val="26"/>
          <w:szCs w:val="26"/>
        </w:rPr>
        <w:t>О</w:t>
      </w:r>
      <w:r w:rsidRPr="00D46CE7">
        <w:rPr>
          <w:rFonts w:ascii="Times New Roman" w:hAnsi="Times New Roman"/>
          <w:color w:val="000000"/>
          <w:sz w:val="26"/>
          <w:szCs w:val="26"/>
        </w:rPr>
        <w:t>«</w:t>
      </w:r>
      <w:r w:rsidRPr="00D46CE7">
        <w:rPr>
          <w:rFonts w:ascii="Times New Roman" w:hAnsi="Times New Roman"/>
          <w:color w:val="000000"/>
          <w:spacing w:val="-1"/>
          <w:sz w:val="26"/>
          <w:szCs w:val="26"/>
        </w:rPr>
        <w:t>Г</w:t>
      </w:r>
      <w:r w:rsidRPr="00D46CE7">
        <w:rPr>
          <w:rFonts w:ascii="Times New Roman" w:hAnsi="Times New Roman"/>
          <w:color w:val="000000"/>
          <w:sz w:val="26"/>
          <w:szCs w:val="26"/>
        </w:rPr>
        <w:t>а</w:t>
      </w:r>
      <w:r w:rsidRPr="00D46CE7">
        <w:rPr>
          <w:rFonts w:ascii="Times New Roman" w:hAnsi="Times New Roman"/>
          <w:color w:val="000000"/>
          <w:spacing w:val="1"/>
          <w:sz w:val="26"/>
          <w:szCs w:val="26"/>
        </w:rPr>
        <w:t>з</w:t>
      </w:r>
      <w:r w:rsidRPr="00D46CE7">
        <w:rPr>
          <w:rFonts w:ascii="Times New Roman" w:hAnsi="Times New Roman"/>
          <w:color w:val="000000"/>
          <w:sz w:val="26"/>
          <w:szCs w:val="26"/>
        </w:rPr>
        <w:t>про</w:t>
      </w:r>
      <w:r w:rsidRPr="00D46CE7">
        <w:rPr>
          <w:rFonts w:ascii="Times New Roman" w:hAnsi="Times New Roman"/>
          <w:color w:val="000000"/>
          <w:spacing w:val="2"/>
          <w:sz w:val="26"/>
          <w:szCs w:val="26"/>
        </w:rPr>
        <w:t>м</w:t>
      </w:r>
      <w:proofErr w:type="spellEnd"/>
      <w:r w:rsidRPr="00D46CE7">
        <w:rPr>
          <w:rFonts w:ascii="Times New Roman" w:hAnsi="Times New Roman"/>
          <w:color w:val="000000"/>
          <w:sz w:val="26"/>
          <w:szCs w:val="26"/>
        </w:rPr>
        <w:t>»</w:t>
      </w:r>
      <w:r w:rsidRPr="00D46CE7">
        <w:rPr>
          <w:rFonts w:ascii="Times New Roman" w:hAnsi="Times New Roman"/>
          <w:color w:val="000000"/>
          <w:spacing w:val="-4"/>
          <w:sz w:val="26"/>
          <w:szCs w:val="26"/>
        </w:rPr>
        <w:t xml:space="preserve"> </w:t>
      </w:r>
      <w:r w:rsidRPr="00D46CE7">
        <w:rPr>
          <w:rFonts w:ascii="Times New Roman" w:hAnsi="Times New Roman"/>
          <w:color w:val="000000"/>
          <w:sz w:val="26"/>
          <w:szCs w:val="26"/>
        </w:rPr>
        <w:t>в</w:t>
      </w:r>
      <w:r w:rsidRPr="00D46CE7">
        <w:rPr>
          <w:rFonts w:ascii="Times New Roman" w:hAnsi="Times New Roman"/>
          <w:color w:val="000000"/>
          <w:spacing w:val="18"/>
          <w:sz w:val="26"/>
          <w:szCs w:val="26"/>
        </w:rPr>
        <w:t xml:space="preserve"> </w:t>
      </w:r>
      <w:r w:rsidRPr="00D46CE7">
        <w:rPr>
          <w:rFonts w:ascii="Times New Roman" w:hAnsi="Times New Roman"/>
          <w:color w:val="000000"/>
          <w:sz w:val="26"/>
          <w:szCs w:val="26"/>
        </w:rPr>
        <w:t>об</w:t>
      </w:r>
      <w:r w:rsidRPr="00D46CE7">
        <w:rPr>
          <w:rFonts w:ascii="Times New Roman" w:hAnsi="Times New Roman"/>
          <w:color w:val="000000"/>
          <w:spacing w:val="3"/>
          <w:sz w:val="26"/>
          <w:szCs w:val="26"/>
        </w:rPr>
        <w:t>л</w:t>
      </w:r>
      <w:r w:rsidRPr="00D46CE7">
        <w:rPr>
          <w:rFonts w:ascii="Times New Roman" w:hAnsi="Times New Roman"/>
          <w:color w:val="000000"/>
          <w:sz w:val="26"/>
          <w:szCs w:val="26"/>
        </w:rPr>
        <w:t>асти</w:t>
      </w:r>
      <w:r w:rsidRPr="00D46CE7">
        <w:rPr>
          <w:rFonts w:ascii="Times New Roman" w:hAnsi="Times New Roman"/>
          <w:color w:val="000000"/>
          <w:spacing w:val="8"/>
          <w:sz w:val="26"/>
          <w:szCs w:val="26"/>
        </w:rPr>
        <w:t xml:space="preserve"> </w:t>
      </w:r>
      <w:r w:rsidRPr="00D46CE7">
        <w:rPr>
          <w:rFonts w:ascii="Times New Roman" w:hAnsi="Times New Roman"/>
          <w:color w:val="000000"/>
          <w:sz w:val="26"/>
          <w:szCs w:val="26"/>
        </w:rPr>
        <w:t>тепл</w:t>
      </w:r>
      <w:r w:rsidRPr="00D46CE7">
        <w:rPr>
          <w:rFonts w:ascii="Times New Roman" w:hAnsi="Times New Roman"/>
          <w:color w:val="000000"/>
          <w:spacing w:val="2"/>
          <w:sz w:val="26"/>
          <w:szCs w:val="26"/>
        </w:rPr>
        <w:t>о</w:t>
      </w:r>
      <w:r w:rsidRPr="00D46CE7">
        <w:rPr>
          <w:rFonts w:ascii="Times New Roman" w:hAnsi="Times New Roman"/>
          <w:color w:val="000000"/>
          <w:sz w:val="26"/>
          <w:szCs w:val="26"/>
        </w:rPr>
        <w:t>-</w:t>
      </w:r>
      <w:r w:rsidRPr="00D46CE7">
        <w:rPr>
          <w:rFonts w:ascii="Times New Roman" w:hAnsi="Times New Roman"/>
          <w:color w:val="000000"/>
          <w:spacing w:val="10"/>
          <w:sz w:val="26"/>
          <w:szCs w:val="26"/>
        </w:rPr>
        <w:t xml:space="preserve"> </w:t>
      </w:r>
      <w:r w:rsidRPr="00D46CE7">
        <w:rPr>
          <w:rFonts w:ascii="Times New Roman" w:hAnsi="Times New Roman"/>
          <w:color w:val="000000"/>
          <w:sz w:val="26"/>
          <w:szCs w:val="26"/>
        </w:rPr>
        <w:t>и</w:t>
      </w:r>
      <w:r w:rsidRPr="00D46CE7">
        <w:rPr>
          <w:rFonts w:ascii="Times New Roman" w:hAnsi="Times New Roman"/>
          <w:color w:val="000000"/>
          <w:spacing w:val="16"/>
          <w:sz w:val="26"/>
          <w:szCs w:val="26"/>
        </w:rPr>
        <w:t xml:space="preserve"> </w:t>
      </w:r>
      <w:r w:rsidRPr="00D46CE7">
        <w:rPr>
          <w:rFonts w:ascii="Times New Roman" w:hAnsi="Times New Roman"/>
          <w:color w:val="000000"/>
          <w:spacing w:val="-1"/>
          <w:sz w:val="26"/>
          <w:szCs w:val="26"/>
        </w:rPr>
        <w:t>э</w:t>
      </w:r>
      <w:r w:rsidRPr="00D46CE7">
        <w:rPr>
          <w:rFonts w:ascii="Times New Roman" w:hAnsi="Times New Roman"/>
          <w:color w:val="000000"/>
          <w:sz w:val="26"/>
          <w:szCs w:val="26"/>
        </w:rPr>
        <w:t>л</w:t>
      </w:r>
      <w:r w:rsidRPr="00D46CE7">
        <w:rPr>
          <w:rFonts w:ascii="Times New Roman" w:hAnsi="Times New Roman"/>
          <w:color w:val="000000"/>
          <w:spacing w:val="3"/>
          <w:sz w:val="26"/>
          <w:szCs w:val="26"/>
        </w:rPr>
        <w:t>е</w:t>
      </w:r>
      <w:r w:rsidRPr="00D46CE7">
        <w:rPr>
          <w:rFonts w:ascii="Times New Roman" w:hAnsi="Times New Roman"/>
          <w:color w:val="000000"/>
          <w:spacing w:val="-1"/>
          <w:sz w:val="26"/>
          <w:szCs w:val="26"/>
        </w:rPr>
        <w:t>к</w:t>
      </w:r>
      <w:r w:rsidRPr="00D46CE7">
        <w:rPr>
          <w:rFonts w:ascii="Times New Roman" w:hAnsi="Times New Roman"/>
          <w:color w:val="000000"/>
          <w:spacing w:val="2"/>
          <w:sz w:val="26"/>
          <w:szCs w:val="26"/>
        </w:rPr>
        <w:t>т</w:t>
      </w:r>
      <w:r w:rsidRPr="00D46CE7">
        <w:rPr>
          <w:rFonts w:ascii="Times New Roman" w:hAnsi="Times New Roman"/>
          <w:color w:val="000000"/>
          <w:sz w:val="26"/>
          <w:szCs w:val="26"/>
        </w:rPr>
        <w:t>р</w:t>
      </w:r>
      <w:r w:rsidRPr="00D46CE7">
        <w:rPr>
          <w:rFonts w:ascii="Times New Roman" w:hAnsi="Times New Roman"/>
          <w:color w:val="000000"/>
          <w:spacing w:val="2"/>
          <w:sz w:val="26"/>
          <w:szCs w:val="26"/>
        </w:rPr>
        <w:t>о</w:t>
      </w:r>
      <w:r w:rsidRPr="00D46CE7">
        <w:rPr>
          <w:rFonts w:ascii="Times New Roman" w:hAnsi="Times New Roman"/>
          <w:color w:val="000000"/>
          <w:spacing w:val="-1"/>
          <w:sz w:val="26"/>
          <w:szCs w:val="26"/>
        </w:rPr>
        <w:t>э</w:t>
      </w:r>
      <w:r w:rsidRPr="00D46CE7">
        <w:rPr>
          <w:rFonts w:ascii="Times New Roman" w:hAnsi="Times New Roman"/>
          <w:color w:val="000000"/>
          <w:sz w:val="26"/>
          <w:szCs w:val="26"/>
        </w:rPr>
        <w:t>нерг</w:t>
      </w:r>
      <w:r w:rsidRPr="00D46CE7">
        <w:rPr>
          <w:rFonts w:ascii="Times New Roman" w:hAnsi="Times New Roman"/>
          <w:color w:val="000000"/>
          <w:spacing w:val="2"/>
          <w:sz w:val="26"/>
          <w:szCs w:val="26"/>
        </w:rPr>
        <w:t>е</w:t>
      </w:r>
      <w:r w:rsidRPr="00D46CE7">
        <w:rPr>
          <w:rFonts w:ascii="Times New Roman" w:hAnsi="Times New Roman"/>
          <w:color w:val="000000"/>
          <w:spacing w:val="1"/>
          <w:sz w:val="26"/>
          <w:szCs w:val="26"/>
        </w:rPr>
        <w:t>т</w:t>
      </w:r>
      <w:r w:rsidRPr="00D46CE7">
        <w:rPr>
          <w:rFonts w:ascii="Times New Roman" w:hAnsi="Times New Roman"/>
          <w:color w:val="000000"/>
          <w:sz w:val="26"/>
          <w:szCs w:val="26"/>
        </w:rPr>
        <w:t>ики.</w:t>
      </w:r>
      <w:r w:rsidRPr="00D46CE7">
        <w:rPr>
          <w:rFonts w:ascii="Times New Roman" w:hAnsi="Times New Roman"/>
          <w:color w:val="000000"/>
          <w:spacing w:val="-6"/>
          <w:sz w:val="26"/>
          <w:szCs w:val="26"/>
        </w:rPr>
        <w:t xml:space="preserve"> </w:t>
      </w:r>
      <w:r w:rsidRPr="00D46CE7">
        <w:rPr>
          <w:rFonts w:ascii="Times New Roman" w:hAnsi="Times New Roman"/>
          <w:color w:val="000000"/>
          <w:sz w:val="26"/>
          <w:szCs w:val="26"/>
        </w:rPr>
        <w:t>–</w:t>
      </w:r>
      <w:r w:rsidRPr="00D46CE7">
        <w:rPr>
          <w:rFonts w:ascii="Times New Roman" w:hAnsi="Times New Roman"/>
          <w:color w:val="000000"/>
          <w:spacing w:val="16"/>
          <w:sz w:val="26"/>
          <w:szCs w:val="26"/>
        </w:rPr>
        <w:t xml:space="preserve"> </w:t>
      </w:r>
      <w:r w:rsidRPr="00D46CE7">
        <w:rPr>
          <w:rFonts w:ascii="Times New Roman" w:hAnsi="Times New Roman"/>
          <w:color w:val="000000"/>
          <w:sz w:val="26"/>
          <w:szCs w:val="26"/>
        </w:rPr>
        <w:t>Р</w:t>
      </w:r>
      <w:r w:rsidRPr="00D46CE7">
        <w:rPr>
          <w:rFonts w:ascii="Times New Roman" w:hAnsi="Times New Roman"/>
          <w:color w:val="000000"/>
          <w:spacing w:val="18"/>
          <w:sz w:val="26"/>
          <w:szCs w:val="26"/>
        </w:rPr>
        <w:t xml:space="preserve"> </w:t>
      </w:r>
      <w:r w:rsidRPr="00D46CE7">
        <w:rPr>
          <w:rFonts w:ascii="Times New Roman" w:hAnsi="Times New Roman"/>
          <w:color w:val="000000"/>
          <w:spacing w:val="-1"/>
          <w:sz w:val="26"/>
          <w:szCs w:val="26"/>
        </w:rPr>
        <w:t>Г</w:t>
      </w:r>
      <w:r w:rsidRPr="00D46CE7">
        <w:rPr>
          <w:rFonts w:ascii="Times New Roman" w:hAnsi="Times New Roman"/>
          <w:color w:val="000000"/>
          <w:sz w:val="26"/>
          <w:szCs w:val="26"/>
        </w:rPr>
        <w:t>а</w:t>
      </w:r>
      <w:r w:rsidRPr="00D46CE7">
        <w:rPr>
          <w:rFonts w:ascii="Times New Roman" w:hAnsi="Times New Roman"/>
          <w:color w:val="000000"/>
          <w:spacing w:val="1"/>
          <w:sz w:val="26"/>
          <w:szCs w:val="26"/>
        </w:rPr>
        <w:t>з</w:t>
      </w:r>
      <w:r w:rsidRPr="00D46CE7">
        <w:rPr>
          <w:rFonts w:ascii="Times New Roman" w:hAnsi="Times New Roman"/>
          <w:color w:val="000000"/>
          <w:spacing w:val="3"/>
          <w:sz w:val="26"/>
          <w:szCs w:val="26"/>
        </w:rPr>
        <w:t>п</w:t>
      </w:r>
      <w:r w:rsidRPr="00D46CE7">
        <w:rPr>
          <w:rFonts w:ascii="Times New Roman" w:hAnsi="Times New Roman"/>
          <w:color w:val="000000"/>
          <w:sz w:val="26"/>
          <w:szCs w:val="26"/>
        </w:rPr>
        <w:t>ром</w:t>
      </w:r>
      <w:r w:rsidRPr="00D46CE7">
        <w:rPr>
          <w:rFonts w:ascii="Times New Roman" w:hAnsi="Times New Roman"/>
          <w:color w:val="000000"/>
          <w:spacing w:val="7"/>
          <w:sz w:val="26"/>
          <w:szCs w:val="26"/>
        </w:rPr>
        <w:t xml:space="preserve"> </w:t>
      </w:r>
      <w:r w:rsidRPr="00D46CE7">
        <w:rPr>
          <w:rFonts w:ascii="Times New Roman" w:hAnsi="Times New Roman"/>
          <w:color w:val="000000"/>
          <w:sz w:val="26"/>
          <w:szCs w:val="26"/>
        </w:rPr>
        <w:t>№</w:t>
      </w:r>
      <w:r w:rsidRPr="00D46CE7">
        <w:rPr>
          <w:rFonts w:ascii="Times New Roman" w:hAnsi="Times New Roman"/>
          <w:color w:val="000000"/>
          <w:spacing w:val="14"/>
          <w:sz w:val="26"/>
          <w:szCs w:val="26"/>
        </w:rPr>
        <w:t xml:space="preserve"> </w:t>
      </w:r>
      <w:r w:rsidRPr="00D46CE7">
        <w:rPr>
          <w:rFonts w:ascii="Times New Roman" w:hAnsi="Times New Roman"/>
          <w:color w:val="000000"/>
          <w:sz w:val="26"/>
          <w:szCs w:val="26"/>
        </w:rPr>
        <w:t>01</w:t>
      </w:r>
      <w:r w:rsidRPr="00D46CE7">
        <w:rPr>
          <w:rFonts w:ascii="Times New Roman" w:hAnsi="Times New Roman"/>
          <w:color w:val="000000"/>
          <w:spacing w:val="2"/>
          <w:sz w:val="26"/>
          <w:szCs w:val="26"/>
        </w:rPr>
        <w:t>/</w:t>
      </w:r>
      <w:r w:rsidRPr="00D46CE7">
        <w:rPr>
          <w:rFonts w:ascii="Times New Roman" w:hAnsi="Times New Roman"/>
          <w:color w:val="000000"/>
          <w:sz w:val="26"/>
          <w:szCs w:val="26"/>
        </w:rPr>
        <w:t>35</w:t>
      </w:r>
      <w:r w:rsidRPr="00D46CE7">
        <w:rPr>
          <w:rFonts w:ascii="Times New Roman" w:hAnsi="Times New Roman"/>
          <w:color w:val="000000"/>
          <w:spacing w:val="2"/>
          <w:sz w:val="26"/>
          <w:szCs w:val="26"/>
        </w:rPr>
        <w:t>0</w:t>
      </w:r>
      <w:r w:rsidRPr="00D46CE7">
        <w:rPr>
          <w:rFonts w:ascii="Times New Roman" w:hAnsi="Times New Roman"/>
          <w:color w:val="000000"/>
          <w:sz w:val="26"/>
          <w:szCs w:val="26"/>
        </w:rPr>
        <w:t>-2</w:t>
      </w:r>
      <w:r w:rsidRPr="00D46CE7">
        <w:rPr>
          <w:rFonts w:ascii="Times New Roman" w:hAnsi="Times New Roman"/>
          <w:color w:val="000000"/>
          <w:spacing w:val="2"/>
          <w:sz w:val="26"/>
          <w:szCs w:val="26"/>
        </w:rPr>
        <w:t>0</w:t>
      </w:r>
      <w:r w:rsidRPr="00D46CE7">
        <w:rPr>
          <w:rFonts w:ascii="Times New Roman" w:hAnsi="Times New Roman"/>
          <w:color w:val="000000"/>
          <w:sz w:val="26"/>
          <w:szCs w:val="26"/>
        </w:rPr>
        <w:t>08.</w:t>
      </w:r>
      <w:r w:rsidRPr="00D46CE7">
        <w:rPr>
          <w:rFonts w:ascii="Times New Roman" w:hAnsi="Times New Roman"/>
          <w:color w:val="000000"/>
          <w:spacing w:val="3"/>
          <w:sz w:val="26"/>
          <w:szCs w:val="26"/>
        </w:rPr>
        <w:t xml:space="preserve"> </w:t>
      </w:r>
      <w:r w:rsidRPr="00D46CE7">
        <w:rPr>
          <w:rFonts w:ascii="Times New Roman" w:hAnsi="Times New Roman"/>
          <w:color w:val="000000"/>
          <w:sz w:val="26"/>
          <w:szCs w:val="26"/>
        </w:rPr>
        <w:t>– М.,</w:t>
      </w:r>
      <w:r w:rsidRPr="00D46CE7">
        <w:rPr>
          <w:rFonts w:ascii="Times New Roman" w:hAnsi="Times New Roman"/>
          <w:color w:val="000000"/>
          <w:spacing w:val="-4"/>
          <w:sz w:val="26"/>
          <w:szCs w:val="26"/>
        </w:rPr>
        <w:t xml:space="preserve"> </w:t>
      </w:r>
      <w:r w:rsidRPr="00D46CE7">
        <w:rPr>
          <w:rFonts w:ascii="Times New Roman" w:hAnsi="Times New Roman"/>
          <w:color w:val="000000"/>
          <w:sz w:val="26"/>
          <w:szCs w:val="26"/>
        </w:rPr>
        <w:t>2009.</w:t>
      </w:r>
    </w:p>
    <w:p w14:paraId="1F40E588" w14:textId="628DBCDE" w:rsidR="007400DE" w:rsidRPr="00D46CE7" w:rsidRDefault="007400DE" w:rsidP="00D46CE7">
      <w:pPr>
        <w:pStyle w:val="affff2"/>
        <w:widowControl w:val="0"/>
        <w:numPr>
          <w:ilvl w:val="0"/>
          <w:numId w:val="58"/>
        </w:numPr>
        <w:autoSpaceDE w:val="0"/>
        <w:autoSpaceDN w:val="0"/>
        <w:adjustRightInd w:val="0"/>
        <w:spacing w:before="0" w:after="0" w:line="360" w:lineRule="auto"/>
        <w:ind w:right="43"/>
        <w:rPr>
          <w:rFonts w:ascii="Times New Roman" w:hAnsi="Times New Roman"/>
          <w:color w:val="000000"/>
          <w:sz w:val="26"/>
          <w:szCs w:val="26"/>
        </w:rPr>
      </w:pPr>
      <w:r w:rsidRPr="00D46CE7">
        <w:rPr>
          <w:rFonts w:ascii="Times New Roman" w:hAnsi="Times New Roman"/>
          <w:color w:val="000000"/>
          <w:sz w:val="26"/>
          <w:szCs w:val="26"/>
        </w:rPr>
        <w:t>Сце</w:t>
      </w:r>
      <w:r w:rsidRPr="00D46CE7">
        <w:rPr>
          <w:rFonts w:ascii="Times New Roman" w:hAnsi="Times New Roman"/>
          <w:color w:val="000000"/>
          <w:spacing w:val="1"/>
          <w:sz w:val="26"/>
          <w:szCs w:val="26"/>
        </w:rPr>
        <w:t>н</w:t>
      </w:r>
      <w:r w:rsidRPr="00D46CE7">
        <w:rPr>
          <w:rFonts w:ascii="Times New Roman" w:hAnsi="Times New Roman"/>
          <w:color w:val="000000"/>
          <w:sz w:val="26"/>
          <w:szCs w:val="26"/>
        </w:rPr>
        <w:t>арн</w:t>
      </w:r>
      <w:r w:rsidRPr="00D46CE7">
        <w:rPr>
          <w:rFonts w:ascii="Times New Roman" w:hAnsi="Times New Roman"/>
          <w:color w:val="000000"/>
          <w:spacing w:val="1"/>
          <w:sz w:val="26"/>
          <w:szCs w:val="26"/>
        </w:rPr>
        <w:t>ы</w:t>
      </w:r>
      <w:r w:rsidRPr="00D46CE7">
        <w:rPr>
          <w:rFonts w:ascii="Times New Roman" w:hAnsi="Times New Roman"/>
          <w:color w:val="000000"/>
          <w:sz w:val="26"/>
          <w:szCs w:val="26"/>
        </w:rPr>
        <w:t>е</w:t>
      </w:r>
      <w:r w:rsidRPr="00D46CE7">
        <w:rPr>
          <w:rFonts w:ascii="Times New Roman" w:hAnsi="Times New Roman"/>
          <w:color w:val="000000"/>
          <w:spacing w:val="31"/>
          <w:sz w:val="26"/>
          <w:szCs w:val="26"/>
        </w:rPr>
        <w:t xml:space="preserve"> </w:t>
      </w:r>
      <w:r w:rsidRPr="00D46CE7">
        <w:rPr>
          <w:rFonts w:ascii="Times New Roman" w:hAnsi="Times New Roman"/>
          <w:color w:val="000000"/>
          <w:spacing w:val="-5"/>
          <w:sz w:val="26"/>
          <w:szCs w:val="26"/>
        </w:rPr>
        <w:t>у</w:t>
      </w:r>
      <w:r w:rsidRPr="00D46CE7">
        <w:rPr>
          <w:rFonts w:ascii="Times New Roman" w:hAnsi="Times New Roman"/>
          <w:color w:val="000000"/>
          <w:sz w:val="26"/>
          <w:szCs w:val="26"/>
        </w:rPr>
        <w:t>с</w:t>
      </w:r>
      <w:r w:rsidRPr="00D46CE7">
        <w:rPr>
          <w:rFonts w:ascii="Times New Roman" w:hAnsi="Times New Roman"/>
          <w:color w:val="000000"/>
          <w:spacing w:val="3"/>
          <w:sz w:val="26"/>
          <w:szCs w:val="26"/>
        </w:rPr>
        <w:t>л</w:t>
      </w:r>
      <w:r w:rsidRPr="00D46CE7">
        <w:rPr>
          <w:rFonts w:ascii="Times New Roman" w:hAnsi="Times New Roman"/>
          <w:color w:val="000000"/>
          <w:sz w:val="26"/>
          <w:szCs w:val="26"/>
        </w:rPr>
        <w:t>овия</w:t>
      </w:r>
      <w:r w:rsidRPr="00D46CE7">
        <w:rPr>
          <w:rFonts w:ascii="Times New Roman" w:hAnsi="Times New Roman"/>
          <w:color w:val="000000"/>
          <w:spacing w:val="32"/>
          <w:sz w:val="26"/>
          <w:szCs w:val="26"/>
        </w:rPr>
        <w:t xml:space="preserve"> </w:t>
      </w:r>
      <w:r w:rsidRPr="00D46CE7">
        <w:rPr>
          <w:rFonts w:ascii="Times New Roman" w:hAnsi="Times New Roman"/>
          <w:color w:val="000000"/>
          <w:sz w:val="26"/>
          <w:szCs w:val="26"/>
        </w:rPr>
        <w:t>долгоср</w:t>
      </w:r>
      <w:r w:rsidRPr="00D46CE7">
        <w:rPr>
          <w:rFonts w:ascii="Times New Roman" w:hAnsi="Times New Roman"/>
          <w:color w:val="000000"/>
          <w:spacing w:val="2"/>
          <w:sz w:val="26"/>
          <w:szCs w:val="26"/>
        </w:rPr>
        <w:t>о</w:t>
      </w:r>
      <w:r w:rsidRPr="00D46CE7">
        <w:rPr>
          <w:rFonts w:ascii="Times New Roman" w:hAnsi="Times New Roman"/>
          <w:color w:val="000000"/>
          <w:spacing w:val="-1"/>
          <w:sz w:val="26"/>
          <w:szCs w:val="26"/>
        </w:rPr>
        <w:t>ч</w:t>
      </w:r>
      <w:r w:rsidRPr="00D46CE7">
        <w:rPr>
          <w:rFonts w:ascii="Times New Roman" w:hAnsi="Times New Roman"/>
          <w:color w:val="000000"/>
          <w:sz w:val="26"/>
          <w:szCs w:val="26"/>
        </w:rPr>
        <w:t>но</w:t>
      </w:r>
      <w:r w:rsidRPr="00D46CE7">
        <w:rPr>
          <w:rFonts w:ascii="Times New Roman" w:hAnsi="Times New Roman"/>
          <w:color w:val="000000"/>
          <w:spacing w:val="2"/>
          <w:sz w:val="26"/>
          <w:szCs w:val="26"/>
        </w:rPr>
        <w:t>г</w:t>
      </w:r>
      <w:r w:rsidRPr="00D46CE7">
        <w:rPr>
          <w:rFonts w:ascii="Times New Roman" w:hAnsi="Times New Roman"/>
          <w:color w:val="000000"/>
          <w:sz w:val="26"/>
          <w:szCs w:val="26"/>
        </w:rPr>
        <w:t>о</w:t>
      </w:r>
      <w:r w:rsidRPr="00D46CE7">
        <w:rPr>
          <w:rFonts w:ascii="Times New Roman" w:hAnsi="Times New Roman"/>
          <w:color w:val="000000"/>
          <w:spacing w:val="24"/>
          <w:sz w:val="26"/>
          <w:szCs w:val="26"/>
        </w:rPr>
        <w:t xml:space="preserve"> </w:t>
      </w:r>
      <w:r w:rsidRPr="00D46CE7">
        <w:rPr>
          <w:rFonts w:ascii="Times New Roman" w:hAnsi="Times New Roman"/>
          <w:color w:val="000000"/>
          <w:sz w:val="26"/>
          <w:szCs w:val="26"/>
        </w:rPr>
        <w:t>прог</w:t>
      </w:r>
      <w:r w:rsidRPr="00D46CE7">
        <w:rPr>
          <w:rFonts w:ascii="Times New Roman" w:hAnsi="Times New Roman"/>
          <w:color w:val="000000"/>
          <w:spacing w:val="3"/>
          <w:sz w:val="26"/>
          <w:szCs w:val="26"/>
        </w:rPr>
        <w:t>н</w:t>
      </w:r>
      <w:r w:rsidRPr="00D46CE7">
        <w:rPr>
          <w:rFonts w:ascii="Times New Roman" w:hAnsi="Times New Roman"/>
          <w:color w:val="000000"/>
          <w:sz w:val="26"/>
          <w:szCs w:val="26"/>
        </w:rPr>
        <w:t>о</w:t>
      </w:r>
      <w:r w:rsidRPr="00D46CE7">
        <w:rPr>
          <w:rFonts w:ascii="Times New Roman" w:hAnsi="Times New Roman"/>
          <w:color w:val="000000"/>
          <w:spacing w:val="1"/>
          <w:sz w:val="26"/>
          <w:szCs w:val="26"/>
        </w:rPr>
        <w:t>з</w:t>
      </w:r>
      <w:r w:rsidRPr="00D46CE7">
        <w:rPr>
          <w:rFonts w:ascii="Times New Roman" w:hAnsi="Times New Roman"/>
          <w:color w:val="000000"/>
          <w:sz w:val="26"/>
          <w:szCs w:val="26"/>
        </w:rPr>
        <w:t>а</w:t>
      </w:r>
      <w:r w:rsidRPr="00D46CE7">
        <w:rPr>
          <w:rFonts w:ascii="Times New Roman" w:hAnsi="Times New Roman"/>
          <w:color w:val="000000"/>
          <w:spacing w:val="30"/>
          <w:sz w:val="26"/>
          <w:szCs w:val="26"/>
        </w:rPr>
        <w:t xml:space="preserve"> </w:t>
      </w:r>
      <w:r w:rsidRPr="00D46CE7">
        <w:rPr>
          <w:rFonts w:ascii="Times New Roman" w:hAnsi="Times New Roman"/>
          <w:color w:val="000000"/>
          <w:sz w:val="26"/>
          <w:szCs w:val="26"/>
        </w:rPr>
        <w:t>соц</w:t>
      </w:r>
      <w:r w:rsidRPr="00D46CE7">
        <w:rPr>
          <w:rFonts w:ascii="Times New Roman" w:hAnsi="Times New Roman"/>
          <w:color w:val="000000"/>
          <w:spacing w:val="1"/>
          <w:sz w:val="26"/>
          <w:szCs w:val="26"/>
        </w:rPr>
        <w:t>и</w:t>
      </w:r>
      <w:r w:rsidRPr="00D46CE7">
        <w:rPr>
          <w:rFonts w:ascii="Times New Roman" w:hAnsi="Times New Roman"/>
          <w:color w:val="000000"/>
          <w:sz w:val="26"/>
          <w:szCs w:val="26"/>
        </w:rPr>
        <w:t>альн</w:t>
      </w:r>
      <w:r w:rsidRPr="00D46CE7">
        <w:rPr>
          <w:rFonts w:ascii="Times New Roman" w:hAnsi="Times New Roman"/>
          <w:color w:val="000000"/>
          <w:spacing w:val="6"/>
          <w:sz w:val="26"/>
          <w:szCs w:val="26"/>
        </w:rPr>
        <w:t>о</w:t>
      </w:r>
      <w:r w:rsidRPr="00D46CE7">
        <w:rPr>
          <w:rFonts w:ascii="Times New Roman" w:hAnsi="Times New Roman"/>
          <w:color w:val="000000"/>
          <w:sz w:val="26"/>
          <w:szCs w:val="26"/>
        </w:rPr>
        <w:t>-</w:t>
      </w:r>
      <w:r w:rsidRPr="00D46CE7">
        <w:rPr>
          <w:rFonts w:ascii="Times New Roman" w:hAnsi="Times New Roman"/>
          <w:color w:val="000000"/>
          <w:spacing w:val="1"/>
          <w:sz w:val="26"/>
          <w:szCs w:val="26"/>
        </w:rPr>
        <w:t>э</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он</w:t>
      </w:r>
      <w:r w:rsidRPr="00D46CE7">
        <w:rPr>
          <w:rFonts w:ascii="Times New Roman" w:hAnsi="Times New Roman"/>
          <w:color w:val="000000"/>
          <w:spacing w:val="3"/>
          <w:sz w:val="26"/>
          <w:szCs w:val="26"/>
        </w:rPr>
        <w:t>о</w:t>
      </w:r>
      <w:r w:rsidRPr="00D46CE7">
        <w:rPr>
          <w:rFonts w:ascii="Times New Roman" w:hAnsi="Times New Roman"/>
          <w:color w:val="000000"/>
          <w:spacing w:val="-1"/>
          <w:sz w:val="26"/>
          <w:szCs w:val="26"/>
        </w:rPr>
        <w:t>м</w:t>
      </w:r>
      <w:r w:rsidRPr="00D46CE7">
        <w:rPr>
          <w:rFonts w:ascii="Times New Roman" w:hAnsi="Times New Roman"/>
          <w:color w:val="000000"/>
          <w:sz w:val="26"/>
          <w:szCs w:val="26"/>
        </w:rPr>
        <w:t>иче</w:t>
      </w:r>
      <w:r w:rsidRPr="00D46CE7">
        <w:rPr>
          <w:rFonts w:ascii="Times New Roman" w:hAnsi="Times New Roman"/>
          <w:color w:val="000000"/>
          <w:spacing w:val="2"/>
          <w:sz w:val="26"/>
          <w:szCs w:val="26"/>
        </w:rPr>
        <w:t>с</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о</w:t>
      </w:r>
      <w:r w:rsidRPr="00D46CE7">
        <w:rPr>
          <w:rFonts w:ascii="Times New Roman" w:hAnsi="Times New Roman"/>
          <w:color w:val="000000"/>
          <w:spacing w:val="2"/>
          <w:sz w:val="26"/>
          <w:szCs w:val="26"/>
        </w:rPr>
        <w:t>г</w:t>
      </w:r>
      <w:r w:rsidRPr="00D46CE7">
        <w:rPr>
          <w:rFonts w:ascii="Times New Roman" w:hAnsi="Times New Roman"/>
          <w:color w:val="000000"/>
          <w:sz w:val="26"/>
          <w:szCs w:val="26"/>
        </w:rPr>
        <w:t>о ра</w:t>
      </w:r>
      <w:r w:rsidRPr="00D46CE7">
        <w:rPr>
          <w:rFonts w:ascii="Times New Roman" w:hAnsi="Times New Roman"/>
          <w:color w:val="000000"/>
          <w:spacing w:val="1"/>
          <w:sz w:val="26"/>
          <w:szCs w:val="26"/>
        </w:rPr>
        <w:t>з</w:t>
      </w:r>
      <w:r w:rsidRPr="00D46CE7">
        <w:rPr>
          <w:rFonts w:ascii="Times New Roman" w:hAnsi="Times New Roman"/>
          <w:color w:val="000000"/>
          <w:sz w:val="26"/>
          <w:szCs w:val="26"/>
        </w:rPr>
        <w:t>вития</w:t>
      </w:r>
      <w:r w:rsidRPr="00D46CE7">
        <w:rPr>
          <w:rFonts w:ascii="Times New Roman" w:hAnsi="Times New Roman"/>
          <w:color w:val="000000"/>
          <w:spacing w:val="5"/>
          <w:sz w:val="26"/>
          <w:szCs w:val="26"/>
        </w:rPr>
        <w:t xml:space="preserve"> </w:t>
      </w:r>
      <w:r w:rsidRPr="00D46CE7">
        <w:rPr>
          <w:rFonts w:ascii="Times New Roman" w:hAnsi="Times New Roman"/>
          <w:color w:val="000000"/>
          <w:sz w:val="26"/>
          <w:szCs w:val="26"/>
        </w:rPr>
        <w:t>Росси</w:t>
      </w:r>
      <w:r w:rsidRPr="00D46CE7">
        <w:rPr>
          <w:rFonts w:ascii="Times New Roman" w:hAnsi="Times New Roman"/>
          <w:color w:val="000000"/>
          <w:spacing w:val="1"/>
          <w:sz w:val="26"/>
          <w:szCs w:val="26"/>
        </w:rPr>
        <w:t>й</w:t>
      </w:r>
      <w:r w:rsidRPr="00D46CE7">
        <w:rPr>
          <w:rFonts w:ascii="Times New Roman" w:hAnsi="Times New Roman"/>
          <w:color w:val="000000"/>
          <w:spacing w:val="2"/>
          <w:sz w:val="26"/>
          <w:szCs w:val="26"/>
        </w:rPr>
        <w:t>с</w:t>
      </w:r>
      <w:r w:rsidRPr="00D46CE7">
        <w:rPr>
          <w:rFonts w:ascii="Times New Roman" w:hAnsi="Times New Roman"/>
          <w:color w:val="000000"/>
          <w:spacing w:val="-1"/>
          <w:sz w:val="26"/>
          <w:szCs w:val="26"/>
        </w:rPr>
        <w:t>к</w:t>
      </w:r>
      <w:r w:rsidRPr="00D46CE7">
        <w:rPr>
          <w:rFonts w:ascii="Times New Roman" w:hAnsi="Times New Roman"/>
          <w:color w:val="000000"/>
          <w:spacing w:val="2"/>
          <w:sz w:val="26"/>
          <w:szCs w:val="26"/>
        </w:rPr>
        <w:t>о</w:t>
      </w:r>
      <w:r w:rsidRPr="00D46CE7">
        <w:rPr>
          <w:rFonts w:ascii="Times New Roman" w:hAnsi="Times New Roman"/>
          <w:color w:val="000000"/>
          <w:sz w:val="26"/>
          <w:szCs w:val="26"/>
        </w:rPr>
        <w:t>й</w:t>
      </w:r>
      <w:r w:rsidRPr="00D46CE7">
        <w:rPr>
          <w:rFonts w:ascii="Times New Roman" w:hAnsi="Times New Roman"/>
          <w:color w:val="000000"/>
          <w:spacing w:val="2"/>
          <w:sz w:val="26"/>
          <w:szCs w:val="26"/>
        </w:rPr>
        <w:t xml:space="preserve"> </w:t>
      </w:r>
      <w:r w:rsidRPr="00D46CE7">
        <w:rPr>
          <w:rFonts w:ascii="Times New Roman" w:hAnsi="Times New Roman"/>
          <w:color w:val="000000"/>
          <w:sz w:val="26"/>
          <w:szCs w:val="26"/>
        </w:rPr>
        <w:t>Федерации</w:t>
      </w:r>
      <w:r w:rsidRPr="00D46CE7">
        <w:rPr>
          <w:rFonts w:ascii="Times New Roman" w:hAnsi="Times New Roman"/>
          <w:color w:val="000000"/>
          <w:spacing w:val="5"/>
          <w:sz w:val="26"/>
          <w:szCs w:val="26"/>
        </w:rPr>
        <w:t xml:space="preserve"> </w:t>
      </w:r>
      <w:r w:rsidRPr="00D46CE7">
        <w:rPr>
          <w:rFonts w:ascii="Times New Roman" w:hAnsi="Times New Roman"/>
          <w:color w:val="000000"/>
          <w:sz w:val="26"/>
          <w:szCs w:val="26"/>
        </w:rPr>
        <w:t>до</w:t>
      </w:r>
      <w:r w:rsidRPr="00D46CE7">
        <w:rPr>
          <w:rFonts w:ascii="Times New Roman" w:hAnsi="Times New Roman"/>
          <w:color w:val="000000"/>
          <w:spacing w:val="11"/>
          <w:sz w:val="26"/>
          <w:szCs w:val="26"/>
        </w:rPr>
        <w:t xml:space="preserve"> </w:t>
      </w:r>
      <w:r w:rsidRPr="00D46CE7">
        <w:rPr>
          <w:rFonts w:ascii="Times New Roman" w:hAnsi="Times New Roman"/>
          <w:color w:val="000000"/>
          <w:spacing w:val="2"/>
          <w:sz w:val="26"/>
          <w:szCs w:val="26"/>
        </w:rPr>
        <w:t>2</w:t>
      </w:r>
      <w:r w:rsidRPr="00D46CE7">
        <w:rPr>
          <w:rFonts w:ascii="Times New Roman" w:hAnsi="Times New Roman"/>
          <w:color w:val="000000"/>
          <w:sz w:val="26"/>
          <w:szCs w:val="26"/>
        </w:rPr>
        <w:t>030</w:t>
      </w:r>
      <w:r w:rsidRPr="00D46CE7">
        <w:rPr>
          <w:rFonts w:ascii="Times New Roman" w:hAnsi="Times New Roman"/>
          <w:color w:val="000000"/>
          <w:spacing w:val="9"/>
          <w:sz w:val="26"/>
          <w:szCs w:val="26"/>
        </w:rPr>
        <w:t xml:space="preserve"> </w:t>
      </w:r>
      <w:r w:rsidRPr="00D46CE7">
        <w:rPr>
          <w:rFonts w:ascii="Times New Roman" w:hAnsi="Times New Roman"/>
          <w:color w:val="000000"/>
          <w:sz w:val="26"/>
          <w:szCs w:val="26"/>
        </w:rPr>
        <w:t>го</w:t>
      </w:r>
      <w:r w:rsidRPr="00D46CE7">
        <w:rPr>
          <w:rFonts w:ascii="Times New Roman" w:hAnsi="Times New Roman"/>
          <w:color w:val="000000"/>
          <w:spacing w:val="2"/>
          <w:sz w:val="26"/>
          <w:szCs w:val="26"/>
        </w:rPr>
        <w:t>д</w:t>
      </w:r>
      <w:r w:rsidRPr="00D46CE7">
        <w:rPr>
          <w:rFonts w:ascii="Times New Roman" w:hAnsi="Times New Roman"/>
          <w:color w:val="000000"/>
          <w:sz w:val="26"/>
          <w:szCs w:val="26"/>
        </w:rPr>
        <w:t>а.</w:t>
      </w:r>
      <w:r w:rsidRPr="00D46CE7">
        <w:rPr>
          <w:rFonts w:ascii="Times New Roman" w:hAnsi="Times New Roman"/>
          <w:color w:val="000000"/>
          <w:spacing w:val="9"/>
          <w:sz w:val="26"/>
          <w:szCs w:val="26"/>
        </w:rPr>
        <w:t xml:space="preserve"> </w:t>
      </w:r>
      <w:r w:rsidRPr="00D46CE7">
        <w:rPr>
          <w:rFonts w:ascii="Times New Roman" w:hAnsi="Times New Roman"/>
          <w:color w:val="000000"/>
          <w:sz w:val="26"/>
          <w:szCs w:val="26"/>
        </w:rPr>
        <w:t>Ми</w:t>
      </w:r>
      <w:r w:rsidRPr="00D46CE7">
        <w:rPr>
          <w:rFonts w:ascii="Times New Roman" w:hAnsi="Times New Roman"/>
          <w:color w:val="000000"/>
          <w:spacing w:val="1"/>
          <w:sz w:val="26"/>
          <w:szCs w:val="26"/>
        </w:rPr>
        <w:t>н</w:t>
      </w:r>
      <w:r w:rsidRPr="00D46CE7">
        <w:rPr>
          <w:rFonts w:ascii="Times New Roman" w:hAnsi="Times New Roman"/>
          <w:color w:val="000000"/>
          <w:sz w:val="26"/>
          <w:szCs w:val="26"/>
        </w:rPr>
        <w:t>и</w:t>
      </w:r>
      <w:r w:rsidRPr="00D46CE7">
        <w:rPr>
          <w:rFonts w:ascii="Times New Roman" w:hAnsi="Times New Roman"/>
          <w:color w:val="000000"/>
          <w:spacing w:val="3"/>
          <w:sz w:val="26"/>
          <w:szCs w:val="26"/>
        </w:rPr>
        <w:t>с</w:t>
      </w:r>
      <w:r w:rsidRPr="00D46CE7">
        <w:rPr>
          <w:rFonts w:ascii="Times New Roman" w:hAnsi="Times New Roman"/>
          <w:color w:val="000000"/>
          <w:sz w:val="26"/>
          <w:szCs w:val="26"/>
        </w:rPr>
        <w:t>т</w:t>
      </w:r>
      <w:r w:rsidRPr="00D46CE7">
        <w:rPr>
          <w:rFonts w:ascii="Times New Roman" w:hAnsi="Times New Roman"/>
          <w:color w:val="000000"/>
          <w:spacing w:val="2"/>
          <w:sz w:val="26"/>
          <w:szCs w:val="26"/>
        </w:rPr>
        <w:t>е</w:t>
      </w:r>
      <w:r w:rsidRPr="00D46CE7">
        <w:rPr>
          <w:rFonts w:ascii="Times New Roman" w:hAnsi="Times New Roman"/>
          <w:color w:val="000000"/>
          <w:sz w:val="26"/>
          <w:szCs w:val="26"/>
        </w:rPr>
        <w:t xml:space="preserve">рство </w:t>
      </w:r>
      <w:r w:rsidRPr="00D46CE7">
        <w:rPr>
          <w:rFonts w:ascii="Times New Roman" w:hAnsi="Times New Roman"/>
          <w:color w:val="000000"/>
          <w:spacing w:val="-1"/>
          <w:sz w:val="26"/>
          <w:szCs w:val="26"/>
        </w:rPr>
        <w:t>эк</w:t>
      </w:r>
      <w:r w:rsidRPr="00D46CE7">
        <w:rPr>
          <w:rFonts w:ascii="Times New Roman" w:hAnsi="Times New Roman"/>
          <w:color w:val="000000"/>
          <w:sz w:val="26"/>
          <w:szCs w:val="26"/>
        </w:rPr>
        <w:t>о</w:t>
      </w:r>
      <w:r w:rsidRPr="00D46CE7">
        <w:rPr>
          <w:rFonts w:ascii="Times New Roman" w:hAnsi="Times New Roman"/>
          <w:color w:val="000000"/>
          <w:spacing w:val="3"/>
          <w:sz w:val="26"/>
          <w:szCs w:val="26"/>
        </w:rPr>
        <w:t>н</w:t>
      </w:r>
      <w:r w:rsidRPr="00D46CE7">
        <w:rPr>
          <w:rFonts w:ascii="Times New Roman" w:hAnsi="Times New Roman"/>
          <w:color w:val="000000"/>
          <w:sz w:val="26"/>
          <w:szCs w:val="26"/>
        </w:rPr>
        <w:t>о</w:t>
      </w:r>
      <w:r w:rsidRPr="00D46CE7">
        <w:rPr>
          <w:rFonts w:ascii="Times New Roman" w:hAnsi="Times New Roman"/>
          <w:color w:val="000000"/>
          <w:spacing w:val="-1"/>
          <w:sz w:val="26"/>
          <w:szCs w:val="26"/>
        </w:rPr>
        <w:t>м</w:t>
      </w:r>
      <w:r w:rsidRPr="00D46CE7">
        <w:rPr>
          <w:rFonts w:ascii="Times New Roman" w:hAnsi="Times New Roman"/>
          <w:color w:val="000000"/>
          <w:spacing w:val="3"/>
          <w:sz w:val="26"/>
          <w:szCs w:val="26"/>
        </w:rPr>
        <w:t>и</w:t>
      </w:r>
      <w:r w:rsidRPr="00D46CE7">
        <w:rPr>
          <w:rFonts w:ascii="Times New Roman" w:hAnsi="Times New Roman"/>
          <w:color w:val="000000"/>
          <w:spacing w:val="-1"/>
          <w:sz w:val="26"/>
          <w:szCs w:val="26"/>
        </w:rPr>
        <w:t>ч</w:t>
      </w:r>
      <w:r w:rsidRPr="00D46CE7">
        <w:rPr>
          <w:rFonts w:ascii="Times New Roman" w:hAnsi="Times New Roman"/>
          <w:color w:val="000000"/>
          <w:sz w:val="26"/>
          <w:szCs w:val="26"/>
        </w:rPr>
        <w:t>ес</w:t>
      </w:r>
      <w:r w:rsidRPr="00D46CE7">
        <w:rPr>
          <w:rFonts w:ascii="Times New Roman" w:hAnsi="Times New Roman"/>
          <w:color w:val="000000"/>
          <w:spacing w:val="1"/>
          <w:sz w:val="26"/>
          <w:szCs w:val="26"/>
        </w:rPr>
        <w:t>к</w:t>
      </w:r>
      <w:r w:rsidRPr="00D46CE7">
        <w:rPr>
          <w:rFonts w:ascii="Times New Roman" w:hAnsi="Times New Roman"/>
          <w:color w:val="000000"/>
          <w:spacing w:val="2"/>
          <w:sz w:val="26"/>
          <w:szCs w:val="26"/>
        </w:rPr>
        <w:t>о</w:t>
      </w:r>
      <w:r w:rsidRPr="00D46CE7">
        <w:rPr>
          <w:rFonts w:ascii="Times New Roman" w:hAnsi="Times New Roman"/>
          <w:color w:val="000000"/>
          <w:sz w:val="26"/>
          <w:szCs w:val="26"/>
        </w:rPr>
        <w:t>го ра</w:t>
      </w:r>
      <w:r w:rsidRPr="00D46CE7">
        <w:rPr>
          <w:rFonts w:ascii="Times New Roman" w:hAnsi="Times New Roman"/>
          <w:color w:val="000000"/>
          <w:spacing w:val="1"/>
          <w:sz w:val="26"/>
          <w:szCs w:val="26"/>
        </w:rPr>
        <w:t>з</w:t>
      </w:r>
      <w:r w:rsidRPr="00D46CE7">
        <w:rPr>
          <w:rFonts w:ascii="Times New Roman" w:hAnsi="Times New Roman"/>
          <w:color w:val="000000"/>
          <w:sz w:val="26"/>
          <w:szCs w:val="26"/>
        </w:rPr>
        <w:t>вития</w:t>
      </w:r>
      <w:r w:rsidRPr="00D46CE7">
        <w:rPr>
          <w:rFonts w:ascii="Times New Roman" w:hAnsi="Times New Roman"/>
          <w:color w:val="000000"/>
          <w:spacing w:val="-9"/>
          <w:sz w:val="26"/>
          <w:szCs w:val="26"/>
        </w:rPr>
        <w:t xml:space="preserve"> </w:t>
      </w:r>
      <w:r w:rsidRPr="00D46CE7">
        <w:rPr>
          <w:rFonts w:ascii="Times New Roman" w:hAnsi="Times New Roman"/>
          <w:color w:val="000000"/>
          <w:sz w:val="26"/>
          <w:szCs w:val="26"/>
        </w:rPr>
        <w:t>Р</w:t>
      </w:r>
      <w:r w:rsidRPr="00D46CE7">
        <w:rPr>
          <w:rFonts w:ascii="Times New Roman" w:hAnsi="Times New Roman"/>
          <w:color w:val="000000"/>
          <w:spacing w:val="-1"/>
          <w:sz w:val="26"/>
          <w:szCs w:val="26"/>
        </w:rPr>
        <w:t>Ф</w:t>
      </w:r>
      <w:r w:rsidRPr="00D46CE7">
        <w:rPr>
          <w:rFonts w:ascii="Times New Roman" w:hAnsi="Times New Roman"/>
          <w:color w:val="000000"/>
          <w:sz w:val="26"/>
          <w:szCs w:val="26"/>
        </w:rPr>
        <w:t>,</w:t>
      </w:r>
      <w:r w:rsidRPr="00D46CE7">
        <w:rPr>
          <w:rFonts w:ascii="Times New Roman" w:hAnsi="Times New Roman"/>
          <w:color w:val="000000"/>
          <w:spacing w:val="-2"/>
          <w:sz w:val="26"/>
          <w:szCs w:val="26"/>
        </w:rPr>
        <w:t xml:space="preserve"> </w:t>
      </w:r>
      <w:hyperlink r:id="rId38" w:history="1">
        <w:r w:rsidRPr="00D46CE7">
          <w:rPr>
            <w:rFonts w:ascii="Times New Roman" w:hAnsi="Times New Roman"/>
            <w:color w:val="000000"/>
            <w:sz w:val="26"/>
            <w:szCs w:val="26"/>
          </w:rPr>
          <w:t>http:/</w:t>
        </w:r>
        <w:r w:rsidRPr="00D46CE7">
          <w:rPr>
            <w:rFonts w:ascii="Times New Roman" w:hAnsi="Times New Roman"/>
            <w:color w:val="000000"/>
            <w:spacing w:val="2"/>
            <w:sz w:val="26"/>
            <w:szCs w:val="26"/>
          </w:rPr>
          <w:t>/w</w:t>
        </w:r>
        <w:r w:rsidRPr="00D46CE7">
          <w:rPr>
            <w:rFonts w:ascii="Times New Roman" w:hAnsi="Times New Roman"/>
            <w:color w:val="000000"/>
            <w:sz w:val="26"/>
            <w:szCs w:val="26"/>
          </w:rPr>
          <w:t>ww.econ</w:t>
        </w:r>
        <w:r w:rsidRPr="00D46CE7">
          <w:rPr>
            <w:rFonts w:ascii="Times New Roman" w:hAnsi="Times New Roman"/>
            <w:color w:val="000000"/>
            <w:spacing w:val="3"/>
            <w:sz w:val="26"/>
            <w:szCs w:val="26"/>
          </w:rPr>
          <w:t>o</w:t>
        </w:r>
        <w:r w:rsidRPr="00D46CE7">
          <w:rPr>
            <w:rFonts w:ascii="Times New Roman" w:hAnsi="Times New Roman"/>
            <w:color w:val="000000"/>
            <w:spacing w:val="2"/>
            <w:sz w:val="26"/>
            <w:szCs w:val="26"/>
          </w:rPr>
          <w:t>m</w:t>
        </w:r>
        <w:r w:rsidRPr="00D46CE7">
          <w:rPr>
            <w:rFonts w:ascii="Times New Roman" w:hAnsi="Times New Roman"/>
            <w:color w:val="000000"/>
            <w:spacing w:val="-5"/>
            <w:sz w:val="26"/>
            <w:szCs w:val="26"/>
          </w:rPr>
          <w:t>y</w:t>
        </w:r>
        <w:r w:rsidRPr="00D46CE7">
          <w:rPr>
            <w:rFonts w:ascii="Times New Roman" w:hAnsi="Times New Roman"/>
            <w:color w:val="000000"/>
            <w:spacing w:val="2"/>
            <w:sz w:val="26"/>
            <w:szCs w:val="26"/>
          </w:rPr>
          <w:t>.</w:t>
        </w:r>
        <w:r w:rsidRPr="00D46CE7">
          <w:rPr>
            <w:rFonts w:ascii="Times New Roman" w:hAnsi="Times New Roman"/>
            <w:color w:val="000000"/>
            <w:sz w:val="26"/>
            <w:szCs w:val="26"/>
          </w:rPr>
          <w:t>gov.</w:t>
        </w:r>
        <w:r w:rsidRPr="00D46CE7">
          <w:rPr>
            <w:rFonts w:ascii="Times New Roman" w:hAnsi="Times New Roman"/>
            <w:color w:val="000000"/>
            <w:spacing w:val="2"/>
            <w:sz w:val="26"/>
            <w:szCs w:val="26"/>
          </w:rPr>
          <w:t>r</w:t>
        </w:r>
        <w:r w:rsidRPr="00D46CE7">
          <w:rPr>
            <w:rFonts w:ascii="Times New Roman" w:hAnsi="Times New Roman"/>
            <w:color w:val="000000"/>
            <w:sz w:val="26"/>
            <w:szCs w:val="26"/>
          </w:rPr>
          <w:t>u.</w:t>
        </w:r>
      </w:hyperlink>
    </w:p>
    <w:p w14:paraId="2E4F33D8" w14:textId="54FA5D7D" w:rsidR="007400DE" w:rsidRPr="00D46CE7" w:rsidRDefault="007400DE" w:rsidP="00D46CE7">
      <w:pPr>
        <w:pStyle w:val="affff2"/>
        <w:widowControl w:val="0"/>
        <w:numPr>
          <w:ilvl w:val="0"/>
          <w:numId w:val="58"/>
        </w:numPr>
        <w:autoSpaceDE w:val="0"/>
        <w:autoSpaceDN w:val="0"/>
        <w:adjustRightInd w:val="0"/>
        <w:spacing w:before="0" w:after="0" w:line="360" w:lineRule="auto"/>
        <w:ind w:right="41"/>
        <w:rPr>
          <w:rFonts w:ascii="Times New Roman" w:hAnsi="Times New Roman"/>
          <w:color w:val="000000"/>
          <w:sz w:val="26"/>
          <w:szCs w:val="26"/>
        </w:rPr>
      </w:pPr>
      <w:r w:rsidRPr="00D46CE7">
        <w:rPr>
          <w:rFonts w:ascii="Times New Roman" w:hAnsi="Times New Roman"/>
          <w:color w:val="000000"/>
          <w:sz w:val="26"/>
          <w:szCs w:val="26"/>
        </w:rPr>
        <w:t>Индексы</w:t>
      </w:r>
      <w:r w:rsidRPr="00D46CE7">
        <w:rPr>
          <w:rFonts w:ascii="Times New Roman" w:hAnsi="Times New Roman"/>
          <w:color w:val="000000"/>
          <w:spacing w:val="48"/>
          <w:sz w:val="26"/>
          <w:szCs w:val="26"/>
        </w:rPr>
        <w:t xml:space="preserve"> </w:t>
      </w:r>
      <w:r w:rsidRPr="00D46CE7">
        <w:rPr>
          <w:rFonts w:ascii="Times New Roman" w:hAnsi="Times New Roman"/>
          <w:color w:val="000000"/>
          <w:sz w:val="26"/>
          <w:szCs w:val="26"/>
        </w:rPr>
        <w:t>и</w:t>
      </w:r>
      <w:r w:rsidRPr="00D46CE7">
        <w:rPr>
          <w:rFonts w:ascii="Times New Roman" w:hAnsi="Times New Roman"/>
          <w:color w:val="000000"/>
          <w:spacing w:val="1"/>
          <w:sz w:val="26"/>
          <w:szCs w:val="26"/>
        </w:rPr>
        <w:t>з</w:t>
      </w:r>
      <w:r w:rsidRPr="00D46CE7">
        <w:rPr>
          <w:rFonts w:ascii="Times New Roman" w:hAnsi="Times New Roman"/>
          <w:color w:val="000000"/>
          <w:spacing w:val="-1"/>
          <w:sz w:val="26"/>
          <w:szCs w:val="26"/>
        </w:rPr>
        <w:t>м</w:t>
      </w:r>
      <w:r w:rsidRPr="00D46CE7">
        <w:rPr>
          <w:rFonts w:ascii="Times New Roman" w:hAnsi="Times New Roman"/>
          <w:color w:val="000000"/>
          <w:sz w:val="26"/>
          <w:szCs w:val="26"/>
        </w:rPr>
        <w:t>ене</w:t>
      </w:r>
      <w:r w:rsidRPr="00D46CE7">
        <w:rPr>
          <w:rFonts w:ascii="Times New Roman" w:hAnsi="Times New Roman"/>
          <w:color w:val="000000"/>
          <w:spacing w:val="1"/>
          <w:sz w:val="26"/>
          <w:szCs w:val="26"/>
        </w:rPr>
        <w:t>н</w:t>
      </w:r>
      <w:r w:rsidRPr="00D46CE7">
        <w:rPr>
          <w:rFonts w:ascii="Times New Roman" w:hAnsi="Times New Roman"/>
          <w:color w:val="000000"/>
          <w:sz w:val="26"/>
          <w:szCs w:val="26"/>
        </w:rPr>
        <w:t>ия</w:t>
      </w:r>
      <w:r w:rsidRPr="00D46CE7">
        <w:rPr>
          <w:rFonts w:ascii="Times New Roman" w:hAnsi="Times New Roman"/>
          <w:color w:val="000000"/>
          <w:spacing w:val="48"/>
          <w:sz w:val="26"/>
          <w:szCs w:val="26"/>
        </w:rPr>
        <w:t xml:space="preserve"> </w:t>
      </w:r>
      <w:r w:rsidRPr="00D46CE7">
        <w:rPr>
          <w:rFonts w:ascii="Times New Roman" w:hAnsi="Times New Roman"/>
          <w:color w:val="000000"/>
          <w:sz w:val="26"/>
          <w:szCs w:val="26"/>
        </w:rPr>
        <w:t>сме</w:t>
      </w:r>
      <w:r w:rsidRPr="00D46CE7">
        <w:rPr>
          <w:rFonts w:ascii="Times New Roman" w:hAnsi="Times New Roman"/>
          <w:color w:val="000000"/>
          <w:spacing w:val="-1"/>
          <w:sz w:val="26"/>
          <w:szCs w:val="26"/>
        </w:rPr>
        <w:t>т</w:t>
      </w:r>
      <w:r w:rsidRPr="00D46CE7">
        <w:rPr>
          <w:rFonts w:ascii="Times New Roman" w:hAnsi="Times New Roman"/>
          <w:color w:val="000000"/>
          <w:sz w:val="26"/>
          <w:szCs w:val="26"/>
        </w:rPr>
        <w:t>ной</w:t>
      </w:r>
      <w:r w:rsidRPr="00D46CE7">
        <w:rPr>
          <w:rFonts w:ascii="Times New Roman" w:hAnsi="Times New Roman"/>
          <w:color w:val="000000"/>
          <w:spacing w:val="49"/>
          <w:sz w:val="26"/>
          <w:szCs w:val="26"/>
        </w:rPr>
        <w:t xml:space="preserve"> </w:t>
      </w:r>
      <w:r w:rsidRPr="00D46CE7">
        <w:rPr>
          <w:rFonts w:ascii="Times New Roman" w:hAnsi="Times New Roman"/>
          <w:color w:val="000000"/>
          <w:sz w:val="26"/>
          <w:szCs w:val="26"/>
        </w:rPr>
        <w:t>сто</w:t>
      </w:r>
      <w:r w:rsidRPr="00D46CE7">
        <w:rPr>
          <w:rFonts w:ascii="Times New Roman" w:hAnsi="Times New Roman"/>
          <w:color w:val="000000"/>
          <w:spacing w:val="2"/>
          <w:sz w:val="26"/>
          <w:szCs w:val="26"/>
        </w:rPr>
        <w:t>и</w:t>
      </w:r>
      <w:r w:rsidRPr="00D46CE7">
        <w:rPr>
          <w:rFonts w:ascii="Times New Roman" w:hAnsi="Times New Roman"/>
          <w:color w:val="000000"/>
          <w:spacing w:val="-1"/>
          <w:sz w:val="26"/>
          <w:szCs w:val="26"/>
        </w:rPr>
        <w:t>м</w:t>
      </w:r>
      <w:r w:rsidRPr="00D46CE7">
        <w:rPr>
          <w:rFonts w:ascii="Times New Roman" w:hAnsi="Times New Roman"/>
          <w:color w:val="000000"/>
          <w:sz w:val="26"/>
          <w:szCs w:val="26"/>
        </w:rPr>
        <w:t>о</w:t>
      </w:r>
      <w:r w:rsidRPr="00D46CE7">
        <w:rPr>
          <w:rFonts w:ascii="Times New Roman" w:hAnsi="Times New Roman"/>
          <w:color w:val="000000"/>
          <w:spacing w:val="2"/>
          <w:sz w:val="26"/>
          <w:szCs w:val="26"/>
        </w:rPr>
        <w:t>с</w:t>
      </w:r>
      <w:r w:rsidRPr="00D46CE7">
        <w:rPr>
          <w:rFonts w:ascii="Times New Roman" w:hAnsi="Times New Roman"/>
          <w:color w:val="000000"/>
          <w:sz w:val="26"/>
          <w:szCs w:val="26"/>
        </w:rPr>
        <w:t>ти</w:t>
      </w:r>
      <w:r w:rsidRPr="00D46CE7">
        <w:rPr>
          <w:rFonts w:ascii="Times New Roman" w:hAnsi="Times New Roman"/>
          <w:color w:val="000000"/>
          <w:spacing w:val="45"/>
          <w:sz w:val="26"/>
          <w:szCs w:val="26"/>
        </w:rPr>
        <w:t xml:space="preserve"> </w:t>
      </w:r>
      <w:r w:rsidRPr="00D46CE7">
        <w:rPr>
          <w:rFonts w:ascii="Times New Roman" w:hAnsi="Times New Roman"/>
          <w:color w:val="000000"/>
          <w:sz w:val="26"/>
          <w:szCs w:val="26"/>
        </w:rPr>
        <w:t>строите</w:t>
      </w:r>
      <w:r w:rsidRPr="00D46CE7">
        <w:rPr>
          <w:rFonts w:ascii="Times New Roman" w:hAnsi="Times New Roman"/>
          <w:color w:val="000000"/>
          <w:spacing w:val="2"/>
          <w:sz w:val="26"/>
          <w:szCs w:val="26"/>
        </w:rPr>
        <w:t>л</w:t>
      </w:r>
      <w:r w:rsidRPr="00D46CE7">
        <w:rPr>
          <w:rFonts w:ascii="Times New Roman" w:hAnsi="Times New Roman"/>
          <w:color w:val="000000"/>
          <w:sz w:val="26"/>
          <w:szCs w:val="26"/>
        </w:rPr>
        <w:t>ьн</w:t>
      </w:r>
      <w:r w:rsidRPr="00D46CE7">
        <w:rPr>
          <w:rFonts w:ascii="Times New Roman" w:hAnsi="Times New Roman"/>
          <w:color w:val="000000"/>
          <w:spacing w:val="4"/>
          <w:sz w:val="26"/>
          <w:szCs w:val="26"/>
        </w:rPr>
        <w:t>о</w:t>
      </w:r>
      <w:r w:rsidRPr="00D46CE7">
        <w:rPr>
          <w:rFonts w:ascii="Times New Roman" w:hAnsi="Times New Roman"/>
          <w:color w:val="000000"/>
          <w:sz w:val="26"/>
          <w:szCs w:val="26"/>
        </w:rPr>
        <w:t>-</w:t>
      </w:r>
      <w:r w:rsidRPr="00D46CE7">
        <w:rPr>
          <w:rFonts w:ascii="Times New Roman" w:hAnsi="Times New Roman"/>
          <w:color w:val="000000"/>
          <w:spacing w:val="1"/>
          <w:sz w:val="26"/>
          <w:szCs w:val="26"/>
        </w:rPr>
        <w:t>м</w:t>
      </w:r>
      <w:r w:rsidRPr="00D46CE7">
        <w:rPr>
          <w:rFonts w:ascii="Times New Roman" w:hAnsi="Times New Roman"/>
          <w:color w:val="000000"/>
          <w:sz w:val="26"/>
          <w:szCs w:val="26"/>
        </w:rPr>
        <w:t>онта</w:t>
      </w:r>
      <w:r w:rsidRPr="00D46CE7">
        <w:rPr>
          <w:rFonts w:ascii="Times New Roman" w:hAnsi="Times New Roman"/>
          <w:color w:val="000000"/>
          <w:spacing w:val="1"/>
          <w:sz w:val="26"/>
          <w:szCs w:val="26"/>
        </w:rPr>
        <w:t>ж</w:t>
      </w:r>
      <w:r w:rsidRPr="00D46CE7">
        <w:rPr>
          <w:rFonts w:ascii="Times New Roman" w:hAnsi="Times New Roman"/>
          <w:color w:val="000000"/>
          <w:spacing w:val="3"/>
          <w:sz w:val="26"/>
          <w:szCs w:val="26"/>
        </w:rPr>
        <w:t>н</w:t>
      </w:r>
      <w:r w:rsidRPr="00D46CE7">
        <w:rPr>
          <w:rFonts w:ascii="Times New Roman" w:hAnsi="Times New Roman"/>
          <w:color w:val="000000"/>
          <w:spacing w:val="1"/>
          <w:sz w:val="26"/>
          <w:szCs w:val="26"/>
        </w:rPr>
        <w:t>ы</w:t>
      </w:r>
      <w:r w:rsidRPr="00D46CE7">
        <w:rPr>
          <w:rFonts w:ascii="Times New Roman" w:hAnsi="Times New Roman"/>
          <w:color w:val="000000"/>
          <w:sz w:val="26"/>
          <w:szCs w:val="26"/>
        </w:rPr>
        <w:t>х</w:t>
      </w:r>
      <w:r w:rsidRPr="00D46CE7">
        <w:rPr>
          <w:rFonts w:ascii="Times New Roman" w:hAnsi="Times New Roman"/>
          <w:color w:val="000000"/>
          <w:spacing w:val="30"/>
          <w:sz w:val="26"/>
          <w:szCs w:val="26"/>
        </w:rPr>
        <w:t xml:space="preserve"> </w:t>
      </w:r>
      <w:r w:rsidRPr="00D46CE7">
        <w:rPr>
          <w:rFonts w:ascii="Times New Roman" w:hAnsi="Times New Roman"/>
          <w:color w:val="000000"/>
          <w:sz w:val="26"/>
          <w:szCs w:val="26"/>
        </w:rPr>
        <w:t>работ видам</w:t>
      </w:r>
      <w:r w:rsidRPr="00D46CE7">
        <w:rPr>
          <w:rFonts w:ascii="Times New Roman" w:hAnsi="Times New Roman"/>
          <w:color w:val="000000"/>
          <w:spacing w:val="13"/>
          <w:sz w:val="26"/>
          <w:szCs w:val="26"/>
        </w:rPr>
        <w:t xml:space="preserve"> </w:t>
      </w:r>
      <w:r w:rsidRPr="00D46CE7">
        <w:rPr>
          <w:rFonts w:ascii="Times New Roman" w:hAnsi="Times New Roman"/>
          <w:color w:val="000000"/>
          <w:sz w:val="26"/>
          <w:szCs w:val="26"/>
        </w:rPr>
        <w:t>ст</w:t>
      </w:r>
      <w:r w:rsidRPr="00D46CE7">
        <w:rPr>
          <w:rFonts w:ascii="Times New Roman" w:hAnsi="Times New Roman"/>
          <w:color w:val="000000"/>
          <w:spacing w:val="2"/>
          <w:sz w:val="26"/>
          <w:szCs w:val="26"/>
        </w:rPr>
        <w:t>р</w:t>
      </w:r>
      <w:r w:rsidRPr="00D46CE7">
        <w:rPr>
          <w:rFonts w:ascii="Times New Roman" w:hAnsi="Times New Roman"/>
          <w:color w:val="000000"/>
          <w:sz w:val="26"/>
          <w:szCs w:val="26"/>
        </w:rPr>
        <w:t>оител</w:t>
      </w:r>
      <w:r w:rsidRPr="00D46CE7">
        <w:rPr>
          <w:rFonts w:ascii="Times New Roman" w:hAnsi="Times New Roman"/>
          <w:color w:val="000000"/>
          <w:spacing w:val="2"/>
          <w:sz w:val="26"/>
          <w:szCs w:val="26"/>
        </w:rPr>
        <w:t>ь</w:t>
      </w:r>
      <w:r w:rsidRPr="00D46CE7">
        <w:rPr>
          <w:rFonts w:ascii="Times New Roman" w:hAnsi="Times New Roman"/>
          <w:color w:val="000000"/>
          <w:sz w:val="26"/>
          <w:szCs w:val="26"/>
        </w:rPr>
        <w:t>ства</w:t>
      </w:r>
      <w:r w:rsidRPr="00D46CE7">
        <w:rPr>
          <w:rFonts w:ascii="Times New Roman" w:hAnsi="Times New Roman"/>
          <w:color w:val="000000"/>
          <w:spacing w:val="7"/>
          <w:sz w:val="26"/>
          <w:szCs w:val="26"/>
        </w:rPr>
        <w:t xml:space="preserve"> </w:t>
      </w:r>
      <w:r w:rsidRPr="00D46CE7">
        <w:rPr>
          <w:rFonts w:ascii="Times New Roman" w:hAnsi="Times New Roman"/>
          <w:color w:val="000000"/>
          <w:sz w:val="26"/>
          <w:szCs w:val="26"/>
        </w:rPr>
        <w:t>и</w:t>
      </w:r>
      <w:r w:rsidRPr="00D46CE7">
        <w:rPr>
          <w:rFonts w:ascii="Times New Roman" w:hAnsi="Times New Roman"/>
          <w:color w:val="000000"/>
          <w:spacing w:val="19"/>
          <w:sz w:val="26"/>
          <w:szCs w:val="26"/>
        </w:rPr>
        <w:t xml:space="preserve"> </w:t>
      </w:r>
      <w:r w:rsidRPr="00D46CE7">
        <w:rPr>
          <w:rFonts w:ascii="Times New Roman" w:hAnsi="Times New Roman"/>
          <w:color w:val="000000"/>
          <w:spacing w:val="3"/>
          <w:sz w:val="26"/>
          <w:szCs w:val="26"/>
        </w:rPr>
        <w:t>п</w:t>
      </w:r>
      <w:r w:rsidRPr="00D46CE7">
        <w:rPr>
          <w:rFonts w:ascii="Times New Roman" w:hAnsi="Times New Roman"/>
          <w:color w:val="000000"/>
          <w:spacing w:val="-5"/>
          <w:sz w:val="26"/>
          <w:szCs w:val="26"/>
        </w:rPr>
        <w:t>у</w:t>
      </w:r>
      <w:r w:rsidRPr="00D46CE7">
        <w:rPr>
          <w:rFonts w:ascii="Times New Roman" w:hAnsi="Times New Roman"/>
          <w:color w:val="000000"/>
          <w:spacing w:val="2"/>
          <w:sz w:val="26"/>
          <w:szCs w:val="26"/>
        </w:rPr>
        <w:t>с</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она</w:t>
      </w:r>
      <w:r w:rsidRPr="00D46CE7">
        <w:rPr>
          <w:rFonts w:ascii="Times New Roman" w:hAnsi="Times New Roman"/>
          <w:color w:val="000000"/>
          <w:spacing w:val="1"/>
          <w:sz w:val="26"/>
          <w:szCs w:val="26"/>
        </w:rPr>
        <w:t>л</w:t>
      </w:r>
      <w:r w:rsidRPr="00D46CE7">
        <w:rPr>
          <w:rFonts w:ascii="Times New Roman" w:hAnsi="Times New Roman"/>
          <w:color w:val="000000"/>
          <w:sz w:val="26"/>
          <w:szCs w:val="26"/>
        </w:rPr>
        <w:t>ад</w:t>
      </w:r>
      <w:r w:rsidRPr="00D46CE7">
        <w:rPr>
          <w:rFonts w:ascii="Times New Roman" w:hAnsi="Times New Roman"/>
          <w:color w:val="000000"/>
          <w:spacing w:val="2"/>
          <w:sz w:val="26"/>
          <w:szCs w:val="26"/>
        </w:rPr>
        <w:t>о</w:t>
      </w:r>
      <w:r w:rsidRPr="00D46CE7">
        <w:rPr>
          <w:rFonts w:ascii="Times New Roman" w:hAnsi="Times New Roman"/>
          <w:color w:val="000000"/>
          <w:spacing w:val="-1"/>
          <w:sz w:val="26"/>
          <w:szCs w:val="26"/>
        </w:rPr>
        <w:t>ч</w:t>
      </w:r>
      <w:r w:rsidRPr="00D46CE7">
        <w:rPr>
          <w:rFonts w:ascii="Times New Roman" w:hAnsi="Times New Roman"/>
          <w:color w:val="000000"/>
          <w:sz w:val="26"/>
          <w:szCs w:val="26"/>
        </w:rPr>
        <w:t>н</w:t>
      </w:r>
      <w:r w:rsidRPr="00D46CE7">
        <w:rPr>
          <w:rFonts w:ascii="Times New Roman" w:hAnsi="Times New Roman"/>
          <w:color w:val="000000"/>
          <w:spacing w:val="4"/>
          <w:sz w:val="26"/>
          <w:szCs w:val="26"/>
        </w:rPr>
        <w:t>ы</w:t>
      </w:r>
      <w:r w:rsidRPr="00D46CE7">
        <w:rPr>
          <w:rFonts w:ascii="Times New Roman" w:hAnsi="Times New Roman"/>
          <w:color w:val="000000"/>
          <w:sz w:val="26"/>
          <w:szCs w:val="26"/>
        </w:rPr>
        <w:t>х работ,</w:t>
      </w:r>
      <w:r w:rsidRPr="00D46CE7">
        <w:rPr>
          <w:rFonts w:ascii="Times New Roman" w:hAnsi="Times New Roman"/>
          <w:color w:val="000000"/>
          <w:spacing w:val="13"/>
          <w:sz w:val="26"/>
          <w:szCs w:val="26"/>
        </w:rPr>
        <w:t xml:space="preserve"> </w:t>
      </w:r>
      <w:r w:rsidRPr="00D46CE7">
        <w:rPr>
          <w:rFonts w:ascii="Times New Roman" w:hAnsi="Times New Roman"/>
          <w:color w:val="000000"/>
          <w:sz w:val="26"/>
          <w:szCs w:val="26"/>
        </w:rPr>
        <w:t>опре</w:t>
      </w:r>
      <w:r w:rsidRPr="00D46CE7">
        <w:rPr>
          <w:rFonts w:ascii="Times New Roman" w:hAnsi="Times New Roman"/>
          <w:color w:val="000000"/>
          <w:spacing w:val="3"/>
          <w:sz w:val="26"/>
          <w:szCs w:val="26"/>
        </w:rPr>
        <w:t>д</w:t>
      </w:r>
      <w:r w:rsidRPr="00D46CE7">
        <w:rPr>
          <w:rFonts w:ascii="Times New Roman" w:hAnsi="Times New Roman"/>
          <w:color w:val="000000"/>
          <w:sz w:val="26"/>
          <w:szCs w:val="26"/>
        </w:rPr>
        <w:t>ел</w:t>
      </w:r>
      <w:r w:rsidRPr="00D46CE7">
        <w:rPr>
          <w:rFonts w:ascii="Times New Roman" w:hAnsi="Times New Roman"/>
          <w:color w:val="000000"/>
          <w:spacing w:val="1"/>
          <w:sz w:val="26"/>
          <w:szCs w:val="26"/>
        </w:rPr>
        <w:t>я</w:t>
      </w:r>
      <w:r w:rsidRPr="00D46CE7">
        <w:rPr>
          <w:rFonts w:ascii="Times New Roman" w:hAnsi="Times New Roman"/>
          <w:color w:val="000000"/>
          <w:spacing w:val="2"/>
          <w:sz w:val="26"/>
          <w:szCs w:val="26"/>
        </w:rPr>
        <w:t>е</w:t>
      </w:r>
      <w:r w:rsidRPr="00D46CE7">
        <w:rPr>
          <w:rFonts w:ascii="Times New Roman" w:hAnsi="Times New Roman"/>
          <w:color w:val="000000"/>
          <w:spacing w:val="-1"/>
          <w:sz w:val="26"/>
          <w:szCs w:val="26"/>
        </w:rPr>
        <w:t>м</w:t>
      </w:r>
      <w:r w:rsidRPr="00D46CE7">
        <w:rPr>
          <w:rFonts w:ascii="Times New Roman" w:hAnsi="Times New Roman"/>
          <w:color w:val="000000"/>
          <w:spacing w:val="1"/>
          <w:sz w:val="26"/>
          <w:szCs w:val="26"/>
        </w:rPr>
        <w:t>ы</w:t>
      </w:r>
      <w:r w:rsidRPr="00D46CE7">
        <w:rPr>
          <w:rFonts w:ascii="Times New Roman" w:hAnsi="Times New Roman"/>
          <w:color w:val="000000"/>
          <w:sz w:val="26"/>
          <w:szCs w:val="26"/>
        </w:rPr>
        <w:t>х</w:t>
      </w:r>
      <w:r w:rsidRPr="00D46CE7">
        <w:rPr>
          <w:rFonts w:ascii="Times New Roman" w:hAnsi="Times New Roman"/>
          <w:color w:val="000000"/>
          <w:spacing w:val="4"/>
          <w:sz w:val="26"/>
          <w:szCs w:val="26"/>
        </w:rPr>
        <w:t xml:space="preserve"> </w:t>
      </w:r>
      <w:r w:rsidRPr="00D46CE7">
        <w:rPr>
          <w:rFonts w:ascii="Times New Roman" w:hAnsi="Times New Roman"/>
          <w:color w:val="000000"/>
          <w:sz w:val="26"/>
          <w:szCs w:val="26"/>
        </w:rPr>
        <w:t>с</w:t>
      </w:r>
      <w:r w:rsidRPr="00D46CE7">
        <w:rPr>
          <w:rFonts w:ascii="Times New Roman" w:hAnsi="Times New Roman"/>
          <w:color w:val="000000"/>
          <w:spacing w:val="20"/>
          <w:sz w:val="26"/>
          <w:szCs w:val="26"/>
        </w:rPr>
        <w:t xml:space="preserve"> </w:t>
      </w:r>
      <w:r w:rsidRPr="00D46CE7">
        <w:rPr>
          <w:rFonts w:ascii="Times New Roman" w:hAnsi="Times New Roman"/>
          <w:color w:val="000000"/>
          <w:sz w:val="26"/>
          <w:szCs w:val="26"/>
        </w:rPr>
        <w:t>пр</w:t>
      </w:r>
      <w:r w:rsidRPr="00D46CE7">
        <w:rPr>
          <w:rFonts w:ascii="Times New Roman" w:hAnsi="Times New Roman"/>
          <w:color w:val="000000"/>
          <w:spacing w:val="1"/>
          <w:sz w:val="26"/>
          <w:szCs w:val="26"/>
        </w:rPr>
        <w:t>и</w:t>
      </w:r>
      <w:r w:rsidRPr="00D46CE7">
        <w:rPr>
          <w:rFonts w:ascii="Times New Roman" w:hAnsi="Times New Roman"/>
          <w:color w:val="000000"/>
          <w:spacing w:val="-1"/>
          <w:sz w:val="26"/>
          <w:szCs w:val="26"/>
        </w:rPr>
        <w:t>м</w:t>
      </w:r>
      <w:r w:rsidRPr="00D46CE7">
        <w:rPr>
          <w:rFonts w:ascii="Times New Roman" w:hAnsi="Times New Roman"/>
          <w:color w:val="000000"/>
          <w:sz w:val="26"/>
          <w:szCs w:val="26"/>
        </w:rPr>
        <w:t>ене</w:t>
      </w:r>
      <w:r w:rsidRPr="00D46CE7">
        <w:rPr>
          <w:rFonts w:ascii="Times New Roman" w:hAnsi="Times New Roman"/>
          <w:color w:val="000000"/>
          <w:spacing w:val="1"/>
          <w:sz w:val="26"/>
          <w:szCs w:val="26"/>
        </w:rPr>
        <w:t>н</w:t>
      </w:r>
      <w:r w:rsidRPr="00D46CE7">
        <w:rPr>
          <w:rFonts w:ascii="Times New Roman" w:hAnsi="Times New Roman"/>
          <w:color w:val="000000"/>
          <w:sz w:val="26"/>
          <w:szCs w:val="26"/>
        </w:rPr>
        <w:t>и</w:t>
      </w:r>
      <w:r w:rsidRPr="00D46CE7">
        <w:rPr>
          <w:rFonts w:ascii="Times New Roman" w:hAnsi="Times New Roman"/>
          <w:color w:val="000000"/>
          <w:spacing w:val="3"/>
          <w:sz w:val="26"/>
          <w:szCs w:val="26"/>
        </w:rPr>
        <w:t>е</w:t>
      </w:r>
      <w:r w:rsidRPr="00D46CE7">
        <w:rPr>
          <w:rFonts w:ascii="Times New Roman" w:hAnsi="Times New Roman"/>
          <w:color w:val="000000"/>
          <w:sz w:val="26"/>
          <w:szCs w:val="26"/>
        </w:rPr>
        <w:t>м федеральн</w:t>
      </w:r>
      <w:r w:rsidRPr="00D46CE7">
        <w:rPr>
          <w:rFonts w:ascii="Times New Roman" w:hAnsi="Times New Roman"/>
          <w:color w:val="000000"/>
          <w:spacing w:val="1"/>
          <w:sz w:val="26"/>
          <w:szCs w:val="26"/>
        </w:rPr>
        <w:t>ы</w:t>
      </w:r>
      <w:r w:rsidRPr="00D46CE7">
        <w:rPr>
          <w:rFonts w:ascii="Times New Roman" w:hAnsi="Times New Roman"/>
          <w:color w:val="000000"/>
          <w:sz w:val="26"/>
          <w:szCs w:val="26"/>
        </w:rPr>
        <w:t>х</w:t>
      </w:r>
      <w:r w:rsidRPr="00D46CE7">
        <w:rPr>
          <w:rFonts w:ascii="Times New Roman" w:hAnsi="Times New Roman"/>
          <w:color w:val="000000"/>
          <w:spacing w:val="-15"/>
          <w:sz w:val="26"/>
          <w:szCs w:val="26"/>
        </w:rPr>
        <w:t xml:space="preserve"> </w:t>
      </w:r>
      <w:r w:rsidRPr="00D46CE7">
        <w:rPr>
          <w:rFonts w:ascii="Times New Roman" w:hAnsi="Times New Roman"/>
          <w:color w:val="000000"/>
          <w:sz w:val="26"/>
          <w:szCs w:val="26"/>
        </w:rPr>
        <w:t>и</w:t>
      </w:r>
      <w:r w:rsidRPr="00D46CE7">
        <w:rPr>
          <w:rFonts w:ascii="Times New Roman" w:hAnsi="Times New Roman"/>
          <w:color w:val="000000"/>
          <w:spacing w:val="1"/>
          <w:sz w:val="26"/>
          <w:szCs w:val="26"/>
        </w:rPr>
        <w:t xml:space="preserve"> </w:t>
      </w:r>
      <w:r w:rsidRPr="00D46CE7">
        <w:rPr>
          <w:rFonts w:ascii="Times New Roman" w:hAnsi="Times New Roman"/>
          <w:color w:val="000000"/>
          <w:sz w:val="26"/>
          <w:szCs w:val="26"/>
        </w:rPr>
        <w:t>терр</w:t>
      </w:r>
      <w:r w:rsidRPr="00D46CE7">
        <w:rPr>
          <w:rFonts w:ascii="Times New Roman" w:hAnsi="Times New Roman"/>
          <w:color w:val="000000"/>
          <w:spacing w:val="2"/>
          <w:sz w:val="26"/>
          <w:szCs w:val="26"/>
        </w:rPr>
        <w:t>и</w:t>
      </w:r>
      <w:r w:rsidRPr="00D46CE7">
        <w:rPr>
          <w:rFonts w:ascii="Times New Roman" w:hAnsi="Times New Roman"/>
          <w:color w:val="000000"/>
          <w:sz w:val="26"/>
          <w:szCs w:val="26"/>
        </w:rPr>
        <w:t>ториальн</w:t>
      </w:r>
      <w:r w:rsidRPr="00D46CE7">
        <w:rPr>
          <w:rFonts w:ascii="Times New Roman" w:hAnsi="Times New Roman"/>
          <w:color w:val="000000"/>
          <w:spacing w:val="1"/>
          <w:sz w:val="26"/>
          <w:szCs w:val="26"/>
        </w:rPr>
        <w:t>ы</w:t>
      </w:r>
      <w:r w:rsidRPr="00D46CE7">
        <w:rPr>
          <w:rFonts w:ascii="Times New Roman" w:hAnsi="Times New Roman"/>
          <w:color w:val="000000"/>
          <w:sz w:val="26"/>
          <w:szCs w:val="26"/>
        </w:rPr>
        <w:t>х</w:t>
      </w:r>
      <w:r w:rsidRPr="00D46CE7">
        <w:rPr>
          <w:rFonts w:ascii="Times New Roman" w:hAnsi="Times New Roman"/>
          <w:color w:val="000000"/>
          <w:spacing w:val="-19"/>
          <w:sz w:val="26"/>
          <w:szCs w:val="26"/>
        </w:rPr>
        <w:t xml:space="preserve"> </w:t>
      </w:r>
      <w:r w:rsidRPr="00D46CE7">
        <w:rPr>
          <w:rFonts w:ascii="Times New Roman" w:hAnsi="Times New Roman"/>
          <w:color w:val="000000"/>
          <w:sz w:val="26"/>
          <w:szCs w:val="26"/>
        </w:rPr>
        <w:t>еди</w:t>
      </w:r>
      <w:r w:rsidRPr="00D46CE7">
        <w:rPr>
          <w:rFonts w:ascii="Times New Roman" w:hAnsi="Times New Roman"/>
          <w:color w:val="000000"/>
          <w:spacing w:val="1"/>
          <w:sz w:val="26"/>
          <w:szCs w:val="26"/>
        </w:rPr>
        <w:t>н</w:t>
      </w:r>
      <w:r w:rsidRPr="00D46CE7">
        <w:rPr>
          <w:rFonts w:ascii="Times New Roman" w:hAnsi="Times New Roman"/>
          <w:color w:val="000000"/>
          <w:spacing w:val="3"/>
          <w:sz w:val="26"/>
          <w:szCs w:val="26"/>
        </w:rPr>
        <w:t>и</w:t>
      </w:r>
      <w:r w:rsidRPr="00D46CE7">
        <w:rPr>
          <w:rFonts w:ascii="Times New Roman" w:hAnsi="Times New Roman"/>
          <w:color w:val="000000"/>
          <w:spacing w:val="-1"/>
          <w:sz w:val="26"/>
          <w:szCs w:val="26"/>
        </w:rPr>
        <w:t>ч</w:t>
      </w:r>
      <w:r w:rsidRPr="00D46CE7">
        <w:rPr>
          <w:rFonts w:ascii="Times New Roman" w:hAnsi="Times New Roman"/>
          <w:color w:val="000000"/>
          <w:spacing w:val="3"/>
          <w:sz w:val="26"/>
          <w:szCs w:val="26"/>
        </w:rPr>
        <w:t>н</w:t>
      </w:r>
      <w:r w:rsidRPr="00D46CE7">
        <w:rPr>
          <w:rFonts w:ascii="Times New Roman" w:hAnsi="Times New Roman"/>
          <w:color w:val="000000"/>
          <w:spacing w:val="1"/>
          <w:sz w:val="26"/>
          <w:szCs w:val="26"/>
        </w:rPr>
        <w:t>ы</w:t>
      </w:r>
      <w:r w:rsidRPr="00D46CE7">
        <w:rPr>
          <w:rFonts w:ascii="Times New Roman" w:hAnsi="Times New Roman"/>
          <w:color w:val="000000"/>
          <w:sz w:val="26"/>
          <w:szCs w:val="26"/>
        </w:rPr>
        <w:t>х</w:t>
      </w:r>
      <w:r w:rsidRPr="00D46CE7">
        <w:rPr>
          <w:rFonts w:ascii="Times New Roman" w:hAnsi="Times New Roman"/>
          <w:color w:val="000000"/>
          <w:spacing w:val="-12"/>
          <w:sz w:val="26"/>
          <w:szCs w:val="26"/>
        </w:rPr>
        <w:t xml:space="preserve"> </w:t>
      </w:r>
      <w:r w:rsidRPr="00D46CE7">
        <w:rPr>
          <w:rFonts w:ascii="Times New Roman" w:hAnsi="Times New Roman"/>
          <w:color w:val="000000"/>
          <w:sz w:val="26"/>
          <w:szCs w:val="26"/>
        </w:rPr>
        <w:t>расц</w:t>
      </w:r>
      <w:r w:rsidRPr="00D46CE7">
        <w:rPr>
          <w:rFonts w:ascii="Times New Roman" w:hAnsi="Times New Roman"/>
          <w:color w:val="000000"/>
          <w:spacing w:val="1"/>
          <w:sz w:val="26"/>
          <w:szCs w:val="26"/>
        </w:rPr>
        <w:t>е</w:t>
      </w:r>
      <w:r w:rsidRPr="00D46CE7">
        <w:rPr>
          <w:rFonts w:ascii="Times New Roman" w:hAnsi="Times New Roman"/>
          <w:color w:val="000000"/>
          <w:sz w:val="26"/>
          <w:szCs w:val="26"/>
        </w:rPr>
        <w:t>нок</w:t>
      </w:r>
      <w:r w:rsidRPr="00D46CE7">
        <w:rPr>
          <w:rFonts w:ascii="Times New Roman" w:hAnsi="Times New Roman"/>
          <w:color w:val="000000"/>
          <w:spacing w:val="-10"/>
          <w:sz w:val="26"/>
          <w:szCs w:val="26"/>
        </w:rPr>
        <w:t xml:space="preserve"> </w:t>
      </w:r>
      <w:r w:rsidRPr="00D46CE7">
        <w:rPr>
          <w:rFonts w:ascii="Times New Roman" w:hAnsi="Times New Roman"/>
          <w:color w:val="000000"/>
          <w:sz w:val="26"/>
          <w:szCs w:val="26"/>
        </w:rPr>
        <w:t>на</w:t>
      </w:r>
      <w:r w:rsidRPr="00D46CE7">
        <w:rPr>
          <w:rFonts w:ascii="Times New Roman" w:hAnsi="Times New Roman"/>
          <w:color w:val="000000"/>
          <w:spacing w:val="-1"/>
          <w:sz w:val="26"/>
          <w:szCs w:val="26"/>
        </w:rPr>
        <w:t xml:space="preserve"> </w:t>
      </w:r>
      <w:r w:rsidRPr="00D46CE7">
        <w:rPr>
          <w:rFonts w:ascii="Times New Roman" w:hAnsi="Times New Roman"/>
          <w:color w:val="000000"/>
          <w:spacing w:val="4"/>
          <w:sz w:val="26"/>
          <w:szCs w:val="26"/>
        </w:rPr>
        <w:t>2</w:t>
      </w:r>
      <w:r w:rsidRPr="00D46CE7">
        <w:rPr>
          <w:rFonts w:ascii="Times New Roman" w:hAnsi="Times New Roman"/>
          <w:color w:val="000000"/>
          <w:sz w:val="26"/>
          <w:szCs w:val="26"/>
        </w:rPr>
        <w:t>-ой</w:t>
      </w:r>
      <w:r w:rsidRPr="00D46CE7">
        <w:rPr>
          <w:rFonts w:ascii="Times New Roman" w:hAnsi="Times New Roman"/>
          <w:color w:val="000000"/>
          <w:spacing w:val="-3"/>
          <w:sz w:val="26"/>
          <w:szCs w:val="26"/>
        </w:rPr>
        <w:t xml:space="preserve"> </w:t>
      </w:r>
      <w:r w:rsidRPr="00D46CE7">
        <w:rPr>
          <w:rFonts w:ascii="Times New Roman" w:hAnsi="Times New Roman"/>
          <w:color w:val="000000"/>
          <w:spacing w:val="1"/>
          <w:sz w:val="26"/>
          <w:szCs w:val="26"/>
        </w:rPr>
        <w:t>к</w:t>
      </w:r>
      <w:r w:rsidRPr="00D46CE7">
        <w:rPr>
          <w:rFonts w:ascii="Times New Roman" w:hAnsi="Times New Roman"/>
          <w:color w:val="000000"/>
          <w:sz w:val="26"/>
          <w:szCs w:val="26"/>
        </w:rPr>
        <w:t>вартал</w:t>
      </w:r>
      <w:r w:rsidRPr="00D46CE7">
        <w:rPr>
          <w:rFonts w:ascii="Times New Roman" w:hAnsi="Times New Roman"/>
          <w:color w:val="000000"/>
          <w:spacing w:val="-9"/>
          <w:sz w:val="26"/>
          <w:szCs w:val="26"/>
        </w:rPr>
        <w:t xml:space="preserve"> </w:t>
      </w:r>
      <w:r w:rsidRPr="00D46CE7">
        <w:rPr>
          <w:rFonts w:ascii="Times New Roman" w:hAnsi="Times New Roman"/>
          <w:color w:val="000000"/>
          <w:sz w:val="26"/>
          <w:szCs w:val="26"/>
        </w:rPr>
        <w:t>2</w:t>
      </w:r>
      <w:r w:rsidRPr="00D46CE7">
        <w:rPr>
          <w:rFonts w:ascii="Times New Roman" w:hAnsi="Times New Roman"/>
          <w:color w:val="000000"/>
          <w:spacing w:val="2"/>
          <w:sz w:val="26"/>
          <w:szCs w:val="26"/>
        </w:rPr>
        <w:t>0</w:t>
      </w:r>
      <w:r w:rsidR="00715062">
        <w:rPr>
          <w:rFonts w:ascii="Times New Roman" w:hAnsi="Times New Roman"/>
          <w:color w:val="000000"/>
          <w:spacing w:val="1"/>
          <w:sz w:val="26"/>
          <w:szCs w:val="26"/>
        </w:rPr>
        <w:t>19</w:t>
      </w:r>
      <w:r w:rsidRPr="00D46CE7">
        <w:rPr>
          <w:rFonts w:ascii="Times New Roman" w:hAnsi="Times New Roman"/>
          <w:color w:val="000000"/>
          <w:spacing w:val="-5"/>
          <w:sz w:val="26"/>
          <w:szCs w:val="26"/>
        </w:rPr>
        <w:t xml:space="preserve"> </w:t>
      </w:r>
      <w:r w:rsidRPr="00D46CE7">
        <w:rPr>
          <w:rFonts w:ascii="Times New Roman" w:hAnsi="Times New Roman"/>
          <w:color w:val="000000"/>
          <w:spacing w:val="-1"/>
          <w:sz w:val="26"/>
          <w:szCs w:val="26"/>
        </w:rPr>
        <w:t>г.</w:t>
      </w:r>
    </w:p>
    <w:p w14:paraId="38668040" w14:textId="13BF2877" w:rsidR="00F559FE" w:rsidRPr="005124E1" w:rsidRDefault="007400DE" w:rsidP="005124E1">
      <w:pPr>
        <w:pStyle w:val="affff2"/>
        <w:widowControl w:val="0"/>
        <w:numPr>
          <w:ilvl w:val="0"/>
          <w:numId w:val="58"/>
        </w:numPr>
        <w:autoSpaceDE w:val="0"/>
        <w:autoSpaceDN w:val="0"/>
        <w:adjustRightInd w:val="0"/>
        <w:spacing w:before="0" w:after="0" w:line="360" w:lineRule="auto"/>
        <w:ind w:right="41"/>
        <w:rPr>
          <w:rFonts w:ascii="Times New Roman" w:hAnsi="Times New Roman"/>
          <w:color w:val="000000"/>
          <w:sz w:val="26"/>
          <w:szCs w:val="26"/>
        </w:rPr>
      </w:pPr>
      <w:r w:rsidRPr="005124E1">
        <w:rPr>
          <w:rFonts w:ascii="Times New Roman" w:hAnsi="Times New Roman"/>
          <w:color w:val="000000"/>
          <w:sz w:val="26"/>
          <w:szCs w:val="26"/>
        </w:rPr>
        <w:t xml:space="preserve">Об организации теплоснабжения в Российской Федерации и о внесении изменений в некоторые акты Правительства Российской Федерации. Постановление </w:t>
      </w:r>
      <w:proofErr w:type="spellStart"/>
      <w:r w:rsidRPr="005124E1">
        <w:rPr>
          <w:rFonts w:ascii="Times New Roman" w:hAnsi="Times New Roman"/>
          <w:color w:val="000000"/>
          <w:sz w:val="26"/>
          <w:szCs w:val="26"/>
        </w:rPr>
        <w:t>Правителььтва</w:t>
      </w:r>
      <w:proofErr w:type="spellEnd"/>
      <w:r w:rsidRPr="005124E1">
        <w:rPr>
          <w:rFonts w:ascii="Times New Roman" w:hAnsi="Times New Roman"/>
          <w:color w:val="000000"/>
          <w:sz w:val="26"/>
          <w:szCs w:val="26"/>
        </w:rPr>
        <w:t xml:space="preserve"> РФ от 8 августа 2012 г. N 808.</w:t>
      </w:r>
      <w:bookmarkEnd w:id="336"/>
    </w:p>
    <w:p w14:paraId="6484552B" w14:textId="77777777" w:rsidR="00F559FE" w:rsidRDefault="00F559FE" w:rsidP="00B60AE1">
      <w:pPr>
        <w:autoSpaceDE w:val="0"/>
        <w:autoSpaceDN w:val="0"/>
        <w:adjustRightInd w:val="0"/>
        <w:ind w:firstLine="540"/>
      </w:pPr>
    </w:p>
    <w:sectPr w:rsidR="00F559FE" w:rsidSect="00897162">
      <w:footerReference w:type="default" r:id="rId39"/>
      <w:pgSz w:w="11907" w:h="16840" w:code="9"/>
      <w:pgMar w:top="680" w:right="992" w:bottom="1134" w:left="1276" w:header="680" w:footer="0" w:gutter="0"/>
      <w:cols w:space="708"/>
      <w:formProt w:val="0"/>
      <w:titlePg/>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560D94B6" w14:textId="77777777" w:rsidR="00533DA0" w:rsidRDefault="00533DA0" w:rsidP="00D253AC">
      <w:r>
        <w:separator/>
      </w:r>
    </w:p>
    <w:p w14:paraId="620EFFE7" w14:textId="77777777" w:rsidR="00533DA0" w:rsidRDefault="00533DA0" w:rsidP="00D253AC"/>
  </w:endnote>
  <w:endnote w:type="continuationSeparator" w:id="0">
    <w:p w14:paraId="5B34B274" w14:textId="77777777" w:rsidR="00533DA0" w:rsidRDefault="00533DA0" w:rsidP="00D253AC">
      <w:r>
        <w:continuationSeparator/>
      </w:r>
    </w:p>
    <w:p w14:paraId="0FAEF32C" w14:textId="77777777" w:rsidR="00533DA0" w:rsidRDefault="00533DA0" w:rsidP="00D253AC"/>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E0002EFF" w:usb1="C000785B" w:usb2="00000009" w:usb3="00000000" w:csb0="000001FF"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Lucida Sans Unicode">
    <w:panose1 w:val="020B0602030504020204"/>
    <w:charset w:val="CC"/>
    <w:family w:val="swiss"/>
    <w:pitch w:val="variable"/>
    <w:sig w:usb0="80000AFF" w:usb1="0000396B" w:usb2="00000000" w:usb3="00000000" w:csb0="000000BF" w:csb1="00000000"/>
  </w:font>
  <w:font w:name="NTTimes/Cyrillic">
    <w:altName w:val="Times New Roman"/>
    <w:panose1 w:val="00000000000000000000"/>
    <w:charset w:val="00"/>
    <w:family w:val="auto"/>
    <w:notTrueType/>
    <w:pitch w:val="variable"/>
    <w:sig w:usb0="00000003" w:usb1="00000000" w:usb2="00000000" w:usb3="00000000" w:csb0="00000001" w:csb1="00000000"/>
  </w:font>
  <w:font w:name="Verdana">
    <w:panose1 w:val="020B0604030504040204"/>
    <w:charset w:val="CC"/>
    <w:family w:val="swiss"/>
    <w:pitch w:val="variable"/>
    <w:sig w:usb0="A00006FF" w:usb1="4000205B" w:usb2="00000010" w:usb3="00000000" w:csb0="0000019F" w:csb1="00000000"/>
  </w:font>
  <w:font w:name="Cambria">
    <w:panose1 w:val="02040503050406030204"/>
    <w:charset w:val="CC"/>
    <w:family w:val="roman"/>
    <w:pitch w:val="variable"/>
    <w:sig w:usb0="E00006FF" w:usb1="420024FF" w:usb2="02000000" w:usb3="00000000" w:csb0="0000019F" w:csb1="00000000"/>
  </w:font>
  <w:font w:name="Georgia">
    <w:panose1 w:val="02040502050405020303"/>
    <w:charset w:val="CC"/>
    <w:family w:val="roman"/>
    <w:pitch w:val="variable"/>
    <w:sig w:usb0="00000287" w:usb1="00000000" w:usb2="00000000" w:usb3="00000000" w:csb0="0000009F" w:csb1="00000000"/>
  </w:font>
  <w:font w:name="Arial CYR">
    <w:panose1 w:val="020B0604020202020204"/>
    <w:charset w:val="CC"/>
    <w:family w:val="swiss"/>
    <w:pitch w:val="variable"/>
    <w:sig w:usb0="E0002EFF" w:usb1="C000785B" w:usb2="00000009" w:usb3="00000000" w:csb0="000001FF" w:csb1="00000000"/>
  </w:font>
  <w:font w:name="Times New Roman CYR">
    <w:panose1 w:val="02020603050405020304"/>
    <w:charset w:val="CC"/>
    <w:family w:val="roman"/>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Garamond">
    <w:panose1 w:val="02020404030301010803"/>
    <w:charset w:val="CC"/>
    <w:family w:val="roman"/>
    <w:pitch w:val="variable"/>
    <w:sig w:usb0="00000287" w:usb1="00000000" w:usb2="00000000" w:usb3="00000000" w:csb0="0000009F" w:csb1="00000000"/>
  </w:font>
  <w:font w:name="Calibri Light">
    <w:panose1 w:val="020F0302020204030204"/>
    <w:charset w:val="CC"/>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493072099"/>
      <w:docPartObj>
        <w:docPartGallery w:val="Page Numbers (Bottom of Page)"/>
        <w:docPartUnique/>
      </w:docPartObj>
    </w:sdtPr>
    <w:sdtContent>
      <w:p w14:paraId="28AE8E07" w14:textId="3F1045B7" w:rsidR="001B60D6" w:rsidRDefault="001B60D6">
        <w:pPr>
          <w:pStyle w:val="af7"/>
          <w:jc w:val="center"/>
        </w:pPr>
        <w:r w:rsidRPr="001B60D6">
          <w:rPr>
            <w:sz w:val="24"/>
            <w:szCs w:val="24"/>
          </w:rPr>
          <w:fldChar w:fldCharType="begin"/>
        </w:r>
        <w:r w:rsidRPr="001B60D6">
          <w:rPr>
            <w:sz w:val="24"/>
            <w:szCs w:val="24"/>
          </w:rPr>
          <w:instrText>PAGE   \* MERGEFORMAT</w:instrText>
        </w:r>
        <w:r w:rsidRPr="001B60D6">
          <w:rPr>
            <w:sz w:val="24"/>
            <w:szCs w:val="24"/>
          </w:rPr>
          <w:fldChar w:fldCharType="separate"/>
        </w:r>
        <w:r w:rsidR="00A4707A">
          <w:rPr>
            <w:noProof/>
            <w:sz w:val="24"/>
            <w:szCs w:val="24"/>
          </w:rPr>
          <w:t>8</w:t>
        </w:r>
        <w:r w:rsidRPr="001B60D6">
          <w:rPr>
            <w:sz w:val="24"/>
            <w:szCs w:val="24"/>
          </w:rPr>
          <w:fldChar w:fldCharType="end"/>
        </w:r>
      </w:p>
    </w:sdtContent>
  </w:sdt>
  <w:p w14:paraId="52FE4A1A" w14:textId="15639742" w:rsidR="001B60D6" w:rsidRPr="007A64E5" w:rsidRDefault="001B60D6" w:rsidP="00296DA4">
    <w:pPr>
      <w:pStyle w:val="27"/>
      <w:ind w:left="1560" w:firstLine="283"/>
      <w:rPr>
        <w:sz w:val="26"/>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775474558"/>
      <w:docPartObj>
        <w:docPartGallery w:val="Page Numbers (Bottom of Page)"/>
        <w:docPartUnique/>
      </w:docPartObj>
    </w:sdtPr>
    <w:sdtEndPr>
      <w:rPr>
        <w:sz w:val="24"/>
        <w:szCs w:val="24"/>
      </w:rPr>
    </w:sdtEndPr>
    <w:sdtContent>
      <w:p w14:paraId="156601A7" w14:textId="6D254D60" w:rsidR="001B60D6" w:rsidRPr="001B60D6" w:rsidRDefault="001B60D6">
        <w:pPr>
          <w:pStyle w:val="af7"/>
          <w:jc w:val="center"/>
          <w:rPr>
            <w:sz w:val="24"/>
            <w:szCs w:val="24"/>
          </w:rPr>
        </w:pPr>
        <w:r w:rsidRPr="001B60D6">
          <w:rPr>
            <w:sz w:val="24"/>
            <w:szCs w:val="24"/>
          </w:rPr>
          <w:fldChar w:fldCharType="begin"/>
        </w:r>
        <w:r w:rsidRPr="001B60D6">
          <w:rPr>
            <w:sz w:val="24"/>
            <w:szCs w:val="24"/>
          </w:rPr>
          <w:instrText>PAGE   \* MERGEFORMAT</w:instrText>
        </w:r>
        <w:r w:rsidRPr="001B60D6">
          <w:rPr>
            <w:sz w:val="24"/>
            <w:szCs w:val="24"/>
          </w:rPr>
          <w:fldChar w:fldCharType="separate"/>
        </w:r>
        <w:r w:rsidR="00A4707A">
          <w:rPr>
            <w:noProof/>
            <w:sz w:val="24"/>
            <w:szCs w:val="24"/>
          </w:rPr>
          <w:t>108</w:t>
        </w:r>
        <w:r w:rsidRPr="001B60D6">
          <w:rPr>
            <w:sz w:val="24"/>
            <w:szCs w:val="24"/>
          </w:rPr>
          <w:fldChar w:fldCharType="end"/>
        </w:r>
      </w:p>
    </w:sdtContent>
  </w:sdt>
  <w:p w14:paraId="07EB498B" w14:textId="08147F58" w:rsidR="001B60D6" w:rsidRDefault="001B60D6" w:rsidP="00311EB2">
    <w:pPr>
      <w:pStyle w:val="27"/>
      <w:tabs>
        <w:tab w:val="clear" w:pos="4677"/>
        <w:tab w:val="center" w:pos="9072"/>
      </w:tabs>
      <w:ind w:right="567" w:firstLine="141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1664971264"/>
      <w:docPartObj>
        <w:docPartGallery w:val="Page Numbers (Bottom of Page)"/>
        <w:docPartUnique/>
      </w:docPartObj>
    </w:sdtPr>
    <w:sdtEndPr>
      <w:rPr>
        <w:noProof/>
        <w:sz w:val="24"/>
        <w:szCs w:val="24"/>
      </w:rPr>
    </w:sdtEndPr>
    <w:sdtContent>
      <w:p w14:paraId="40DC80FC" w14:textId="3969F9BF" w:rsidR="001B60D6" w:rsidRPr="001B60D6" w:rsidRDefault="001B60D6">
        <w:pPr>
          <w:pStyle w:val="af7"/>
          <w:jc w:val="center"/>
          <w:rPr>
            <w:noProof/>
            <w:sz w:val="24"/>
            <w:szCs w:val="24"/>
          </w:rPr>
        </w:pPr>
        <w:r w:rsidRPr="001B60D6">
          <w:rPr>
            <w:noProof/>
            <w:sz w:val="24"/>
            <w:szCs w:val="24"/>
          </w:rPr>
          <w:fldChar w:fldCharType="begin"/>
        </w:r>
        <w:r w:rsidRPr="001B60D6">
          <w:rPr>
            <w:noProof/>
            <w:sz w:val="24"/>
            <w:szCs w:val="24"/>
          </w:rPr>
          <w:instrText>PAGE   \* MERGEFORMAT</w:instrText>
        </w:r>
        <w:r w:rsidRPr="001B60D6">
          <w:rPr>
            <w:noProof/>
            <w:sz w:val="24"/>
            <w:szCs w:val="24"/>
          </w:rPr>
          <w:fldChar w:fldCharType="separate"/>
        </w:r>
        <w:r w:rsidR="00A4707A">
          <w:rPr>
            <w:noProof/>
            <w:sz w:val="24"/>
            <w:szCs w:val="24"/>
          </w:rPr>
          <w:t>36</w:t>
        </w:r>
        <w:r w:rsidRPr="001B60D6">
          <w:rPr>
            <w:noProof/>
            <w:sz w:val="24"/>
            <w:szCs w:val="24"/>
          </w:rPr>
          <w:fldChar w:fldCharType="end"/>
        </w:r>
      </w:p>
    </w:sdtContent>
  </w:sdt>
  <w:p w14:paraId="5018E096" w14:textId="22661265" w:rsidR="001B60D6" w:rsidRPr="007A64E5" w:rsidRDefault="001B60D6" w:rsidP="00311EB2">
    <w:pPr>
      <w:pStyle w:val="27"/>
      <w:ind w:firstLine="0"/>
      <w:jc w:val="both"/>
      <w:rPr>
        <w:sz w:val="26"/>
      </w:rPr>
    </w:pP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9879176"/>
      <w:docPartObj>
        <w:docPartGallery w:val="Page Numbers (Bottom of Page)"/>
        <w:docPartUnique/>
      </w:docPartObj>
    </w:sdtPr>
    <w:sdtEndPr>
      <w:rPr>
        <w:noProof/>
        <w:sz w:val="24"/>
        <w:szCs w:val="24"/>
      </w:rPr>
    </w:sdtEndPr>
    <w:sdtContent>
      <w:p w14:paraId="2A3B456D" w14:textId="29DC3788" w:rsidR="001B60D6" w:rsidRPr="001B60D6" w:rsidRDefault="001B60D6">
        <w:pPr>
          <w:pStyle w:val="af7"/>
          <w:jc w:val="center"/>
          <w:rPr>
            <w:noProof/>
            <w:sz w:val="24"/>
            <w:szCs w:val="24"/>
          </w:rPr>
        </w:pPr>
        <w:r w:rsidRPr="001B60D6">
          <w:rPr>
            <w:noProof/>
            <w:sz w:val="24"/>
            <w:szCs w:val="24"/>
          </w:rPr>
          <w:fldChar w:fldCharType="begin"/>
        </w:r>
        <w:r w:rsidRPr="001B60D6">
          <w:rPr>
            <w:noProof/>
            <w:sz w:val="24"/>
            <w:szCs w:val="24"/>
          </w:rPr>
          <w:instrText>PAGE   \* MERGEFORMAT</w:instrText>
        </w:r>
        <w:r w:rsidRPr="001B60D6">
          <w:rPr>
            <w:noProof/>
            <w:sz w:val="24"/>
            <w:szCs w:val="24"/>
          </w:rPr>
          <w:fldChar w:fldCharType="separate"/>
        </w:r>
        <w:r w:rsidR="00A4707A">
          <w:rPr>
            <w:noProof/>
            <w:sz w:val="24"/>
            <w:szCs w:val="24"/>
          </w:rPr>
          <w:t>71</w:t>
        </w:r>
        <w:r w:rsidRPr="001B60D6">
          <w:rPr>
            <w:noProof/>
            <w:sz w:val="24"/>
            <w:szCs w:val="24"/>
          </w:rPr>
          <w:fldChar w:fldCharType="end"/>
        </w:r>
      </w:p>
    </w:sdtContent>
  </w:sdt>
  <w:p w14:paraId="245A38BB" w14:textId="77777777" w:rsidR="001B60D6" w:rsidRDefault="001B60D6">
    <w:pPr>
      <w:widowControl w:val="0"/>
      <w:autoSpaceDE w:val="0"/>
      <w:autoSpaceDN w:val="0"/>
      <w:adjustRightInd w:val="0"/>
      <w:spacing w:line="200" w:lineRule="exact"/>
      <w:rPr>
        <w:sz w:val="20"/>
        <w:szCs w:val="20"/>
      </w:rP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id w:val="-2045668878"/>
      <w:docPartObj>
        <w:docPartGallery w:val="Page Numbers (Bottom of Page)"/>
        <w:docPartUnique/>
      </w:docPartObj>
    </w:sdtPr>
    <w:sdtEndPr>
      <w:rPr>
        <w:sz w:val="24"/>
        <w:szCs w:val="24"/>
      </w:rPr>
    </w:sdtEndPr>
    <w:sdtContent>
      <w:p w14:paraId="556F1E99" w14:textId="457560A2" w:rsidR="00A04CFC" w:rsidRPr="00A04CFC" w:rsidRDefault="00A04CFC">
        <w:pPr>
          <w:pStyle w:val="af7"/>
          <w:jc w:val="center"/>
          <w:rPr>
            <w:sz w:val="24"/>
            <w:szCs w:val="24"/>
          </w:rPr>
        </w:pPr>
        <w:r w:rsidRPr="00A04CFC">
          <w:rPr>
            <w:sz w:val="24"/>
            <w:szCs w:val="24"/>
          </w:rPr>
          <w:fldChar w:fldCharType="begin"/>
        </w:r>
        <w:r w:rsidRPr="00A04CFC">
          <w:rPr>
            <w:sz w:val="24"/>
            <w:szCs w:val="24"/>
          </w:rPr>
          <w:instrText>PAGE   \* MERGEFORMAT</w:instrText>
        </w:r>
        <w:r w:rsidRPr="00A04CFC">
          <w:rPr>
            <w:sz w:val="24"/>
            <w:szCs w:val="24"/>
          </w:rPr>
          <w:fldChar w:fldCharType="separate"/>
        </w:r>
        <w:r w:rsidR="00A4707A">
          <w:rPr>
            <w:noProof/>
            <w:sz w:val="24"/>
            <w:szCs w:val="24"/>
          </w:rPr>
          <w:t>107</w:t>
        </w:r>
        <w:r w:rsidRPr="00A04CFC">
          <w:rPr>
            <w:sz w:val="24"/>
            <w:szCs w:val="24"/>
          </w:rPr>
          <w:fldChar w:fldCharType="end"/>
        </w:r>
      </w:p>
    </w:sdtContent>
  </w:sdt>
  <w:p w14:paraId="743AE76A" w14:textId="77777777" w:rsidR="001B60D6" w:rsidRDefault="001B60D6" w:rsidP="003805D9">
    <w:pPr>
      <w:widowControl w:val="0"/>
      <w:tabs>
        <w:tab w:val="center" w:pos="4930"/>
      </w:tabs>
      <w:autoSpaceDE w:val="0"/>
      <w:autoSpaceDN w:val="0"/>
      <w:adjustRightInd w:val="0"/>
      <w:spacing w:line="200" w:lineRule="exact"/>
      <w:rPr>
        <w:sz w:val="20"/>
        <w:szCs w:val="20"/>
      </w:rPr>
    </w:pP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0E567D4B" w14:textId="77777777" w:rsidR="001B60D6" w:rsidRDefault="001B60D6">
    <w:pPr>
      <w:widowControl w:val="0"/>
      <w:autoSpaceDE w:val="0"/>
      <w:autoSpaceDN w:val="0"/>
      <w:adjustRightInd w:val="0"/>
      <w:spacing w:line="40" w:lineRule="exact"/>
      <w:rPr>
        <w:sz w:val="4"/>
        <w:szCs w:val="4"/>
      </w:rP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F8A82D5" w14:textId="77777777" w:rsidR="00533DA0" w:rsidRDefault="00533DA0" w:rsidP="00D253AC">
      <w:r>
        <w:separator/>
      </w:r>
    </w:p>
    <w:p w14:paraId="2FCA13F9" w14:textId="77777777" w:rsidR="00533DA0" w:rsidRDefault="00533DA0" w:rsidP="00D253AC"/>
  </w:footnote>
  <w:footnote w:type="continuationSeparator" w:id="0">
    <w:p w14:paraId="51D2DB8E" w14:textId="77777777" w:rsidR="00533DA0" w:rsidRDefault="00533DA0" w:rsidP="00D253AC">
      <w:r>
        <w:continuationSeparator/>
      </w:r>
    </w:p>
    <w:p w14:paraId="213DC003" w14:textId="77777777" w:rsidR="00533DA0" w:rsidRDefault="00533DA0" w:rsidP="00D253AC"/>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6D2C075A" w14:textId="574EA024" w:rsidR="001B60D6" w:rsidRPr="0025745B" w:rsidRDefault="001B60D6" w:rsidP="0025745B">
    <w:pPr>
      <w:pStyle w:val="af5"/>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505ABBE8" w14:textId="43C23DEA" w:rsidR="001B60D6" w:rsidRPr="007350FA" w:rsidRDefault="001B60D6" w:rsidP="004E01A5">
    <w:pPr>
      <w:pStyle w:val="af5"/>
      <w:pBdr>
        <w:bottom w:val="single" w:sz="4" w:space="1" w:color="auto"/>
      </w:pBdr>
      <w:ind w:left="427" w:hanging="284"/>
      <w:jc w:val="center"/>
    </w:pPr>
    <w:r w:rsidRPr="007350FA">
      <w:t>ОБОСНОВЫВАЮЩИЕ МАТЕРИАЛЫ К СХЕМЕ ТЕПЛОСНАБЖЕНИЯ</w:t>
    </w:r>
    <w:r>
      <w:t xml:space="preserve"> ЛЕСКОЛОВСКОГО СЕЛЬСКОГО ПОСЕЛЕНИЯ ВСЕВОЛОЖСКОГО МУНИЦИПАЛЬНОГО РАЙОНА ЛЕНИНГРАДСКОЙ ОБЛАСТИ </w:t>
    </w:r>
    <w:r w:rsidRPr="007350FA">
      <w:t>ДО 20</w:t>
    </w:r>
    <w:r>
      <w:t>35</w:t>
    </w:r>
    <w:r w:rsidRPr="007350FA">
      <w:t xml:space="preserve"> ГОДА</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nsid w:val="FFFFFF7D"/>
    <w:multiLevelType w:val="singleLevel"/>
    <w:tmpl w:val="90D4BCF2"/>
    <w:lvl w:ilvl="0">
      <w:start w:val="1"/>
      <w:numFmt w:val="decimal"/>
      <w:pStyle w:val="4"/>
      <w:lvlText w:val="%1."/>
      <w:lvlJc w:val="left"/>
      <w:pPr>
        <w:tabs>
          <w:tab w:val="num" w:pos="1209"/>
        </w:tabs>
        <w:ind w:left="1209" w:hanging="360"/>
      </w:pPr>
    </w:lvl>
  </w:abstractNum>
  <w:abstractNum w:abstractNumId="1">
    <w:nsid w:val="FFFFFF83"/>
    <w:multiLevelType w:val="singleLevel"/>
    <w:tmpl w:val="929CFDD6"/>
    <w:lvl w:ilvl="0">
      <w:start w:val="1"/>
      <w:numFmt w:val="bullet"/>
      <w:pStyle w:val="2"/>
      <w:lvlText w:val=""/>
      <w:lvlJc w:val="left"/>
      <w:pPr>
        <w:tabs>
          <w:tab w:val="num" w:pos="643"/>
        </w:tabs>
        <w:ind w:left="643" w:hanging="360"/>
      </w:pPr>
      <w:rPr>
        <w:rFonts w:ascii="Symbol" w:hAnsi="Symbol" w:cs="Times New Roman" w:hint="default"/>
      </w:rPr>
    </w:lvl>
  </w:abstractNum>
  <w:abstractNum w:abstractNumId="2">
    <w:nsid w:val="FFFFFF88"/>
    <w:multiLevelType w:val="singleLevel"/>
    <w:tmpl w:val="600280D6"/>
    <w:lvl w:ilvl="0">
      <w:start w:val="1"/>
      <w:numFmt w:val="decimal"/>
      <w:pStyle w:val="a"/>
      <w:lvlText w:val="%1."/>
      <w:lvlJc w:val="left"/>
      <w:pPr>
        <w:tabs>
          <w:tab w:val="num" w:pos="360"/>
        </w:tabs>
        <w:ind w:left="360" w:hanging="360"/>
      </w:pPr>
    </w:lvl>
  </w:abstractNum>
  <w:abstractNum w:abstractNumId="3">
    <w:nsid w:val="016E0382"/>
    <w:multiLevelType w:val="hybridMultilevel"/>
    <w:tmpl w:val="09543978"/>
    <w:lvl w:ilvl="0" w:tplc="FF2CBE92">
      <w:start w:val="1"/>
      <w:numFmt w:val="decimal"/>
      <w:pStyle w:val="a0"/>
      <w:lvlText w:val="Рисунок %1."/>
      <w:lvlJc w:val="center"/>
      <w:pPr>
        <w:ind w:left="720" w:hanging="360"/>
      </w:pPr>
      <w:rPr>
        <w:rFonts w:ascii="Times New Roman" w:hAnsi="Times New Roman" w:hint="default"/>
        <w:b/>
        <w:i w:val="0"/>
        <w:sz w:val="26"/>
        <w:szCs w:val="26"/>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nsid w:val="03F03C7A"/>
    <w:multiLevelType w:val="hybridMultilevel"/>
    <w:tmpl w:val="860E2EDE"/>
    <w:lvl w:ilvl="0" w:tplc="FFFFFFFF">
      <w:start w:val="1"/>
      <w:numFmt w:val="decimal"/>
      <w:pStyle w:val="a1"/>
      <w:lvlText w:val="Рисунок %1."/>
      <w:lvlJc w:val="left"/>
      <w:pPr>
        <w:ind w:left="360" w:hanging="360"/>
      </w:pPr>
      <w:rPr>
        <w:rFonts w:cs="Times New Roman" w:hint="default"/>
      </w:rPr>
    </w:lvl>
    <w:lvl w:ilvl="1" w:tplc="FFFFFFFF">
      <w:start w:val="1"/>
      <w:numFmt w:val="lowerLetter"/>
      <w:lvlText w:val="%2."/>
      <w:lvlJc w:val="left"/>
      <w:pPr>
        <w:ind w:left="1440" w:hanging="360"/>
      </w:pPr>
      <w:rPr>
        <w:rFonts w:cs="Times New Roman"/>
      </w:rPr>
    </w:lvl>
    <w:lvl w:ilvl="2" w:tplc="FFFFFFFF" w:tentative="1">
      <w:start w:val="1"/>
      <w:numFmt w:val="lowerRoman"/>
      <w:lvlText w:val="%3."/>
      <w:lvlJc w:val="right"/>
      <w:pPr>
        <w:ind w:left="2160" w:hanging="180"/>
      </w:pPr>
      <w:rPr>
        <w:rFonts w:cs="Times New Roman"/>
      </w:rPr>
    </w:lvl>
    <w:lvl w:ilvl="3" w:tplc="FFFFFFFF" w:tentative="1">
      <w:start w:val="1"/>
      <w:numFmt w:val="decimal"/>
      <w:lvlText w:val="%4."/>
      <w:lvlJc w:val="left"/>
      <w:pPr>
        <w:ind w:left="2880" w:hanging="360"/>
      </w:pPr>
      <w:rPr>
        <w:rFonts w:cs="Times New Roman"/>
      </w:rPr>
    </w:lvl>
    <w:lvl w:ilvl="4" w:tplc="FFFFFFFF" w:tentative="1">
      <w:start w:val="1"/>
      <w:numFmt w:val="lowerLetter"/>
      <w:lvlText w:val="%5."/>
      <w:lvlJc w:val="left"/>
      <w:pPr>
        <w:ind w:left="3600" w:hanging="360"/>
      </w:pPr>
      <w:rPr>
        <w:rFonts w:cs="Times New Roman"/>
      </w:rPr>
    </w:lvl>
    <w:lvl w:ilvl="5" w:tplc="FFFFFFFF" w:tentative="1">
      <w:start w:val="1"/>
      <w:numFmt w:val="lowerRoman"/>
      <w:lvlText w:val="%6."/>
      <w:lvlJc w:val="right"/>
      <w:pPr>
        <w:ind w:left="4320" w:hanging="180"/>
      </w:pPr>
      <w:rPr>
        <w:rFonts w:cs="Times New Roman"/>
      </w:rPr>
    </w:lvl>
    <w:lvl w:ilvl="6" w:tplc="FFFFFFFF" w:tentative="1">
      <w:start w:val="1"/>
      <w:numFmt w:val="decimal"/>
      <w:lvlText w:val="%7."/>
      <w:lvlJc w:val="left"/>
      <w:pPr>
        <w:ind w:left="5040" w:hanging="360"/>
      </w:pPr>
      <w:rPr>
        <w:rFonts w:cs="Times New Roman"/>
      </w:rPr>
    </w:lvl>
    <w:lvl w:ilvl="7" w:tplc="FFFFFFFF" w:tentative="1">
      <w:start w:val="1"/>
      <w:numFmt w:val="lowerLetter"/>
      <w:lvlText w:val="%8."/>
      <w:lvlJc w:val="left"/>
      <w:pPr>
        <w:ind w:left="5760" w:hanging="360"/>
      </w:pPr>
      <w:rPr>
        <w:rFonts w:cs="Times New Roman"/>
      </w:rPr>
    </w:lvl>
    <w:lvl w:ilvl="8" w:tplc="FFFFFFFF" w:tentative="1">
      <w:start w:val="1"/>
      <w:numFmt w:val="lowerRoman"/>
      <w:lvlText w:val="%9."/>
      <w:lvlJc w:val="right"/>
      <w:pPr>
        <w:ind w:left="6480" w:hanging="180"/>
      </w:pPr>
      <w:rPr>
        <w:rFonts w:cs="Times New Roman"/>
      </w:rPr>
    </w:lvl>
  </w:abstractNum>
  <w:abstractNum w:abstractNumId="5">
    <w:nsid w:val="093861C8"/>
    <w:multiLevelType w:val="hybridMultilevel"/>
    <w:tmpl w:val="17EC0E3A"/>
    <w:lvl w:ilvl="0" w:tplc="04190001">
      <w:start w:val="1"/>
      <w:numFmt w:val="bullet"/>
      <w:lvlText w:val=""/>
      <w:lvlJc w:val="left"/>
      <w:pPr>
        <w:ind w:left="1641" w:hanging="360"/>
      </w:pPr>
      <w:rPr>
        <w:rFonts w:ascii="Symbol" w:hAnsi="Symbol" w:hint="default"/>
      </w:rPr>
    </w:lvl>
    <w:lvl w:ilvl="1" w:tplc="04190003" w:tentative="1">
      <w:start w:val="1"/>
      <w:numFmt w:val="bullet"/>
      <w:lvlText w:val="o"/>
      <w:lvlJc w:val="left"/>
      <w:pPr>
        <w:ind w:left="2361" w:hanging="360"/>
      </w:pPr>
      <w:rPr>
        <w:rFonts w:ascii="Courier New" w:hAnsi="Courier New" w:cs="Courier New" w:hint="default"/>
      </w:rPr>
    </w:lvl>
    <w:lvl w:ilvl="2" w:tplc="04190005" w:tentative="1">
      <w:start w:val="1"/>
      <w:numFmt w:val="bullet"/>
      <w:lvlText w:val=""/>
      <w:lvlJc w:val="left"/>
      <w:pPr>
        <w:ind w:left="3081" w:hanging="360"/>
      </w:pPr>
      <w:rPr>
        <w:rFonts w:ascii="Wingdings" w:hAnsi="Wingdings" w:hint="default"/>
      </w:rPr>
    </w:lvl>
    <w:lvl w:ilvl="3" w:tplc="04190001" w:tentative="1">
      <w:start w:val="1"/>
      <w:numFmt w:val="bullet"/>
      <w:lvlText w:val=""/>
      <w:lvlJc w:val="left"/>
      <w:pPr>
        <w:ind w:left="3801" w:hanging="360"/>
      </w:pPr>
      <w:rPr>
        <w:rFonts w:ascii="Symbol" w:hAnsi="Symbol" w:hint="default"/>
      </w:rPr>
    </w:lvl>
    <w:lvl w:ilvl="4" w:tplc="04190003" w:tentative="1">
      <w:start w:val="1"/>
      <w:numFmt w:val="bullet"/>
      <w:lvlText w:val="o"/>
      <w:lvlJc w:val="left"/>
      <w:pPr>
        <w:ind w:left="4521" w:hanging="360"/>
      </w:pPr>
      <w:rPr>
        <w:rFonts w:ascii="Courier New" w:hAnsi="Courier New" w:cs="Courier New" w:hint="default"/>
      </w:rPr>
    </w:lvl>
    <w:lvl w:ilvl="5" w:tplc="04190005" w:tentative="1">
      <w:start w:val="1"/>
      <w:numFmt w:val="bullet"/>
      <w:lvlText w:val=""/>
      <w:lvlJc w:val="left"/>
      <w:pPr>
        <w:ind w:left="5241" w:hanging="360"/>
      </w:pPr>
      <w:rPr>
        <w:rFonts w:ascii="Wingdings" w:hAnsi="Wingdings" w:hint="default"/>
      </w:rPr>
    </w:lvl>
    <w:lvl w:ilvl="6" w:tplc="04190001" w:tentative="1">
      <w:start w:val="1"/>
      <w:numFmt w:val="bullet"/>
      <w:lvlText w:val=""/>
      <w:lvlJc w:val="left"/>
      <w:pPr>
        <w:ind w:left="5961" w:hanging="360"/>
      </w:pPr>
      <w:rPr>
        <w:rFonts w:ascii="Symbol" w:hAnsi="Symbol" w:hint="default"/>
      </w:rPr>
    </w:lvl>
    <w:lvl w:ilvl="7" w:tplc="04190003" w:tentative="1">
      <w:start w:val="1"/>
      <w:numFmt w:val="bullet"/>
      <w:lvlText w:val="o"/>
      <w:lvlJc w:val="left"/>
      <w:pPr>
        <w:ind w:left="6681" w:hanging="360"/>
      </w:pPr>
      <w:rPr>
        <w:rFonts w:ascii="Courier New" w:hAnsi="Courier New" w:cs="Courier New" w:hint="default"/>
      </w:rPr>
    </w:lvl>
    <w:lvl w:ilvl="8" w:tplc="04190005" w:tentative="1">
      <w:start w:val="1"/>
      <w:numFmt w:val="bullet"/>
      <w:lvlText w:val=""/>
      <w:lvlJc w:val="left"/>
      <w:pPr>
        <w:ind w:left="7401" w:hanging="360"/>
      </w:pPr>
      <w:rPr>
        <w:rFonts w:ascii="Wingdings" w:hAnsi="Wingdings" w:hint="default"/>
      </w:rPr>
    </w:lvl>
  </w:abstractNum>
  <w:abstractNum w:abstractNumId="6">
    <w:nsid w:val="09A95717"/>
    <w:multiLevelType w:val="hybridMultilevel"/>
    <w:tmpl w:val="87B46DF2"/>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7">
    <w:nsid w:val="0BD80B23"/>
    <w:multiLevelType w:val="hybridMultilevel"/>
    <w:tmpl w:val="6BFC2FD2"/>
    <w:lvl w:ilvl="0" w:tplc="16FE6D24">
      <w:start w:val="1"/>
      <w:numFmt w:val="bullet"/>
      <w:pStyle w:val="a2"/>
      <w:lvlText w:val=""/>
      <w:lvlJc w:val="left"/>
      <w:pPr>
        <w:ind w:left="1080" w:hanging="360"/>
      </w:pPr>
      <w:rPr>
        <w:rFonts w:ascii="Symbol" w:hAnsi="Symbol" w:hint="default"/>
      </w:rPr>
    </w:lvl>
    <w:lvl w:ilvl="1" w:tplc="04190003" w:tentative="1">
      <w:start w:val="1"/>
      <w:numFmt w:val="bullet"/>
      <w:lvlText w:val="o"/>
      <w:lvlJc w:val="left"/>
      <w:pPr>
        <w:ind w:left="1800" w:hanging="360"/>
      </w:pPr>
      <w:rPr>
        <w:rFonts w:ascii="Courier New" w:hAnsi="Courier New" w:cs="Courier New" w:hint="default"/>
      </w:rPr>
    </w:lvl>
    <w:lvl w:ilvl="2" w:tplc="04190005" w:tentative="1">
      <w:start w:val="1"/>
      <w:numFmt w:val="bullet"/>
      <w:lvlText w:val=""/>
      <w:lvlJc w:val="left"/>
      <w:pPr>
        <w:ind w:left="2520" w:hanging="360"/>
      </w:pPr>
      <w:rPr>
        <w:rFonts w:ascii="Wingdings" w:hAnsi="Wingdings" w:hint="default"/>
      </w:rPr>
    </w:lvl>
    <w:lvl w:ilvl="3" w:tplc="04190001" w:tentative="1">
      <w:start w:val="1"/>
      <w:numFmt w:val="bullet"/>
      <w:lvlText w:val=""/>
      <w:lvlJc w:val="left"/>
      <w:pPr>
        <w:ind w:left="3240" w:hanging="360"/>
      </w:pPr>
      <w:rPr>
        <w:rFonts w:ascii="Symbol" w:hAnsi="Symbol" w:hint="default"/>
      </w:rPr>
    </w:lvl>
    <w:lvl w:ilvl="4" w:tplc="04190003" w:tentative="1">
      <w:start w:val="1"/>
      <w:numFmt w:val="bullet"/>
      <w:lvlText w:val="o"/>
      <w:lvlJc w:val="left"/>
      <w:pPr>
        <w:ind w:left="3960" w:hanging="360"/>
      </w:pPr>
      <w:rPr>
        <w:rFonts w:ascii="Courier New" w:hAnsi="Courier New" w:cs="Courier New" w:hint="default"/>
      </w:rPr>
    </w:lvl>
    <w:lvl w:ilvl="5" w:tplc="04190005" w:tentative="1">
      <w:start w:val="1"/>
      <w:numFmt w:val="bullet"/>
      <w:lvlText w:val=""/>
      <w:lvlJc w:val="left"/>
      <w:pPr>
        <w:ind w:left="4680" w:hanging="360"/>
      </w:pPr>
      <w:rPr>
        <w:rFonts w:ascii="Wingdings" w:hAnsi="Wingdings" w:hint="default"/>
      </w:rPr>
    </w:lvl>
    <w:lvl w:ilvl="6" w:tplc="04190001" w:tentative="1">
      <w:start w:val="1"/>
      <w:numFmt w:val="bullet"/>
      <w:lvlText w:val=""/>
      <w:lvlJc w:val="left"/>
      <w:pPr>
        <w:ind w:left="5400" w:hanging="360"/>
      </w:pPr>
      <w:rPr>
        <w:rFonts w:ascii="Symbol" w:hAnsi="Symbol" w:hint="default"/>
      </w:rPr>
    </w:lvl>
    <w:lvl w:ilvl="7" w:tplc="04190003" w:tentative="1">
      <w:start w:val="1"/>
      <w:numFmt w:val="bullet"/>
      <w:lvlText w:val="o"/>
      <w:lvlJc w:val="left"/>
      <w:pPr>
        <w:ind w:left="6120" w:hanging="360"/>
      </w:pPr>
      <w:rPr>
        <w:rFonts w:ascii="Courier New" w:hAnsi="Courier New" w:cs="Courier New" w:hint="default"/>
      </w:rPr>
    </w:lvl>
    <w:lvl w:ilvl="8" w:tplc="04190005" w:tentative="1">
      <w:start w:val="1"/>
      <w:numFmt w:val="bullet"/>
      <w:lvlText w:val=""/>
      <w:lvlJc w:val="left"/>
      <w:pPr>
        <w:ind w:left="6840" w:hanging="360"/>
      </w:pPr>
      <w:rPr>
        <w:rFonts w:ascii="Wingdings" w:hAnsi="Wingdings" w:hint="default"/>
      </w:rPr>
    </w:lvl>
  </w:abstractNum>
  <w:abstractNum w:abstractNumId="8">
    <w:nsid w:val="0F6D78D6"/>
    <w:multiLevelType w:val="hybridMultilevel"/>
    <w:tmpl w:val="CBCE41A4"/>
    <w:lvl w:ilvl="0" w:tplc="A9B04082">
      <w:start w:val="1"/>
      <w:numFmt w:val="decimal"/>
      <w:pStyle w:val="a3"/>
      <w:lvlText w:val="Рис. %1."/>
      <w:lvlJc w:val="right"/>
      <w:pPr>
        <w:ind w:left="1287" w:hanging="360"/>
      </w:pPr>
    </w:lvl>
    <w:lvl w:ilvl="1" w:tplc="04190019">
      <w:start w:val="1"/>
      <w:numFmt w:val="lowerLetter"/>
      <w:lvlText w:val="%2."/>
      <w:lvlJc w:val="left"/>
      <w:pPr>
        <w:ind w:left="1440" w:hanging="360"/>
      </w:pPr>
    </w:lvl>
    <w:lvl w:ilvl="2" w:tplc="0419001B">
      <w:start w:val="1"/>
      <w:numFmt w:val="lowerRoman"/>
      <w:lvlText w:val="%3."/>
      <w:lvlJc w:val="right"/>
      <w:pPr>
        <w:ind w:left="2160" w:hanging="180"/>
      </w:pPr>
    </w:lvl>
    <w:lvl w:ilvl="3" w:tplc="0419000F">
      <w:start w:val="1"/>
      <w:numFmt w:val="decimal"/>
      <w:lvlText w:val="%4."/>
      <w:lvlJc w:val="left"/>
      <w:pPr>
        <w:ind w:left="2880" w:hanging="360"/>
      </w:pPr>
    </w:lvl>
    <w:lvl w:ilvl="4" w:tplc="04190019">
      <w:start w:val="1"/>
      <w:numFmt w:val="lowerLetter"/>
      <w:lvlText w:val="%5."/>
      <w:lvlJc w:val="left"/>
      <w:pPr>
        <w:ind w:left="3600" w:hanging="360"/>
      </w:pPr>
    </w:lvl>
    <w:lvl w:ilvl="5" w:tplc="0419001B">
      <w:start w:val="1"/>
      <w:numFmt w:val="lowerRoman"/>
      <w:lvlText w:val="%6."/>
      <w:lvlJc w:val="right"/>
      <w:pPr>
        <w:ind w:left="4320" w:hanging="180"/>
      </w:pPr>
    </w:lvl>
    <w:lvl w:ilvl="6" w:tplc="0419000F">
      <w:start w:val="1"/>
      <w:numFmt w:val="decimal"/>
      <w:lvlText w:val="%7."/>
      <w:lvlJc w:val="left"/>
      <w:pPr>
        <w:ind w:left="5040" w:hanging="360"/>
      </w:pPr>
    </w:lvl>
    <w:lvl w:ilvl="7" w:tplc="04190019">
      <w:start w:val="1"/>
      <w:numFmt w:val="lowerLetter"/>
      <w:lvlText w:val="%8."/>
      <w:lvlJc w:val="left"/>
      <w:pPr>
        <w:ind w:left="5760" w:hanging="360"/>
      </w:pPr>
    </w:lvl>
    <w:lvl w:ilvl="8" w:tplc="0419001B">
      <w:start w:val="1"/>
      <w:numFmt w:val="lowerRoman"/>
      <w:lvlText w:val="%9."/>
      <w:lvlJc w:val="right"/>
      <w:pPr>
        <w:ind w:left="6480" w:hanging="180"/>
      </w:pPr>
    </w:lvl>
  </w:abstractNum>
  <w:abstractNum w:abstractNumId="9">
    <w:nsid w:val="0F876AF2"/>
    <w:multiLevelType w:val="multilevel"/>
    <w:tmpl w:val="54B65F54"/>
    <w:lvl w:ilvl="0">
      <w:start w:val="1"/>
      <w:numFmt w:val="decimal"/>
      <w:pStyle w:val="1"/>
      <w:lvlText w:val="%1"/>
      <w:lvlJc w:val="left"/>
      <w:pPr>
        <w:ind w:left="930" w:hanging="363"/>
      </w:pPr>
      <w:rPr>
        <w:rFonts w:hint="default"/>
      </w:rPr>
    </w:lvl>
    <w:lvl w:ilvl="1">
      <w:start w:val="1"/>
      <w:numFmt w:val="decimal"/>
      <w:pStyle w:val="11"/>
      <w:isLgl/>
      <w:lvlText w:val="%1.%2"/>
      <w:lvlJc w:val="left"/>
      <w:pPr>
        <w:ind w:left="930" w:hanging="363"/>
      </w:pPr>
      <w:rPr>
        <w:rFonts w:ascii="Arial" w:hAnsi="Arial" w:cs="Arial" w:hint="default"/>
        <w:b/>
        <w:bCs w:val="0"/>
        <w:i w:val="0"/>
        <w:iCs w:val="0"/>
        <w:caps w:val="0"/>
        <w:smallCaps w:val="0"/>
        <w:strike w:val="0"/>
        <w:dstrike w:val="0"/>
        <w:noProof w:val="0"/>
        <w:snapToGrid w:val="0"/>
        <w:vanish w:val="0"/>
        <w:color w:val="000000"/>
        <w:spacing w:val="0"/>
        <w:w w:val="0"/>
        <w:kern w:val="0"/>
        <w:position w:val="0"/>
        <w:szCs w:val="0"/>
        <w:u w:val="none"/>
        <w:vertAlign w:val="baseline"/>
        <w:em w:val="none"/>
        <w:specVanish w:val="0"/>
      </w:rPr>
    </w:lvl>
    <w:lvl w:ilvl="2">
      <w:start w:val="1"/>
      <w:numFmt w:val="decimal"/>
      <w:pStyle w:val="111"/>
      <w:isLgl/>
      <w:lvlText w:val="%1.%2.%3"/>
      <w:lvlJc w:val="left"/>
      <w:pPr>
        <w:ind w:left="930" w:hanging="363"/>
      </w:pPr>
      <w:rPr>
        <w:rFonts w:hint="default"/>
      </w:rPr>
    </w:lvl>
    <w:lvl w:ilvl="3">
      <w:start w:val="1"/>
      <w:numFmt w:val="decimal"/>
      <w:pStyle w:val="1111"/>
      <w:isLgl/>
      <w:lvlText w:val="%1.%2.%3.%4"/>
      <w:lvlJc w:val="left"/>
      <w:pPr>
        <w:tabs>
          <w:tab w:val="num" w:pos="567"/>
        </w:tabs>
        <w:ind w:left="930" w:hanging="363"/>
      </w:pPr>
      <w:rPr>
        <w:rFonts w:hint="default"/>
      </w:rPr>
    </w:lvl>
    <w:lvl w:ilvl="4">
      <w:start w:val="1"/>
      <w:numFmt w:val="decimal"/>
      <w:lvlRestart w:val="1"/>
      <w:isLgl/>
      <w:lvlText w:val="Рисунок %1-%5."/>
      <w:lvlJc w:val="left"/>
      <w:pPr>
        <w:ind w:left="930" w:hanging="363"/>
      </w:pPr>
      <w:rPr>
        <w:rFonts w:ascii="Times New Roman" w:hAnsi="Times New Roman" w:cs="Times New Roman" w:hint="default"/>
        <w:b w:val="0"/>
        <w:bCs w:val="0"/>
        <w:i w:val="0"/>
        <w:iCs w:val="0"/>
        <w:caps w:val="0"/>
        <w:smallCaps w:val="0"/>
        <w:strike w:val="0"/>
        <w:dstrike w:val="0"/>
        <w:noProof w:val="0"/>
        <w:vanish w:val="0"/>
        <w:color w:val="000000"/>
        <w:spacing w:val="0"/>
        <w:kern w:val="0"/>
        <w:position w:val="0"/>
        <w:u w:val="none"/>
        <w:vertAlign w:val="baseline"/>
        <w:em w:val="none"/>
        <w:specVanish w:val="0"/>
      </w:rPr>
    </w:lvl>
    <w:lvl w:ilvl="5">
      <w:start w:val="1"/>
      <w:numFmt w:val="decimal"/>
      <w:isLgl/>
      <w:lvlText w:val="Таблица %1-%6."/>
      <w:lvlJc w:val="left"/>
      <w:pPr>
        <w:ind w:left="930" w:hanging="363"/>
      </w:pPr>
      <w:rPr>
        <w:rFonts w:hint="default"/>
        <w:b w:val="0"/>
        <w:i w:val="0"/>
      </w:rPr>
    </w:lvl>
    <w:lvl w:ilvl="6">
      <w:start w:val="1"/>
      <w:numFmt w:val="decimal"/>
      <w:isLgl/>
      <w:lvlText w:val="Таблица %1.%2-%7."/>
      <w:lvlJc w:val="left"/>
      <w:pPr>
        <w:ind w:left="647" w:hanging="363"/>
      </w:pPr>
      <w:rPr>
        <w:rFonts w:ascii="Times New Roman" w:hAnsi="Times New Roman" w:cs="Times New Roman" w:hint="default"/>
        <w:i w:val="0"/>
        <w:iCs w:val="0"/>
        <w:caps w:val="0"/>
        <w:smallCaps w:val="0"/>
        <w:strike w:val="0"/>
        <w:dstrike w:val="0"/>
        <w:vanish w:val="0"/>
        <w:color w:val="000000"/>
        <w:spacing w:val="0"/>
        <w:kern w:val="0"/>
        <w:position w:val="0"/>
        <w:u w:val="none"/>
        <w:effect w:val="none"/>
        <w:vertAlign w:val="baseline"/>
        <w:em w:val="none"/>
      </w:rPr>
    </w:lvl>
    <w:lvl w:ilvl="7">
      <w:start w:val="1"/>
      <w:numFmt w:val="decimal"/>
      <w:isLgl/>
      <w:lvlText w:val="Таблица %1.%2.%3-%8."/>
      <w:lvlJc w:val="left"/>
      <w:pPr>
        <w:ind w:left="930" w:hanging="363"/>
      </w:pPr>
      <w:rPr>
        <w:rFonts w:hint="default"/>
      </w:rPr>
    </w:lvl>
    <w:lvl w:ilvl="8">
      <w:start w:val="1"/>
      <w:numFmt w:val="decimal"/>
      <w:isLgl/>
      <w:lvlText w:val="Таблица %1.%2.%3.%4-%9."/>
      <w:lvlJc w:val="left"/>
      <w:pPr>
        <w:ind w:left="930" w:hanging="363"/>
      </w:pPr>
      <w:rPr>
        <w:rFonts w:hint="default"/>
      </w:rPr>
    </w:lvl>
  </w:abstractNum>
  <w:abstractNum w:abstractNumId="10">
    <w:nsid w:val="101D4D13"/>
    <w:multiLevelType w:val="hybridMultilevel"/>
    <w:tmpl w:val="CDC8291C"/>
    <w:lvl w:ilvl="0" w:tplc="1CDA232E">
      <w:start w:val="1"/>
      <w:numFmt w:val="decimal"/>
      <w:pStyle w:val="10"/>
      <w:lvlText w:val="Рис.%1."/>
      <w:lvlJc w:val="center"/>
      <w:pPr>
        <w:tabs>
          <w:tab w:val="num" w:pos="720"/>
        </w:tabs>
        <w:ind w:left="720" w:hanging="323"/>
      </w:pPr>
      <w:rPr>
        <w:rFonts w:ascii="Times New Roman" w:hAnsi="Times New Roman" w:hint="default"/>
        <w:b/>
        <w:i w:val="0"/>
        <w:spacing w:val="0"/>
        <w:position w:val="0"/>
        <w:sz w:val="24"/>
        <w:szCs w:val="24"/>
      </w:rPr>
    </w:lvl>
    <w:lvl w:ilvl="1" w:tplc="04190019" w:tentative="1">
      <w:start w:val="1"/>
      <w:numFmt w:val="lowerLetter"/>
      <w:lvlText w:val="%2."/>
      <w:lvlJc w:val="left"/>
      <w:pPr>
        <w:tabs>
          <w:tab w:val="num" w:pos="1440"/>
        </w:tabs>
        <w:ind w:left="1440" w:hanging="360"/>
      </w:pPr>
    </w:lvl>
    <w:lvl w:ilvl="2" w:tplc="0419001B" w:tentative="1">
      <w:start w:val="1"/>
      <w:numFmt w:val="lowerRoman"/>
      <w:lvlText w:val="%3."/>
      <w:lvlJc w:val="right"/>
      <w:pPr>
        <w:tabs>
          <w:tab w:val="num" w:pos="2160"/>
        </w:tabs>
        <w:ind w:left="2160" w:hanging="180"/>
      </w:pPr>
    </w:lvl>
    <w:lvl w:ilvl="3" w:tplc="0419000F" w:tentative="1">
      <w:start w:val="1"/>
      <w:numFmt w:val="decimal"/>
      <w:lvlText w:val="%4."/>
      <w:lvlJc w:val="left"/>
      <w:pPr>
        <w:tabs>
          <w:tab w:val="num" w:pos="2880"/>
        </w:tabs>
        <w:ind w:left="2880" w:hanging="360"/>
      </w:pPr>
    </w:lvl>
    <w:lvl w:ilvl="4" w:tplc="04190019" w:tentative="1">
      <w:start w:val="1"/>
      <w:numFmt w:val="lowerLetter"/>
      <w:lvlText w:val="%5."/>
      <w:lvlJc w:val="left"/>
      <w:pPr>
        <w:tabs>
          <w:tab w:val="num" w:pos="3600"/>
        </w:tabs>
        <w:ind w:left="3600" w:hanging="360"/>
      </w:pPr>
    </w:lvl>
    <w:lvl w:ilvl="5" w:tplc="0419001B" w:tentative="1">
      <w:start w:val="1"/>
      <w:numFmt w:val="lowerRoman"/>
      <w:lvlText w:val="%6."/>
      <w:lvlJc w:val="right"/>
      <w:pPr>
        <w:tabs>
          <w:tab w:val="num" w:pos="4320"/>
        </w:tabs>
        <w:ind w:left="4320" w:hanging="180"/>
      </w:pPr>
    </w:lvl>
    <w:lvl w:ilvl="6" w:tplc="0419000F" w:tentative="1">
      <w:start w:val="1"/>
      <w:numFmt w:val="decimal"/>
      <w:lvlText w:val="%7."/>
      <w:lvlJc w:val="left"/>
      <w:pPr>
        <w:tabs>
          <w:tab w:val="num" w:pos="5040"/>
        </w:tabs>
        <w:ind w:left="5040" w:hanging="360"/>
      </w:pPr>
    </w:lvl>
    <w:lvl w:ilvl="7" w:tplc="04190019" w:tentative="1">
      <w:start w:val="1"/>
      <w:numFmt w:val="lowerLetter"/>
      <w:lvlText w:val="%8."/>
      <w:lvlJc w:val="left"/>
      <w:pPr>
        <w:tabs>
          <w:tab w:val="num" w:pos="5760"/>
        </w:tabs>
        <w:ind w:left="5760" w:hanging="360"/>
      </w:pPr>
    </w:lvl>
    <w:lvl w:ilvl="8" w:tplc="0419001B" w:tentative="1">
      <w:start w:val="1"/>
      <w:numFmt w:val="lowerRoman"/>
      <w:lvlText w:val="%9."/>
      <w:lvlJc w:val="right"/>
      <w:pPr>
        <w:tabs>
          <w:tab w:val="num" w:pos="6480"/>
        </w:tabs>
        <w:ind w:left="6480" w:hanging="180"/>
      </w:pPr>
    </w:lvl>
  </w:abstractNum>
  <w:abstractNum w:abstractNumId="11">
    <w:nsid w:val="1103420B"/>
    <w:multiLevelType w:val="hybridMultilevel"/>
    <w:tmpl w:val="A1B88132"/>
    <w:lvl w:ilvl="0" w:tplc="FFB0B9F0">
      <w:start w:val="1"/>
      <w:numFmt w:val="bullet"/>
      <w:pStyle w:val="C"/>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12">
    <w:nsid w:val="1139713E"/>
    <w:multiLevelType w:val="hybridMultilevel"/>
    <w:tmpl w:val="3714682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13">
    <w:nsid w:val="116501A3"/>
    <w:multiLevelType w:val="hybridMultilevel"/>
    <w:tmpl w:val="E16205AE"/>
    <w:lvl w:ilvl="0" w:tplc="04190001">
      <w:start w:val="1"/>
      <w:numFmt w:val="bullet"/>
      <w:lvlText w:val=""/>
      <w:lvlJc w:val="left"/>
      <w:pPr>
        <w:ind w:left="1641" w:hanging="360"/>
      </w:pPr>
      <w:rPr>
        <w:rFonts w:ascii="Symbol" w:hAnsi="Symbol" w:hint="default"/>
      </w:rPr>
    </w:lvl>
    <w:lvl w:ilvl="1" w:tplc="04190003" w:tentative="1">
      <w:start w:val="1"/>
      <w:numFmt w:val="bullet"/>
      <w:lvlText w:val="o"/>
      <w:lvlJc w:val="left"/>
      <w:pPr>
        <w:ind w:left="2361" w:hanging="360"/>
      </w:pPr>
      <w:rPr>
        <w:rFonts w:ascii="Courier New" w:hAnsi="Courier New" w:cs="Courier New" w:hint="default"/>
      </w:rPr>
    </w:lvl>
    <w:lvl w:ilvl="2" w:tplc="04190005" w:tentative="1">
      <w:start w:val="1"/>
      <w:numFmt w:val="bullet"/>
      <w:lvlText w:val=""/>
      <w:lvlJc w:val="left"/>
      <w:pPr>
        <w:ind w:left="3081" w:hanging="360"/>
      </w:pPr>
      <w:rPr>
        <w:rFonts w:ascii="Wingdings" w:hAnsi="Wingdings" w:hint="default"/>
      </w:rPr>
    </w:lvl>
    <w:lvl w:ilvl="3" w:tplc="04190001" w:tentative="1">
      <w:start w:val="1"/>
      <w:numFmt w:val="bullet"/>
      <w:lvlText w:val=""/>
      <w:lvlJc w:val="left"/>
      <w:pPr>
        <w:ind w:left="3801" w:hanging="360"/>
      </w:pPr>
      <w:rPr>
        <w:rFonts w:ascii="Symbol" w:hAnsi="Symbol" w:hint="default"/>
      </w:rPr>
    </w:lvl>
    <w:lvl w:ilvl="4" w:tplc="04190003" w:tentative="1">
      <w:start w:val="1"/>
      <w:numFmt w:val="bullet"/>
      <w:lvlText w:val="o"/>
      <w:lvlJc w:val="left"/>
      <w:pPr>
        <w:ind w:left="4521" w:hanging="360"/>
      </w:pPr>
      <w:rPr>
        <w:rFonts w:ascii="Courier New" w:hAnsi="Courier New" w:cs="Courier New" w:hint="default"/>
      </w:rPr>
    </w:lvl>
    <w:lvl w:ilvl="5" w:tplc="04190005" w:tentative="1">
      <w:start w:val="1"/>
      <w:numFmt w:val="bullet"/>
      <w:lvlText w:val=""/>
      <w:lvlJc w:val="left"/>
      <w:pPr>
        <w:ind w:left="5241" w:hanging="360"/>
      </w:pPr>
      <w:rPr>
        <w:rFonts w:ascii="Wingdings" w:hAnsi="Wingdings" w:hint="default"/>
      </w:rPr>
    </w:lvl>
    <w:lvl w:ilvl="6" w:tplc="04190001" w:tentative="1">
      <w:start w:val="1"/>
      <w:numFmt w:val="bullet"/>
      <w:lvlText w:val=""/>
      <w:lvlJc w:val="left"/>
      <w:pPr>
        <w:ind w:left="5961" w:hanging="360"/>
      </w:pPr>
      <w:rPr>
        <w:rFonts w:ascii="Symbol" w:hAnsi="Symbol" w:hint="default"/>
      </w:rPr>
    </w:lvl>
    <w:lvl w:ilvl="7" w:tplc="04190003" w:tentative="1">
      <w:start w:val="1"/>
      <w:numFmt w:val="bullet"/>
      <w:lvlText w:val="o"/>
      <w:lvlJc w:val="left"/>
      <w:pPr>
        <w:ind w:left="6681" w:hanging="360"/>
      </w:pPr>
      <w:rPr>
        <w:rFonts w:ascii="Courier New" w:hAnsi="Courier New" w:cs="Courier New" w:hint="default"/>
      </w:rPr>
    </w:lvl>
    <w:lvl w:ilvl="8" w:tplc="04190005" w:tentative="1">
      <w:start w:val="1"/>
      <w:numFmt w:val="bullet"/>
      <w:lvlText w:val=""/>
      <w:lvlJc w:val="left"/>
      <w:pPr>
        <w:ind w:left="7401" w:hanging="360"/>
      </w:pPr>
      <w:rPr>
        <w:rFonts w:ascii="Wingdings" w:hAnsi="Wingdings" w:hint="default"/>
      </w:rPr>
    </w:lvl>
  </w:abstractNum>
  <w:abstractNum w:abstractNumId="14">
    <w:nsid w:val="134D2B44"/>
    <w:multiLevelType w:val="hybridMultilevel"/>
    <w:tmpl w:val="3C2E4288"/>
    <w:lvl w:ilvl="0" w:tplc="04190001">
      <w:start w:val="1"/>
      <w:numFmt w:val="bullet"/>
      <w:lvlText w:val=""/>
      <w:lvlJc w:val="left"/>
      <w:pPr>
        <w:ind w:left="1550" w:hanging="360"/>
      </w:pPr>
      <w:rPr>
        <w:rFonts w:ascii="Symbol" w:hAnsi="Symbol" w:hint="default"/>
      </w:rPr>
    </w:lvl>
    <w:lvl w:ilvl="1" w:tplc="04190003" w:tentative="1">
      <w:start w:val="1"/>
      <w:numFmt w:val="bullet"/>
      <w:lvlText w:val="o"/>
      <w:lvlJc w:val="left"/>
      <w:pPr>
        <w:ind w:left="2270" w:hanging="360"/>
      </w:pPr>
      <w:rPr>
        <w:rFonts w:ascii="Courier New" w:hAnsi="Courier New" w:cs="Courier New" w:hint="default"/>
      </w:rPr>
    </w:lvl>
    <w:lvl w:ilvl="2" w:tplc="04190005" w:tentative="1">
      <w:start w:val="1"/>
      <w:numFmt w:val="bullet"/>
      <w:lvlText w:val=""/>
      <w:lvlJc w:val="left"/>
      <w:pPr>
        <w:ind w:left="2990" w:hanging="360"/>
      </w:pPr>
      <w:rPr>
        <w:rFonts w:ascii="Wingdings" w:hAnsi="Wingdings" w:hint="default"/>
      </w:rPr>
    </w:lvl>
    <w:lvl w:ilvl="3" w:tplc="04190001" w:tentative="1">
      <w:start w:val="1"/>
      <w:numFmt w:val="bullet"/>
      <w:lvlText w:val=""/>
      <w:lvlJc w:val="left"/>
      <w:pPr>
        <w:ind w:left="3710" w:hanging="360"/>
      </w:pPr>
      <w:rPr>
        <w:rFonts w:ascii="Symbol" w:hAnsi="Symbol" w:hint="default"/>
      </w:rPr>
    </w:lvl>
    <w:lvl w:ilvl="4" w:tplc="04190003" w:tentative="1">
      <w:start w:val="1"/>
      <w:numFmt w:val="bullet"/>
      <w:lvlText w:val="o"/>
      <w:lvlJc w:val="left"/>
      <w:pPr>
        <w:ind w:left="4430" w:hanging="360"/>
      </w:pPr>
      <w:rPr>
        <w:rFonts w:ascii="Courier New" w:hAnsi="Courier New" w:cs="Courier New" w:hint="default"/>
      </w:rPr>
    </w:lvl>
    <w:lvl w:ilvl="5" w:tplc="04190005" w:tentative="1">
      <w:start w:val="1"/>
      <w:numFmt w:val="bullet"/>
      <w:lvlText w:val=""/>
      <w:lvlJc w:val="left"/>
      <w:pPr>
        <w:ind w:left="5150" w:hanging="360"/>
      </w:pPr>
      <w:rPr>
        <w:rFonts w:ascii="Wingdings" w:hAnsi="Wingdings" w:hint="default"/>
      </w:rPr>
    </w:lvl>
    <w:lvl w:ilvl="6" w:tplc="04190001" w:tentative="1">
      <w:start w:val="1"/>
      <w:numFmt w:val="bullet"/>
      <w:lvlText w:val=""/>
      <w:lvlJc w:val="left"/>
      <w:pPr>
        <w:ind w:left="5870" w:hanging="360"/>
      </w:pPr>
      <w:rPr>
        <w:rFonts w:ascii="Symbol" w:hAnsi="Symbol" w:hint="default"/>
      </w:rPr>
    </w:lvl>
    <w:lvl w:ilvl="7" w:tplc="04190003" w:tentative="1">
      <w:start w:val="1"/>
      <w:numFmt w:val="bullet"/>
      <w:lvlText w:val="o"/>
      <w:lvlJc w:val="left"/>
      <w:pPr>
        <w:ind w:left="6590" w:hanging="360"/>
      </w:pPr>
      <w:rPr>
        <w:rFonts w:ascii="Courier New" w:hAnsi="Courier New" w:cs="Courier New" w:hint="default"/>
      </w:rPr>
    </w:lvl>
    <w:lvl w:ilvl="8" w:tplc="04190005" w:tentative="1">
      <w:start w:val="1"/>
      <w:numFmt w:val="bullet"/>
      <w:lvlText w:val=""/>
      <w:lvlJc w:val="left"/>
      <w:pPr>
        <w:ind w:left="7310" w:hanging="360"/>
      </w:pPr>
      <w:rPr>
        <w:rFonts w:ascii="Wingdings" w:hAnsi="Wingdings" w:hint="default"/>
      </w:rPr>
    </w:lvl>
  </w:abstractNum>
  <w:abstractNum w:abstractNumId="15">
    <w:nsid w:val="13AD74F4"/>
    <w:multiLevelType w:val="multilevel"/>
    <w:tmpl w:val="377AADE8"/>
    <w:lvl w:ilvl="0">
      <w:start w:val="1"/>
      <w:numFmt w:val="decimal"/>
      <w:pStyle w:val="12"/>
      <w:lvlText w:val="%1."/>
      <w:lvlJc w:val="left"/>
      <w:pPr>
        <w:ind w:left="851" w:hanging="851"/>
      </w:pPr>
      <w:rPr>
        <w:rFonts w:hint="default"/>
        <w:b/>
        <w:i w:val="0"/>
        <w:caps/>
        <w:vanish w:val="0"/>
        <w:sz w:val="28"/>
        <w:szCs w:val="28"/>
      </w:rPr>
    </w:lvl>
    <w:lvl w:ilvl="1">
      <w:start w:val="1"/>
      <w:numFmt w:val="decimal"/>
      <w:suff w:val="space"/>
      <w:lvlText w:val="%1.%2"/>
      <w:lvlJc w:val="left"/>
      <w:pPr>
        <w:ind w:left="1985" w:hanging="851"/>
      </w:pPr>
      <w:rPr>
        <w:rFonts w:ascii="Times New Roman" w:hAnsi="Times New Roman" w:cs="Times New Roman" w:hint="default"/>
        <w:b/>
        <w:i w:val="0"/>
        <w:caps w:val="0"/>
        <w:vanish w:val="0"/>
        <w:sz w:val="28"/>
        <w:szCs w:val="28"/>
      </w:rPr>
    </w:lvl>
    <w:lvl w:ilvl="2">
      <w:start w:val="1"/>
      <w:numFmt w:val="decimal"/>
      <w:pStyle w:val="3"/>
      <w:suff w:val="space"/>
      <w:lvlText w:val="%1.%2.%3"/>
      <w:lvlJc w:val="left"/>
      <w:pPr>
        <w:ind w:left="1702" w:hanging="851"/>
      </w:pPr>
      <w:rPr>
        <w:rFonts w:ascii="Times New Roman" w:hAnsi="Times New Roman" w:cs="Times New Roman"/>
        <w:b/>
        <w:bCs w:val="0"/>
        <w:i w:val="0"/>
        <w:iCs w:val="0"/>
        <w:caps w:val="0"/>
        <w:smallCaps w:val="0"/>
        <w:strike w:val="0"/>
        <w:dstrike w:val="0"/>
        <w:noProof w:val="0"/>
        <w:vanish w:val="0"/>
        <w:spacing w:val="0"/>
        <w:kern w:val="0"/>
        <w:position w:val="0"/>
        <w:u w:val="none"/>
        <w:effect w:val="none"/>
        <w:vertAlign w:val="baseline"/>
        <w:em w:val="none"/>
        <w:specVanish w:val="0"/>
      </w:rPr>
    </w:lvl>
    <w:lvl w:ilvl="3">
      <w:start w:val="1"/>
      <w:numFmt w:val="decimal"/>
      <w:pStyle w:val="40"/>
      <w:suff w:val="space"/>
      <w:lvlText w:val="%1.%2.%3.%4"/>
      <w:lvlJc w:val="left"/>
      <w:pPr>
        <w:ind w:left="1702" w:hanging="851"/>
      </w:pPr>
      <w:rPr>
        <w:rFonts w:ascii="Arial" w:hAnsi="Arial" w:hint="default"/>
        <w:b/>
        <w:i w:val="0"/>
        <w:caps w:val="0"/>
        <w:vanish w:val="0"/>
        <w:sz w:val="24"/>
        <w:szCs w:val="24"/>
      </w:rPr>
    </w:lvl>
    <w:lvl w:ilvl="4">
      <w:start w:val="1"/>
      <w:numFmt w:val="decimal"/>
      <w:pStyle w:val="5"/>
      <w:suff w:val="space"/>
      <w:lvlText w:val="%1.%2.%3.%4.%5"/>
      <w:lvlJc w:val="left"/>
      <w:pPr>
        <w:ind w:left="1702" w:hanging="851"/>
      </w:pPr>
      <w:rPr>
        <w:rFonts w:ascii="Arial" w:hAnsi="Arial" w:hint="default"/>
        <w:b/>
        <w:i w:val="0"/>
        <w:caps w:val="0"/>
        <w:vanish w:val="0"/>
        <w:sz w:val="24"/>
        <w:szCs w:val="24"/>
      </w:rPr>
    </w:lvl>
    <w:lvl w:ilvl="5">
      <w:start w:val="1"/>
      <w:numFmt w:val="decimal"/>
      <w:pStyle w:val="6"/>
      <w:suff w:val="space"/>
      <w:lvlText w:val="%1.%2.%3.%4.%5.%6"/>
      <w:lvlJc w:val="left"/>
      <w:pPr>
        <w:ind w:left="1702" w:hanging="851"/>
      </w:pPr>
      <w:rPr>
        <w:rFonts w:ascii="Arial" w:hAnsi="Arial" w:hint="default"/>
        <w:b/>
        <w:i/>
        <w:caps w:val="0"/>
        <w:vanish w:val="0"/>
        <w:sz w:val="24"/>
        <w:szCs w:val="24"/>
      </w:rPr>
    </w:lvl>
    <w:lvl w:ilvl="6">
      <w:start w:val="1"/>
      <w:numFmt w:val="decimal"/>
      <w:pStyle w:val="7"/>
      <w:suff w:val="space"/>
      <w:lvlText w:val="%1.%2.%3.%4.%5.%6.%7"/>
      <w:lvlJc w:val="left"/>
      <w:pPr>
        <w:ind w:left="1702" w:hanging="851"/>
      </w:pPr>
      <w:rPr>
        <w:rFonts w:ascii="Arial" w:hAnsi="Arial" w:hint="default"/>
        <w:caps w:val="0"/>
        <w:vanish w:val="0"/>
        <w:sz w:val="24"/>
        <w:szCs w:val="24"/>
      </w:rPr>
    </w:lvl>
    <w:lvl w:ilvl="7">
      <w:start w:val="1"/>
      <w:numFmt w:val="decimal"/>
      <w:suff w:val="space"/>
      <w:lvlText w:val="%1.%2.%3.%4.%5.%6.%7.%8"/>
      <w:lvlJc w:val="left"/>
      <w:pPr>
        <w:ind w:left="1702" w:firstLine="851"/>
      </w:pPr>
      <w:rPr>
        <w:rFonts w:hint="default"/>
      </w:rPr>
    </w:lvl>
    <w:lvl w:ilvl="8">
      <w:start w:val="1"/>
      <w:numFmt w:val="decimal"/>
      <w:lvlText w:val="%1.%2.%3.%4.%5.%6.%7.%8.%9."/>
      <w:lvlJc w:val="left"/>
      <w:pPr>
        <w:tabs>
          <w:tab w:val="num" w:pos="6737"/>
        </w:tabs>
        <w:ind w:left="6017" w:hanging="1440"/>
      </w:pPr>
      <w:rPr>
        <w:rFonts w:hint="default"/>
      </w:rPr>
    </w:lvl>
  </w:abstractNum>
  <w:abstractNum w:abstractNumId="16">
    <w:nsid w:val="14A366A0"/>
    <w:multiLevelType w:val="hybridMultilevel"/>
    <w:tmpl w:val="ADE80E38"/>
    <w:lvl w:ilvl="0" w:tplc="04190001">
      <w:start w:val="1"/>
      <w:numFmt w:val="bullet"/>
      <w:lvlText w:val=""/>
      <w:lvlJc w:val="left"/>
      <w:pPr>
        <w:ind w:left="1641" w:hanging="360"/>
      </w:pPr>
      <w:rPr>
        <w:rFonts w:ascii="Symbol" w:hAnsi="Symbol" w:hint="default"/>
      </w:rPr>
    </w:lvl>
    <w:lvl w:ilvl="1" w:tplc="04190003" w:tentative="1">
      <w:start w:val="1"/>
      <w:numFmt w:val="bullet"/>
      <w:lvlText w:val="o"/>
      <w:lvlJc w:val="left"/>
      <w:pPr>
        <w:ind w:left="2361" w:hanging="360"/>
      </w:pPr>
      <w:rPr>
        <w:rFonts w:ascii="Courier New" w:hAnsi="Courier New" w:cs="Courier New" w:hint="default"/>
      </w:rPr>
    </w:lvl>
    <w:lvl w:ilvl="2" w:tplc="04190005" w:tentative="1">
      <w:start w:val="1"/>
      <w:numFmt w:val="bullet"/>
      <w:lvlText w:val=""/>
      <w:lvlJc w:val="left"/>
      <w:pPr>
        <w:ind w:left="3081" w:hanging="360"/>
      </w:pPr>
      <w:rPr>
        <w:rFonts w:ascii="Wingdings" w:hAnsi="Wingdings" w:hint="default"/>
      </w:rPr>
    </w:lvl>
    <w:lvl w:ilvl="3" w:tplc="04190001" w:tentative="1">
      <w:start w:val="1"/>
      <w:numFmt w:val="bullet"/>
      <w:lvlText w:val=""/>
      <w:lvlJc w:val="left"/>
      <w:pPr>
        <w:ind w:left="3801" w:hanging="360"/>
      </w:pPr>
      <w:rPr>
        <w:rFonts w:ascii="Symbol" w:hAnsi="Symbol" w:hint="default"/>
      </w:rPr>
    </w:lvl>
    <w:lvl w:ilvl="4" w:tplc="04190003" w:tentative="1">
      <w:start w:val="1"/>
      <w:numFmt w:val="bullet"/>
      <w:lvlText w:val="o"/>
      <w:lvlJc w:val="left"/>
      <w:pPr>
        <w:ind w:left="4521" w:hanging="360"/>
      </w:pPr>
      <w:rPr>
        <w:rFonts w:ascii="Courier New" w:hAnsi="Courier New" w:cs="Courier New" w:hint="default"/>
      </w:rPr>
    </w:lvl>
    <w:lvl w:ilvl="5" w:tplc="04190005" w:tentative="1">
      <w:start w:val="1"/>
      <w:numFmt w:val="bullet"/>
      <w:lvlText w:val=""/>
      <w:lvlJc w:val="left"/>
      <w:pPr>
        <w:ind w:left="5241" w:hanging="360"/>
      </w:pPr>
      <w:rPr>
        <w:rFonts w:ascii="Wingdings" w:hAnsi="Wingdings" w:hint="default"/>
      </w:rPr>
    </w:lvl>
    <w:lvl w:ilvl="6" w:tplc="04190001" w:tentative="1">
      <w:start w:val="1"/>
      <w:numFmt w:val="bullet"/>
      <w:lvlText w:val=""/>
      <w:lvlJc w:val="left"/>
      <w:pPr>
        <w:ind w:left="5961" w:hanging="360"/>
      </w:pPr>
      <w:rPr>
        <w:rFonts w:ascii="Symbol" w:hAnsi="Symbol" w:hint="default"/>
      </w:rPr>
    </w:lvl>
    <w:lvl w:ilvl="7" w:tplc="04190003" w:tentative="1">
      <w:start w:val="1"/>
      <w:numFmt w:val="bullet"/>
      <w:lvlText w:val="o"/>
      <w:lvlJc w:val="left"/>
      <w:pPr>
        <w:ind w:left="6681" w:hanging="360"/>
      </w:pPr>
      <w:rPr>
        <w:rFonts w:ascii="Courier New" w:hAnsi="Courier New" w:cs="Courier New" w:hint="default"/>
      </w:rPr>
    </w:lvl>
    <w:lvl w:ilvl="8" w:tplc="04190005" w:tentative="1">
      <w:start w:val="1"/>
      <w:numFmt w:val="bullet"/>
      <w:lvlText w:val=""/>
      <w:lvlJc w:val="left"/>
      <w:pPr>
        <w:ind w:left="7401" w:hanging="360"/>
      </w:pPr>
      <w:rPr>
        <w:rFonts w:ascii="Wingdings" w:hAnsi="Wingdings" w:hint="default"/>
      </w:rPr>
    </w:lvl>
  </w:abstractNum>
  <w:abstractNum w:abstractNumId="17">
    <w:nsid w:val="15B16B4F"/>
    <w:multiLevelType w:val="hybridMultilevel"/>
    <w:tmpl w:val="136C6846"/>
    <w:lvl w:ilvl="0" w:tplc="04190001">
      <w:start w:val="1"/>
      <w:numFmt w:val="bullet"/>
      <w:lvlText w:val=""/>
      <w:lvlJc w:val="left"/>
      <w:pPr>
        <w:ind w:left="1145" w:hanging="360"/>
      </w:pPr>
      <w:rPr>
        <w:rFonts w:ascii="Symbol" w:hAnsi="Symbol" w:hint="default"/>
      </w:rPr>
    </w:lvl>
    <w:lvl w:ilvl="1" w:tplc="04190003" w:tentative="1">
      <w:start w:val="1"/>
      <w:numFmt w:val="bullet"/>
      <w:lvlText w:val="o"/>
      <w:lvlJc w:val="left"/>
      <w:pPr>
        <w:ind w:left="1865" w:hanging="360"/>
      </w:pPr>
      <w:rPr>
        <w:rFonts w:ascii="Courier New" w:hAnsi="Courier New" w:cs="Courier New" w:hint="default"/>
      </w:rPr>
    </w:lvl>
    <w:lvl w:ilvl="2" w:tplc="04190005" w:tentative="1">
      <w:start w:val="1"/>
      <w:numFmt w:val="bullet"/>
      <w:lvlText w:val=""/>
      <w:lvlJc w:val="left"/>
      <w:pPr>
        <w:ind w:left="2585" w:hanging="360"/>
      </w:pPr>
      <w:rPr>
        <w:rFonts w:ascii="Wingdings" w:hAnsi="Wingdings" w:hint="default"/>
      </w:rPr>
    </w:lvl>
    <w:lvl w:ilvl="3" w:tplc="04190001" w:tentative="1">
      <w:start w:val="1"/>
      <w:numFmt w:val="bullet"/>
      <w:lvlText w:val=""/>
      <w:lvlJc w:val="left"/>
      <w:pPr>
        <w:ind w:left="3305" w:hanging="360"/>
      </w:pPr>
      <w:rPr>
        <w:rFonts w:ascii="Symbol" w:hAnsi="Symbol" w:hint="default"/>
      </w:rPr>
    </w:lvl>
    <w:lvl w:ilvl="4" w:tplc="04190003" w:tentative="1">
      <w:start w:val="1"/>
      <w:numFmt w:val="bullet"/>
      <w:lvlText w:val="o"/>
      <w:lvlJc w:val="left"/>
      <w:pPr>
        <w:ind w:left="4025" w:hanging="360"/>
      </w:pPr>
      <w:rPr>
        <w:rFonts w:ascii="Courier New" w:hAnsi="Courier New" w:cs="Courier New" w:hint="default"/>
      </w:rPr>
    </w:lvl>
    <w:lvl w:ilvl="5" w:tplc="04190005" w:tentative="1">
      <w:start w:val="1"/>
      <w:numFmt w:val="bullet"/>
      <w:lvlText w:val=""/>
      <w:lvlJc w:val="left"/>
      <w:pPr>
        <w:ind w:left="4745" w:hanging="360"/>
      </w:pPr>
      <w:rPr>
        <w:rFonts w:ascii="Wingdings" w:hAnsi="Wingdings" w:hint="default"/>
      </w:rPr>
    </w:lvl>
    <w:lvl w:ilvl="6" w:tplc="04190001" w:tentative="1">
      <w:start w:val="1"/>
      <w:numFmt w:val="bullet"/>
      <w:lvlText w:val=""/>
      <w:lvlJc w:val="left"/>
      <w:pPr>
        <w:ind w:left="5465" w:hanging="360"/>
      </w:pPr>
      <w:rPr>
        <w:rFonts w:ascii="Symbol" w:hAnsi="Symbol" w:hint="default"/>
      </w:rPr>
    </w:lvl>
    <w:lvl w:ilvl="7" w:tplc="04190003" w:tentative="1">
      <w:start w:val="1"/>
      <w:numFmt w:val="bullet"/>
      <w:lvlText w:val="o"/>
      <w:lvlJc w:val="left"/>
      <w:pPr>
        <w:ind w:left="6185" w:hanging="360"/>
      </w:pPr>
      <w:rPr>
        <w:rFonts w:ascii="Courier New" w:hAnsi="Courier New" w:cs="Courier New" w:hint="default"/>
      </w:rPr>
    </w:lvl>
    <w:lvl w:ilvl="8" w:tplc="04190005" w:tentative="1">
      <w:start w:val="1"/>
      <w:numFmt w:val="bullet"/>
      <w:lvlText w:val=""/>
      <w:lvlJc w:val="left"/>
      <w:pPr>
        <w:ind w:left="6905" w:hanging="360"/>
      </w:pPr>
      <w:rPr>
        <w:rFonts w:ascii="Wingdings" w:hAnsi="Wingdings" w:hint="default"/>
      </w:rPr>
    </w:lvl>
  </w:abstractNum>
  <w:abstractNum w:abstractNumId="18">
    <w:nsid w:val="199925BC"/>
    <w:multiLevelType w:val="hybridMultilevel"/>
    <w:tmpl w:val="AB9ACE90"/>
    <w:lvl w:ilvl="0" w:tplc="04190001">
      <w:start w:val="1"/>
      <w:numFmt w:val="bullet"/>
      <w:lvlText w:val=""/>
      <w:lvlJc w:val="left"/>
      <w:pPr>
        <w:ind w:left="1641" w:hanging="360"/>
      </w:pPr>
      <w:rPr>
        <w:rFonts w:ascii="Symbol" w:hAnsi="Symbol" w:hint="default"/>
      </w:rPr>
    </w:lvl>
    <w:lvl w:ilvl="1" w:tplc="04190003" w:tentative="1">
      <w:start w:val="1"/>
      <w:numFmt w:val="bullet"/>
      <w:lvlText w:val="o"/>
      <w:lvlJc w:val="left"/>
      <w:pPr>
        <w:ind w:left="2361" w:hanging="360"/>
      </w:pPr>
      <w:rPr>
        <w:rFonts w:ascii="Courier New" w:hAnsi="Courier New" w:cs="Courier New" w:hint="default"/>
      </w:rPr>
    </w:lvl>
    <w:lvl w:ilvl="2" w:tplc="04190005" w:tentative="1">
      <w:start w:val="1"/>
      <w:numFmt w:val="bullet"/>
      <w:lvlText w:val=""/>
      <w:lvlJc w:val="left"/>
      <w:pPr>
        <w:ind w:left="3081" w:hanging="360"/>
      </w:pPr>
      <w:rPr>
        <w:rFonts w:ascii="Wingdings" w:hAnsi="Wingdings" w:hint="default"/>
      </w:rPr>
    </w:lvl>
    <w:lvl w:ilvl="3" w:tplc="04190001" w:tentative="1">
      <w:start w:val="1"/>
      <w:numFmt w:val="bullet"/>
      <w:lvlText w:val=""/>
      <w:lvlJc w:val="left"/>
      <w:pPr>
        <w:ind w:left="3801" w:hanging="360"/>
      </w:pPr>
      <w:rPr>
        <w:rFonts w:ascii="Symbol" w:hAnsi="Symbol" w:hint="default"/>
      </w:rPr>
    </w:lvl>
    <w:lvl w:ilvl="4" w:tplc="04190003" w:tentative="1">
      <w:start w:val="1"/>
      <w:numFmt w:val="bullet"/>
      <w:lvlText w:val="o"/>
      <w:lvlJc w:val="left"/>
      <w:pPr>
        <w:ind w:left="4521" w:hanging="360"/>
      </w:pPr>
      <w:rPr>
        <w:rFonts w:ascii="Courier New" w:hAnsi="Courier New" w:cs="Courier New" w:hint="default"/>
      </w:rPr>
    </w:lvl>
    <w:lvl w:ilvl="5" w:tplc="04190005" w:tentative="1">
      <w:start w:val="1"/>
      <w:numFmt w:val="bullet"/>
      <w:lvlText w:val=""/>
      <w:lvlJc w:val="left"/>
      <w:pPr>
        <w:ind w:left="5241" w:hanging="360"/>
      </w:pPr>
      <w:rPr>
        <w:rFonts w:ascii="Wingdings" w:hAnsi="Wingdings" w:hint="default"/>
      </w:rPr>
    </w:lvl>
    <w:lvl w:ilvl="6" w:tplc="04190001" w:tentative="1">
      <w:start w:val="1"/>
      <w:numFmt w:val="bullet"/>
      <w:lvlText w:val=""/>
      <w:lvlJc w:val="left"/>
      <w:pPr>
        <w:ind w:left="5961" w:hanging="360"/>
      </w:pPr>
      <w:rPr>
        <w:rFonts w:ascii="Symbol" w:hAnsi="Symbol" w:hint="default"/>
      </w:rPr>
    </w:lvl>
    <w:lvl w:ilvl="7" w:tplc="04190003" w:tentative="1">
      <w:start w:val="1"/>
      <w:numFmt w:val="bullet"/>
      <w:lvlText w:val="o"/>
      <w:lvlJc w:val="left"/>
      <w:pPr>
        <w:ind w:left="6681" w:hanging="360"/>
      </w:pPr>
      <w:rPr>
        <w:rFonts w:ascii="Courier New" w:hAnsi="Courier New" w:cs="Courier New" w:hint="default"/>
      </w:rPr>
    </w:lvl>
    <w:lvl w:ilvl="8" w:tplc="04190005" w:tentative="1">
      <w:start w:val="1"/>
      <w:numFmt w:val="bullet"/>
      <w:lvlText w:val=""/>
      <w:lvlJc w:val="left"/>
      <w:pPr>
        <w:ind w:left="7401" w:hanging="360"/>
      </w:pPr>
      <w:rPr>
        <w:rFonts w:ascii="Wingdings" w:hAnsi="Wingdings" w:hint="default"/>
      </w:rPr>
    </w:lvl>
  </w:abstractNum>
  <w:abstractNum w:abstractNumId="19">
    <w:nsid w:val="1D4E6A1C"/>
    <w:multiLevelType w:val="multilevel"/>
    <w:tmpl w:val="237EE224"/>
    <w:lvl w:ilvl="0">
      <w:start w:val="1"/>
      <w:numFmt w:val="decimal"/>
      <w:pStyle w:val="13"/>
      <w:lvlText w:val="%1."/>
      <w:lvlJc w:val="left"/>
      <w:pPr>
        <w:ind w:left="1494" w:hanging="360"/>
      </w:pPr>
      <w:rPr>
        <w:rFonts w:hint="default"/>
      </w:rPr>
    </w:lvl>
    <w:lvl w:ilvl="1">
      <w:start w:val="12"/>
      <w:numFmt w:val="decimal"/>
      <w:isLgl/>
      <w:lvlText w:val="%1.%2"/>
      <w:lvlJc w:val="left"/>
      <w:pPr>
        <w:ind w:left="1599" w:hanging="465"/>
      </w:pPr>
      <w:rPr>
        <w:rFonts w:hint="default"/>
      </w:rPr>
    </w:lvl>
    <w:lvl w:ilvl="2">
      <w:start w:val="1"/>
      <w:numFmt w:val="decimal"/>
      <w:isLgl/>
      <w:lvlText w:val="%1.%2.%3"/>
      <w:lvlJc w:val="left"/>
      <w:pPr>
        <w:ind w:left="1854" w:hanging="720"/>
      </w:pPr>
      <w:rPr>
        <w:rFonts w:hint="default"/>
      </w:rPr>
    </w:lvl>
    <w:lvl w:ilvl="3">
      <w:start w:val="1"/>
      <w:numFmt w:val="decimal"/>
      <w:isLgl/>
      <w:lvlText w:val="%1.%2.%3.%4"/>
      <w:lvlJc w:val="left"/>
      <w:pPr>
        <w:ind w:left="1854" w:hanging="720"/>
      </w:pPr>
      <w:rPr>
        <w:rFonts w:hint="default"/>
      </w:rPr>
    </w:lvl>
    <w:lvl w:ilvl="4">
      <w:start w:val="1"/>
      <w:numFmt w:val="decimal"/>
      <w:isLgl/>
      <w:lvlText w:val="%1.%2.%3.%4.%5"/>
      <w:lvlJc w:val="left"/>
      <w:pPr>
        <w:ind w:left="2214" w:hanging="1080"/>
      </w:pPr>
      <w:rPr>
        <w:rFonts w:hint="default"/>
      </w:rPr>
    </w:lvl>
    <w:lvl w:ilvl="5">
      <w:start w:val="1"/>
      <w:numFmt w:val="decimal"/>
      <w:isLgl/>
      <w:lvlText w:val="%1.%2.%3.%4.%5.%6"/>
      <w:lvlJc w:val="left"/>
      <w:pPr>
        <w:ind w:left="2574" w:hanging="1440"/>
      </w:pPr>
      <w:rPr>
        <w:rFonts w:hint="default"/>
      </w:rPr>
    </w:lvl>
    <w:lvl w:ilvl="6">
      <w:start w:val="1"/>
      <w:numFmt w:val="decimal"/>
      <w:isLgl/>
      <w:lvlText w:val="%1.%2.%3.%4.%5.%6.%7"/>
      <w:lvlJc w:val="left"/>
      <w:pPr>
        <w:ind w:left="2574" w:hanging="1440"/>
      </w:pPr>
      <w:rPr>
        <w:rFonts w:hint="default"/>
      </w:rPr>
    </w:lvl>
    <w:lvl w:ilvl="7">
      <w:start w:val="1"/>
      <w:numFmt w:val="decimal"/>
      <w:isLgl/>
      <w:lvlText w:val="%1.%2.%3.%4.%5.%6.%7.%8"/>
      <w:lvlJc w:val="left"/>
      <w:pPr>
        <w:ind w:left="2934" w:hanging="1800"/>
      </w:pPr>
      <w:rPr>
        <w:rFonts w:hint="default"/>
      </w:rPr>
    </w:lvl>
    <w:lvl w:ilvl="8">
      <w:start w:val="1"/>
      <w:numFmt w:val="decimal"/>
      <w:isLgl/>
      <w:lvlText w:val="%1.%2.%3.%4.%5.%6.%7.%8.%9"/>
      <w:lvlJc w:val="left"/>
      <w:pPr>
        <w:ind w:left="2934" w:hanging="1800"/>
      </w:pPr>
      <w:rPr>
        <w:rFonts w:hint="default"/>
      </w:rPr>
    </w:lvl>
  </w:abstractNum>
  <w:abstractNum w:abstractNumId="20">
    <w:nsid w:val="1E7A5C2B"/>
    <w:multiLevelType w:val="hybridMultilevel"/>
    <w:tmpl w:val="B712E5A0"/>
    <w:lvl w:ilvl="0" w:tplc="E0E2FAEA">
      <w:start w:val="1"/>
      <w:numFmt w:val="decimal"/>
      <w:pStyle w:val="a4"/>
      <w:lvlText w:val="Таблица %1 - "/>
      <w:lvlJc w:val="left"/>
      <w:pPr>
        <w:tabs>
          <w:tab w:val="num" w:pos="3686"/>
        </w:tabs>
        <w:ind w:left="2552" w:firstLine="0"/>
      </w:pPr>
      <w:rPr>
        <w:rFonts w:ascii="Times New Roman" w:hAnsi="Times New Roman" w:hint="default"/>
        <w:b/>
        <w:i w:val="0"/>
        <w:caps w:val="0"/>
        <w:strike w:val="0"/>
        <w:dstrike w:val="0"/>
        <w:vanish w:val="0"/>
        <w:color w:val="000000"/>
        <w:sz w:val="24"/>
        <w:vertAlign w:val="baseline"/>
        <w:lang w:val="ru-RU"/>
        <w14:shadow w14:blurRad="0" w14:dist="0" w14:dir="0" w14:sx="0" w14:sy="0" w14:kx="0" w14:ky="0" w14:algn="none">
          <w14:srgbClr w14:val="000000"/>
        </w14:shadow>
        <w14:textOutline w14:w="0" w14:cap="rnd" w14:cmpd="sng" w14:algn="ctr">
          <w14:noFill/>
          <w14:prstDash w14:val="solid"/>
          <w14:bevel/>
        </w14:textOutline>
      </w:rPr>
    </w:lvl>
    <w:lvl w:ilvl="1" w:tplc="04190019">
      <w:start w:val="1"/>
      <w:numFmt w:val="lowerLetter"/>
      <w:lvlText w:val="%2."/>
      <w:lvlJc w:val="left"/>
      <w:pPr>
        <w:tabs>
          <w:tab w:val="num" w:pos="-5223"/>
        </w:tabs>
        <w:ind w:left="-5223" w:hanging="360"/>
      </w:pPr>
    </w:lvl>
    <w:lvl w:ilvl="2" w:tplc="0419001B" w:tentative="1">
      <w:start w:val="1"/>
      <w:numFmt w:val="lowerRoman"/>
      <w:lvlText w:val="%3."/>
      <w:lvlJc w:val="right"/>
      <w:pPr>
        <w:tabs>
          <w:tab w:val="num" w:pos="-4503"/>
        </w:tabs>
        <w:ind w:left="-4503" w:hanging="180"/>
      </w:pPr>
    </w:lvl>
    <w:lvl w:ilvl="3" w:tplc="0419000F" w:tentative="1">
      <w:start w:val="1"/>
      <w:numFmt w:val="decimal"/>
      <w:lvlText w:val="%4."/>
      <w:lvlJc w:val="left"/>
      <w:pPr>
        <w:tabs>
          <w:tab w:val="num" w:pos="-3783"/>
        </w:tabs>
        <w:ind w:left="-3783" w:hanging="360"/>
      </w:pPr>
    </w:lvl>
    <w:lvl w:ilvl="4" w:tplc="04190019" w:tentative="1">
      <w:start w:val="1"/>
      <w:numFmt w:val="lowerLetter"/>
      <w:lvlText w:val="%5."/>
      <w:lvlJc w:val="left"/>
      <w:pPr>
        <w:tabs>
          <w:tab w:val="num" w:pos="-3063"/>
        </w:tabs>
        <w:ind w:left="-3063" w:hanging="360"/>
      </w:pPr>
    </w:lvl>
    <w:lvl w:ilvl="5" w:tplc="0419001B" w:tentative="1">
      <w:start w:val="1"/>
      <w:numFmt w:val="lowerRoman"/>
      <w:lvlText w:val="%6."/>
      <w:lvlJc w:val="right"/>
      <w:pPr>
        <w:tabs>
          <w:tab w:val="num" w:pos="-2343"/>
        </w:tabs>
        <w:ind w:left="-2343" w:hanging="180"/>
      </w:pPr>
    </w:lvl>
    <w:lvl w:ilvl="6" w:tplc="0419000F" w:tentative="1">
      <w:start w:val="1"/>
      <w:numFmt w:val="decimal"/>
      <w:lvlText w:val="%7."/>
      <w:lvlJc w:val="left"/>
      <w:pPr>
        <w:tabs>
          <w:tab w:val="num" w:pos="-1623"/>
        </w:tabs>
        <w:ind w:left="-1623" w:hanging="360"/>
      </w:pPr>
    </w:lvl>
    <w:lvl w:ilvl="7" w:tplc="04190019" w:tentative="1">
      <w:start w:val="1"/>
      <w:numFmt w:val="lowerLetter"/>
      <w:lvlText w:val="%8."/>
      <w:lvlJc w:val="left"/>
      <w:pPr>
        <w:tabs>
          <w:tab w:val="num" w:pos="-903"/>
        </w:tabs>
        <w:ind w:left="-903" w:hanging="360"/>
      </w:pPr>
    </w:lvl>
    <w:lvl w:ilvl="8" w:tplc="0419001B" w:tentative="1">
      <w:start w:val="1"/>
      <w:numFmt w:val="lowerRoman"/>
      <w:lvlText w:val="%9."/>
      <w:lvlJc w:val="right"/>
      <w:pPr>
        <w:tabs>
          <w:tab w:val="num" w:pos="-183"/>
        </w:tabs>
        <w:ind w:left="-183" w:hanging="180"/>
      </w:pPr>
    </w:lvl>
  </w:abstractNum>
  <w:abstractNum w:abstractNumId="21">
    <w:nsid w:val="26B518F7"/>
    <w:multiLevelType w:val="singleLevel"/>
    <w:tmpl w:val="6F30EF10"/>
    <w:lvl w:ilvl="0">
      <w:start w:val="1"/>
      <w:numFmt w:val="decimal"/>
      <w:pStyle w:val="a5"/>
      <w:lvlText w:val="Рисунок %1 - "/>
      <w:lvlJc w:val="left"/>
      <w:pPr>
        <w:tabs>
          <w:tab w:val="num" w:pos="1554"/>
        </w:tabs>
        <w:ind w:left="114" w:firstLine="170"/>
      </w:pPr>
      <w:rPr>
        <w:rFonts w:ascii="Times New Roman" w:hAnsi="Times New Roman" w:cs="Times New Roman" w:hint="default"/>
        <w:b/>
        <w:sz w:val="24"/>
        <w:szCs w:val="24"/>
      </w:rPr>
    </w:lvl>
  </w:abstractNum>
  <w:abstractNum w:abstractNumId="22">
    <w:nsid w:val="28F74468"/>
    <w:multiLevelType w:val="hybridMultilevel"/>
    <w:tmpl w:val="235E3226"/>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23">
    <w:nsid w:val="2B5C1A0C"/>
    <w:multiLevelType w:val="hybridMultilevel"/>
    <w:tmpl w:val="8D8CB57C"/>
    <w:lvl w:ilvl="0" w:tplc="D6BA31C4">
      <w:start w:val="1"/>
      <w:numFmt w:val="bullet"/>
      <w:lvlText w:val=""/>
      <w:lvlJc w:val="left"/>
      <w:pPr>
        <w:ind w:left="1571" w:hanging="360"/>
      </w:pPr>
      <w:rPr>
        <w:rFonts w:ascii="Symbol" w:hAnsi="Symbol" w:hint="default"/>
        <w:color w:val="auto"/>
      </w:rPr>
    </w:lvl>
    <w:lvl w:ilvl="1" w:tplc="0838C592">
      <w:numFmt w:val="bullet"/>
      <w:lvlText w:val="•"/>
      <w:lvlJc w:val="left"/>
      <w:pPr>
        <w:ind w:left="2501" w:hanging="570"/>
      </w:pPr>
      <w:rPr>
        <w:rFonts w:ascii="Times New Roman" w:eastAsia="Times New Roman" w:hAnsi="Times New Roman" w:cs="Times New Roman"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24">
    <w:nsid w:val="2CCF4AC3"/>
    <w:multiLevelType w:val="singleLevel"/>
    <w:tmpl w:val="9D7AE2FC"/>
    <w:lvl w:ilvl="0">
      <w:numFmt w:val="bullet"/>
      <w:lvlText w:val="-"/>
      <w:lvlJc w:val="left"/>
      <w:pPr>
        <w:tabs>
          <w:tab w:val="num" w:pos="360"/>
        </w:tabs>
        <w:ind w:left="360" w:hanging="360"/>
      </w:pPr>
      <w:rPr>
        <w:rFonts w:hint="default"/>
      </w:rPr>
    </w:lvl>
  </w:abstractNum>
  <w:abstractNum w:abstractNumId="25">
    <w:nsid w:val="2FA34624"/>
    <w:multiLevelType w:val="hybridMultilevel"/>
    <w:tmpl w:val="5060DBA0"/>
    <w:lvl w:ilvl="0" w:tplc="92E84284">
      <w:start w:val="1"/>
      <w:numFmt w:val="decimal"/>
      <w:lvlText w:val="%1."/>
      <w:lvlJc w:val="left"/>
      <w:pPr>
        <w:ind w:left="1515" w:hanging="705"/>
      </w:pPr>
      <w:rPr>
        <w:rFonts w:hint="default"/>
      </w:rPr>
    </w:lvl>
    <w:lvl w:ilvl="1" w:tplc="04190019" w:tentative="1">
      <w:start w:val="1"/>
      <w:numFmt w:val="lowerLetter"/>
      <w:lvlText w:val="%2."/>
      <w:lvlJc w:val="left"/>
      <w:pPr>
        <w:ind w:left="1890" w:hanging="360"/>
      </w:pPr>
    </w:lvl>
    <w:lvl w:ilvl="2" w:tplc="0419001B" w:tentative="1">
      <w:start w:val="1"/>
      <w:numFmt w:val="lowerRoman"/>
      <w:lvlText w:val="%3."/>
      <w:lvlJc w:val="right"/>
      <w:pPr>
        <w:ind w:left="2610" w:hanging="180"/>
      </w:pPr>
    </w:lvl>
    <w:lvl w:ilvl="3" w:tplc="0419000F" w:tentative="1">
      <w:start w:val="1"/>
      <w:numFmt w:val="decimal"/>
      <w:lvlText w:val="%4."/>
      <w:lvlJc w:val="left"/>
      <w:pPr>
        <w:ind w:left="3330" w:hanging="360"/>
      </w:pPr>
    </w:lvl>
    <w:lvl w:ilvl="4" w:tplc="04190019" w:tentative="1">
      <w:start w:val="1"/>
      <w:numFmt w:val="lowerLetter"/>
      <w:lvlText w:val="%5."/>
      <w:lvlJc w:val="left"/>
      <w:pPr>
        <w:ind w:left="4050" w:hanging="360"/>
      </w:pPr>
    </w:lvl>
    <w:lvl w:ilvl="5" w:tplc="0419001B" w:tentative="1">
      <w:start w:val="1"/>
      <w:numFmt w:val="lowerRoman"/>
      <w:lvlText w:val="%6."/>
      <w:lvlJc w:val="right"/>
      <w:pPr>
        <w:ind w:left="4770" w:hanging="180"/>
      </w:pPr>
    </w:lvl>
    <w:lvl w:ilvl="6" w:tplc="0419000F" w:tentative="1">
      <w:start w:val="1"/>
      <w:numFmt w:val="decimal"/>
      <w:lvlText w:val="%7."/>
      <w:lvlJc w:val="left"/>
      <w:pPr>
        <w:ind w:left="5490" w:hanging="360"/>
      </w:pPr>
    </w:lvl>
    <w:lvl w:ilvl="7" w:tplc="04190019" w:tentative="1">
      <w:start w:val="1"/>
      <w:numFmt w:val="lowerLetter"/>
      <w:lvlText w:val="%8."/>
      <w:lvlJc w:val="left"/>
      <w:pPr>
        <w:ind w:left="6210" w:hanging="360"/>
      </w:pPr>
    </w:lvl>
    <w:lvl w:ilvl="8" w:tplc="0419001B" w:tentative="1">
      <w:start w:val="1"/>
      <w:numFmt w:val="lowerRoman"/>
      <w:lvlText w:val="%9."/>
      <w:lvlJc w:val="right"/>
      <w:pPr>
        <w:ind w:left="6930" w:hanging="180"/>
      </w:pPr>
    </w:lvl>
  </w:abstractNum>
  <w:abstractNum w:abstractNumId="26">
    <w:nsid w:val="3187573A"/>
    <w:multiLevelType w:val="multilevel"/>
    <w:tmpl w:val="2CAC39AA"/>
    <w:lvl w:ilvl="0">
      <w:start w:val="1"/>
      <w:numFmt w:val="decimal"/>
      <w:pStyle w:val="20"/>
      <w:lvlText w:val="Глава %1."/>
      <w:lvlJc w:val="left"/>
      <w:pPr>
        <w:ind w:left="360" w:hanging="360"/>
      </w:pPr>
      <w:rPr>
        <w:rFonts w:hint="default"/>
      </w:rPr>
    </w:lvl>
    <w:lvl w:ilvl="1">
      <w:start w:val="1"/>
      <w:numFmt w:val="decimal"/>
      <w:pStyle w:val="20"/>
      <w:lvlText w:val="Часть %2."/>
      <w:lvlJc w:val="left"/>
      <w:pPr>
        <w:ind w:left="716" w:hanging="432"/>
      </w:pPr>
      <w:rPr>
        <w:rFonts w:hint="default"/>
        <w:lang w:val="ru-RU"/>
      </w:rPr>
    </w:lvl>
    <w:lvl w:ilvl="2">
      <w:start w:val="1"/>
      <w:numFmt w:val="decimal"/>
      <w:pStyle w:val="30"/>
      <w:lvlText w:val="%1.%2.%3."/>
      <w:lvlJc w:val="left"/>
      <w:pPr>
        <w:ind w:left="1224"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27">
    <w:nsid w:val="31AD7D67"/>
    <w:multiLevelType w:val="multilevel"/>
    <w:tmpl w:val="56F8CA3E"/>
    <w:lvl w:ilvl="0">
      <w:start w:val="1"/>
      <w:numFmt w:val="decimal"/>
      <w:pStyle w:val="a6"/>
      <w:lvlText w:val="%1."/>
      <w:lvlJc w:val="left"/>
      <w:pPr>
        <w:ind w:left="734" w:hanging="360"/>
      </w:pPr>
      <w:rPr>
        <w:rFonts w:hint="default"/>
      </w:rPr>
    </w:lvl>
    <w:lvl w:ilvl="1">
      <w:start w:val="7"/>
      <w:numFmt w:val="decimal"/>
      <w:isLgl/>
      <w:lvlText w:val="%1.%2."/>
      <w:lvlJc w:val="left"/>
      <w:pPr>
        <w:ind w:left="1443" w:hanging="720"/>
      </w:pPr>
      <w:rPr>
        <w:rFonts w:hint="default"/>
      </w:rPr>
    </w:lvl>
    <w:lvl w:ilvl="2">
      <w:start w:val="1"/>
      <w:numFmt w:val="decimal"/>
      <w:isLgl/>
      <w:lvlText w:val="%1.%2.%3."/>
      <w:lvlJc w:val="left"/>
      <w:pPr>
        <w:ind w:left="1792" w:hanging="720"/>
      </w:pPr>
      <w:rPr>
        <w:rFonts w:hint="default"/>
      </w:rPr>
    </w:lvl>
    <w:lvl w:ilvl="3">
      <w:start w:val="1"/>
      <w:numFmt w:val="decimal"/>
      <w:isLgl/>
      <w:lvlText w:val="%1.%2.%3.%4."/>
      <w:lvlJc w:val="left"/>
      <w:pPr>
        <w:ind w:left="2501" w:hanging="1080"/>
      </w:pPr>
      <w:rPr>
        <w:rFonts w:hint="default"/>
      </w:rPr>
    </w:lvl>
    <w:lvl w:ilvl="4">
      <w:start w:val="1"/>
      <w:numFmt w:val="decimal"/>
      <w:isLgl/>
      <w:lvlText w:val="%1.%2.%3.%4.%5."/>
      <w:lvlJc w:val="left"/>
      <w:pPr>
        <w:ind w:left="2850" w:hanging="1080"/>
      </w:pPr>
      <w:rPr>
        <w:rFonts w:hint="default"/>
      </w:rPr>
    </w:lvl>
    <w:lvl w:ilvl="5">
      <w:start w:val="1"/>
      <w:numFmt w:val="decimal"/>
      <w:isLgl/>
      <w:lvlText w:val="%1.%2.%3.%4.%5.%6."/>
      <w:lvlJc w:val="left"/>
      <w:pPr>
        <w:ind w:left="3559" w:hanging="1440"/>
      </w:pPr>
      <w:rPr>
        <w:rFonts w:hint="default"/>
      </w:rPr>
    </w:lvl>
    <w:lvl w:ilvl="6">
      <w:start w:val="1"/>
      <w:numFmt w:val="decimal"/>
      <w:isLgl/>
      <w:lvlText w:val="%1.%2.%3.%4.%5.%6.%7."/>
      <w:lvlJc w:val="left"/>
      <w:pPr>
        <w:ind w:left="3908" w:hanging="1440"/>
      </w:pPr>
      <w:rPr>
        <w:rFonts w:hint="default"/>
      </w:rPr>
    </w:lvl>
    <w:lvl w:ilvl="7">
      <w:start w:val="1"/>
      <w:numFmt w:val="decimal"/>
      <w:isLgl/>
      <w:lvlText w:val="%1.%2.%3.%4.%5.%6.%7.%8."/>
      <w:lvlJc w:val="left"/>
      <w:pPr>
        <w:ind w:left="4617" w:hanging="1800"/>
      </w:pPr>
      <w:rPr>
        <w:rFonts w:hint="default"/>
      </w:rPr>
    </w:lvl>
    <w:lvl w:ilvl="8">
      <w:start w:val="1"/>
      <w:numFmt w:val="decimal"/>
      <w:isLgl/>
      <w:lvlText w:val="%1.%2.%3.%4.%5.%6.%7.%8.%9."/>
      <w:lvlJc w:val="left"/>
      <w:pPr>
        <w:ind w:left="4966" w:hanging="1800"/>
      </w:pPr>
      <w:rPr>
        <w:rFonts w:hint="default"/>
      </w:rPr>
    </w:lvl>
  </w:abstractNum>
  <w:abstractNum w:abstractNumId="28">
    <w:nsid w:val="342F23AB"/>
    <w:multiLevelType w:val="hybridMultilevel"/>
    <w:tmpl w:val="2C10EB9C"/>
    <w:lvl w:ilvl="0" w:tplc="0419000F">
      <w:start w:val="1"/>
      <w:numFmt w:val="decimal"/>
      <w:pStyle w:val="-1"/>
      <w:lvlText w:val="%1."/>
      <w:lvlJc w:val="left"/>
      <w:pPr>
        <w:ind w:left="360" w:hanging="360"/>
      </w:pPr>
    </w:lvl>
    <w:lvl w:ilvl="1" w:tplc="04190019" w:tentative="1">
      <w:start w:val="1"/>
      <w:numFmt w:val="lowerLetter"/>
      <w:lvlText w:val="%2."/>
      <w:lvlJc w:val="left"/>
      <w:pPr>
        <w:ind w:left="1080" w:hanging="360"/>
      </w:pPr>
    </w:lvl>
    <w:lvl w:ilvl="2" w:tplc="0419001B" w:tentative="1">
      <w:start w:val="1"/>
      <w:numFmt w:val="lowerRoman"/>
      <w:lvlText w:val="%3."/>
      <w:lvlJc w:val="right"/>
      <w:pPr>
        <w:ind w:left="1800" w:hanging="180"/>
      </w:pPr>
    </w:lvl>
    <w:lvl w:ilvl="3" w:tplc="0419000F" w:tentative="1">
      <w:start w:val="1"/>
      <w:numFmt w:val="decimal"/>
      <w:lvlText w:val="%4."/>
      <w:lvlJc w:val="left"/>
      <w:pPr>
        <w:ind w:left="2520" w:hanging="360"/>
      </w:pPr>
    </w:lvl>
    <w:lvl w:ilvl="4" w:tplc="04190019" w:tentative="1">
      <w:start w:val="1"/>
      <w:numFmt w:val="lowerLetter"/>
      <w:lvlText w:val="%5."/>
      <w:lvlJc w:val="left"/>
      <w:pPr>
        <w:ind w:left="3240" w:hanging="360"/>
      </w:pPr>
    </w:lvl>
    <w:lvl w:ilvl="5" w:tplc="0419001B" w:tentative="1">
      <w:start w:val="1"/>
      <w:numFmt w:val="lowerRoman"/>
      <w:lvlText w:val="%6."/>
      <w:lvlJc w:val="right"/>
      <w:pPr>
        <w:ind w:left="3960" w:hanging="180"/>
      </w:pPr>
    </w:lvl>
    <w:lvl w:ilvl="6" w:tplc="0419000F" w:tentative="1">
      <w:start w:val="1"/>
      <w:numFmt w:val="decimal"/>
      <w:lvlText w:val="%7."/>
      <w:lvlJc w:val="left"/>
      <w:pPr>
        <w:ind w:left="4680" w:hanging="360"/>
      </w:pPr>
    </w:lvl>
    <w:lvl w:ilvl="7" w:tplc="04190019" w:tentative="1">
      <w:start w:val="1"/>
      <w:numFmt w:val="lowerLetter"/>
      <w:lvlText w:val="%8."/>
      <w:lvlJc w:val="left"/>
      <w:pPr>
        <w:ind w:left="5400" w:hanging="360"/>
      </w:pPr>
    </w:lvl>
    <w:lvl w:ilvl="8" w:tplc="0419001B" w:tentative="1">
      <w:start w:val="1"/>
      <w:numFmt w:val="lowerRoman"/>
      <w:lvlText w:val="%9."/>
      <w:lvlJc w:val="right"/>
      <w:pPr>
        <w:ind w:left="6120" w:hanging="180"/>
      </w:pPr>
    </w:lvl>
  </w:abstractNum>
  <w:abstractNum w:abstractNumId="29">
    <w:nsid w:val="350E1276"/>
    <w:multiLevelType w:val="hybridMultilevel"/>
    <w:tmpl w:val="EFD2E0A2"/>
    <w:lvl w:ilvl="0" w:tplc="04190001">
      <w:start w:val="1"/>
      <w:numFmt w:val="bullet"/>
      <w:lvlText w:val=""/>
      <w:lvlJc w:val="left"/>
      <w:pPr>
        <w:ind w:left="720" w:hanging="360"/>
      </w:pPr>
      <w:rPr>
        <w:rFonts w:ascii="Symbol" w:hAnsi="Symbol" w:hint="default"/>
      </w:rPr>
    </w:lvl>
    <w:lvl w:ilvl="1" w:tplc="04190003">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30">
    <w:nsid w:val="36D5576D"/>
    <w:multiLevelType w:val="hybridMultilevel"/>
    <w:tmpl w:val="51C2E7C4"/>
    <w:lvl w:ilvl="0" w:tplc="7FD0C61E">
      <w:start w:val="1"/>
      <w:numFmt w:val="decimal"/>
      <w:pStyle w:val="a7"/>
      <w:lvlText w:val="Приложение %1"/>
      <w:lvlJc w:val="left"/>
      <w:pPr>
        <w:ind w:left="2421"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31">
    <w:nsid w:val="3D0B7FE9"/>
    <w:multiLevelType w:val="hybridMultilevel"/>
    <w:tmpl w:val="5A6E966A"/>
    <w:lvl w:ilvl="0" w:tplc="FFFFFFFF">
      <w:start w:val="1"/>
      <w:numFmt w:val="decimal"/>
      <w:pStyle w:val="a8"/>
      <w:lvlText w:val="Таблица %1."/>
      <w:lvlJc w:val="left"/>
      <w:pPr>
        <w:ind w:left="1440" w:hanging="360"/>
      </w:pPr>
      <w:rPr>
        <w:rFonts w:cs="Times New Roman" w:hint="default"/>
      </w:rPr>
    </w:lvl>
    <w:lvl w:ilvl="1" w:tplc="FFFFFFFF" w:tentative="1">
      <w:start w:val="1"/>
      <w:numFmt w:val="lowerLetter"/>
      <w:lvlText w:val="%2."/>
      <w:lvlJc w:val="left"/>
      <w:pPr>
        <w:ind w:left="2160" w:hanging="360"/>
      </w:pPr>
      <w:rPr>
        <w:rFonts w:cs="Times New Roman"/>
      </w:rPr>
    </w:lvl>
    <w:lvl w:ilvl="2" w:tplc="FFFFFFFF" w:tentative="1">
      <w:start w:val="1"/>
      <w:numFmt w:val="lowerRoman"/>
      <w:lvlText w:val="%3."/>
      <w:lvlJc w:val="right"/>
      <w:pPr>
        <w:ind w:left="2880" w:hanging="180"/>
      </w:pPr>
      <w:rPr>
        <w:rFonts w:cs="Times New Roman"/>
      </w:rPr>
    </w:lvl>
    <w:lvl w:ilvl="3" w:tplc="FFFFFFFF" w:tentative="1">
      <w:start w:val="1"/>
      <w:numFmt w:val="decimal"/>
      <w:lvlText w:val="%4."/>
      <w:lvlJc w:val="left"/>
      <w:pPr>
        <w:ind w:left="3600" w:hanging="360"/>
      </w:pPr>
      <w:rPr>
        <w:rFonts w:cs="Times New Roman"/>
      </w:rPr>
    </w:lvl>
    <w:lvl w:ilvl="4" w:tplc="FFFFFFFF" w:tentative="1">
      <w:start w:val="1"/>
      <w:numFmt w:val="lowerLetter"/>
      <w:lvlText w:val="%5."/>
      <w:lvlJc w:val="left"/>
      <w:pPr>
        <w:ind w:left="4320" w:hanging="360"/>
      </w:pPr>
      <w:rPr>
        <w:rFonts w:cs="Times New Roman"/>
      </w:rPr>
    </w:lvl>
    <w:lvl w:ilvl="5" w:tplc="FFFFFFFF" w:tentative="1">
      <w:start w:val="1"/>
      <w:numFmt w:val="lowerRoman"/>
      <w:lvlText w:val="%6."/>
      <w:lvlJc w:val="right"/>
      <w:pPr>
        <w:ind w:left="5040" w:hanging="180"/>
      </w:pPr>
      <w:rPr>
        <w:rFonts w:cs="Times New Roman"/>
      </w:rPr>
    </w:lvl>
    <w:lvl w:ilvl="6" w:tplc="FFFFFFFF" w:tentative="1">
      <w:start w:val="1"/>
      <w:numFmt w:val="decimal"/>
      <w:lvlText w:val="%7."/>
      <w:lvlJc w:val="left"/>
      <w:pPr>
        <w:ind w:left="5760" w:hanging="360"/>
      </w:pPr>
      <w:rPr>
        <w:rFonts w:cs="Times New Roman"/>
      </w:rPr>
    </w:lvl>
    <w:lvl w:ilvl="7" w:tplc="FFFFFFFF" w:tentative="1">
      <w:start w:val="1"/>
      <w:numFmt w:val="lowerLetter"/>
      <w:lvlText w:val="%8."/>
      <w:lvlJc w:val="left"/>
      <w:pPr>
        <w:ind w:left="6480" w:hanging="360"/>
      </w:pPr>
      <w:rPr>
        <w:rFonts w:cs="Times New Roman"/>
      </w:rPr>
    </w:lvl>
    <w:lvl w:ilvl="8" w:tplc="FFFFFFFF" w:tentative="1">
      <w:start w:val="1"/>
      <w:numFmt w:val="lowerRoman"/>
      <w:lvlText w:val="%9."/>
      <w:lvlJc w:val="right"/>
      <w:pPr>
        <w:ind w:left="7200" w:hanging="180"/>
      </w:pPr>
      <w:rPr>
        <w:rFonts w:cs="Times New Roman"/>
      </w:rPr>
    </w:lvl>
  </w:abstractNum>
  <w:abstractNum w:abstractNumId="32">
    <w:nsid w:val="3DDF605C"/>
    <w:multiLevelType w:val="hybridMultilevel"/>
    <w:tmpl w:val="11B6B03E"/>
    <w:lvl w:ilvl="0" w:tplc="DE842152">
      <w:start w:val="1"/>
      <w:numFmt w:val="bullet"/>
      <w:pStyle w:val="a9"/>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33">
    <w:nsid w:val="427138E7"/>
    <w:multiLevelType w:val="hybridMultilevel"/>
    <w:tmpl w:val="262E1700"/>
    <w:lvl w:ilvl="0" w:tplc="04190001">
      <w:start w:val="1"/>
      <w:numFmt w:val="bullet"/>
      <w:lvlText w:val=""/>
      <w:lvlJc w:val="left"/>
      <w:pPr>
        <w:ind w:left="1641" w:hanging="360"/>
      </w:pPr>
      <w:rPr>
        <w:rFonts w:ascii="Symbol" w:hAnsi="Symbol" w:hint="default"/>
      </w:rPr>
    </w:lvl>
    <w:lvl w:ilvl="1" w:tplc="04190003" w:tentative="1">
      <w:start w:val="1"/>
      <w:numFmt w:val="bullet"/>
      <w:lvlText w:val="o"/>
      <w:lvlJc w:val="left"/>
      <w:pPr>
        <w:ind w:left="2361" w:hanging="360"/>
      </w:pPr>
      <w:rPr>
        <w:rFonts w:ascii="Courier New" w:hAnsi="Courier New" w:cs="Courier New" w:hint="default"/>
      </w:rPr>
    </w:lvl>
    <w:lvl w:ilvl="2" w:tplc="04190005" w:tentative="1">
      <w:start w:val="1"/>
      <w:numFmt w:val="bullet"/>
      <w:lvlText w:val=""/>
      <w:lvlJc w:val="left"/>
      <w:pPr>
        <w:ind w:left="3081" w:hanging="360"/>
      </w:pPr>
      <w:rPr>
        <w:rFonts w:ascii="Wingdings" w:hAnsi="Wingdings" w:hint="default"/>
      </w:rPr>
    </w:lvl>
    <w:lvl w:ilvl="3" w:tplc="04190001" w:tentative="1">
      <w:start w:val="1"/>
      <w:numFmt w:val="bullet"/>
      <w:lvlText w:val=""/>
      <w:lvlJc w:val="left"/>
      <w:pPr>
        <w:ind w:left="3801" w:hanging="360"/>
      </w:pPr>
      <w:rPr>
        <w:rFonts w:ascii="Symbol" w:hAnsi="Symbol" w:hint="default"/>
      </w:rPr>
    </w:lvl>
    <w:lvl w:ilvl="4" w:tplc="04190003" w:tentative="1">
      <w:start w:val="1"/>
      <w:numFmt w:val="bullet"/>
      <w:lvlText w:val="o"/>
      <w:lvlJc w:val="left"/>
      <w:pPr>
        <w:ind w:left="4521" w:hanging="360"/>
      </w:pPr>
      <w:rPr>
        <w:rFonts w:ascii="Courier New" w:hAnsi="Courier New" w:cs="Courier New" w:hint="default"/>
      </w:rPr>
    </w:lvl>
    <w:lvl w:ilvl="5" w:tplc="04190005" w:tentative="1">
      <w:start w:val="1"/>
      <w:numFmt w:val="bullet"/>
      <w:lvlText w:val=""/>
      <w:lvlJc w:val="left"/>
      <w:pPr>
        <w:ind w:left="5241" w:hanging="360"/>
      </w:pPr>
      <w:rPr>
        <w:rFonts w:ascii="Wingdings" w:hAnsi="Wingdings" w:hint="default"/>
      </w:rPr>
    </w:lvl>
    <w:lvl w:ilvl="6" w:tplc="04190001" w:tentative="1">
      <w:start w:val="1"/>
      <w:numFmt w:val="bullet"/>
      <w:lvlText w:val=""/>
      <w:lvlJc w:val="left"/>
      <w:pPr>
        <w:ind w:left="5961" w:hanging="360"/>
      </w:pPr>
      <w:rPr>
        <w:rFonts w:ascii="Symbol" w:hAnsi="Symbol" w:hint="default"/>
      </w:rPr>
    </w:lvl>
    <w:lvl w:ilvl="7" w:tplc="04190003" w:tentative="1">
      <w:start w:val="1"/>
      <w:numFmt w:val="bullet"/>
      <w:lvlText w:val="o"/>
      <w:lvlJc w:val="left"/>
      <w:pPr>
        <w:ind w:left="6681" w:hanging="360"/>
      </w:pPr>
      <w:rPr>
        <w:rFonts w:ascii="Courier New" w:hAnsi="Courier New" w:cs="Courier New" w:hint="default"/>
      </w:rPr>
    </w:lvl>
    <w:lvl w:ilvl="8" w:tplc="04190005" w:tentative="1">
      <w:start w:val="1"/>
      <w:numFmt w:val="bullet"/>
      <w:lvlText w:val=""/>
      <w:lvlJc w:val="left"/>
      <w:pPr>
        <w:ind w:left="7401" w:hanging="360"/>
      </w:pPr>
      <w:rPr>
        <w:rFonts w:ascii="Wingdings" w:hAnsi="Wingdings" w:hint="default"/>
      </w:rPr>
    </w:lvl>
  </w:abstractNum>
  <w:abstractNum w:abstractNumId="34">
    <w:nsid w:val="42B8540B"/>
    <w:multiLevelType w:val="hybridMultilevel"/>
    <w:tmpl w:val="9870A200"/>
    <w:lvl w:ilvl="0" w:tplc="04190001">
      <w:start w:val="1"/>
      <w:numFmt w:val="bullet"/>
      <w:lvlText w:val=""/>
      <w:lvlJc w:val="left"/>
      <w:pPr>
        <w:ind w:left="1641" w:hanging="360"/>
      </w:pPr>
      <w:rPr>
        <w:rFonts w:ascii="Symbol" w:hAnsi="Symbol" w:hint="default"/>
      </w:rPr>
    </w:lvl>
    <w:lvl w:ilvl="1" w:tplc="04190003" w:tentative="1">
      <w:start w:val="1"/>
      <w:numFmt w:val="bullet"/>
      <w:lvlText w:val="o"/>
      <w:lvlJc w:val="left"/>
      <w:pPr>
        <w:ind w:left="2361" w:hanging="360"/>
      </w:pPr>
      <w:rPr>
        <w:rFonts w:ascii="Courier New" w:hAnsi="Courier New" w:cs="Courier New" w:hint="default"/>
      </w:rPr>
    </w:lvl>
    <w:lvl w:ilvl="2" w:tplc="04190005" w:tentative="1">
      <w:start w:val="1"/>
      <w:numFmt w:val="bullet"/>
      <w:lvlText w:val=""/>
      <w:lvlJc w:val="left"/>
      <w:pPr>
        <w:ind w:left="3081" w:hanging="360"/>
      </w:pPr>
      <w:rPr>
        <w:rFonts w:ascii="Wingdings" w:hAnsi="Wingdings" w:hint="default"/>
      </w:rPr>
    </w:lvl>
    <w:lvl w:ilvl="3" w:tplc="04190001" w:tentative="1">
      <w:start w:val="1"/>
      <w:numFmt w:val="bullet"/>
      <w:lvlText w:val=""/>
      <w:lvlJc w:val="left"/>
      <w:pPr>
        <w:ind w:left="3801" w:hanging="360"/>
      </w:pPr>
      <w:rPr>
        <w:rFonts w:ascii="Symbol" w:hAnsi="Symbol" w:hint="default"/>
      </w:rPr>
    </w:lvl>
    <w:lvl w:ilvl="4" w:tplc="04190003" w:tentative="1">
      <w:start w:val="1"/>
      <w:numFmt w:val="bullet"/>
      <w:lvlText w:val="o"/>
      <w:lvlJc w:val="left"/>
      <w:pPr>
        <w:ind w:left="4521" w:hanging="360"/>
      </w:pPr>
      <w:rPr>
        <w:rFonts w:ascii="Courier New" w:hAnsi="Courier New" w:cs="Courier New" w:hint="default"/>
      </w:rPr>
    </w:lvl>
    <w:lvl w:ilvl="5" w:tplc="04190005" w:tentative="1">
      <w:start w:val="1"/>
      <w:numFmt w:val="bullet"/>
      <w:lvlText w:val=""/>
      <w:lvlJc w:val="left"/>
      <w:pPr>
        <w:ind w:left="5241" w:hanging="360"/>
      </w:pPr>
      <w:rPr>
        <w:rFonts w:ascii="Wingdings" w:hAnsi="Wingdings" w:hint="default"/>
      </w:rPr>
    </w:lvl>
    <w:lvl w:ilvl="6" w:tplc="04190001" w:tentative="1">
      <w:start w:val="1"/>
      <w:numFmt w:val="bullet"/>
      <w:lvlText w:val=""/>
      <w:lvlJc w:val="left"/>
      <w:pPr>
        <w:ind w:left="5961" w:hanging="360"/>
      </w:pPr>
      <w:rPr>
        <w:rFonts w:ascii="Symbol" w:hAnsi="Symbol" w:hint="default"/>
      </w:rPr>
    </w:lvl>
    <w:lvl w:ilvl="7" w:tplc="04190003" w:tentative="1">
      <w:start w:val="1"/>
      <w:numFmt w:val="bullet"/>
      <w:lvlText w:val="o"/>
      <w:lvlJc w:val="left"/>
      <w:pPr>
        <w:ind w:left="6681" w:hanging="360"/>
      </w:pPr>
      <w:rPr>
        <w:rFonts w:ascii="Courier New" w:hAnsi="Courier New" w:cs="Courier New" w:hint="default"/>
      </w:rPr>
    </w:lvl>
    <w:lvl w:ilvl="8" w:tplc="04190005" w:tentative="1">
      <w:start w:val="1"/>
      <w:numFmt w:val="bullet"/>
      <w:lvlText w:val=""/>
      <w:lvlJc w:val="left"/>
      <w:pPr>
        <w:ind w:left="7401" w:hanging="360"/>
      </w:pPr>
      <w:rPr>
        <w:rFonts w:ascii="Wingdings" w:hAnsi="Wingdings" w:hint="default"/>
      </w:rPr>
    </w:lvl>
  </w:abstractNum>
  <w:abstractNum w:abstractNumId="35">
    <w:nsid w:val="42DE03B6"/>
    <w:multiLevelType w:val="hybridMultilevel"/>
    <w:tmpl w:val="F8B291E6"/>
    <w:lvl w:ilvl="0" w:tplc="D6BA31C4">
      <w:start w:val="1"/>
      <w:numFmt w:val="bullet"/>
      <w:lvlText w:val=""/>
      <w:lvlJc w:val="left"/>
      <w:pPr>
        <w:tabs>
          <w:tab w:val="num" w:pos="1428"/>
        </w:tabs>
        <w:ind w:left="1428" w:hanging="360"/>
      </w:pPr>
      <w:rPr>
        <w:rFonts w:ascii="Symbol" w:hAnsi="Symbol" w:hint="default"/>
        <w:color w:val="auto"/>
      </w:rPr>
    </w:lvl>
    <w:lvl w:ilvl="1" w:tplc="04190019">
      <w:start w:val="1"/>
      <w:numFmt w:val="bullet"/>
      <w:lvlText w:val="o"/>
      <w:lvlJc w:val="left"/>
      <w:pPr>
        <w:tabs>
          <w:tab w:val="num" w:pos="2340"/>
        </w:tabs>
        <w:ind w:left="2340" w:hanging="360"/>
      </w:pPr>
      <w:rPr>
        <w:rFonts w:ascii="Courier New" w:hAnsi="Courier New" w:hint="default"/>
      </w:rPr>
    </w:lvl>
    <w:lvl w:ilvl="2" w:tplc="0419001B" w:tentative="1">
      <w:start w:val="1"/>
      <w:numFmt w:val="bullet"/>
      <w:lvlText w:val=""/>
      <w:lvlJc w:val="left"/>
      <w:pPr>
        <w:tabs>
          <w:tab w:val="num" w:pos="3060"/>
        </w:tabs>
        <w:ind w:left="3060" w:hanging="360"/>
      </w:pPr>
      <w:rPr>
        <w:rFonts w:ascii="Wingdings" w:hAnsi="Wingdings" w:hint="default"/>
      </w:rPr>
    </w:lvl>
    <w:lvl w:ilvl="3" w:tplc="0419000F" w:tentative="1">
      <w:start w:val="1"/>
      <w:numFmt w:val="bullet"/>
      <w:lvlText w:val=""/>
      <w:lvlJc w:val="left"/>
      <w:pPr>
        <w:tabs>
          <w:tab w:val="num" w:pos="3780"/>
        </w:tabs>
        <w:ind w:left="3780" w:hanging="360"/>
      </w:pPr>
      <w:rPr>
        <w:rFonts w:ascii="Symbol" w:hAnsi="Symbol" w:hint="default"/>
      </w:rPr>
    </w:lvl>
    <w:lvl w:ilvl="4" w:tplc="04190019" w:tentative="1">
      <w:start w:val="1"/>
      <w:numFmt w:val="bullet"/>
      <w:lvlText w:val="o"/>
      <w:lvlJc w:val="left"/>
      <w:pPr>
        <w:tabs>
          <w:tab w:val="num" w:pos="4500"/>
        </w:tabs>
        <w:ind w:left="4500" w:hanging="360"/>
      </w:pPr>
      <w:rPr>
        <w:rFonts w:ascii="Courier New" w:hAnsi="Courier New" w:hint="default"/>
      </w:rPr>
    </w:lvl>
    <w:lvl w:ilvl="5" w:tplc="0419001B" w:tentative="1">
      <w:start w:val="1"/>
      <w:numFmt w:val="bullet"/>
      <w:lvlText w:val=""/>
      <w:lvlJc w:val="left"/>
      <w:pPr>
        <w:tabs>
          <w:tab w:val="num" w:pos="5220"/>
        </w:tabs>
        <w:ind w:left="5220" w:hanging="360"/>
      </w:pPr>
      <w:rPr>
        <w:rFonts w:ascii="Wingdings" w:hAnsi="Wingdings" w:hint="default"/>
      </w:rPr>
    </w:lvl>
    <w:lvl w:ilvl="6" w:tplc="0419000F" w:tentative="1">
      <w:start w:val="1"/>
      <w:numFmt w:val="bullet"/>
      <w:lvlText w:val=""/>
      <w:lvlJc w:val="left"/>
      <w:pPr>
        <w:tabs>
          <w:tab w:val="num" w:pos="5940"/>
        </w:tabs>
        <w:ind w:left="5940" w:hanging="360"/>
      </w:pPr>
      <w:rPr>
        <w:rFonts w:ascii="Symbol" w:hAnsi="Symbol" w:hint="default"/>
      </w:rPr>
    </w:lvl>
    <w:lvl w:ilvl="7" w:tplc="04190019" w:tentative="1">
      <w:start w:val="1"/>
      <w:numFmt w:val="bullet"/>
      <w:lvlText w:val="o"/>
      <w:lvlJc w:val="left"/>
      <w:pPr>
        <w:tabs>
          <w:tab w:val="num" w:pos="6660"/>
        </w:tabs>
        <w:ind w:left="6660" w:hanging="360"/>
      </w:pPr>
      <w:rPr>
        <w:rFonts w:ascii="Courier New" w:hAnsi="Courier New" w:hint="default"/>
      </w:rPr>
    </w:lvl>
    <w:lvl w:ilvl="8" w:tplc="0419001B" w:tentative="1">
      <w:start w:val="1"/>
      <w:numFmt w:val="bullet"/>
      <w:lvlText w:val=""/>
      <w:lvlJc w:val="left"/>
      <w:pPr>
        <w:tabs>
          <w:tab w:val="num" w:pos="7380"/>
        </w:tabs>
        <w:ind w:left="7380" w:hanging="360"/>
      </w:pPr>
      <w:rPr>
        <w:rFonts w:ascii="Wingdings" w:hAnsi="Wingdings" w:hint="default"/>
      </w:rPr>
    </w:lvl>
  </w:abstractNum>
  <w:abstractNum w:abstractNumId="36">
    <w:nsid w:val="43F97A6F"/>
    <w:multiLevelType w:val="hybridMultilevel"/>
    <w:tmpl w:val="681C68A8"/>
    <w:lvl w:ilvl="0" w:tplc="04190001">
      <w:start w:val="1"/>
      <w:numFmt w:val="bullet"/>
      <w:lvlText w:val=""/>
      <w:lvlJc w:val="left"/>
      <w:pPr>
        <w:ind w:left="1641" w:hanging="360"/>
      </w:pPr>
      <w:rPr>
        <w:rFonts w:ascii="Symbol" w:hAnsi="Symbol" w:hint="default"/>
      </w:rPr>
    </w:lvl>
    <w:lvl w:ilvl="1" w:tplc="04190003" w:tentative="1">
      <w:start w:val="1"/>
      <w:numFmt w:val="bullet"/>
      <w:lvlText w:val="o"/>
      <w:lvlJc w:val="left"/>
      <w:pPr>
        <w:ind w:left="2361" w:hanging="360"/>
      </w:pPr>
      <w:rPr>
        <w:rFonts w:ascii="Courier New" w:hAnsi="Courier New" w:cs="Courier New" w:hint="default"/>
      </w:rPr>
    </w:lvl>
    <w:lvl w:ilvl="2" w:tplc="04190005" w:tentative="1">
      <w:start w:val="1"/>
      <w:numFmt w:val="bullet"/>
      <w:lvlText w:val=""/>
      <w:lvlJc w:val="left"/>
      <w:pPr>
        <w:ind w:left="3081" w:hanging="360"/>
      </w:pPr>
      <w:rPr>
        <w:rFonts w:ascii="Wingdings" w:hAnsi="Wingdings" w:hint="default"/>
      </w:rPr>
    </w:lvl>
    <w:lvl w:ilvl="3" w:tplc="04190001" w:tentative="1">
      <w:start w:val="1"/>
      <w:numFmt w:val="bullet"/>
      <w:lvlText w:val=""/>
      <w:lvlJc w:val="left"/>
      <w:pPr>
        <w:ind w:left="3801" w:hanging="360"/>
      </w:pPr>
      <w:rPr>
        <w:rFonts w:ascii="Symbol" w:hAnsi="Symbol" w:hint="default"/>
      </w:rPr>
    </w:lvl>
    <w:lvl w:ilvl="4" w:tplc="04190003" w:tentative="1">
      <w:start w:val="1"/>
      <w:numFmt w:val="bullet"/>
      <w:lvlText w:val="o"/>
      <w:lvlJc w:val="left"/>
      <w:pPr>
        <w:ind w:left="4521" w:hanging="360"/>
      </w:pPr>
      <w:rPr>
        <w:rFonts w:ascii="Courier New" w:hAnsi="Courier New" w:cs="Courier New" w:hint="default"/>
      </w:rPr>
    </w:lvl>
    <w:lvl w:ilvl="5" w:tplc="04190005" w:tentative="1">
      <w:start w:val="1"/>
      <w:numFmt w:val="bullet"/>
      <w:lvlText w:val=""/>
      <w:lvlJc w:val="left"/>
      <w:pPr>
        <w:ind w:left="5241" w:hanging="360"/>
      </w:pPr>
      <w:rPr>
        <w:rFonts w:ascii="Wingdings" w:hAnsi="Wingdings" w:hint="default"/>
      </w:rPr>
    </w:lvl>
    <w:lvl w:ilvl="6" w:tplc="04190001" w:tentative="1">
      <w:start w:val="1"/>
      <w:numFmt w:val="bullet"/>
      <w:lvlText w:val=""/>
      <w:lvlJc w:val="left"/>
      <w:pPr>
        <w:ind w:left="5961" w:hanging="360"/>
      </w:pPr>
      <w:rPr>
        <w:rFonts w:ascii="Symbol" w:hAnsi="Symbol" w:hint="default"/>
      </w:rPr>
    </w:lvl>
    <w:lvl w:ilvl="7" w:tplc="04190003" w:tentative="1">
      <w:start w:val="1"/>
      <w:numFmt w:val="bullet"/>
      <w:lvlText w:val="o"/>
      <w:lvlJc w:val="left"/>
      <w:pPr>
        <w:ind w:left="6681" w:hanging="360"/>
      </w:pPr>
      <w:rPr>
        <w:rFonts w:ascii="Courier New" w:hAnsi="Courier New" w:cs="Courier New" w:hint="default"/>
      </w:rPr>
    </w:lvl>
    <w:lvl w:ilvl="8" w:tplc="04190005" w:tentative="1">
      <w:start w:val="1"/>
      <w:numFmt w:val="bullet"/>
      <w:lvlText w:val=""/>
      <w:lvlJc w:val="left"/>
      <w:pPr>
        <w:ind w:left="7401" w:hanging="360"/>
      </w:pPr>
      <w:rPr>
        <w:rFonts w:ascii="Wingdings" w:hAnsi="Wingdings" w:hint="default"/>
      </w:rPr>
    </w:lvl>
  </w:abstractNum>
  <w:abstractNum w:abstractNumId="37">
    <w:nsid w:val="445D76D8"/>
    <w:multiLevelType w:val="hybridMultilevel"/>
    <w:tmpl w:val="DCFC42CC"/>
    <w:lvl w:ilvl="0" w:tplc="04190001">
      <w:start w:val="1"/>
      <w:numFmt w:val="bullet"/>
      <w:lvlText w:val=""/>
      <w:lvlJc w:val="left"/>
      <w:pPr>
        <w:ind w:left="1641" w:hanging="360"/>
      </w:pPr>
      <w:rPr>
        <w:rFonts w:ascii="Symbol" w:hAnsi="Symbol" w:hint="default"/>
      </w:rPr>
    </w:lvl>
    <w:lvl w:ilvl="1" w:tplc="04190003" w:tentative="1">
      <w:start w:val="1"/>
      <w:numFmt w:val="bullet"/>
      <w:lvlText w:val="o"/>
      <w:lvlJc w:val="left"/>
      <w:pPr>
        <w:ind w:left="2361" w:hanging="360"/>
      </w:pPr>
      <w:rPr>
        <w:rFonts w:ascii="Courier New" w:hAnsi="Courier New" w:cs="Courier New" w:hint="default"/>
      </w:rPr>
    </w:lvl>
    <w:lvl w:ilvl="2" w:tplc="04190005" w:tentative="1">
      <w:start w:val="1"/>
      <w:numFmt w:val="bullet"/>
      <w:lvlText w:val=""/>
      <w:lvlJc w:val="left"/>
      <w:pPr>
        <w:ind w:left="3081" w:hanging="360"/>
      </w:pPr>
      <w:rPr>
        <w:rFonts w:ascii="Wingdings" w:hAnsi="Wingdings" w:hint="default"/>
      </w:rPr>
    </w:lvl>
    <w:lvl w:ilvl="3" w:tplc="04190001" w:tentative="1">
      <w:start w:val="1"/>
      <w:numFmt w:val="bullet"/>
      <w:lvlText w:val=""/>
      <w:lvlJc w:val="left"/>
      <w:pPr>
        <w:ind w:left="3801" w:hanging="360"/>
      </w:pPr>
      <w:rPr>
        <w:rFonts w:ascii="Symbol" w:hAnsi="Symbol" w:hint="default"/>
      </w:rPr>
    </w:lvl>
    <w:lvl w:ilvl="4" w:tplc="04190003" w:tentative="1">
      <w:start w:val="1"/>
      <w:numFmt w:val="bullet"/>
      <w:lvlText w:val="o"/>
      <w:lvlJc w:val="left"/>
      <w:pPr>
        <w:ind w:left="4521" w:hanging="360"/>
      </w:pPr>
      <w:rPr>
        <w:rFonts w:ascii="Courier New" w:hAnsi="Courier New" w:cs="Courier New" w:hint="default"/>
      </w:rPr>
    </w:lvl>
    <w:lvl w:ilvl="5" w:tplc="04190005" w:tentative="1">
      <w:start w:val="1"/>
      <w:numFmt w:val="bullet"/>
      <w:lvlText w:val=""/>
      <w:lvlJc w:val="left"/>
      <w:pPr>
        <w:ind w:left="5241" w:hanging="360"/>
      </w:pPr>
      <w:rPr>
        <w:rFonts w:ascii="Wingdings" w:hAnsi="Wingdings" w:hint="default"/>
      </w:rPr>
    </w:lvl>
    <w:lvl w:ilvl="6" w:tplc="04190001" w:tentative="1">
      <w:start w:val="1"/>
      <w:numFmt w:val="bullet"/>
      <w:lvlText w:val=""/>
      <w:lvlJc w:val="left"/>
      <w:pPr>
        <w:ind w:left="5961" w:hanging="360"/>
      </w:pPr>
      <w:rPr>
        <w:rFonts w:ascii="Symbol" w:hAnsi="Symbol" w:hint="default"/>
      </w:rPr>
    </w:lvl>
    <w:lvl w:ilvl="7" w:tplc="04190003" w:tentative="1">
      <w:start w:val="1"/>
      <w:numFmt w:val="bullet"/>
      <w:lvlText w:val="o"/>
      <w:lvlJc w:val="left"/>
      <w:pPr>
        <w:ind w:left="6681" w:hanging="360"/>
      </w:pPr>
      <w:rPr>
        <w:rFonts w:ascii="Courier New" w:hAnsi="Courier New" w:cs="Courier New" w:hint="default"/>
      </w:rPr>
    </w:lvl>
    <w:lvl w:ilvl="8" w:tplc="04190005" w:tentative="1">
      <w:start w:val="1"/>
      <w:numFmt w:val="bullet"/>
      <w:lvlText w:val=""/>
      <w:lvlJc w:val="left"/>
      <w:pPr>
        <w:ind w:left="7401" w:hanging="360"/>
      </w:pPr>
      <w:rPr>
        <w:rFonts w:ascii="Wingdings" w:hAnsi="Wingdings" w:hint="default"/>
      </w:rPr>
    </w:lvl>
  </w:abstractNum>
  <w:abstractNum w:abstractNumId="38">
    <w:nsid w:val="45B31F2A"/>
    <w:multiLevelType w:val="hybridMultilevel"/>
    <w:tmpl w:val="DD78D41A"/>
    <w:lvl w:ilvl="0" w:tplc="48D811B6">
      <w:start w:val="1"/>
      <w:numFmt w:val="bullet"/>
      <w:lvlText w:val="-"/>
      <w:lvlJc w:val="left"/>
      <w:pPr>
        <w:ind w:left="1271" w:hanging="360"/>
      </w:pPr>
      <w:rPr>
        <w:rFonts w:ascii="Calibri" w:eastAsia="Calibri" w:hAnsi="Calibri" w:cs="Times New Roman" w:hint="default"/>
      </w:rPr>
    </w:lvl>
    <w:lvl w:ilvl="1" w:tplc="04190003" w:tentative="1">
      <w:start w:val="1"/>
      <w:numFmt w:val="bullet"/>
      <w:lvlText w:val="o"/>
      <w:lvlJc w:val="left"/>
      <w:pPr>
        <w:ind w:left="1991" w:hanging="360"/>
      </w:pPr>
      <w:rPr>
        <w:rFonts w:ascii="Courier New" w:hAnsi="Courier New" w:cs="Courier New" w:hint="default"/>
      </w:rPr>
    </w:lvl>
    <w:lvl w:ilvl="2" w:tplc="04190005" w:tentative="1">
      <w:start w:val="1"/>
      <w:numFmt w:val="bullet"/>
      <w:lvlText w:val=""/>
      <w:lvlJc w:val="left"/>
      <w:pPr>
        <w:ind w:left="2711" w:hanging="360"/>
      </w:pPr>
      <w:rPr>
        <w:rFonts w:ascii="Wingdings" w:hAnsi="Wingdings" w:hint="default"/>
      </w:rPr>
    </w:lvl>
    <w:lvl w:ilvl="3" w:tplc="04190001" w:tentative="1">
      <w:start w:val="1"/>
      <w:numFmt w:val="bullet"/>
      <w:lvlText w:val=""/>
      <w:lvlJc w:val="left"/>
      <w:pPr>
        <w:ind w:left="3431" w:hanging="360"/>
      </w:pPr>
      <w:rPr>
        <w:rFonts w:ascii="Symbol" w:hAnsi="Symbol" w:hint="default"/>
      </w:rPr>
    </w:lvl>
    <w:lvl w:ilvl="4" w:tplc="04190003" w:tentative="1">
      <w:start w:val="1"/>
      <w:numFmt w:val="bullet"/>
      <w:lvlText w:val="o"/>
      <w:lvlJc w:val="left"/>
      <w:pPr>
        <w:ind w:left="4151" w:hanging="360"/>
      </w:pPr>
      <w:rPr>
        <w:rFonts w:ascii="Courier New" w:hAnsi="Courier New" w:cs="Courier New" w:hint="default"/>
      </w:rPr>
    </w:lvl>
    <w:lvl w:ilvl="5" w:tplc="04190005" w:tentative="1">
      <w:start w:val="1"/>
      <w:numFmt w:val="bullet"/>
      <w:lvlText w:val=""/>
      <w:lvlJc w:val="left"/>
      <w:pPr>
        <w:ind w:left="4871" w:hanging="360"/>
      </w:pPr>
      <w:rPr>
        <w:rFonts w:ascii="Wingdings" w:hAnsi="Wingdings" w:hint="default"/>
      </w:rPr>
    </w:lvl>
    <w:lvl w:ilvl="6" w:tplc="04190001" w:tentative="1">
      <w:start w:val="1"/>
      <w:numFmt w:val="bullet"/>
      <w:lvlText w:val=""/>
      <w:lvlJc w:val="left"/>
      <w:pPr>
        <w:ind w:left="5591" w:hanging="360"/>
      </w:pPr>
      <w:rPr>
        <w:rFonts w:ascii="Symbol" w:hAnsi="Symbol" w:hint="default"/>
      </w:rPr>
    </w:lvl>
    <w:lvl w:ilvl="7" w:tplc="04190003" w:tentative="1">
      <w:start w:val="1"/>
      <w:numFmt w:val="bullet"/>
      <w:lvlText w:val="o"/>
      <w:lvlJc w:val="left"/>
      <w:pPr>
        <w:ind w:left="6311" w:hanging="360"/>
      </w:pPr>
      <w:rPr>
        <w:rFonts w:ascii="Courier New" w:hAnsi="Courier New" w:cs="Courier New" w:hint="default"/>
      </w:rPr>
    </w:lvl>
    <w:lvl w:ilvl="8" w:tplc="04190005" w:tentative="1">
      <w:start w:val="1"/>
      <w:numFmt w:val="bullet"/>
      <w:lvlText w:val=""/>
      <w:lvlJc w:val="left"/>
      <w:pPr>
        <w:ind w:left="7031" w:hanging="360"/>
      </w:pPr>
      <w:rPr>
        <w:rFonts w:ascii="Wingdings" w:hAnsi="Wingdings" w:hint="default"/>
      </w:rPr>
    </w:lvl>
  </w:abstractNum>
  <w:abstractNum w:abstractNumId="39">
    <w:nsid w:val="46D3400B"/>
    <w:multiLevelType w:val="hybridMultilevel"/>
    <w:tmpl w:val="335CD4A8"/>
    <w:lvl w:ilvl="0" w:tplc="04190001">
      <w:start w:val="1"/>
      <w:numFmt w:val="bullet"/>
      <w:lvlText w:val=""/>
      <w:lvlJc w:val="left"/>
      <w:pPr>
        <w:ind w:left="1641" w:hanging="360"/>
      </w:pPr>
      <w:rPr>
        <w:rFonts w:ascii="Symbol" w:hAnsi="Symbol" w:hint="default"/>
      </w:rPr>
    </w:lvl>
    <w:lvl w:ilvl="1" w:tplc="04190003" w:tentative="1">
      <w:start w:val="1"/>
      <w:numFmt w:val="bullet"/>
      <w:lvlText w:val="o"/>
      <w:lvlJc w:val="left"/>
      <w:pPr>
        <w:ind w:left="2361" w:hanging="360"/>
      </w:pPr>
      <w:rPr>
        <w:rFonts w:ascii="Courier New" w:hAnsi="Courier New" w:cs="Courier New" w:hint="default"/>
      </w:rPr>
    </w:lvl>
    <w:lvl w:ilvl="2" w:tplc="04190005" w:tentative="1">
      <w:start w:val="1"/>
      <w:numFmt w:val="bullet"/>
      <w:lvlText w:val=""/>
      <w:lvlJc w:val="left"/>
      <w:pPr>
        <w:ind w:left="3081" w:hanging="360"/>
      </w:pPr>
      <w:rPr>
        <w:rFonts w:ascii="Wingdings" w:hAnsi="Wingdings" w:hint="default"/>
      </w:rPr>
    </w:lvl>
    <w:lvl w:ilvl="3" w:tplc="04190001" w:tentative="1">
      <w:start w:val="1"/>
      <w:numFmt w:val="bullet"/>
      <w:lvlText w:val=""/>
      <w:lvlJc w:val="left"/>
      <w:pPr>
        <w:ind w:left="3801" w:hanging="360"/>
      </w:pPr>
      <w:rPr>
        <w:rFonts w:ascii="Symbol" w:hAnsi="Symbol" w:hint="default"/>
      </w:rPr>
    </w:lvl>
    <w:lvl w:ilvl="4" w:tplc="04190003" w:tentative="1">
      <w:start w:val="1"/>
      <w:numFmt w:val="bullet"/>
      <w:lvlText w:val="o"/>
      <w:lvlJc w:val="left"/>
      <w:pPr>
        <w:ind w:left="4521" w:hanging="360"/>
      </w:pPr>
      <w:rPr>
        <w:rFonts w:ascii="Courier New" w:hAnsi="Courier New" w:cs="Courier New" w:hint="default"/>
      </w:rPr>
    </w:lvl>
    <w:lvl w:ilvl="5" w:tplc="04190005" w:tentative="1">
      <w:start w:val="1"/>
      <w:numFmt w:val="bullet"/>
      <w:lvlText w:val=""/>
      <w:lvlJc w:val="left"/>
      <w:pPr>
        <w:ind w:left="5241" w:hanging="360"/>
      </w:pPr>
      <w:rPr>
        <w:rFonts w:ascii="Wingdings" w:hAnsi="Wingdings" w:hint="default"/>
      </w:rPr>
    </w:lvl>
    <w:lvl w:ilvl="6" w:tplc="04190001" w:tentative="1">
      <w:start w:val="1"/>
      <w:numFmt w:val="bullet"/>
      <w:lvlText w:val=""/>
      <w:lvlJc w:val="left"/>
      <w:pPr>
        <w:ind w:left="5961" w:hanging="360"/>
      </w:pPr>
      <w:rPr>
        <w:rFonts w:ascii="Symbol" w:hAnsi="Symbol" w:hint="default"/>
      </w:rPr>
    </w:lvl>
    <w:lvl w:ilvl="7" w:tplc="04190003" w:tentative="1">
      <w:start w:val="1"/>
      <w:numFmt w:val="bullet"/>
      <w:lvlText w:val="o"/>
      <w:lvlJc w:val="left"/>
      <w:pPr>
        <w:ind w:left="6681" w:hanging="360"/>
      </w:pPr>
      <w:rPr>
        <w:rFonts w:ascii="Courier New" w:hAnsi="Courier New" w:cs="Courier New" w:hint="default"/>
      </w:rPr>
    </w:lvl>
    <w:lvl w:ilvl="8" w:tplc="04190005" w:tentative="1">
      <w:start w:val="1"/>
      <w:numFmt w:val="bullet"/>
      <w:lvlText w:val=""/>
      <w:lvlJc w:val="left"/>
      <w:pPr>
        <w:ind w:left="7401" w:hanging="360"/>
      </w:pPr>
      <w:rPr>
        <w:rFonts w:ascii="Wingdings" w:hAnsi="Wingdings" w:hint="default"/>
      </w:rPr>
    </w:lvl>
  </w:abstractNum>
  <w:abstractNum w:abstractNumId="40">
    <w:nsid w:val="4C941177"/>
    <w:multiLevelType w:val="multilevel"/>
    <w:tmpl w:val="0FE8BC22"/>
    <w:lvl w:ilvl="0">
      <w:start w:val="1"/>
      <w:numFmt w:val="decimal"/>
      <w:pStyle w:val="14"/>
      <w:lvlText w:val="Глава %1."/>
      <w:lvlJc w:val="left"/>
      <w:pPr>
        <w:ind w:left="360" w:hanging="360"/>
      </w:pPr>
      <w:rPr>
        <w:rFonts w:hint="default"/>
      </w:rPr>
    </w:lvl>
    <w:lvl w:ilvl="1">
      <w:start w:val="1"/>
      <w:numFmt w:val="decimal"/>
      <w:lvlText w:val="Часть %2."/>
      <w:lvlJc w:val="left"/>
      <w:pPr>
        <w:ind w:left="792" w:hanging="432"/>
      </w:pPr>
      <w:rPr>
        <w:rFonts w:hint="default"/>
        <w:lang w:val="ru-RU"/>
      </w:rPr>
    </w:lvl>
    <w:lvl w:ilvl="2">
      <w:start w:val="1"/>
      <w:numFmt w:val="decimal"/>
      <w:lvlText w:val="%1.%2.%3."/>
      <w:lvlJc w:val="left"/>
      <w:pPr>
        <w:ind w:left="1639" w:hanging="504"/>
      </w:pPr>
      <w:rPr>
        <w:rFonts w:hint="default"/>
      </w:rPr>
    </w:lvl>
    <w:lvl w:ilvl="3">
      <w:start w:val="1"/>
      <w:numFmt w:val="decimal"/>
      <w:lvlText w:val="%1.%2.%3.%4."/>
      <w:lvlJc w:val="left"/>
      <w:pPr>
        <w:ind w:left="1728" w:hanging="648"/>
      </w:pPr>
      <w:rPr>
        <w:rFonts w:hint="default"/>
      </w:rPr>
    </w:lvl>
    <w:lvl w:ilvl="4">
      <w:start w:val="1"/>
      <w:numFmt w:val="decimal"/>
      <w:lvlText w:val="%1.%2.%3.%4.%5."/>
      <w:lvlJc w:val="left"/>
      <w:pPr>
        <w:ind w:left="2232" w:hanging="792"/>
      </w:pPr>
      <w:rPr>
        <w:rFonts w:hint="default"/>
      </w:rPr>
    </w:lvl>
    <w:lvl w:ilvl="5">
      <w:start w:val="1"/>
      <w:numFmt w:val="decimal"/>
      <w:lvlText w:val="%1.%2.%3.%4.%5.%6."/>
      <w:lvlJc w:val="left"/>
      <w:pPr>
        <w:ind w:left="2736" w:hanging="936"/>
      </w:pPr>
      <w:rPr>
        <w:rFonts w:hint="default"/>
      </w:rPr>
    </w:lvl>
    <w:lvl w:ilvl="6">
      <w:start w:val="1"/>
      <w:numFmt w:val="decimal"/>
      <w:lvlText w:val="%1.%2.%3.%4.%5.%6.%7."/>
      <w:lvlJc w:val="left"/>
      <w:pPr>
        <w:ind w:left="3240" w:hanging="1080"/>
      </w:pPr>
      <w:rPr>
        <w:rFonts w:hint="default"/>
      </w:rPr>
    </w:lvl>
    <w:lvl w:ilvl="7">
      <w:start w:val="1"/>
      <w:numFmt w:val="decimal"/>
      <w:lvlText w:val="%1.%2.%3.%4.%5.%6.%7.%8."/>
      <w:lvlJc w:val="left"/>
      <w:pPr>
        <w:ind w:left="3744" w:hanging="1224"/>
      </w:pPr>
      <w:rPr>
        <w:rFonts w:hint="default"/>
      </w:rPr>
    </w:lvl>
    <w:lvl w:ilvl="8">
      <w:start w:val="1"/>
      <w:numFmt w:val="decimal"/>
      <w:lvlText w:val="%1.%2.%3.%4.%5.%6.%7.%8.%9."/>
      <w:lvlJc w:val="left"/>
      <w:pPr>
        <w:ind w:left="4320" w:hanging="1440"/>
      </w:pPr>
      <w:rPr>
        <w:rFonts w:hint="default"/>
      </w:rPr>
    </w:lvl>
  </w:abstractNum>
  <w:abstractNum w:abstractNumId="41">
    <w:nsid w:val="4E3E5D5C"/>
    <w:multiLevelType w:val="hybridMultilevel"/>
    <w:tmpl w:val="F82C4A36"/>
    <w:lvl w:ilvl="0" w:tplc="D74E5F0C">
      <w:start w:val="65535"/>
      <w:numFmt w:val="bullet"/>
      <w:pStyle w:val="15"/>
      <w:lvlText w:val="•"/>
      <w:lvlJc w:val="left"/>
      <w:pPr>
        <w:tabs>
          <w:tab w:val="num" w:pos="-357"/>
        </w:tabs>
        <w:ind w:left="352" w:hanging="352"/>
      </w:pPr>
      <w:rPr>
        <w:rFonts w:ascii="Arial" w:hAnsi="Arial" w:hint="default"/>
      </w:rPr>
    </w:lvl>
    <w:lvl w:ilvl="1" w:tplc="04190003" w:tentative="1">
      <w:start w:val="1"/>
      <w:numFmt w:val="bullet"/>
      <w:lvlText w:val="o"/>
      <w:lvlJc w:val="left"/>
      <w:pPr>
        <w:tabs>
          <w:tab w:val="num" w:pos="1440"/>
        </w:tabs>
        <w:ind w:left="1440" w:hanging="360"/>
      </w:pPr>
      <w:rPr>
        <w:rFonts w:ascii="Courier New" w:hAnsi="Courier New" w:cs="Courier New" w:hint="default"/>
      </w:rPr>
    </w:lvl>
    <w:lvl w:ilvl="2" w:tplc="04190005" w:tentative="1">
      <w:start w:val="1"/>
      <w:numFmt w:val="bullet"/>
      <w:lvlText w:val=""/>
      <w:lvlJc w:val="left"/>
      <w:pPr>
        <w:tabs>
          <w:tab w:val="num" w:pos="2160"/>
        </w:tabs>
        <w:ind w:left="2160" w:hanging="360"/>
      </w:pPr>
      <w:rPr>
        <w:rFonts w:ascii="Wingdings" w:hAnsi="Wingdings" w:hint="default"/>
      </w:rPr>
    </w:lvl>
    <w:lvl w:ilvl="3" w:tplc="04190001" w:tentative="1">
      <w:start w:val="1"/>
      <w:numFmt w:val="bullet"/>
      <w:lvlText w:val=""/>
      <w:lvlJc w:val="left"/>
      <w:pPr>
        <w:tabs>
          <w:tab w:val="num" w:pos="2880"/>
        </w:tabs>
        <w:ind w:left="2880" w:hanging="360"/>
      </w:pPr>
      <w:rPr>
        <w:rFonts w:ascii="Symbol" w:hAnsi="Symbol" w:hint="default"/>
      </w:rPr>
    </w:lvl>
    <w:lvl w:ilvl="4" w:tplc="04190003" w:tentative="1">
      <w:start w:val="1"/>
      <w:numFmt w:val="bullet"/>
      <w:lvlText w:val="o"/>
      <w:lvlJc w:val="left"/>
      <w:pPr>
        <w:tabs>
          <w:tab w:val="num" w:pos="3600"/>
        </w:tabs>
        <w:ind w:left="3600" w:hanging="360"/>
      </w:pPr>
      <w:rPr>
        <w:rFonts w:ascii="Courier New" w:hAnsi="Courier New" w:cs="Courier New" w:hint="default"/>
      </w:rPr>
    </w:lvl>
    <w:lvl w:ilvl="5" w:tplc="04190005" w:tentative="1">
      <w:start w:val="1"/>
      <w:numFmt w:val="bullet"/>
      <w:lvlText w:val=""/>
      <w:lvlJc w:val="left"/>
      <w:pPr>
        <w:tabs>
          <w:tab w:val="num" w:pos="4320"/>
        </w:tabs>
        <w:ind w:left="4320" w:hanging="360"/>
      </w:pPr>
      <w:rPr>
        <w:rFonts w:ascii="Wingdings" w:hAnsi="Wingdings" w:hint="default"/>
      </w:rPr>
    </w:lvl>
    <w:lvl w:ilvl="6" w:tplc="04190001" w:tentative="1">
      <w:start w:val="1"/>
      <w:numFmt w:val="bullet"/>
      <w:lvlText w:val=""/>
      <w:lvlJc w:val="left"/>
      <w:pPr>
        <w:tabs>
          <w:tab w:val="num" w:pos="5040"/>
        </w:tabs>
        <w:ind w:left="5040" w:hanging="360"/>
      </w:pPr>
      <w:rPr>
        <w:rFonts w:ascii="Symbol" w:hAnsi="Symbol" w:hint="default"/>
      </w:rPr>
    </w:lvl>
    <w:lvl w:ilvl="7" w:tplc="04190003" w:tentative="1">
      <w:start w:val="1"/>
      <w:numFmt w:val="bullet"/>
      <w:lvlText w:val="o"/>
      <w:lvlJc w:val="left"/>
      <w:pPr>
        <w:tabs>
          <w:tab w:val="num" w:pos="5760"/>
        </w:tabs>
        <w:ind w:left="5760" w:hanging="360"/>
      </w:pPr>
      <w:rPr>
        <w:rFonts w:ascii="Courier New" w:hAnsi="Courier New" w:cs="Courier New" w:hint="default"/>
      </w:rPr>
    </w:lvl>
    <w:lvl w:ilvl="8" w:tplc="04190005" w:tentative="1">
      <w:start w:val="1"/>
      <w:numFmt w:val="bullet"/>
      <w:lvlText w:val=""/>
      <w:lvlJc w:val="left"/>
      <w:pPr>
        <w:tabs>
          <w:tab w:val="num" w:pos="6480"/>
        </w:tabs>
        <w:ind w:left="6480" w:hanging="360"/>
      </w:pPr>
      <w:rPr>
        <w:rFonts w:ascii="Wingdings" w:hAnsi="Wingdings" w:hint="default"/>
      </w:rPr>
    </w:lvl>
  </w:abstractNum>
  <w:abstractNum w:abstractNumId="42">
    <w:nsid w:val="4E902F9E"/>
    <w:multiLevelType w:val="hybridMultilevel"/>
    <w:tmpl w:val="06402A42"/>
    <w:lvl w:ilvl="0" w:tplc="04190001">
      <w:start w:val="1"/>
      <w:numFmt w:val="bullet"/>
      <w:lvlText w:val=""/>
      <w:lvlJc w:val="left"/>
      <w:pPr>
        <w:ind w:left="1429" w:hanging="360"/>
      </w:pPr>
      <w:rPr>
        <w:rFonts w:ascii="Symbol" w:hAnsi="Symbol" w:hint="default"/>
      </w:rPr>
    </w:lvl>
    <w:lvl w:ilvl="1" w:tplc="04190003">
      <w:start w:val="1"/>
      <w:numFmt w:val="bullet"/>
      <w:lvlText w:val="o"/>
      <w:lvlJc w:val="left"/>
      <w:pPr>
        <w:ind w:left="2149" w:hanging="360"/>
      </w:pPr>
      <w:rPr>
        <w:rFonts w:ascii="Courier New" w:hAnsi="Courier New" w:hint="default"/>
      </w:rPr>
    </w:lvl>
    <w:lvl w:ilvl="2" w:tplc="04190005">
      <w:start w:val="1"/>
      <w:numFmt w:val="bullet"/>
      <w:lvlText w:val=""/>
      <w:lvlJc w:val="left"/>
      <w:pPr>
        <w:ind w:left="2869" w:hanging="360"/>
      </w:pPr>
      <w:rPr>
        <w:rFonts w:ascii="Wingdings" w:hAnsi="Wingdings" w:hint="default"/>
      </w:rPr>
    </w:lvl>
    <w:lvl w:ilvl="3" w:tplc="04190001">
      <w:start w:val="1"/>
      <w:numFmt w:val="bullet"/>
      <w:lvlText w:val=""/>
      <w:lvlJc w:val="left"/>
      <w:pPr>
        <w:ind w:left="3589" w:hanging="360"/>
      </w:pPr>
      <w:rPr>
        <w:rFonts w:ascii="Symbol" w:hAnsi="Symbol" w:hint="default"/>
      </w:rPr>
    </w:lvl>
    <w:lvl w:ilvl="4" w:tplc="04190003">
      <w:start w:val="1"/>
      <w:numFmt w:val="bullet"/>
      <w:lvlText w:val="o"/>
      <w:lvlJc w:val="left"/>
      <w:pPr>
        <w:ind w:left="4309" w:hanging="360"/>
      </w:pPr>
      <w:rPr>
        <w:rFonts w:ascii="Courier New" w:hAnsi="Courier New" w:hint="default"/>
      </w:rPr>
    </w:lvl>
    <w:lvl w:ilvl="5" w:tplc="04190005">
      <w:start w:val="1"/>
      <w:numFmt w:val="bullet"/>
      <w:lvlText w:val=""/>
      <w:lvlJc w:val="left"/>
      <w:pPr>
        <w:ind w:left="5029" w:hanging="360"/>
      </w:pPr>
      <w:rPr>
        <w:rFonts w:ascii="Wingdings" w:hAnsi="Wingdings" w:hint="default"/>
      </w:rPr>
    </w:lvl>
    <w:lvl w:ilvl="6" w:tplc="04190001">
      <w:start w:val="1"/>
      <w:numFmt w:val="bullet"/>
      <w:lvlText w:val=""/>
      <w:lvlJc w:val="left"/>
      <w:pPr>
        <w:ind w:left="5749" w:hanging="360"/>
      </w:pPr>
      <w:rPr>
        <w:rFonts w:ascii="Symbol" w:hAnsi="Symbol" w:hint="default"/>
      </w:rPr>
    </w:lvl>
    <w:lvl w:ilvl="7" w:tplc="04190003">
      <w:start w:val="1"/>
      <w:numFmt w:val="bullet"/>
      <w:lvlText w:val="o"/>
      <w:lvlJc w:val="left"/>
      <w:pPr>
        <w:ind w:left="6469" w:hanging="360"/>
      </w:pPr>
      <w:rPr>
        <w:rFonts w:ascii="Courier New" w:hAnsi="Courier New" w:hint="default"/>
      </w:rPr>
    </w:lvl>
    <w:lvl w:ilvl="8" w:tplc="04190005">
      <w:start w:val="1"/>
      <w:numFmt w:val="bullet"/>
      <w:lvlText w:val=""/>
      <w:lvlJc w:val="left"/>
      <w:pPr>
        <w:ind w:left="7189" w:hanging="360"/>
      </w:pPr>
      <w:rPr>
        <w:rFonts w:ascii="Wingdings" w:hAnsi="Wingdings" w:hint="default"/>
      </w:rPr>
    </w:lvl>
  </w:abstractNum>
  <w:abstractNum w:abstractNumId="43">
    <w:nsid w:val="51405412"/>
    <w:multiLevelType w:val="hybridMultilevel"/>
    <w:tmpl w:val="FEB28576"/>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44">
    <w:nsid w:val="531E7C32"/>
    <w:multiLevelType w:val="hybridMultilevel"/>
    <w:tmpl w:val="9676D346"/>
    <w:lvl w:ilvl="0" w:tplc="0A7485AA">
      <w:start w:val="1"/>
      <w:numFmt w:val="decimal"/>
      <w:pStyle w:val="aa"/>
      <w:lvlText w:val="Таблица %1 -"/>
      <w:lvlJc w:val="left"/>
      <w:pPr>
        <w:tabs>
          <w:tab w:val="num" w:pos="3600"/>
        </w:tabs>
        <w:ind w:left="1366" w:firstLine="794"/>
      </w:pPr>
      <w:rPr>
        <w:rFonts w:ascii="Times New Roman" w:hAnsi="Times New Roman" w:cs="Times New Roman" w:hint="default"/>
        <w:b/>
        <w:i w:val="0"/>
        <w:caps w:val="0"/>
        <w:strike w:val="0"/>
        <w:dstrike w:val="0"/>
        <w:vanish w:val="0"/>
        <w:color w:val="000000"/>
        <w:sz w:val="24"/>
        <w:szCs w:val="24"/>
        <w:vertAlign w:val="baseline"/>
        <w14:shadow w14:blurRad="0" w14:dist="0" w14:dir="0" w14:sx="0" w14:sy="0" w14:kx="0" w14:ky="0" w14:algn="none">
          <w14:srgbClr w14:val="000000"/>
        </w14:shadow>
        <w14:textOutline w14:w="0" w14:cap="rnd" w14:cmpd="sng" w14:algn="ctr">
          <w14:noFill/>
          <w14:prstDash w14:val="solid"/>
          <w14:bevel/>
        </w14:textOutline>
      </w:rPr>
    </w:lvl>
    <w:lvl w:ilvl="1" w:tplc="375C0B3E">
      <w:start w:val="1"/>
      <w:numFmt w:val="bullet"/>
      <w:lvlText w:val=""/>
      <w:lvlJc w:val="left"/>
      <w:pPr>
        <w:tabs>
          <w:tab w:val="num" w:pos="1440"/>
        </w:tabs>
        <w:ind w:left="1440" w:hanging="360"/>
      </w:pPr>
      <w:rPr>
        <w:rFonts w:ascii="Symbol" w:hAnsi="Symbol" w:cs="Times New Roman" w:hint="default"/>
      </w:rPr>
    </w:lvl>
    <w:lvl w:ilvl="2" w:tplc="8610809C">
      <w:start w:val="1"/>
      <w:numFmt w:val="lowerRoman"/>
      <w:lvlText w:val="%3."/>
      <w:lvlJc w:val="right"/>
      <w:pPr>
        <w:tabs>
          <w:tab w:val="num" w:pos="2160"/>
        </w:tabs>
        <w:ind w:left="2160" w:hanging="180"/>
      </w:pPr>
    </w:lvl>
    <w:lvl w:ilvl="3" w:tplc="6FF0A99E">
      <w:start w:val="1"/>
      <w:numFmt w:val="decimal"/>
      <w:lvlText w:val="%4."/>
      <w:lvlJc w:val="left"/>
      <w:pPr>
        <w:tabs>
          <w:tab w:val="num" w:pos="2880"/>
        </w:tabs>
        <w:ind w:left="2880" w:hanging="360"/>
      </w:pPr>
    </w:lvl>
    <w:lvl w:ilvl="4" w:tplc="C6F67E58">
      <w:start w:val="1"/>
      <w:numFmt w:val="lowerLetter"/>
      <w:lvlText w:val="%5."/>
      <w:lvlJc w:val="left"/>
      <w:pPr>
        <w:tabs>
          <w:tab w:val="num" w:pos="3600"/>
        </w:tabs>
        <w:ind w:left="3600" w:hanging="360"/>
      </w:pPr>
    </w:lvl>
    <w:lvl w:ilvl="5" w:tplc="5B72765C">
      <w:start w:val="1"/>
      <w:numFmt w:val="lowerRoman"/>
      <w:lvlText w:val="%6."/>
      <w:lvlJc w:val="right"/>
      <w:pPr>
        <w:tabs>
          <w:tab w:val="num" w:pos="4320"/>
        </w:tabs>
        <w:ind w:left="4320" w:hanging="180"/>
      </w:pPr>
    </w:lvl>
    <w:lvl w:ilvl="6" w:tplc="1AF6B7FA">
      <w:start w:val="1"/>
      <w:numFmt w:val="decimal"/>
      <w:lvlText w:val="%7."/>
      <w:lvlJc w:val="left"/>
      <w:pPr>
        <w:tabs>
          <w:tab w:val="num" w:pos="5040"/>
        </w:tabs>
        <w:ind w:left="5040" w:hanging="360"/>
      </w:pPr>
    </w:lvl>
    <w:lvl w:ilvl="7" w:tplc="87C41512">
      <w:start w:val="1"/>
      <w:numFmt w:val="lowerLetter"/>
      <w:lvlText w:val="%8."/>
      <w:lvlJc w:val="left"/>
      <w:pPr>
        <w:tabs>
          <w:tab w:val="num" w:pos="5760"/>
        </w:tabs>
        <w:ind w:left="5760" w:hanging="360"/>
      </w:pPr>
    </w:lvl>
    <w:lvl w:ilvl="8" w:tplc="9AF2AEF2">
      <w:start w:val="1"/>
      <w:numFmt w:val="lowerRoman"/>
      <w:lvlText w:val="%9."/>
      <w:lvlJc w:val="right"/>
      <w:pPr>
        <w:tabs>
          <w:tab w:val="num" w:pos="6480"/>
        </w:tabs>
        <w:ind w:left="6480" w:hanging="180"/>
      </w:pPr>
    </w:lvl>
  </w:abstractNum>
  <w:abstractNum w:abstractNumId="45">
    <w:nsid w:val="58DF3BA8"/>
    <w:multiLevelType w:val="hybridMultilevel"/>
    <w:tmpl w:val="E3F0F3D6"/>
    <w:lvl w:ilvl="0" w:tplc="6D0C078E">
      <w:start w:val="1"/>
      <w:numFmt w:val="decimal"/>
      <w:pStyle w:val="16"/>
      <w:lvlText w:val="Рис.%1."/>
      <w:lvlJc w:val="left"/>
      <w:pPr>
        <w:tabs>
          <w:tab w:val="num" w:pos="1080"/>
        </w:tabs>
        <w:ind w:left="360" w:hanging="360"/>
      </w:pPr>
      <w:rPr>
        <w:rFonts w:ascii="Times New Roman" w:hAnsi="Times New Roman" w:hint="default"/>
        <w:b/>
        <w:i w:val="0"/>
        <w:sz w:val="24"/>
        <w:szCs w:val="24"/>
      </w:rPr>
    </w:lvl>
    <w:lvl w:ilvl="1" w:tplc="04190003">
      <w:start w:val="1"/>
      <w:numFmt w:val="bullet"/>
      <w:lvlText w:val=""/>
      <w:lvlJc w:val="left"/>
      <w:pPr>
        <w:tabs>
          <w:tab w:val="num" w:pos="1440"/>
        </w:tabs>
        <w:ind w:left="1440" w:hanging="360"/>
      </w:pPr>
      <w:rPr>
        <w:rFonts w:ascii="Wingdings" w:hAnsi="Wingdings" w:hint="default"/>
        <w:b/>
        <w:i w:val="0"/>
        <w:sz w:val="24"/>
        <w:szCs w:val="24"/>
      </w:rPr>
    </w:lvl>
    <w:lvl w:ilvl="2" w:tplc="04190005">
      <w:start w:val="1"/>
      <w:numFmt w:val="lowerRoman"/>
      <w:lvlText w:val="%3."/>
      <w:lvlJc w:val="right"/>
      <w:pPr>
        <w:tabs>
          <w:tab w:val="num" w:pos="2160"/>
        </w:tabs>
        <w:ind w:left="2160" w:hanging="180"/>
      </w:pPr>
    </w:lvl>
    <w:lvl w:ilvl="3" w:tplc="04190001" w:tentative="1">
      <w:start w:val="1"/>
      <w:numFmt w:val="decimal"/>
      <w:lvlText w:val="%4."/>
      <w:lvlJc w:val="left"/>
      <w:pPr>
        <w:tabs>
          <w:tab w:val="num" w:pos="2880"/>
        </w:tabs>
        <w:ind w:left="2880" w:hanging="360"/>
      </w:pPr>
    </w:lvl>
    <w:lvl w:ilvl="4" w:tplc="04190003" w:tentative="1">
      <w:start w:val="1"/>
      <w:numFmt w:val="lowerLetter"/>
      <w:lvlText w:val="%5."/>
      <w:lvlJc w:val="left"/>
      <w:pPr>
        <w:tabs>
          <w:tab w:val="num" w:pos="3600"/>
        </w:tabs>
        <w:ind w:left="3600" w:hanging="360"/>
      </w:pPr>
    </w:lvl>
    <w:lvl w:ilvl="5" w:tplc="04190005" w:tentative="1">
      <w:start w:val="1"/>
      <w:numFmt w:val="lowerRoman"/>
      <w:lvlText w:val="%6."/>
      <w:lvlJc w:val="right"/>
      <w:pPr>
        <w:tabs>
          <w:tab w:val="num" w:pos="4320"/>
        </w:tabs>
        <w:ind w:left="4320" w:hanging="180"/>
      </w:pPr>
    </w:lvl>
    <w:lvl w:ilvl="6" w:tplc="04190001" w:tentative="1">
      <w:start w:val="1"/>
      <w:numFmt w:val="decimal"/>
      <w:lvlText w:val="%7."/>
      <w:lvlJc w:val="left"/>
      <w:pPr>
        <w:tabs>
          <w:tab w:val="num" w:pos="5040"/>
        </w:tabs>
        <w:ind w:left="5040" w:hanging="360"/>
      </w:pPr>
    </w:lvl>
    <w:lvl w:ilvl="7" w:tplc="04190003" w:tentative="1">
      <w:start w:val="1"/>
      <w:numFmt w:val="lowerLetter"/>
      <w:lvlText w:val="%8."/>
      <w:lvlJc w:val="left"/>
      <w:pPr>
        <w:tabs>
          <w:tab w:val="num" w:pos="5760"/>
        </w:tabs>
        <w:ind w:left="5760" w:hanging="360"/>
      </w:pPr>
    </w:lvl>
    <w:lvl w:ilvl="8" w:tplc="04190005" w:tentative="1">
      <w:start w:val="1"/>
      <w:numFmt w:val="lowerRoman"/>
      <w:lvlText w:val="%9."/>
      <w:lvlJc w:val="right"/>
      <w:pPr>
        <w:tabs>
          <w:tab w:val="num" w:pos="6480"/>
        </w:tabs>
        <w:ind w:left="6480" w:hanging="180"/>
      </w:pPr>
    </w:lvl>
  </w:abstractNum>
  <w:abstractNum w:abstractNumId="46">
    <w:nsid w:val="590567F0"/>
    <w:multiLevelType w:val="hybridMultilevel"/>
    <w:tmpl w:val="753AA4C0"/>
    <w:lvl w:ilvl="0" w:tplc="04190001">
      <w:start w:val="1"/>
      <w:numFmt w:val="bullet"/>
      <w:lvlText w:val=""/>
      <w:lvlJc w:val="left"/>
      <w:pPr>
        <w:ind w:left="1571" w:hanging="360"/>
      </w:pPr>
      <w:rPr>
        <w:rFonts w:ascii="Symbol" w:hAnsi="Symbol" w:hint="default"/>
      </w:rPr>
    </w:lvl>
    <w:lvl w:ilvl="1" w:tplc="04190003" w:tentative="1">
      <w:start w:val="1"/>
      <w:numFmt w:val="bullet"/>
      <w:lvlText w:val="o"/>
      <w:lvlJc w:val="left"/>
      <w:pPr>
        <w:ind w:left="2291" w:hanging="360"/>
      </w:pPr>
      <w:rPr>
        <w:rFonts w:ascii="Courier New" w:hAnsi="Courier New" w:cs="Courier New" w:hint="default"/>
      </w:rPr>
    </w:lvl>
    <w:lvl w:ilvl="2" w:tplc="04190005" w:tentative="1">
      <w:start w:val="1"/>
      <w:numFmt w:val="bullet"/>
      <w:lvlText w:val=""/>
      <w:lvlJc w:val="left"/>
      <w:pPr>
        <w:ind w:left="3011" w:hanging="360"/>
      </w:pPr>
      <w:rPr>
        <w:rFonts w:ascii="Wingdings" w:hAnsi="Wingdings" w:hint="default"/>
      </w:rPr>
    </w:lvl>
    <w:lvl w:ilvl="3" w:tplc="04190001" w:tentative="1">
      <w:start w:val="1"/>
      <w:numFmt w:val="bullet"/>
      <w:lvlText w:val=""/>
      <w:lvlJc w:val="left"/>
      <w:pPr>
        <w:ind w:left="3731" w:hanging="360"/>
      </w:pPr>
      <w:rPr>
        <w:rFonts w:ascii="Symbol" w:hAnsi="Symbol" w:hint="default"/>
      </w:rPr>
    </w:lvl>
    <w:lvl w:ilvl="4" w:tplc="04190003" w:tentative="1">
      <w:start w:val="1"/>
      <w:numFmt w:val="bullet"/>
      <w:lvlText w:val="o"/>
      <w:lvlJc w:val="left"/>
      <w:pPr>
        <w:ind w:left="4451" w:hanging="360"/>
      </w:pPr>
      <w:rPr>
        <w:rFonts w:ascii="Courier New" w:hAnsi="Courier New" w:cs="Courier New" w:hint="default"/>
      </w:rPr>
    </w:lvl>
    <w:lvl w:ilvl="5" w:tplc="04190005" w:tentative="1">
      <w:start w:val="1"/>
      <w:numFmt w:val="bullet"/>
      <w:lvlText w:val=""/>
      <w:lvlJc w:val="left"/>
      <w:pPr>
        <w:ind w:left="5171" w:hanging="360"/>
      </w:pPr>
      <w:rPr>
        <w:rFonts w:ascii="Wingdings" w:hAnsi="Wingdings" w:hint="default"/>
      </w:rPr>
    </w:lvl>
    <w:lvl w:ilvl="6" w:tplc="04190001" w:tentative="1">
      <w:start w:val="1"/>
      <w:numFmt w:val="bullet"/>
      <w:lvlText w:val=""/>
      <w:lvlJc w:val="left"/>
      <w:pPr>
        <w:ind w:left="5891" w:hanging="360"/>
      </w:pPr>
      <w:rPr>
        <w:rFonts w:ascii="Symbol" w:hAnsi="Symbol" w:hint="default"/>
      </w:rPr>
    </w:lvl>
    <w:lvl w:ilvl="7" w:tplc="04190003" w:tentative="1">
      <w:start w:val="1"/>
      <w:numFmt w:val="bullet"/>
      <w:lvlText w:val="o"/>
      <w:lvlJc w:val="left"/>
      <w:pPr>
        <w:ind w:left="6611" w:hanging="360"/>
      </w:pPr>
      <w:rPr>
        <w:rFonts w:ascii="Courier New" w:hAnsi="Courier New" w:cs="Courier New" w:hint="default"/>
      </w:rPr>
    </w:lvl>
    <w:lvl w:ilvl="8" w:tplc="04190005" w:tentative="1">
      <w:start w:val="1"/>
      <w:numFmt w:val="bullet"/>
      <w:lvlText w:val=""/>
      <w:lvlJc w:val="left"/>
      <w:pPr>
        <w:ind w:left="7331" w:hanging="360"/>
      </w:pPr>
      <w:rPr>
        <w:rFonts w:ascii="Wingdings" w:hAnsi="Wingdings" w:hint="default"/>
      </w:rPr>
    </w:lvl>
  </w:abstractNum>
  <w:abstractNum w:abstractNumId="47">
    <w:nsid w:val="5BCA1CA9"/>
    <w:multiLevelType w:val="hybridMultilevel"/>
    <w:tmpl w:val="631825B0"/>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48">
    <w:nsid w:val="62384AEA"/>
    <w:multiLevelType w:val="multilevel"/>
    <w:tmpl w:val="99C8FE8C"/>
    <w:lvl w:ilvl="0">
      <w:start w:val="1"/>
      <w:numFmt w:val="decimal"/>
      <w:pStyle w:val="17"/>
      <w:lvlText w:val="%1."/>
      <w:lvlJc w:val="left"/>
      <w:pPr>
        <w:ind w:left="1429" w:hanging="360"/>
      </w:pPr>
      <w:rPr>
        <w:rFonts w:hint="default"/>
      </w:rPr>
    </w:lvl>
    <w:lvl w:ilvl="1">
      <w:start w:val="1"/>
      <w:numFmt w:val="decimal"/>
      <w:isLgl/>
      <w:lvlText w:val="%1.%2."/>
      <w:lvlJc w:val="left"/>
      <w:pPr>
        <w:ind w:left="1789" w:hanging="720"/>
      </w:pPr>
      <w:rPr>
        <w:rFonts w:hint="default"/>
      </w:rPr>
    </w:lvl>
    <w:lvl w:ilvl="2">
      <w:start w:val="1"/>
      <w:numFmt w:val="decimal"/>
      <w:isLgl/>
      <w:lvlText w:val="%1.%2.%3."/>
      <w:lvlJc w:val="left"/>
      <w:pPr>
        <w:ind w:left="1854" w:hanging="720"/>
      </w:pPr>
      <w:rPr>
        <w:rFonts w:hint="default"/>
      </w:rPr>
    </w:lvl>
    <w:lvl w:ilvl="3">
      <w:start w:val="1"/>
      <w:numFmt w:val="decimal"/>
      <w:isLgl/>
      <w:lvlText w:val="%1.%2.%3.%4."/>
      <w:lvlJc w:val="left"/>
      <w:pPr>
        <w:ind w:left="2149" w:hanging="1080"/>
      </w:pPr>
      <w:rPr>
        <w:rFonts w:hint="default"/>
      </w:rPr>
    </w:lvl>
    <w:lvl w:ilvl="4">
      <w:start w:val="1"/>
      <w:numFmt w:val="decimal"/>
      <w:isLgl/>
      <w:lvlText w:val="%1.%2.%3.%4.%5."/>
      <w:lvlJc w:val="left"/>
      <w:pPr>
        <w:ind w:left="2149" w:hanging="1080"/>
      </w:pPr>
      <w:rPr>
        <w:rFonts w:hint="default"/>
      </w:rPr>
    </w:lvl>
    <w:lvl w:ilvl="5">
      <w:start w:val="1"/>
      <w:numFmt w:val="decimal"/>
      <w:isLgl/>
      <w:lvlText w:val="%1.%2.%3.%4.%5.%6."/>
      <w:lvlJc w:val="left"/>
      <w:pPr>
        <w:ind w:left="2509" w:hanging="1440"/>
      </w:pPr>
      <w:rPr>
        <w:rFonts w:hint="default"/>
      </w:rPr>
    </w:lvl>
    <w:lvl w:ilvl="6">
      <w:start w:val="1"/>
      <w:numFmt w:val="decimal"/>
      <w:isLgl/>
      <w:lvlText w:val="%1.%2.%3.%4.%5.%6.%7."/>
      <w:lvlJc w:val="left"/>
      <w:pPr>
        <w:ind w:left="2509" w:hanging="1440"/>
      </w:pPr>
      <w:rPr>
        <w:rFonts w:hint="default"/>
      </w:rPr>
    </w:lvl>
    <w:lvl w:ilvl="7">
      <w:start w:val="1"/>
      <w:numFmt w:val="decimal"/>
      <w:isLgl/>
      <w:lvlText w:val="%1.%2.%3.%4.%5.%6.%7.%8."/>
      <w:lvlJc w:val="left"/>
      <w:pPr>
        <w:ind w:left="2869" w:hanging="1800"/>
      </w:pPr>
      <w:rPr>
        <w:rFonts w:hint="default"/>
      </w:rPr>
    </w:lvl>
    <w:lvl w:ilvl="8">
      <w:start w:val="1"/>
      <w:numFmt w:val="decimal"/>
      <w:isLgl/>
      <w:lvlText w:val="%1.%2.%3.%4.%5.%6.%7.%8.%9."/>
      <w:lvlJc w:val="left"/>
      <w:pPr>
        <w:ind w:left="2869" w:hanging="1800"/>
      </w:pPr>
      <w:rPr>
        <w:rFonts w:hint="default"/>
      </w:rPr>
    </w:lvl>
  </w:abstractNum>
  <w:abstractNum w:abstractNumId="49">
    <w:nsid w:val="628B42D0"/>
    <w:multiLevelType w:val="hybridMultilevel"/>
    <w:tmpl w:val="E6D8A7B6"/>
    <w:lvl w:ilvl="0" w:tplc="04190001">
      <w:start w:val="1"/>
      <w:numFmt w:val="bullet"/>
      <w:lvlText w:val=""/>
      <w:lvlJc w:val="left"/>
      <w:pPr>
        <w:ind w:left="1145" w:hanging="360"/>
      </w:pPr>
      <w:rPr>
        <w:rFonts w:ascii="Symbol" w:hAnsi="Symbol" w:hint="default"/>
      </w:rPr>
    </w:lvl>
    <w:lvl w:ilvl="1" w:tplc="04190003" w:tentative="1">
      <w:start w:val="1"/>
      <w:numFmt w:val="bullet"/>
      <w:lvlText w:val="o"/>
      <w:lvlJc w:val="left"/>
      <w:pPr>
        <w:ind w:left="1865" w:hanging="360"/>
      </w:pPr>
      <w:rPr>
        <w:rFonts w:ascii="Courier New" w:hAnsi="Courier New" w:cs="Courier New" w:hint="default"/>
      </w:rPr>
    </w:lvl>
    <w:lvl w:ilvl="2" w:tplc="04190005" w:tentative="1">
      <w:start w:val="1"/>
      <w:numFmt w:val="bullet"/>
      <w:lvlText w:val=""/>
      <w:lvlJc w:val="left"/>
      <w:pPr>
        <w:ind w:left="2585" w:hanging="360"/>
      </w:pPr>
      <w:rPr>
        <w:rFonts w:ascii="Wingdings" w:hAnsi="Wingdings" w:hint="default"/>
      </w:rPr>
    </w:lvl>
    <w:lvl w:ilvl="3" w:tplc="04190001" w:tentative="1">
      <w:start w:val="1"/>
      <w:numFmt w:val="bullet"/>
      <w:lvlText w:val=""/>
      <w:lvlJc w:val="left"/>
      <w:pPr>
        <w:ind w:left="3305" w:hanging="360"/>
      </w:pPr>
      <w:rPr>
        <w:rFonts w:ascii="Symbol" w:hAnsi="Symbol" w:hint="default"/>
      </w:rPr>
    </w:lvl>
    <w:lvl w:ilvl="4" w:tplc="04190003" w:tentative="1">
      <w:start w:val="1"/>
      <w:numFmt w:val="bullet"/>
      <w:lvlText w:val="o"/>
      <w:lvlJc w:val="left"/>
      <w:pPr>
        <w:ind w:left="4025" w:hanging="360"/>
      </w:pPr>
      <w:rPr>
        <w:rFonts w:ascii="Courier New" w:hAnsi="Courier New" w:cs="Courier New" w:hint="default"/>
      </w:rPr>
    </w:lvl>
    <w:lvl w:ilvl="5" w:tplc="04190005" w:tentative="1">
      <w:start w:val="1"/>
      <w:numFmt w:val="bullet"/>
      <w:lvlText w:val=""/>
      <w:lvlJc w:val="left"/>
      <w:pPr>
        <w:ind w:left="4745" w:hanging="360"/>
      </w:pPr>
      <w:rPr>
        <w:rFonts w:ascii="Wingdings" w:hAnsi="Wingdings" w:hint="default"/>
      </w:rPr>
    </w:lvl>
    <w:lvl w:ilvl="6" w:tplc="04190001" w:tentative="1">
      <w:start w:val="1"/>
      <w:numFmt w:val="bullet"/>
      <w:lvlText w:val=""/>
      <w:lvlJc w:val="left"/>
      <w:pPr>
        <w:ind w:left="5465" w:hanging="360"/>
      </w:pPr>
      <w:rPr>
        <w:rFonts w:ascii="Symbol" w:hAnsi="Symbol" w:hint="default"/>
      </w:rPr>
    </w:lvl>
    <w:lvl w:ilvl="7" w:tplc="04190003" w:tentative="1">
      <w:start w:val="1"/>
      <w:numFmt w:val="bullet"/>
      <w:lvlText w:val="o"/>
      <w:lvlJc w:val="left"/>
      <w:pPr>
        <w:ind w:left="6185" w:hanging="360"/>
      </w:pPr>
      <w:rPr>
        <w:rFonts w:ascii="Courier New" w:hAnsi="Courier New" w:cs="Courier New" w:hint="default"/>
      </w:rPr>
    </w:lvl>
    <w:lvl w:ilvl="8" w:tplc="04190005" w:tentative="1">
      <w:start w:val="1"/>
      <w:numFmt w:val="bullet"/>
      <w:lvlText w:val=""/>
      <w:lvlJc w:val="left"/>
      <w:pPr>
        <w:ind w:left="6905" w:hanging="360"/>
      </w:pPr>
      <w:rPr>
        <w:rFonts w:ascii="Wingdings" w:hAnsi="Wingdings" w:hint="default"/>
      </w:rPr>
    </w:lvl>
  </w:abstractNum>
  <w:abstractNum w:abstractNumId="50">
    <w:nsid w:val="631F6428"/>
    <w:multiLevelType w:val="hybridMultilevel"/>
    <w:tmpl w:val="6CBA7AE8"/>
    <w:lvl w:ilvl="0" w:tplc="04190001">
      <w:start w:val="1"/>
      <w:numFmt w:val="bullet"/>
      <w:lvlText w:val=""/>
      <w:lvlJc w:val="left"/>
      <w:pPr>
        <w:ind w:left="1641" w:hanging="360"/>
      </w:pPr>
      <w:rPr>
        <w:rFonts w:ascii="Symbol" w:hAnsi="Symbol" w:hint="default"/>
      </w:rPr>
    </w:lvl>
    <w:lvl w:ilvl="1" w:tplc="04190003" w:tentative="1">
      <w:start w:val="1"/>
      <w:numFmt w:val="bullet"/>
      <w:lvlText w:val="o"/>
      <w:lvlJc w:val="left"/>
      <w:pPr>
        <w:ind w:left="2361" w:hanging="360"/>
      </w:pPr>
      <w:rPr>
        <w:rFonts w:ascii="Courier New" w:hAnsi="Courier New" w:cs="Courier New" w:hint="default"/>
      </w:rPr>
    </w:lvl>
    <w:lvl w:ilvl="2" w:tplc="04190005" w:tentative="1">
      <w:start w:val="1"/>
      <w:numFmt w:val="bullet"/>
      <w:lvlText w:val=""/>
      <w:lvlJc w:val="left"/>
      <w:pPr>
        <w:ind w:left="3081" w:hanging="360"/>
      </w:pPr>
      <w:rPr>
        <w:rFonts w:ascii="Wingdings" w:hAnsi="Wingdings" w:hint="default"/>
      </w:rPr>
    </w:lvl>
    <w:lvl w:ilvl="3" w:tplc="04190001" w:tentative="1">
      <w:start w:val="1"/>
      <w:numFmt w:val="bullet"/>
      <w:lvlText w:val=""/>
      <w:lvlJc w:val="left"/>
      <w:pPr>
        <w:ind w:left="3801" w:hanging="360"/>
      </w:pPr>
      <w:rPr>
        <w:rFonts w:ascii="Symbol" w:hAnsi="Symbol" w:hint="default"/>
      </w:rPr>
    </w:lvl>
    <w:lvl w:ilvl="4" w:tplc="04190003" w:tentative="1">
      <w:start w:val="1"/>
      <w:numFmt w:val="bullet"/>
      <w:lvlText w:val="o"/>
      <w:lvlJc w:val="left"/>
      <w:pPr>
        <w:ind w:left="4521" w:hanging="360"/>
      </w:pPr>
      <w:rPr>
        <w:rFonts w:ascii="Courier New" w:hAnsi="Courier New" w:cs="Courier New" w:hint="default"/>
      </w:rPr>
    </w:lvl>
    <w:lvl w:ilvl="5" w:tplc="04190005" w:tentative="1">
      <w:start w:val="1"/>
      <w:numFmt w:val="bullet"/>
      <w:lvlText w:val=""/>
      <w:lvlJc w:val="left"/>
      <w:pPr>
        <w:ind w:left="5241" w:hanging="360"/>
      </w:pPr>
      <w:rPr>
        <w:rFonts w:ascii="Wingdings" w:hAnsi="Wingdings" w:hint="default"/>
      </w:rPr>
    </w:lvl>
    <w:lvl w:ilvl="6" w:tplc="04190001" w:tentative="1">
      <w:start w:val="1"/>
      <w:numFmt w:val="bullet"/>
      <w:lvlText w:val=""/>
      <w:lvlJc w:val="left"/>
      <w:pPr>
        <w:ind w:left="5961" w:hanging="360"/>
      </w:pPr>
      <w:rPr>
        <w:rFonts w:ascii="Symbol" w:hAnsi="Symbol" w:hint="default"/>
      </w:rPr>
    </w:lvl>
    <w:lvl w:ilvl="7" w:tplc="04190003" w:tentative="1">
      <w:start w:val="1"/>
      <w:numFmt w:val="bullet"/>
      <w:lvlText w:val="o"/>
      <w:lvlJc w:val="left"/>
      <w:pPr>
        <w:ind w:left="6681" w:hanging="360"/>
      </w:pPr>
      <w:rPr>
        <w:rFonts w:ascii="Courier New" w:hAnsi="Courier New" w:cs="Courier New" w:hint="default"/>
      </w:rPr>
    </w:lvl>
    <w:lvl w:ilvl="8" w:tplc="04190005" w:tentative="1">
      <w:start w:val="1"/>
      <w:numFmt w:val="bullet"/>
      <w:lvlText w:val=""/>
      <w:lvlJc w:val="left"/>
      <w:pPr>
        <w:ind w:left="7401" w:hanging="360"/>
      </w:pPr>
      <w:rPr>
        <w:rFonts w:ascii="Wingdings" w:hAnsi="Wingdings" w:hint="default"/>
      </w:rPr>
    </w:lvl>
  </w:abstractNum>
  <w:abstractNum w:abstractNumId="51">
    <w:nsid w:val="64C34787"/>
    <w:multiLevelType w:val="hybridMultilevel"/>
    <w:tmpl w:val="1450975E"/>
    <w:lvl w:ilvl="0" w:tplc="344E07F4">
      <w:start w:val="1"/>
      <w:numFmt w:val="decimal"/>
      <w:pStyle w:val="ab"/>
      <w:lvlText w:val="Таблица %1."/>
      <w:lvlJc w:val="right"/>
      <w:pPr>
        <w:ind w:left="1287"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2">
    <w:nsid w:val="67CF4C85"/>
    <w:multiLevelType w:val="hybridMultilevel"/>
    <w:tmpl w:val="228815E6"/>
    <w:lvl w:ilvl="0" w:tplc="04190001">
      <w:start w:val="1"/>
      <w:numFmt w:val="bullet"/>
      <w:lvlText w:val=""/>
      <w:lvlJc w:val="left"/>
      <w:pPr>
        <w:ind w:left="1641" w:hanging="360"/>
      </w:pPr>
      <w:rPr>
        <w:rFonts w:ascii="Symbol" w:hAnsi="Symbol" w:hint="default"/>
      </w:rPr>
    </w:lvl>
    <w:lvl w:ilvl="1" w:tplc="04190003" w:tentative="1">
      <w:start w:val="1"/>
      <w:numFmt w:val="bullet"/>
      <w:lvlText w:val="o"/>
      <w:lvlJc w:val="left"/>
      <w:pPr>
        <w:ind w:left="2361" w:hanging="360"/>
      </w:pPr>
      <w:rPr>
        <w:rFonts w:ascii="Courier New" w:hAnsi="Courier New" w:cs="Courier New" w:hint="default"/>
      </w:rPr>
    </w:lvl>
    <w:lvl w:ilvl="2" w:tplc="04190005" w:tentative="1">
      <w:start w:val="1"/>
      <w:numFmt w:val="bullet"/>
      <w:lvlText w:val=""/>
      <w:lvlJc w:val="left"/>
      <w:pPr>
        <w:ind w:left="3081" w:hanging="360"/>
      </w:pPr>
      <w:rPr>
        <w:rFonts w:ascii="Wingdings" w:hAnsi="Wingdings" w:hint="default"/>
      </w:rPr>
    </w:lvl>
    <w:lvl w:ilvl="3" w:tplc="04190001" w:tentative="1">
      <w:start w:val="1"/>
      <w:numFmt w:val="bullet"/>
      <w:lvlText w:val=""/>
      <w:lvlJc w:val="left"/>
      <w:pPr>
        <w:ind w:left="3801" w:hanging="360"/>
      </w:pPr>
      <w:rPr>
        <w:rFonts w:ascii="Symbol" w:hAnsi="Symbol" w:hint="default"/>
      </w:rPr>
    </w:lvl>
    <w:lvl w:ilvl="4" w:tplc="04190003" w:tentative="1">
      <w:start w:val="1"/>
      <w:numFmt w:val="bullet"/>
      <w:lvlText w:val="o"/>
      <w:lvlJc w:val="left"/>
      <w:pPr>
        <w:ind w:left="4521" w:hanging="360"/>
      </w:pPr>
      <w:rPr>
        <w:rFonts w:ascii="Courier New" w:hAnsi="Courier New" w:cs="Courier New" w:hint="default"/>
      </w:rPr>
    </w:lvl>
    <w:lvl w:ilvl="5" w:tplc="04190005" w:tentative="1">
      <w:start w:val="1"/>
      <w:numFmt w:val="bullet"/>
      <w:lvlText w:val=""/>
      <w:lvlJc w:val="left"/>
      <w:pPr>
        <w:ind w:left="5241" w:hanging="360"/>
      </w:pPr>
      <w:rPr>
        <w:rFonts w:ascii="Wingdings" w:hAnsi="Wingdings" w:hint="default"/>
      </w:rPr>
    </w:lvl>
    <w:lvl w:ilvl="6" w:tplc="04190001" w:tentative="1">
      <w:start w:val="1"/>
      <w:numFmt w:val="bullet"/>
      <w:lvlText w:val=""/>
      <w:lvlJc w:val="left"/>
      <w:pPr>
        <w:ind w:left="5961" w:hanging="360"/>
      </w:pPr>
      <w:rPr>
        <w:rFonts w:ascii="Symbol" w:hAnsi="Symbol" w:hint="default"/>
      </w:rPr>
    </w:lvl>
    <w:lvl w:ilvl="7" w:tplc="04190003" w:tentative="1">
      <w:start w:val="1"/>
      <w:numFmt w:val="bullet"/>
      <w:lvlText w:val="o"/>
      <w:lvlJc w:val="left"/>
      <w:pPr>
        <w:ind w:left="6681" w:hanging="360"/>
      </w:pPr>
      <w:rPr>
        <w:rFonts w:ascii="Courier New" w:hAnsi="Courier New" w:cs="Courier New" w:hint="default"/>
      </w:rPr>
    </w:lvl>
    <w:lvl w:ilvl="8" w:tplc="04190005" w:tentative="1">
      <w:start w:val="1"/>
      <w:numFmt w:val="bullet"/>
      <w:lvlText w:val=""/>
      <w:lvlJc w:val="left"/>
      <w:pPr>
        <w:ind w:left="7401" w:hanging="360"/>
      </w:pPr>
      <w:rPr>
        <w:rFonts w:ascii="Wingdings" w:hAnsi="Wingdings" w:hint="default"/>
      </w:rPr>
    </w:lvl>
  </w:abstractNum>
  <w:abstractNum w:abstractNumId="53">
    <w:nsid w:val="69C90727"/>
    <w:multiLevelType w:val="multilevel"/>
    <w:tmpl w:val="F2309E50"/>
    <w:lvl w:ilvl="0">
      <w:start w:val="1"/>
      <w:numFmt w:val="bullet"/>
      <w:pStyle w:val="18"/>
      <w:suff w:val="space"/>
      <w:lvlText w:val=""/>
      <w:lvlJc w:val="left"/>
      <w:pPr>
        <w:ind w:left="426" w:firstLine="0"/>
      </w:pPr>
      <w:rPr>
        <w:rFonts w:ascii="Wingdings" w:hAnsi="Wingdings" w:hint="default"/>
      </w:rPr>
    </w:lvl>
    <w:lvl w:ilvl="1">
      <w:start w:val="1"/>
      <w:numFmt w:val="bullet"/>
      <w:pStyle w:val="21"/>
      <w:suff w:val="space"/>
      <w:lvlText w:val=""/>
      <w:lvlJc w:val="left"/>
      <w:pPr>
        <w:ind w:left="964" w:firstLine="0"/>
      </w:pPr>
      <w:rPr>
        <w:rFonts w:ascii="Symbol" w:hAnsi="Symbol" w:hint="default"/>
      </w:rPr>
    </w:lvl>
    <w:lvl w:ilvl="2">
      <w:start w:val="1"/>
      <w:numFmt w:val="bullet"/>
      <w:suff w:val="space"/>
      <w:lvlText w:val=""/>
      <w:lvlJc w:val="left"/>
      <w:pPr>
        <w:ind w:left="1361" w:firstLine="0"/>
      </w:pPr>
      <w:rPr>
        <w:rFonts w:ascii="Symbol" w:hAnsi="Symbol" w:hint="default"/>
      </w:rPr>
    </w:lvl>
    <w:lvl w:ilvl="3">
      <w:start w:val="1"/>
      <w:numFmt w:val="bullet"/>
      <w:suff w:val="space"/>
      <w:lvlText w:val="–"/>
      <w:lvlJc w:val="left"/>
      <w:pPr>
        <w:ind w:left="1758" w:firstLine="0"/>
      </w:pPr>
      <w:rPr>
        <w:rFonts w:ascii="Times New Roman" w:hAnsi="Times New Roman" w:cs="Times New Roman" w:hint="default"/>
      </w:rPr>
    </w:lvl>
    <w:lvl w:ilvl="4">
      <w:start w:val="1"/>
      <w:numFmt w:val="bullet"/>
      <w:suff w:val="space"/>
      <w:lvlText w:val="–"/>
      <w:lvlJc w:val="left"/>
      <w:pPr>
        <w:ind w:left="2155" w:firstLine="0"/>
      </w:pPr>
      <w:rPr>
        <w:rFonts w:ascii="Times New Roman" w:hAnsi="Times New Roman" w:cs="Times New Roman" w:hint="default"/>
      </w:rPr>
    </w:lvl>
    <w:lvl w:ilvl="5">
      <w:start w:val="1"/>
      <w:numFmt w:val="bullet"/>
      <w:suff w:val="space"/>
      <w:lvlText w:val="–"/>
      <w:lvlJc w:val="left"/>
      <w:pPr>
        <w:ind w:left="2552" w:firstLine="0"/>
      </w:pPr>
      <w:rPr>
        <w:rFonts w:ascii="Times New Roman" w:hAnsi="Times New Roman" w:cs="Times New Roman" w:hint="default"/>
      </w:rPr>
    </w:lvl>
    <w:lvl w:ilvl="6">
      <w:start w:val="1"/>
      <w:numFmt w:val="bullet"/>
      <w:suff w:val="space"/>
      <w:lvlText w:val=""/>
      <w:lvlJc w:val="left"/>
      <w:pPr>
        <w:ind w:left="2949" w:firstLine="0"/>
      </w:pPr>
      <w:rPr>
        <w:rFonts w:ascii="Symbol" w:hAnsi="Symbol" w:hint="default"/>
      </w:rPr>
    </w:lvl>
    <w:lvl w:ilvl="7">
      <w:start w:val="1"/>
      <w:numFmt w:val="bullet"/>
      <w:suff w:val="space"/>
      <w:lvlText w:val="–"/>
      <w:lvlJc w:val="left"/>
      <w:pPr>
        <w:ind w:left="3346" w:firstLine="0"/>
      </w:pPr>
      <w:rPr>
        <w:rFonts w:ascii="Times New Roman" w:hAnsi="Times New Roman" w:cs="Times New Roman" w:hint="default"/>
      </w:rPr>
    </w:lvl>
    <w:lvl w:ilvl="8">
      <w:start w:val="1"/>
      <w:numFmt w:val="bullet"/>
      <w:suff w:val="space"/>
      <w:lvlText w:val=""/>
      <w:lvlJc w:val="left"/>
      <w:pPr>
        <w:ind w:left="3743" w:firstLine="0"/>
      </w:pPr>
      <w:rPr>
        <w:rFonts w:ascii="Symbol" w:hAnsi="Symbol" w:hint="default"/>
      </w:rPr>
    </w:lvl>
  </w:abstractNum>
  <w:abstractNum w:abstractNumId="54">
    <w:nsid w:val="6A213861"/>
    <w:multiLevelType w:val="hybridMultilevel"/>
    <w:tmpl w:val="244E078A"/>
    <w:lvl w:ilvl="0" w:tplc="04190001">
      <w:start w:val="1"/>
      <w:numFmt w:val="bullet"/>
      <w:lvlText w:val=""/>
      <w:lvlJc w:val="left"/>
      <w:pPr>
        <w:ind w:left="1287" w:hanging="360"/>
      </w:pPr>
      <w:rPr>
        <w:rFonts w:ascii="Symbol" w:hAnsi="Symbol"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5">
    <w:nsid w:val="6C6A64CC"/>
    <w:multiLevelType w:val="hybridMultilevel"/>
    <w:tmpl w:val="5A747F32"/>
    <w:lvl w:ilvl="0" w:tplc="2EF85A30">
      <w:start w:val="1"/>
      <w:numFmt w:val="decimal"/>
      <w:lvlText w:val="%1)"/>
      <w:lvlJc w:val="left"/>
      <w:pPr>
        <w:ind w:left="1260" w:hanging="360"/>
      </w:pPr>
      <w:rPr>
        <w:rFonts w:hint="default"/>
      </w:rPr>
    </w:lvl>
    <w:lvl w:ilvl="1" w:tplc="04190019" w:tentative="1">
      <w:start w:val="1"/>
      <w:numFmt w:val="lowerLetter"/>
      <w:lvlText w:val="%2."/>
      <w:lvlJc w:val="left"/>
      <w:pPr>
        <w:ind w:left="1980" w:hanging="360"/>
      </w:pPr>
    </w:lvl>
    <w:lvl w:ilvl="2" w:tplc="0419001B" w:tentative="1">
      <w:start w:val="1"/>
      <w:numFmt w:val="lowerRoman"/>
      <w:lvlText w:val="%3."/>
      <w:lvlJc w:val="right"/>
      <w:pPr>
        <w:ind w:left="2700" w:hanging="180"/>
      </w:pPr>
    </w:lvl>
    <w:lvl w:ilvl="3" w:tplc="0419000F" w:tentative="1">
      <w:start w:val="1"/>
      <w:numFmt w:val="decimal"/>
      <w:lvlText w:val="%4."/>
      <w:lvlJc w:val="left"/>
      <w:pPr>
        <w:ind w:left="3420" w:hanging="360"/>
      </w:pPr>
    </w:lvl>
    <w:lvl w:ilvl="4" w:tplc="04190019" w:tentative="1">
      <w:start w:val="1"/>
      <w:numFmt w:val="lowerLetter"/>
      <w:lvlText w:val="%5."/>
      <w:lvlJc w:val="left"/>
      <w:pPr>
        <w:ind w:left="4140" w:hanging="360"/>
      </w:pPr>
    </w:lvl>
    <w:lvl w:ilvl="5" w:tplc="0419001B" w:tentative="1">
      <w:start w:val="1"/>
      <w:numFmt w:val="lowerRoman"/>
      <w:lvlText w:val="%6."/>
      <w:lvlJc w:val="right"/>
      <w:pPr>
        <w:ind w:left="4860" w:hanging="180"/>
      </w:pPr>
    </w:lvl>
    <w:lvl w:ilvl="6" w:tplc="0419000F" w:tentative="1">
      <w:start w:val="1"/>
      <w:numFmt w:val="decimal"/>
      <w:lvlText w:val="%7."/>
      <w:lvlJc w:val="left"/>
      <w:pPr>
        <w:ind w:left="5580" w:hanging="360"/>
      </w:pPr>
    </w:lvl>
    <w:lvl w:ilvl="7" w:tplc="04190019" w:tentative="1">
      <w:start w:val="1"/>
      <w:numFmt w:val="lowerLetter"/>
      <w:lvlText w:val="%8."/>
      <w:lvlJc w:val="left"/>
      <w:pPr>
        <w:ind w:left="6300" w:hanging="360"/>
      </w:pPr>
    </w:lvl>
    <w:lvl w:ilvl="8" w:tplc="0419001B" w:tentative="1">
      <w:start w:val="1"/>
      <w:numFmt w:val="lowerRoman"/>
      <w:lvlText w:val="%9."/>
      <w:lvlJc w:val="right"/>
      <w:pPr>
        <w:ind w:left="7020" w:hanging="180"/>
      </w:pPr>
    </w:lvl>
  </w:abstractNum>
  <w:abstractNum w:abstractNumId="56">
    <w:nsid w:val="744F4DAF"/>
    <w:multiLevelType w:val="hybridMultilevel"/>
    <w:tmpl w:val="63A2CD4C"/>
    <w:lvl w:ilvl="0" w:tplc="A90A8E3E">
      <w:start w:val="1"/>
      <w:numFmt w:val="bullet"/>
      <w:pStyle w:val="ac"/>
      <w:lvlText w:val=""/>
      <w:lvlJc w:val="left"/>
      <w:pPr>
        <w:ind w:left="502" w:hanging="360"/>
      </w:pPr>
      <w:rPr>
        <w:rFonts w:ascii="Wingdings" w:hAnsi="Wingdings"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57">
    <w:nsid w:val="74C3346E"/>
    <w:multiLevelType w:val="hybridMultilevel"/>
    <w:tmpl w:val="4CF0FDA4"/>
    <w:lvl w:ilvl="0" w:tplc="0419000D">
      <w:start w:val="1"/>
      <w:numFmt w:val="bullet"/>
      <w:lvlText w:val=""/>
      <w:lvlJc w:val="left"/>
      <w:pPr>
        <w:ind w:left="1287" w:hanging="360"/>
      </w:pPr>
      <w:rPr>
        <w:rFonts w:ascii="Wingdings" w:hAnsi="Wingdings" w:hint="default"/>
      </w:rPr>
    </w:lvl>
    <w:lvl w:ilvl="1" w:tplc="04190003" w:tentative="1">
      <w:start w:val="1"/>
      <w:numFmt w:val="bullet"/>
      <w:lvlText w:val="o"/>
      <w:lvlJc w:val="left"/>
      <w:pPr>
        <w:ind w:left="2007" w:hanging="360"/>
      </w:pPr>
      <w:rPr>
        <w:rFonts w:ascii="Courier New" w:hAnsi="Courier New" w:cs="Courier New" w:hint="default"/>
      </w:rPr>
    </w:lvl>
    <w:lvl w:ilvl="2" w:tplc="04190005" w:tentative="1">
      <w:start w:val="1"/>
      <w:numFmt w:val="bullet"/>
      <w:lvlText w:val=""/>
      <w:lvlJc w:val="left"/>
      <w:pPr>
        <w:ind w:left="2727" w:hanging="360"/>
      </w:pPr>
      <w:rPr>
        <w:rFonts w:ascii="Wingdings" w:hAnsi="Wingdings" w:hint="default"/>
      </w:rPr>
    </w:lvl>
    <w:lvl w:ilvl="3" w:tplc="04190001" w:tentative="1">
      <w:start w:val="1"/>
      <w:numFmt w:val="bullet"/>
      <w:lvlText w:val=""/>
      <w:lvlJc w:val="left"/>
      <w:pPr>
        <w:ind w:left="3447" w:hanging="360"/>
      </w:pPr>
      <w:rPr>
        <w:rFonts w:ascii="Symbol" w:hAnsi="Symbol" w:hint="default"/>
      </w:rPr>
    </w:lvl>
    <w:lvl w:ilvl="4" w:tplc="04190003" w:tentative="1">
      <w:start w:val="1"/>
      <w:numFmt w:val="bullet"/>
      <w:lvlText w:val="o"/>
      <w:lvlJc w:val="left"/>
      <w:pPr>
        <w:ind w:left="4167" w:hanging="360"/>
      </w:pPr>
      <w:rPr>
        <w:rFonts w:ascii="Courier New" w:hAnsi="Courier New" w:cs="Courier New" w:hint="default"/>
      </w:rPr>
    </w:lvl>
    <w:lvl w:ilvl="5" w:tplc="04190005" w:tentative="1">
      <w:start w:val="1"/>
      <w:numFmt w:val="bullet"/>
      <w:lvlText w:val=""/>
      <w:lvlJc w:val="left"/>
      <w:pPr>
        <w:ind w:left="4887" w:hanging="360"/>
      </w:pPr>
      <w:rPr>
        <w:rFonts w:ascii="Wingdings" w:hAnsi="Wingdings" w:hint="default"/>
      </w:rPr>
    </w:lvl>
    <w:lvl w:ilvl="6" w:tplc="04190001" w:tentative="1">
      <w:start w:val="1"/>
      <w:numFmt w:val="bullet"/>
      <w:lvlText w:val=""/>
      <w:lvlJc w:val="left"/>
      <w:pPr>
        <w:ind w:left="5607" w:hanging="360"/>
      </w:pPr>
      <w:rPr>
        <w:rFonts w:ascii="Symbol" w:hAnsi="Symbol" w:hint="default"/>
      </w:rPr>
    </w:lvl>
    <w:lvl w:ilvl="7" w:tplc="04190003" w:tentative="1">
      <w:start w:val="1"/>
      <w:numFmt w:val="bullet"/>
      <w:lvlText w:val="o"/>
      <w:lvlJc w:val="left"/>
      <w:pPr>
        <w:ind w:left="6327" w:hanging="360"/>
      </w:pPr>
      <w:rPr>
        <w:rFonts w:ascii="Courier New" w:hAnsi="Courier New" w:cs="Courier New" w:hint="default"/>
      </w:rPr>
    </w:lvl>
    <w:lvl w:ilvl="8" w:tplc="04190005" w:tentative="1">
      <w:start w:val="1"/>
      <w:numFmt w:val="bullet"/>
      <w:lvlText w:val=""/>
      <w:lvlJc w:val="left"/>
      <w:pPr>
        <w:ind w:left="7047" w:hanging="360"/>
      </w:pPr>
      <w:rPr>
        <w:rFonts w:ascii="Wingdings" w:hAnsi="Wingdings" w:hint="default"/>
      </w:rPr>
    </w:lvl>
  </w:abstractNum>
  <w:abstractNum w:abstractNumId="58">
    <w:nsid w:val="750D56EB"/>
    <w:multiLevelType w:val="hybridMultilevel"/>
    <w:tmpl w:val="7340DF4E"/>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59">
    <w:nsid w:val="751A2877"/>
    <w:multiLevelType w:val="hybridMultilevel"/>
    <w:tmpl w:val="0C0C908C"/>
    <w:lvl w:ilvl="0" w:tplc="04190001">
      <w:start w:val="1"/>
      <w:numFmt w:val="bullet"/>
      <w:lvlText w:val=""/>
      <w:lvlJc w:val="left"/>
      <w:pPr>
        <w:ind w:left="1542" w:hanging="360"/>
      </w:pPr>
      <w:rPr>
        <w:rFonts w:ascii="Symbol" w:hAnsi="Symbol" w:hint="default"/>
      </w:rPr>
    </w:lvl>
    <w:lvl w:ilvl="1" w:tplc="04190003" w:tentative="1">
      <w:start w:val="1"/>
      <w:numFmt w:val="bullet"/>
      <w:lvlText w:val="o"/>
      <w:lvlJc w:val="left"/>
      <w:pPr>
        <w:ind w:left="2262" w:hanging="360"/>
      </w:pPr>
      <w:rPr>
        <w:rFonts w:ascii="Courier New" w:hAnsi="Courier New" w:cs="Courier New" w:hint="default"/>
      </w:rPr>
    </w:lvl>
    <w:lvl w:ilvl="2" w:tplc="04190005" w:tentative="1">
      <w:start w:val="1"/>
      <w:numFmt w:val="bullet"/>
      <w:lvlText w:val=""/>
      <w:lvlJc w:val="left"/>
      <w:pPr>
        <w:ind w:left="2982" w:hanging="360"/>
      </w:pPr>
      <w:rPr>
        <w:rFonts w:ascii="Wingdings" w:hAnsi="Wingdings" w:hint="default"/>
      </w:rPr>
    </w:lvl>
    <w:lvl w:ilvl="3" w:tplc="04190001" w:tentative="1">
      <w:start w:val="1"/>
      <w:numFmt w:val="bullet"/>
      <w:lvlText w:val=""/>
      <w:lvlJc w:val="left"/>
      <w:pPr>
        <w:ind w:left="3702" w:hanging="360"/>
      </w:pPr>
      <w:rPr>
        <w:rFonts w:ascii="Symbol" w:hAnsi="Symbol" w:hint="default"/>
      </w:rPr>
    </w:lvl>
    <w:lvl w:ilvl="4" w:tplc="04190003" w:tentative="1">
      <w:start w:val="1"/>
      <w:numFmt w:val="bullet"/>
      <w:lvlText w:val="o"/>
      <w:lvlJc w:val="left"/>
      <w:pPr>
        <w:ind w:left="4422" w:hanging="360"/>
      </w:pPr>
      <w:rPr>
        <w:rFonts w:ascii="Courier New" w:hAnsi="Courier New" w:cs="Courier New" w:hint="default"/>
      </w:rPr>
    </w:lvl>
    <w:lvl w:ilvl="5" w:tplc="04190005" w:tentative="1">
      <w:start w:val="1"/>
      <w:numFmt w:val="bullet"/>
      <w:lvlText w:val=""/>
      <w:lvlJc w:val="left"/>
      <w:pPr>
        <w:ind w:left="5142" w:hanging="360"/>
      </w:pPr>
      <w:rPr>
        <w:rFonts w:ascii="Wingdings" w:hAnsi="Wingdings" w:hint="default"/>
      </w:rPr>
    </w:lvl>
    <w:lvl w:ilvl="6" w:tplc="04190001" w:tentative="1">
      <w:start w:val="1"/>
      <w:numFmt w:val="bullet"/>
      <w:lvlText w:val=""/>
      <w:lvlJc w:val="left"/>
      <w:pPr>
        <w:ind w:left="5862" w:hanging="360"/>
      </w:pPr>
      <w:rPr>
        <w:rFonts w:ascii="Symbol" w:hAnsi="Symbol" w:hint="default"/>
      </w:rPr>
    </w:lvl>
    <w:lvl w:ilvl="7" w:tplc="04190003" w:tentative="1">
      <w:start w:val="1"/>
      <w:numFmt w:val="bullet"/>
      <w:lvlText w:val="o"/>
      <w:lvlJc w:val="left"/>
      <w:pPr>
        <w:ind w:left="6582" w:hanging="360"/>
      </w:pPr>
      <w:rPr>
        <w:rFonts w:ascii="Courier New" w:hAnsi="Courier New" w:cs="Courier New" w:hint="default"/>
      </w:rPr>
    </w:lvl>
    <w:lvl w:ilvl="8" w:tplc="04190005" w:tentative="1">
      <w:start w:val="1"/>
      <w:numFmt w:val="bullet"/>
      <w:lvlText w:val=""/>
      <w:lvlJc w:val="left"/>
      <w:pPr>
        <w:ind w:left="7302" w:hanging="360"/>
      </w:pPr>
      <w:rPr>
        <w:rFonts w:ascii="Wingdings" w:hAnsi="Wingdings" w:hint="default"/>
      </w:rPr>
    </w:lvl>
  </w:abstractNum>
  <w:abstractNum w:abstractNumId="60">
    <w:nsid w:val="7BF67033"/>
    <w:multiLevelType w:val="multilevel"/>
    <w:tmpl w:val="C57C99DA"/>
    <w:lvl w:ilvl="0">
      <w:start w:val="1"/>
      <w:numFmt w:val="decimal"/>
      <w:lvlText w:val="%1"/>
      <w:lvlJc w:val="left"/>
      <w:pPr>
        <w:tabs>
          <w:tab w:val="num" w:pos="1080"/>
        </w:tabs>
        <w:ind w:left="0" w:firstLine="720"/>
      </w:pPr>
      <w:rPr>
        <w:rFonts w:hint="default"/>
      </w:rPr>
    </w:lvl>
    <w:lvl w:ilvl="1">
      <w:start w:val="1"/>
      <w:numFmt w:val="decimal"/>
      <w:lvlText w:val="%1.%2"/>
      <w:lvlJc w:val="left"/>
      <w:pPr>
        <w:tabs>
          <w:tab w:val="num" w:pos="3054"/>
        </w:tabs>
        <w:ind w:left="1974" w:firstLine="720"/>
      </w:pPr>
      <w:rPr>
        <w:rFonts w:hint="default"/>
      </w:rPr>
    </w:lvl>
    <w:lvl w:ilvl="2">
      <w:start w:val="1"/>
      <w:numFmt w:val="decimal"/>
      <w:lvlText w:val="%1.%2.%3"/>
      <w:lvlJc w:val="left"/>
      <w:pPr>
        <w:tabs>
          <w:tab w:val="num" w:pos="1440"/>
        </w:tabs>
        <w:ind w:left="0" w:firstLine="720"/>
      </w:pPr>
      <w:rPr>
        <w:rFonts w:hint="default"/>
      </w:rPr>
    </w:lvl>
    <w:lvl w:ilvl="3">
      <w:start w:val="1"/>
      <w:numFmt w:val="decimal"/>
      <w:lvlText w:val="%1.%2.%3.%4"/>
      <w:lvlJc w:val="left"/>
      <w:pPr>
        <w:tabs>
          <w:tab w:val="num" w:pos="864"/>
        </w:tabs>
        <w:ind w:left="864" w:hanging="864"/>
      </w:pPr>
      <w:rPr>
        <w:rFonts w:hint="default"/>
      </w:rPr>
    </w:lvl>
    <w:lvl w:ilvl="4">
      <w:start w:val="1"/>
      <w:numFmt w:val="decimal"/>
      <w:lvlText w:val="%1.%2.%3.%4.%5"/>
      <w:lvlJc w:val="left"/>
      <w:pPr>
        <w:tabs>
          <w:tab w:val="num" w:pos="1008"/>
        </w:tabs>
        <w:ind w:left="1008" w:hanging="1008"/>
      </w:pPr>
      <w:rPr>
        <w:rFonts w:hint="default"/>
      </w:rPr>
    </w:lvl>
    <w:lvl w:ilvl="5">
      <w:start w:val="1"/>
      <w:numFmt w:val="decimal"/>
      <w:lvlText w:val="%1.%2.%3.%4.%5.%6"/>
      <w:lvlJc w:val="left"/>
      <w:pPr>
        <w:tabs>
          <w:tab w:val="num" w:pos="1152"/>
        </w:tabs>
        <w:ind w:left="1152" w:hanging="1152"/>
      </w:pPr>
      <w:rPr>
        <w:rFonts w:hint="default"/>
      </w:rPr>
    </w:lvl>
    <w:lvl w:ilvl="6">
      <w:start w:val="1"/>
      <w:numFmt w:val="decimal"/>
      <w:lvlText w:val="%1.%2.%3.%4.%5.%6.%7"/>
      <w:lvlJc w:val="left"/>
      <w:pPr>
        <w:tabs>
          <w:tab w:val="num" w:pos="1296"/>
        </w:tabs>
        <w:ind w:left="1296" w:hanging="1296"/>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584"/>
        </w:tabs>
        <w:ind w:left="1584" w:hanging="1584"/>
      </w:pPr>
      <w:rPr>
        <w:rFonts w:hint="default"/>
      </w:rPr>
    </w:lvl>
  </w:abstractNum>
  <w:abstractNum w:abstractNumId="61">
    <w:nsid w:val="7C9A7F64"/>
    <w:multiLevelType w:val="hybridMultilevel"/>
    <w:tmpl w:val="C9A42516"/>
    <w:lvl w:ilvl="0" w:tplc="04190001">
      <w:start w:val="1"/>
      <w:numFmt w:val="bullet"/>
      <w:lvlText w:val=""/>
      <w:lvlJc w:val="left"/>
      <w:pPr>
        <w:ind w:left="1145" w:hanging="360"/>
      </w:pPr>
      <w:rPr>
        <w:rFonts w:ascii="Symbol" w:hAnsi="Symbol" w:hint="default"/>
      </w:rPr>
    </w:lvl>
    <w:lvl w:ilvl="1" w:tplc="04190003">
      <w:start w:val="1"/>
      <w:numFmt w:val="bullet"/>
      <w:lvlText w:val="o"/>
      <w:lvlJc w:val="left"/>
      <w:pPr>
        <w:ind w:left="1865" w:hanging="360"/>
      </w:pPr>
      <w:rPr>
        <w:rFonts w:ascii="Courier New" w:hAnsi="Courier New" w:cs="Courier New" w:hint="default"/>
      </w:rPr>
    </w:lvl>
    <w:lvl w:ilvl="2" w:tplc="04190005">
      <w:start w:val="1"/>
      <w:numFmt w:val="bullet"/>
      <w:lvlText w:val=""/>
      <w:lvlJc w:val="left"/>
      <w:pPr>
        <w:ind w:left="2585" w:hanging="360"/>
      </w:pPr>
      <w:rPr>
        <w:rFonts w:ascii="Wingdings" w:hAnsi="Wingdings" w:hint="default"/>
      </w:rPr>
    </w:lvl>
    <w:lvl w:ilvl="3" w:tplc="04190001">
      <w:start w:val="1"/>
      <w:numFmt w:val="bullet"/>
      <w:lvlText w:val=""/>
      <w:lvlJc w:val="left"/>
      <w:pPr>
        <w:ind w:left="3305" w:hanging="360"/>
      </w:pPr>
      <w:rPr>
        <w:rFonts w:ascii="Symbol" w:hAnsi="Symbol" w:hint="default"/>
      </w:rPr>
    </w:lvl>
    <w:lvl w:ilvl="4" w:tplc="04190003">
      <w:start w:val="1"/>
      <w:numFmt w:val="bullet"/>
      <w:lvlText w:val="o"/>
      <w:lvlJc w:val="left"/>
      <w:pPr>
        <w:ind w:left="4025" w:hanging="360"/>
      </w:pPr>
      <w:rPr>
        <w:rFonts w:ascii="Courier New" w:hAnsi="Courier New" w:cs="Courier New" w:hint="default"/>
      </w:rPr>
    </w:lvl>
    <w:lvl w:ilvl="5" w:tplc="04190005">
      <w:start w:val="1"/>
      <w:numFmt w:val="bullet"/>
      <w:lvlText w:val=""/>
      <w:lvlJc w:val="left"/>
      <w:pPr>
        <w:ind w:left="4745" w:hanging="360"/>
      </w:pPr>
      <w:rPr>
        <w:rFonts w:ascii="Wingdings" w:hAnsi="Wingdings" w:hint="default"/>
      </w:rPr>
    </w:lvl>
    <w:lvl w:ilvl="6" w:tplc="04190001">
      <w:start w:val="1"/>
      <w:numFmt w:val="bullet"/>
      <w:lvlText w:val=""/>
      <w:lvlJc w:val="left"/>
      <w:pPr>
        <w:ind w:left="5465" w:hanging="360"/>
      </w:pPr>
      <w:rPr>
        <w:rFonts w:ascii="Symbol" w:hAnsi="Symbol" w:hint="default"/>
      </w:rPr>
    </w:lvl>
    <w:lvl w:ilvl="7" w:tplc="04190003">
      <w:start w:val="1"/>
      <w:numFmt w:val="bullet"/>
      <w:lvlText w:val="o"/>
      <w:lvlJc w:val="left"/>
      <w:pPr>
        <w:ind w:left="6185" w:hanging="360"/>
      </w:pPr>
      <w:rPr>
        <w:rFonts w:ascii="Courier New" w:hAnsi="Courier New" w:cs="Courier New" w:hint="default"/>
      </w:rPr>
    </w:lvl>
    <w:lvl w:ilvl="8" w:tplc="04190005">
      <w:start w:val="1"/>
      <w:numFmt w:val="bullet"/>
      <w:lvlText w:val=""/>
      <w:lvlJc w:val="left"/>
      <w:pPr>
        <w:ind w:left="6905" w:hanging="360"/>
      </w:pPr>
      <w:rPr>
        <w:rFonts w:ascii="Wingdings" w:hAnsi="Wingdings" w:hint="default"/>
      </w:rPr>
    </w:lvl>
  </w:abstractNum>
  <w:abstractNum w:abstractNumId="62">
    <w:nsid w:val="7E124A99"/>
    <w:multiLevelType w:val="hybridMultilevel"/>
    <w:tmpl w:val="923C9E78"/>
    <w:lvl w:ilvl="0" w:tplc="04190001">
      <w:start w:val="1"/>
      <w:numFmt w:val="bullet"/>
      <w:lvlText w:val=""/>
      <w:lvlJc w:val="left"/>
      <w:pPr>
        <w:ind w:left="1641" w:hanging="360"/>
      </w:pPr>
      <w:rPr>
        <w:rFonts w:ascii="Symbol" w:hAnsi="Symbol" w:hint="default"/>
      </w:rPr>
    </w:lvl>
    <w:lvl w:ilvl="1" w:tplc="04190003" w:tentative="1">
      <w:start w:val="1"/>
      <w:numFmt w:val="bullet"/>
      <w:lvlText w:val="o"/>
      <w:lvlJc w:val="left"/>
      <w:pPr>
        <w:ind w:left="2361" w:hanging="360"/>
      </w:pPr>
      <w:rPr>
        <w:rFonts w:ascii="Courier New" w:hAnsi="Courier New" w:cs="Courier New" w:hint="default"/>
      </w:rPr>
    </w:lvl>
    <w:lvl w:ilvl="2" w:tplc="04190005" w:tentative="1">
      <w:start w:val="1"/>
      <w:numFmt w:val="bullet"/>
      <w:lvlText w:val=""/>
      <w:lvlJc w:val="left"/>
      <w:pPr>
        <w:ind w:left="3081" w:hanging="360"/>
      </w:pPr>
      <w:rPr>
        <w:rFonts w:ascii="Wingdings" w:hAnsi="Wingdings" w:hint="default"/>
      </w:rPr>
    </w:lvl>
    <w:lvl w:ilvl="3" w:tplc="04190001" w:tentative="1">
      <w:start w:val="1"/>
      <w:numFmt w:val="bullet"/>
      <w:lvlText w:val=""/>
      <w:lvlJc w:val="left"/>
      <w:pPr>
        <w:ind w:left="3801" w:hanging="360"/>
      </w:pPr>
      <w:rPr>
        <w:rFonts w:ascii="Symbol" w:hAnsi="Symbol" w:hint="default"/>
      </w:rPr>
    </w:lvl>
    <w:lvl w:ilvl="4" w:tplc="04190003" w:tentative="1">
      <w:start w:val="1"/>
      <w:numFmt w:val="bullet"/>
      <w:lvlText w:val="o"/>
      <w:lvlJc w:val="left"/>
      <w:pPr>
        <w:ind w:left="4521" w:hanging="360"/>
      </w:pPr>
      <w:rPr>
        <w:rFonts w:ascii="Courier New" w:hAnsi="Courier New" w:cs="Courier New" w:hint="default"/>
      </w:rPr>
    </w:lvl>
    <w:lvl w:ilvl="5" w:tplc="04190005" w:tentative="1">
      <w:start w:val="1"/>
      <w:numFmt w:val="bullet"/>
      <w:lvlText w:val=""/>
      <w:lvlJc w:val="left"/>
      <w:pPr>
        <w:ind w:left="5241" w:hanging="360"/>
      </w:pPr>
      <w:rPr>
        <w:rFonts w:ascii="Wingdings" w:hAnsi="Wingdings" w:hint="default"/>
      </w:rPr>
    </w:lvl>
    <w:lvl w:ilvl="6" w:tplc="04190001" w:tentative="1">
      <w:start w:val="1"/>
      <w:numFmt w:val="bullet"/>
      <w:lvlText w:val=""/>
      <w:lvlJc w:val="left"/>
      <w:pPr>
        <w:ind w:left="5961" w:hanging="360"/>
      </w:pPr>
      <w:rPr>
        <w:rFonts w:ascii="Symbol" w:hAnsi="Symbol" w:hint="default"/>
      </w:rPr>
    </w:lvl>
    <w:lvl w:ilvl="7" w:tplc="04190003" w:tentative="1">
      <w:start w:val="1"/>
      <w:numFmt w:val="bullet"/>
      <w:lvlText w:val="o"/>
      <w:lvlJc w:val="left"/>
      <w:pPr>
        <w:ind w:left="6681" w:hanging="360"/>
      </w:pPr>
      <w:rPr>
        <w:rFonts w:ascii="Courier New" w:hAnsi="Courier New" w:cs="Courier New" w:hint="default"/>
      </w:rPr>
    </w:lvl>
    <w:lvl w:ilvl="8" w:tplc="04190005" w:tentative="1">
      <w:start w:val="1"/>
      <w:numFmt w:val="bullet"/>
      <w:lvlText w:val=""/>
      <w:lvlJc w:val="left"/>
      <w:pPr>
        <w:ind w:left="7401" w:hanging="360"/>
      </w:pPr>
      <w:rPr>
        <w:rFonts w:ascii="Wingdings" w:hAnsi="Wingdings" w:hint="default"/>
      </w:rPr>
    </w:lvl>
  </w:abstractNum>
  <w:abstractNum w:abstractNumId="63">
    <w:nsid w:val="7F220D93"/>
    <w:multiLevelType w:val="hybridMultilevel"/>
    <w:tmpl w:val="085E66D0"/>
    <w:lvl w:ilvl="0" w:tplc="FFFFFFFF">
      <w:start w:val="1"/>
      <w:numFmt w:val="decimal"/>
      <w:pStyle w:val="31"/>
      <w:lvlText w:val="%1."/>
      <w:lvlJc w:val="left"/>
      <w:pPr>
        <w:tabs>
          <w:tab w:val="num" w:pos="992"/>
        </w:tabs>
        <w:ind w:left="1429" w:hanging="436"/>
      </w:pPr>
      <w:rPr>
        <w:rFonts w:hint="default"/>
      </w:rPr>
    </w:lvl>
    <w:lvl w:ilvl="1" w:tplc="FFFFFFFF" w:tentative="1">
      <w:start w:val="1"/>
      <w:numFmt w:val="lowerLetter"/>
      <w:lvlText w:val="%2."/>
      <w:lvlJc w:val="left"/>
      <w:pPr>
        <w:tabs>
          <w:tab w:val="num" w:pos="1440"/>
        </w:tabs>
        <w:ind w:left="1440" w:hanging="360"/>
      </w:pPr>
    </w:lvl>
    <w:lvl w:ilvl="2" w:tplc="FFFFFFFF" w:tentative="1">
      <w:start w:val="1"/>
      <w:numFmt w:val="lowerRoman"/>
      <w:lvlText w:val="%3."/>
      <w:lvlJc w:val="right"/>
      <w:pPr>
        <w:tabs>
          <w:tab w:val="num" w:pos="2160"/>
        </w:tabs>
        <w:ind w:left="2160" w:hanging="180"/>
      </w:pPr>
    </w:lvl>
    <w:lvl w:ilvl="3" w:tplc="FFFFFFFF" w:tentative="1">
      <w:start w:val="1"/>
      <w:numFmt w:val="decimal"/>
      <w:lvlText w:val="%4."/>
      <w:lvlJc w:val="left"/>
      <w:pPr>
        <w:tabs>
          <w:tab w:val="num" w:pos="2880"/>
        </w:tabs>
        <w:ind w:left="2880" w:hanging="360"/>
      </w:pPr>
    </w:lvl>
    <w:lvl w:ilvl="4" w:tplc="FFFFFFFF" w:tentative="1">
      <w:start w:val="1"/>
      <w:numFmt w:val="lowerLetter"/>
      <w:lvlText w:val="%5."/>
      <w:lvlJc w:val="left"/>
      <w:pPr>
        <w:tabs>
          <w:tab w:val="num" w:pos="3600"/>
        </w:tabs>
        <w:ind w:left="3600" w:hanging="360"/>
      </w:pPr>
    </w:lvl>
    <w:lvl w:ilvl="5" w:tplc="FFFFFFFF" w:tentative="1">
      <w:start w:val="1"/>
      <w:numFmt w:val="lowerRoman"/>
      <w:lvlText w:val="%6."/>
      <w:lvlJc w:val="right"/>
      <w:pPr>
        <w:tabs>
          <w:tab w:val="num" w:pos="4320"/>
        </w:tabs>
        <w:ind w:left="4320" w:hanging="180"/>
      </w:pPr>
    </w:lvl>
    <w:lvl w:ilvl="6" w:tplc="FFFFFFFF" w:tentative="1">
      <w:start w:val="1"/>
      <w:numFmt w:val="decimal"/>
      <w:lvlText w:val="%7."/>
      <w:lvlJc w:val="left"/>
      <w:pPr>
        <w:tabs>
          <w:tab w:val="num" w:pos="5040"/>
        </w:tabs>
        <w:ind w:left="5040" w:hanging="360"/>
      </w:pPr>
    </w:lvl>
    <w:lvl w:ilvl="7" w:tplc="FFFFFFFF" w:tentative="1">
      <w:start w:val="1"/>
      <w:numFmt w:val="lowerLetter"/>
      <w:lvlText w:val="%8."/>
      <w:lvlJc w:val="left"/>
      <w:pPr>
        <w:tabs>
          <w:tab w:val="num" w:pos="5760"/>
        </w:tabs>
        <w:ind w:left="5760" w:hanging="360"/>
      </w:pPr>
    </w:lvl>
    <w:lvl w:ilvl="8" w:tplc="FFFFFFFF" w:tentative="1">
      <w:start w:val="1"/>
      <w:numFmt w:val="lowerRoman"/>
      <w:lvlText w:val="%9."/>
      <w:lvlJc w:val="right"/>
      <w:pPr>
        <w:tabs>
          <w:tab w:val="num" w:pos="6480"/>
        </w:tabs>
        <w:ind w:left="6480" w:hanging="180"/>
      </w:pPr>
    </w:lvl>
  </w:abstractNum>
  <w:num w:numId="1">
    <w:abstractNumId w:val="15"/>
  </w:num>
  <w:num w:numId="2">
    <w:abstractNumId w:val="63"/>
  </w:num>
  <w:num w:numId="3">
    <w:abstractNumId w:val="53"/>
  </w:num>
  <w:num w:numId="4">
    <w:abstractNumId w:val="11"/>
  </w:num>
  <w:num w:numId="5">
    <w:abstractNumId w:val="19"/>
  </w:num>
  <w:num w:numId="6">
    <w:abstractNumId w:val="32"/>
  </w:num>
  <w:num w:numId="7">
    <w:abstractNumId w:val="46"/>
  </w:num>
  <w:num w:numId="8">
    <w:abstractNumId w:val="62"/>
  </w:num>
  <w:num w:numId="9">
    <w:abstractNumId w:val="52"/>
  </w:num>
  <w:num w:numId="10">
    <w:abstractNumId w:val="39"/>
  </w:num>
  <w:num w:numId="11">
    <w:abstractNumId w:val="50"/>
  </w:num>
  <w:num w:numId="12">
    <w:abstractNumId w:val="34"/>
  </w:num>
  <w:num w:numId="13">
    <w:abstractNumId w:val="36"/>
  </w:num>
  <w:num w:numId="14">
    <w:abstractNumId w:val="33"/>
  </w:num>
  <w:num w:numId="15">
    <w:abstractNumId w:val="18"/>
  </w:num>
  <w:num w:numId="16">
    <w:abstractNumId w:val="13"/>
  </w:num>
  <w:num w:numId="17">
    <w:abstractNumId w:val="22"/>
  </w:num>
  <w:num w:numId="18">
    <w:abstractNumId w:val="16"/>
  </w:num>
  <w:num w:numId="19">
    <w:abstractNumId w:val="37"/>
  </w:num>
  <w:num w:numId="20">
    <w:abstractNumId w:val="5"/>
  </w:num>
  <w:num w:numId="21">
    <w:abstractNumId w:val="6"/>
  </w:num>
  <w:num w:numId="22">
    <w:abstractNumId w:val="24"/>
  </w:num>
  <w:num w:numId="23">
    <w:abstractNumId w:val="56"/>
  </w:num>
  <w:num w:numId="24">
    <w:abstractNumId w:val="48"/>
  </w:num>
  <w:num w:numId="25">
    <w:abstractNumId w:val="41"/>
  </w:num>
  <w:num w:numId="26">
    <w:abstractNumId w:val="38"/>
  </w:num>
  <w:num w:numId="27">
    <w:abstractNumId w:val="61"/>
  </w:num>
  <w:num w:numId="28">
    <w:abstractNumId w:val="55"/>
  </w:num>
  <w:num w:numId="29">
    <w:abstractNumId w:val="1"/>
  </w:num>
  <w:num w:numId="30">
    <w:abstractNumId w:val="20"/>
  </w:num>
  <w:num w:numId="31">
    <w:abstractNumId w:val="44"/>
  </w:num>
  <w:num w:numId="32">
    <w:abstractNumId w:val="21"/>
  </w:num>
  <w:num w:numId="33">
    <w:abstractNumId w:val="0"/>
  </w:num>
  <w:num w:numId="34">
    <w:abstractNumId w:val="28"/>
  </w:num>
  <w:num w:numId="35">
    <w:abstractNumId w:val="10"/>
  </w:num>
  <w:num w:numId="36">
    <w:abstractNumId w:val="2"/>
  </w:num>
  <w:num w:numId="37">
    <w:abstractNumId w:val="45"/>
  </w:num>
  <w:num w:numId="38">
    <w:abstractNumId w:val="31"/>
  </w:num>
  <w:num w:numId="39">
    <w:abstractNumId w:val="4"/>
  </w:num>
  <w:num w:numId="40">
    <w:abstractNumId w:val="40"/>
  </w:num>
  <w:num w:numId="41">
    <w:abstractNumId w:val="51"/>
  </w:num>
  <w:num w:numId="42">
    <w:abstractNumId w:val="8"/>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3">
    <w:abstractNumId w:val="26"/>
  </w:num>
  <w:num w:numId="44">
    <w:abstractNumId w:val="30"/>
  </w:num>
  <w:num w:numId="45">
    <w:abstractNumId w:val="3"/>
  </w:num>
  <w:num w:numId="46">
    <w:abstractNumId w:val="42"/>
  </w:num>
  <w:num w:numId="47">
    <w:abstractNumId w:val="7"/>
  </w:num>
  <w:num w:numId="48">
    <w:abstractNumId w:val="57"/>
  </w:num>
  <w:num w:numId="49">
    <w:abstractNumId w:val="35"/>
  </w:num>
  <w:num w:numId="50">
    <w:abstractNumId w:val="23"/>
  </w:num>
  <w:num w:numId="51">
    <w:abstractNumId w:val="14"/>
  </w:num>
  <w:num w:numId="52">
    <w:abstractNumId w:val="9"/>
  </w:num>
  <w:num w:numId="53">
    <w:abstractNumId w:val="27"/>
  </w:num>
  <w:num w:numId="54">
    <w:abstractNumId w:val="17"/>
  </w:num>
  <w:num w:numId="55">
    <w:abstractNumId w:val="49"/>
  </w:num>
  <w:num w:numId="56">
    <w:abstractNumId w:val="29"/>
  </w:num>
  <w:num w:numId="57">
    <w:abstractNumId w:val="12"/>
  </w:num>
  <w:num w:numId="58">
    <w:abstractNumId w:val="58"/>
  </w:num>
  <w:num w:numId="59">
    <w:abstractNumId w:val="25"/>
  </w:num>
  <w:num w:numId="60">
    <w:abstractNumId w:val="59"/>
  </w:num>
  <w:num w:numId="61">
    <w:abstractNumId w:val="60"/>
  </w:num>
  <w:num w:numId="62">
    <w:abstractNumId w:val="27"/>
    <w:lvlOverride w:ilvl="0">
      <w:startOverride w:val="1"/>
    </w:lvlOverride>
    <w:lvlOverride w:ilvl="1">
      <w:startOverride w:val="7"/>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63">
    <w:abstractNumId w:val="43"/>
  </w:num>
  <w:num w:numId="64">
    <w:abstractNumId w:val="54"/>
  </w:num>
  <w:num w:numId="65">
    <w:abstractNumId w:val="47"/>
  </w:num>
  <w:numIdMacAtCleanup w:val="56"/>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displayBackgroundShape/>
  <w:activeWritingStyle w:appName="MSWord" w:lang="ru-RU" w:vendorID="64" w:dllVersion="6" w:nlCheck="1" w:checkStyle="0"/>
  <w:activeWritingStyle w:appName="MSWord" w:lang="en-US" w:vendorID="64" w:dllVersion="6" w:nlCheck="1" w:checkStyle="1"/>
  <w:activeWritingStyle w:appName="MSWord" w:lang="ru-RU" w:vendorID="64" w:dllVersion="0" w:nlCheck="1" w:checkStyle="0"/>
  <w:activeWritingStyle w:appName="MSWord" w:lang="en-US" w:vendorID="64" w:dllVersion="0" w:nlCheck="1" w:checkStyle="0"/>
  <w:activeWritingStyle w:appName="MSWord" w:lang="ru-RU" w:vendorID="64" w:dllVersion="131078" w:nlCheck="1" w:checkStyle="0"/>
  <w:activeWritingStyle w:appName="MSWord" w:lang="en-US" w:vendorID="64" w:dllVersion="131078" w:nlCheck="1" w:checkStyle="1"/>
  <w:activeWritingStyle w:appName="MSWord" w:lang="ru-RU" w:vendorID="1" w:dllVersion="512" w:checkStyle="1"/>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drawingGridHorizontalSpacing w:val="130"/>
  <w:displayHorizontalDrawingGridEvery w:val="2"/>
  <w:noPunctuationKerning/>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E26A98"/>
    <w:rsid w:val="00000043"/>
    <w:rsid w:val="0000033F"/>
    <w:rsid w:val="000003C2"/>
    <w:rsid w:val="00001333"/>
    <w:rsid w:val="0000153B"/>
    <w:rsid w:val="00001ADE"/>
    <w:rsid w:val="000021EC"/>
    <w:rsid w:val="000026C1"/>
    <w:rsid w:val="0000270D"/>
    <w:rsid w:val="00002E4F"/>
    <w:rsid w:val="000037D5"/>
    <w:rsid w:val="00003EDD"/>
    <w:rsid w:val="0000448A"/>
    <w:rsid w:val="00004965"/>
    <w:rsid w:val="00004E90"/>
    <w:rsid w:val="000054F7"/>
    <w:rsid w:val="000055F8"/>
    <w:rsid w:val="0000576B"/>
    <w:rsid w:val="00006377"/>
    <w:rsid w:val="0000710B"/>
    <w:rsid w:val="0000733C"/>
    <w:rsid w:val="00007469"/>
    <w:rsid w:val="00007528"/>
    <w:rsid w:val="00007598"/>
    <w:rsid w:val="00007A50"/>
    <w:rsid w:val="00010AAA"/>
    <w:rsid w:val="00010E39"/>
    <w:rsid w:val="00010FF3"/>
    <w:rsid w:val="0001253D"/>
    <w:rsid w:val="000125D3"/>
    <w:rsid w:val="000129A4"/>
    <w:rsid w:val="00012C19"/>
    <w:rsid w:val="00013179"/>
    <w:rsid w:val="00013D56"/>
    <w:rsid w:val="00013D9C"/>
    <w:rsid w:val="00013ED2"/>
    <w:rsid w:val="0001464F"/>
    <w:rsid w:val="00014A61"/>
    <w:rsid w:val="00015A08"/>
    <w:rsid w:val="00016A6C"/>
    <w:rsid w:val="00016BBE"/>
    <w:rsid w:val="000171CF"/>
    <w:rsid w:val="00017F2C"/>
    <w:rsid w:val="00020D3C"/>
    <w:rsid w:val="00020EA7"/>
    <w:rsid w:val="00021060"/>
    <w:rsid w:val="000210E4"/>
    <w:rsid w:val="00021455"/>
    <w:rsid w:val="00021842"/>
    <w:rsid w:val="00021908"/>
    <w:rsid w:val="00022113"/>
    <w:rsid w:val="000225FC"/>
    <w:rsid w:val="000226A5"/>
    <w:rsid w:val="00022F7E"/>
    <w:rsid w:val="00022FAC"/>
    <w:rsid w:val="000231A0"/>
    <w:rsid w:val="000231B9"/>
    <w:rsid w:val="000232C4"/>
    <w:rsid w:val="000232CE"/>
    <w:rsid w:val="000237D8"/>
    <w:rsid w:val="00024278"/>
    <w:rsid w:val="00025036"/>
    <w:rsid w:val="000255B7"/>
    <w:rsid w:val="00026030"/>
    <w:rsid w:val="00026228"/>
    <w:rsid w:val="00026511"/>
    <w:rsid w:val="0002665E"/>
    <w:rsid w:val="00026E2B"/>
    <w:rsid w:val="00027211"/>
    <w:rsid w:val="00027412"/>
    <w:rsid w:val="00027492"/>
    <w:rsid w:val="00027842"/>
    <w:rsid w:val="00027D66"/>
    <w:rsid w:val="00027EF5"/>
    <w:rsid w:val="00030E98"/>
    <w:rsid w:val="00031344"/>
    <w:rsid w:val="0003163C"/>
    <w:rsid w:val="00031D8C"/>
    <w:rsid w:val="0003213E"/>
    <w:rsid w:val="00032536"/>
    <w:rsid w:val="0003302D"/>
    <w:rsid w:val="00033599"/>
    <w:rsid w:val="00034320"/>
    <w:rsid w:val="000345F7"/>
    <w:rsid w:val="0003483B"/>
    <w:rsid w:val="00034AAB"/>
    <w:rsid w:val="000350CB"/>
    <w:rsid w:val="0003576E"/>
    <w:rsid w:val="00035CE3"/>
    <w:rsid w:val="0003697B"/>
    <w:rsid w:val="00037375"/>
    <w:rsid w:val="000373B4"/>
    <w:rsid w:val="00037D69"/>
    <w:rsid w:val="00037DF0"/>
    <w:rsid w:val="00040721"/>
    <w:rsid w:val="00040913"/>
    <w:rsid w:val="000411D7"/>
    <w:rsid w:val="000414B2"/>
    <w:rsid w:val="0004158A"/>
    <w:rsid w:val="00041B06"/>
    <w:rsid w:val="00041C7C"/>
    <w:rsid w:val="00042517"/>
    <w:rsid w:val="00042A33"/>
    <w:rsid w:val="000432BF"/>
    <w:rsid w:val="000432E7"/>
    <w:rsid w:val="00043304"/>
    <w:rsid w:val="000441F8"/>
    <w:rsid w:val="00044375"/>
    <w:rsid w:val="0004458D"/>
    <w:rsid w:val="000464C6"/>
    <w:rsid w:val="000465E3"/>
    <w:rsid w:val="00046607"/>
    <w:rsid w:val="00046647"/>
    <w:rsid w:val="0004678D"/>
    <w:rsid w:val="00046DDB"/>
    <w:rsid w:val="000470D2"/>
    <w:rsid w:val="000471B0"/>
    <w:rsid w:val="0004749D"/>
    <w:rsid w:val="00047F89"/>
    <w:rsid w:val="00050698"/>
    <w:rsid w:val="00050B37"/>
    <w:rsid w:val="00050D9B"/>
    <w:rsid w:val="00050FC7"/>
    <w:rsid w:val="000513E3"/>
    <w:rsid w:val="000514AF"/>
    <w:rsid w:val="00051944"/>
    <w:rsid w:val="00051B33"/>
    <w:rsid w:val="00051D75"/>
    <w:rsid w:val="000524FA"/>
    <w:rsid w:val="00052FEA"/>
    <w:rsid w:val="000531ED"/>
    <w:rsid w:val="00053AD8"/>
    <w:rsid w:val="00053CC7"/>
    <w:rsid w:val="00053DFD"/>
    <w:rsid w:val="00054076"/>
    <w:rsid w:val="0005431B"/>
    <w:rsid w:val="0005468D"/>
    <w:rsid w:val="0005487D"/>
    <w:rsid w:val="00055203"/>
    <w:rsid w:val="00055577"/>
    <w:rsid w:val="0005574E"/>
    <w:rsid w:val="000557B5"/>
    <w:rsid w:val="00055A14"/>
    <w:rsid w:val="00055A86"/>
    <w:rsid w:val="00055C2B"/>
    <w:rsid w:val="000570F3"/>
    <w:rsid w:val="00057A51"/>
    <w:rsid w:val="00057E78"/>
    <w:rsid w:val="00060206"/>
    <w:rsid w:val="000602EB"/>
    <w:rsid w:val="0006091E"/>
    <w:rsid w:val="00060C90"/>
    <w:rsid w:val="0006126E"/>
    <w:rsid w:val="00061828"/>
    <w:rsid w:val="00062659"/>
    <w:rsid w:val="00062DD2"/>
    <w:rsid w:val="0006363E"/>
    <w:rsid w:val="000641E2"/>
    <w:rsid w:val="00064DD8"/>
    <w:rsid w:val="000650D2"/>
    <w:rsid w:val="0006533B"/>
    <w:rsid w:val="000654C4"/>
    <w:rsid w:val="00065AB7"/>
    <w:rsid w:val="00065AF9"/>
    <w:rsid w:val="00065ED8"/>
    <w:rsid w:val="00066035"/>
    <w:rsid w:val="0006626D"/>
    <w:rsid w:val="00066647"/>
    <w:rsid w:val="00066D76"/>
    <w:rsid w:val="00067E1C"/>
    <w:rsid w:val="00067F25"/>
    <w:rsid w:val="00067FFC"/>
    <w:rsid w:val="0007008F"/>
    <w:rsid w:val="00071003"/>
    <w:rsid w:val="00071848"/>
    <w:rsid w:val="00071D26"/>
    <w:rsid w:val="000727CB"/>
    <w:rsid w:val="00072BA0"/>
    <w:rsid w:val="00072CBA"/>
    <w:rsid w:val="00073762"/>
    <w:rsid w:val="0007386B"/>
    <w:rsid w:val="00073C08"/>
    <w:rsid w:val="00073DAF"/>
    <w:rsid w:val="0007442B"/>
    <w:rsid w:val="00074596"/>
    <w:rsid w:val="00074866"/>
    <w:rsid w:val="000748E2"/>
    <w:rsid w:val="00074BF3"/>
    <w:rsid w:val="00074FD0"/>
    <w:rsid w:val="00076484"/>
    <w:rsid w:val="0007656B"/>
    <w:rsid w:val="00076A16"/>
    <w:rsid w:val="00076D0D"/>
    <w:rsid w:val="000775B2"/>
    <w:rsid w:val="00077A6D"/>
    <w:rsid w:val="00080011"/>
    <w:rsid w:val="00080075"/>
    <w:rsid w:val="000800AE"/>
    <w:rsid w:val="00080940"/>
    <w:rsid w:val="000818F6"/>
    <w:rsid w:val="00081CD2"/>
    <w:rsid w:val="00081E11"/>
    <w:rsid w:val="0008218E"/>
    <w:rsid w:val="000825D7"/>
    <w:rsid w:val="0008265E"/>
    <w:rsid w:val="00082C26"/>
    <w:rsid w:val="00082FA8"/>
    <w:rsid w:val="00083DEA"/>
    <w:rsid w:val="00083F36"/>
    <w:rsid w:val="00084009"/>
    <w:rsid w:val="00084E00"/>
    <w:rsid w:val="00084F14"/>
    <w:rsid w:val="00085437"/>
    <w:rsid w:val="00085AB2"/>
    <w:rsid w:val="00086113"/>
    <w:rsid w:val="0008618F"/>
    <w:rsid w:val="00086353"/>
    <w:rsid w:val="00086467"/>
    <w:rsid w:val="00087CD0"/>
    <w:rsid w:val="00087FE9"/>
    <w:rsid w:val="0009013A"/>
    <w:rsid w:val="000903BF"/>
    <w:rsid w:val="0009098F"/>
    <w:rsid w:val="000912F2"/>
    <w:rsid w:val="000913F2"/>
    <w:rsid w:val="00091722"/>
    <w:rsid w:val="00091C10"/>
    <w:rsid w:val="00091EB2"/>
    <w:rsid w:val="00092F73"/>
    <w:rsid w:val="00093163"/>
    <w:rsid w:val="000931F7"/>
    <w:rsid w:val="000937A3"/>
    <w:rsid w:val="00093888"/>
    <w:rsid w:val="00094371"/>
    <w:rsid w:val="00094751"/>
    <w:rsid w:val="00096793"/>
    <w:rsid w:val="0009693E"/>
    <w:rsid w:val="00096C81"/>
    <w:rsid w:val="000976D9"/>
    <w:rsid w:val="00097BC6"/>
    <w:rsid w:val="000A0524"/>
    <w:rsid w:val="000A060B"/>
    <w:rsid w:val="000A075D"/>
    <w:rsid w:val="000A0A2B"/>
    <w:rsid w:val="000A0B21"/>
    <w:rsid w:val="000A1193"/>
    <w:rsid w:val="000A2B30"/>
    <w:rsid w:val="000A2D63"/>
    <w:rsid w:val="000A33DF"/>
    <w:rsid w:val="000A341F"/>
    <w:rsid w:val="000A36E3"/>
    <w:rsid w:val="000A3782"/>
    <w:rsid w:val="000A380E"/>
    <w:rsid w:val="000A3967"/>
    <w:rsid w:val="000A3982"/>
    <w:rsid w:val="000A3EEE"/>
    <w:rsid w:val="000A4263"/>
    <w:rsid w:val="000A4CD0"/>
    <w:rsid w:val="000A5677"/>
    <w:rsid w:val="000A598D"/>
    <w:rsid w:val="000A5A21"/>
    <w:rsid w:val="000A5F27"/>
    <w:rsid w:val="000A61D5"/>
    <w:rsid w:val="000A6274"/>
    <w:rsid w:val="000A6429"/>
    <w:rsid w:val="000A672D"/>
    <w:rsid w:val="000A69E4"/>
    <w:rsid w:val="000A79E2"/>
    <w:rsid w:val="000B01F3"/>
    <w:rsid w:val="000B069A"/>
    <w:rsid w:val="000B06B7"/>
    <w:rsid w:val="000B09ED"/>
    <w:rsid w:val="000B0C0B"/>
    <w:rsid w:val="000B0CC5"/>
    <w:rsid w:val="000B0FB5"/>
    <w:rsid w:val="000B1A56"/>
    <w:rsid w:val="000B1D30"/>
    <w:rsid w:val="000B22E5"/>
    <w:rsid w:val="000B23E1"/>
    <w:rsid w:val="000B2C71"/>
    <w:rsid w:val="000B3134"/>
    <w:rsid w:val="000B34BB"/>
    <w:rsid w:val="000B5441"/>
    <w:rsid w:val="000B58FC"/>
    <w:rsid w:val="000B5BA6"/>
    <w:rsid w:val="000B5F87"/>
    <w:rsid w:val="000B6FF3"/>
    <w:rsid w:val="000B7901"/>
    <w:rsid w:val="000B7B57"/>
    <w:rsid w:val="000B7D30"/>
    <w:rsid w:val="000C01D4"/>
    <w:rsid w:val="000C0426"/>
    <w:rsid w:val="000C04CE"/>
    <w:rsid w:val="000C0899"/>
    <w:rsid w:val="000C0D7D"/>
    <w:rsid w:val="000C0DBB"/>
    <w:rsid w:val="000C0E5A"/>
    <w:rsid w:val="000C11C1"/>
    <w:rsid w:val="000C13CD"/>
    <w:rsid w:val="000C1EB1"/>
    <w:rsid w:val="000C2431"/>
    <w:rsid w:val="000C28F2"/>
    <w:rsid w:val="000C2BBE"/>
    <w:rsid w:val="000C3BE0"/>
    <w:rsid w:val="000C3FCC"/>
    <w:rsid w:val="000C42A1"/>
    <w:rsid w:val="000C450D"/>
    <w:rsid w:val="000C47D8"/>
    <w:rsid w:val="000C49B6"/>
    <w:rsid w:val="000C4B0F"/>
    <w:rsid w:val="000C4B79"/>
    <w:rsid w:val="000C4CB4"/>
    <w:rsid w:val="000C4EEE"/>
    <w:rsid w:val="000C508C"/>
    <w:rsid w:val="000C53B2"/>
    <w:rsid w:val="000C56CD"/>
    <w:rsid w:val="000C5F7F"/>
    <w:rsid w:val="000C67BB"/>
    <w:rsid w:val="000C6C91"/>
    <w:rsid w:val="000C6EA6"/>
    <w:rsid w:val="000C7EDE"/>
    <w:rsid w:val="000C7F3D"/>
    <w:rsid w:val="000D02F7"/>
    <w:rsid w:val="000D083B"/>
    <w:rsid w:val="000D0A39"/>
    <w:rsid w:val="000D0CCB"/>
    <w:rsid w:val="000D0E51"/>
    <w:rsid w:val="000D116E"/>
    <w:rsid w:val="000D1208"/>
    <w:rsid w:val="000D1893"/>
    <w:rsid w:val="000D1A3C"/>
    <w:rsid w:val="000D2110"/>
    <w:rsid w:val="000D2121"/>
    <w:rsid w:val="000D25C5"/>
    <w:rsid w:val="000D266E"/>
    <w:rsid w:val="000D289E"/>
    <w:rsid w:val="000D2970"/>
    <w:rsid w:val="000D2C81"/>
    <w:rsid w:val="000D367A"/>
    <w:rsid w:val="000D3945"/>
    <w:rsid w:val="000D4146"/>
    <w:rsid w:val="000D5797"/>
    <w:rsid w:val="000D58F9"/>
    <w:rsid w:val="000D59FB"/>
    <w:rsid w:val="000D5E9E"/>
    <w:rsid w:val="000D653B"/>
    <w:rsid w:val="000D6BAC"/>
    <w:rsid w:val="000D786E"/>
    <w:rsid w:val="000D79DB"/>
    <w:rsid w:val="000D7AAA"/>
    <w:rsid w:val="000D7AF8"/>
    <w:rsid w:val="000D7E29"/>
    <w:rsid w:val="000D7F5A"/>
    <w:rsid w:val="000E0836"/>
    <w:rsid w:val="000E15AE"/>
    <w:rsid w:val="000E1CCC"/>
    <w:rsid w:val="000E1CDD"/>
    <w:rsid w:val="000E2224"/>
    <w:rsid w:val="000E2336"/>
    <w:rsid w:val="000E25CC"/>
    <w:rsid w:val="000E29B8"/>
    <w:rsid w:val="000E2A48"/>
    <w:rsid w:val="000E2E78"/>
    <w:rsid w:val="000E302A"/>
    <w:rsid w:val="000E303E"/>
    <w:rsid w:val="000E35E9"/>
    <w:rsid w:val="000E37D2"/>
    <w:rsid w:val="000E4429"/>
    <w:rsid w:val="000E4BDC"/>
    <w:rsid w:val="000E59DA"/>
    <w:rsid w:val="000E61EE"/>
    <w:rsid w:val="000E6551"/>
    <w:rsid w:val="000E6554"/>
    <w:rsid w:val="000E6731"/>
    <w:rsid w:val="000E6788"/>
    <w:rsid w:val="000E6D41"/>
    <w:rsid w:val="000E776D"/>
    <w:rsid w:val="000E7A34"/>
    <w:rsid w:val="000F00A4"/>
    <w:rsid w:val="000F02B3"/>
    <w:rsid w:val="000F0752"/>
    <w:rsid w:val="000F1C43"/>
    <w:rsid w:val="000F2C73"/>
    <w:rsid w:val="000F2D2F"/>
    <w:rsid w:val="000F33BC"/>
    <w:rsid w:val="000F35AB"/>
    <w:rsid w:val="000F3B07"/>
    <w:rsid w:val="000F400B"/>
    <w:rsid w:val="000F41C1"/>
    <w:rsid w:val="000F4346"/>
    <w:rsid w:val="000F5216"/>
    <w:rsid w:val="000F53CA"/>
    <w:rsid w:val="000F548B"/>
    <w:rsid w:val="000F57CE"/>
    <w:rsid w:val="000F5B09"/>
    <w:rsid w:val="000F5B0D"/>
    <w:rsid w:val="000F62FA"/>
    <w:rsid w:val="000F69BA"/>
    <w:rsid w:val="000F7503"/>
    <w:rsid w:val="000F75C3"/>
    <w:rsid w:val="000F7800"/>
    <w:rsid w:val="000F7CC9"/>
    <w:rsid w:val="00100D82"/>
    <w:rsid w:val="00101ACE"/>
    <w:rsid w:val="00101E13"/>
    <w:rsid w:val="0010251F"/>
    <w:rsid w:val="0010265C"/>
    <w:rsid w:val="00102A1F"/>
    <w:rsid w:val="00102CB0"/>
    <w:rsid w:val="00102E7B"/>
    <w:rsid w:val="00103B57"/>
    <w:rsid w:val="00103B7F"/>
    <w:rsid w:val="00103D4D"/>
    <w:rsid w:val="0010413D"/>
    <w:rsid w:val="001052C1"/>
    <w:rsid w:val="0010623F"/>
    <w:rsid w:val="001066BD"/>
    <w:rsid w:val="001079C4"/>
    <w:rsid w:val="00107B6A"/>
    <w:rsid w:val="00107BEC"/>
    <w:rsid w:val="00110D39"/>
    <w:rsid w:val="00111551"/>
    <w:rsid w:val="00112A63"/>
    <w:rsid w:val="00112C04"/>
    <w:rsid w:val="0011324A"/>
    <w:rsid w:val="00113424"/>
    <w:rsid w:val="00113988"/>
    <w:rsid w:val="001146B4"/>
    <w:rsid w:val="00114BC7"/>
    <w:rsid w:val="0011513F"/>
    <w:rsid w:val="001151B7"/>
    <w:rsid w:val="00115441"/>
    <w:rsid w:val="00115B47"/>
    <w:rsid w:val="00115F43"/>
    <w:rsid w:val="00116170"/>
    <w:rsid w:val="00116335"/>
    <w:rsid w:val="00116731"/>
    <w:rsid w:val="001168FB"/>
    <w:rsid w:val="00116BFE"/>
    <w:rsid w:val="0011746A"/>
    <w:rsid w:val="001209B4"/>
    <w:rsid w:val="00120B5D"/>
    <w:rsid w:val="00120C3C"/>
    <w:rsid w:val="00120D70"/>
    <w:rsid w:val="0012162A"/>
    <w:rsid w:val="001216E1"/>
    <w:rsid w:val="00121E76"/>
    <w:rsid w:val="00122457"/>
    <w:rsid w:val="0012273D"/>
    <w:rsid w:val="00122C45"/>
    <w:rsid w:val="00122DF3"/>
    <w:rsid w:val="001233D7"/>
    <w:rsid w:val="00123446"/>
    <w:rsid w:val="001237AD"/>
    <w:rsid w:val="00123C3F"/>
    <w:rsid w:val="001241D3"/>
    <w:rsid w:val="00124D0C"/>
    <w:rsid w:val="00125588"/>
    <w:rsid w:val="001258A2"/>
    <w:rsid w:val="001258DC"/>
    <w:rsid w:val="00125937"/>
    <w:rsid w:val="00126003"/>
    <w:rsid w:val="00126099"/>
    <w:rsid w:val="00126A0C"/>
    <w:rsid w:val="00126FC1"/>
    <w:rsid w:val="00127013"/>
    <w:rsid w:val="001277AD"/>
    <w:rsid w:val="00127839"/>
    <w:rsid w:val="00127B65"/>
    <w:rsid w:val="00127BDC"/>
    <w:rsid w:val="00130317"/>
    <w:rsid w:val="001308B9"/>
    <w:rsid w:val="00130B7D"/>
    <w:rsid w:val="00130FB2"/>
    <w:rsid w:val="0013127E"/>
    <w:rsid w:val="00131ABB"/>
    <w:rsid w:val="00131DE3"/>
    <w:rsid w:val="001333B0"/>
    <w:rsid w:val="00133EBD"/>
    <w:rsid w:val="001343FC"/>
    <w:rsid w:val="00134BE9"/>
    <w:rsid w:val="001352BB"/>
    <w:rsid w:val="001359C7"/>
    <w:rsid w:val="00135FFF"/>
    <w:rsid w:val="0013607C"/>
    <w:rsid w:val="001371CC"/>
    <w:rsid w:val="00137B78"/>
    <w:rsid w:val="00137BC1"/>
    <w:rsid w:val="00140880"/>
    <w:rsid w:val="00140B83"/>
    <w:rsid w:val="00140C30"/>
    <w:rsid w:val="00140CCE"/>
    <w:rsid w:val="00140D10"/>
    <w:rsid w:val="00140F23"/>
    <w:rsid w:val="00140F63"/>
    <w:rsid w:val="0014115B"/>
    <w:rsid w:val="00141B46"/>
    <w:rsid w:val="0014204F"/>
    <w:rsid w:val="00142314"/>
    <w:rsid w:val="00142AF6"/>
    <w:rsid w:val="00143154"/>
    <w:rsid w:val="001432F9"/>
    <w:rsid w:val="00143789"/>
    <w:rsid w:val="001437D3"/>
    <w:rsid w:val="00144E62"/>
    <w:rsid w:val="00145B7F"/>
    <w:rsid w:val="00146389"/>
    <w:rsid w:val="001466CF"/>
    <w:rsid w:val="001471F4"/>
    <w:rsid w:val="00147410"/>
    <w:rsid w:val="00147CB0"/>
    <w:rsid w:val="00147E01"/>
    <w:rsid w:val="00147E43"/>
    <w:rsid w:val="00147E93"/>
    <w:rsid w:val="001506A5"/>
    <w:rsid w:val="0015094E"/>
    <w:rsid w:val="00151269"/>
    <w:rsid w:val="001517AC"/>
    <w:rsid w:val="0015192F"/>
    <w:rsid w:val="0015273B"/>
    <w:rsid w:val="001534A1"/>
    <w:rsid w:val="001535DC"/>
    <w:rsid w:val="00153672"/>
    <w:rsid w:val="00154F39"/>
    <w:rsid w:val="00154FAE"/>
    <w:rsid w:val="0015510C"/>
    <w:rsid w:val="001551C9"/>
    <w:rsid w:val="00156235"/>
    <w:rsid w:val="00156690"/>
    <w:rsid w:val="00156FC7"/>
    <w:rsid w:val="00157301"/>
    <w:rsid w:val="0015776F"/>
    <w:rsid w:val="00157824"/>
    <w:rsid w:val="00157969"/>
    <w:rsid w:val="001579CF"/>
    <w:rsid w:val="001605D6"/>
    <w:rsid w:val="0016083C"/>
    <w:rsid w:val="00160EC7"/>
    <w:rsid w:val="0016148C"/>
    <w:rsid w:val="0016178B"/>
    <w:rsid w:val="00161D0C"/>
    <w:rsid w:val="00161D47"/>
    <w:rsid w:val="001623F6"/>
    <w:rsid w:val="00162826"/>
    <w:rsid w:val="00163411"/>
    <w:rsid w:val="00163724"/>
    <w:rsid w:val="0016392E"/>
    <w:rsid w:val="00163F69"/>
    <w:rsid w:val="00164022"/>
    <w:rsid w:val="0016404F"/>
    <w:rsid w:val="00164317"/>
    <w:rsid w:val="0016474D"/>
    <w:rsid w:val="00164B5E"/>
    <w:rsid w:val="00164BDC"/>
    <w:rsid w:val="00164C78"/>
    <w:rsid w:val="00164EE8"/>
    <w:rsid w:val="001650BE"/>
    <w:rsid w:val="00165133"/>
    <w:rsid w:val="0016523D"/>
    <w:rsid w:val="00165527"/>
    <w:rsid w:val="00165934"/>
    <w:rsid w:val="00165B24"/>
    <w:rsid w:val="001663CB"/>
    <w:rsid w:val="00166587"/>
    <w:rsid w:val="001673FC"/>
    <w:rsid w:val="00167722"/>
    <w:rsid w:val="0017057E"/>
    <w:rsid w:val="00170809"/>
    <w:rsid w:val="00170FD3"/>
    <w:rsid w:val="0017102A"/>
    <w:rsid w:val="00171D1A"/>
    <w:rsid w:val="001720F5"/>
    <w:rsid w:val="00172388"/>
    <w:rsid w:val="00172B93"/>
    <w:rsid w:val="00172F58"/>
    <w:rsid w:val="001730A2"/>
    <w:rsid w:val="0017348F"/>
    <w:rsid w:val="001735C7"/>
    <w:rsid w:val="00173621"/>
    <w:rsid w:val="001738D5"/>
    <w:rsid w:val="00173D2D"/>
    <w:rsid w:val="00173FDB"/>
    <w:rsid w:val="0017430A"/>
    <w:rsid w:val="00175147"/>
    <w:rsid w:val="00175757"/>
    <w:rsid w:val="00177245"/>
    <w:rsid w:val="00177E7A"/>
    <w:rsid w:val="001805E7"/>
    <w:rsid w:val="001807C0"/>
    <w:rsid w:val="00180C63"/>
    <w:rsid w:val="001810C4"/>
    <w:rsid w:val="00183875"/>
    <w:rsid w:val="001841D2"/>
    <w:rsid w:val="001841FA"/>
    <w:rsid w:val="001845F4"/>
    <w:rsid w:val="00185312"/>
    <w:rsid w:val="00185344"/>
    <w:rsid w:val="00186160"/>
    <w:rsid w:val="00186458"/>
    <w:rsid w:val="001865F5"/>
    <w:rsid w:val="00186748"/>
    <w:rsid w:val="001872C1"/>
    <w:rsid w:val="001872ED"/>
    <w:rsid w:val="001874BF"/>
    <w:rsid w:val="001900A7"/>
    <w:rsid w:val="0019032A"/>
    <w:rsid w:val="0019076A"/>
    <w:rsid w:val="00190BDD"/>
    <w:rsid w:val="00190BE4"/>
    <w:rsid w:val="00191347"/>
    <w:rsid w:val="001914F2"/>
    <w:rsid w:val="00191B01"/>
    <w:rsid w:val="00192071"/>
    <w:rsid w:val="00192087"/>
    <w:rsid w:val="001920E4"/>
    <w:rsid w:val="0019278D"/>
    <w:rsid w:val="00192BE9"/>
    <w:rsid w:val="00192CF3"/>
    <w:rsid w:val="001932C8"/>
    <w:rsid w:val="001937A0"/>
    <w:rsid w:val="00193CB5"/>
    <w:rsid w:val="00193FE1"/>
    <w:rsid w:val="00194180"/>
    <w:rsid w:val="00195420"/>
    <w:rsid w:val="00195490"/>
    <w:rsid w:val="001960C4"/>
    <w:rsid w:val="0019613A"/>
    <w:rsid w:val="001963EB"/>
    <w:rsid w:val="00196B26"/>
    <w:rsid w:val="00196BEB"/>
    <w:rsid w:val="00196C3C"/>
    <w:rsid w:val="001A03F4"/>
    <w:rsid w:val="001A09AA"/>
    <w:rsid w:val="001A0CA3"/>
    <w:rsid w:val="001A14F0"/>
    <w:rsid w:val="001A1B32"/>
    <w:rsid w:val="001A1D0D"/>
    <w:rsid w:val="001A2296"/>
    <w:rsid w:val="001A24FD"/>
    <w:rsid w:val="001A2C16"/>
    <w:rsid w:val="001A3942"/>
    <w:rsid w:val="001A3DBD"/>
    <w:rsid w:val="001A4376"/>
    <w:rsid w:val="001A4CDC"/>
    <w:rsid w:val="001A5748"/>
    <w:rsid w:val="001A6477"/>
    <w:rsid w:val="001A6A35"/>
    <w:rsid w:val="001A6C2D"/>
    <w:rsid w:val="001A7716"/>
    <w:rsid w:val="001A7DCA"/>
    <w:rsid w:val="001A7E72"/>
    <w:rsid w:val="001B0278"/>
    <w:rsid w:val="001B0305"/>
    <w:rsid w:val="001B0371"/>
    <w:rsid w:val="001B0835"/>
    <w:rsid w:val="001B0B64"/>
    <w:rsid w:val="001B0EC9"/>
    <w:rsid w:val="001B15FA"/>
    <w:rsid w:val="001B1D8A"/>
    <w:rsid w:val="001B23A9"/>
    <w:rsid w:val="001B261E"/>
    <w:rsid w:val="001B26C5"/>
    <w:rsid w:val="001B3261"/>
    <w:rsid w:val="001B3E7D"/>
    <w:rsid w:val="001B3F61"/>
    <w:rsid w:val="001B437D"/>
    <w:rsid w:val="001B4526"/>
    <w:rsid w:val="001B4534"/>
    <w:rsid w:val="001B4F3F"/>
    <w:rsid w:val="001B5318"/>
    <w:rsid w:val="001B550E"/>
    <w:rsid w:val="001B5705"/>
    <w:rsid w:val="001B5A98"/>
    <w:rsid w:val="001B5AD6"/>
    <w:rsid w:val="001B60D6"/>
    <w:rsid w:val="001B6977"/>
    <w:rsid w:val="001B7C9C"/>
    <w:rsid w:val="001C0852"/>
    <w:rsid w:val="001C0993"/>
    <w:rsid w:val="001C0FFC"/>
    <w:rsid w:val="001C1B09"/>
    <w:rsid w:val="001C2017"/>
    <w:rsid w:val="001C2598"/>
    <w:rsid w:val="001C2E26"/>
    <w:rsid w:val="001C313A"/>
    <w:rsid w:val="001C393E"/>
    <w:rsid w:val="001C3D1E"/>
    <w:rsid w:val="001C413A"/>
    <w:rsid w:val="001C48A4"/>
    <w:rsid w:val="001C49FE"/>
    <w:rsid w:val="001C4ADB"/>
    <w:rsid w:val="001C5699"/>
    <w:rsid w:val="001C592F"/>
    <w:rsid w:val="001C5C10"/>
    <w:rsid w:val="001C65CB"/>
    <w:rsid w:val="001C67FC"/>
    <w:rsid w:val="001C797B"/>
    <w:rsid w:val="001D02D0"/>
    <w:rsid w:val="001D03C0"/>
    <w:rsid w:val="001D05E4"/>
    <w:rsid w:val="001D0688"/>
    <w:rsid w:val="001D0E79"/>
    <w:rsid w:val="001D1160"/>
    <w:rsid w:val="001D14F1"/>
    <w:rsid w:val="001D164F"/>
    <w:rsid w:val="001D178B"/>
    <w:rsid w:val="001D1A0A"/>
    <w:rsid w:val="001D256A"/>
    <w:rsid w:val="001D2689"/>
    <w:rsid w:val="001D2B7E"/>
    <w:rsid w:val="001D359E"/>
    <w:rsid w:val="001D35BC"/>
    <w:rsid w:val="001D444A"/>
    <w:rsid w:val="001D50B6"/>
    <w:rsid w:val="001D5410"/>
    <w:rsid w:val="001D6AB1"/>
    <w:rsid w:val="001D77C7"/>
    <w:rsid w:val="001D7D12"/>
    <w:rsid w:val="001E0295"/>
    <w:rsid w:val="001E0A5C"/>
    <w:rsid w:val="001E0AB7"/>
    <w:rsid w:val="001E13CC"/>
    <w:rsid w:val="001E1871"/>
    <w:rsid w:val="001E1B8F"/>
    <w:rsid w:val="001E1C2E"/>
    <w:rsid w:val="001E1E17"/>
    <w:rsid w:val="001E21DD"/>
    <w:rsid w:val="001E2866"/>
    <w:rsid w:val="001E3F53"/>
    <w:rsid w:val="001E4254"/>
    <w:rsid w:val="001E42DB"/>
    <w:rsid w:val="001E48B6"/>
    <w:rsid w:val="001E5146"/>
    <w:rsid w:val="001E5573"/>
    <w:rsid w:val="001E584A"/>
    <w:rsid w:val="001E588E"/>
    <w:rsid w:val="001E5C70"/>
    <w:rsid w:val="001E637C"/>
    <w:rsid w:val="001E63E5"/>
    <w:rsid w:val="001E6732"/>
    <w:rsid w:val="001E6CFB"/>
    <w:rsid w:val="001E6F20"/>
    <w:rsid w:val="001E700D"/>
    <w:rsid w:val="001E736C"/>
    <w:rsid w:val="001E754C"/>
    <w:rsid w:val="001F022D"/>
    <w:rsid w:val="001F0A7B"/>
    <w:rsid w:val="001F0FEB"/>
    <w:rsid w:val="001F113E"/>
    <w:rsid w:val="001F165C"/>
    <w:rsid w:val="001F1FBD"/>
    <w:rsid w:val="001F2441"/>
    <w:rsid w:val="001F244E"/>
    <w:rsid w:val="001F27D0"/>
    <w:rsid w:val="001F3DFB"/>
    <w:rsid w:val="001F43F3"/>
    <w:rsid w:val="001F4422"/>
    <w:rsid w:val="001F511C"/>
    <w:rsid w:val="001F5717"/>
    <w:rsid w:val="001F6C53"/>
    <w:rsid w:val="001F6CF0"/>
    <w:rsid w:val="001F7954"/>
    <w:rsid w:val="002005AD"/>
    <w:rsid w:val="0020111D"/>
    <w:rsid w:val="002011E0"/>
    <w:rsid w:val="00202036"/>
    <w:rsid w:val="00202046"/>
    <w:rsid w:val="002020E0"/>
    <w:rsid w:val="0020263B"/>
    <w:rsid w:val="00202A3A"/>
    <w:rsid w:val="00202D27"/>
    <w:rsid w:val="00202D7E"/>
    <w:rsid w:val="00204F4C"/>
    <w:rsid w:val="0020524A"/>
    <w:rsid w:val="0020555D"/>
    <w:rsid w:val="00206CCC"/>
    <w:rsid w:val="00206F37"/>
    <w:rsid w:val="00207AB8"/>
    <w:rsid w:val="00207E24"/>
    <w:rsid w:val="00207FB8"/>
    <w:rsid w:val="002103BA"/>
    <w:rsid w:val="002109C9"/>
    <w:rsid w:val="00210C3A"/>
    <w:rsid w:val="002110C7"/>
    <w:rsid w:val="002111F7"/>
    <w:rsid w:val="00211478"/>
    <w:rsid w:val="00211821"/>
    <w:rsid w:val="00211DCE"/>
    <w:rsid w:val="00211DDA"/>
    <w:rsid w:val="0021224D"/>
    <w:rsid w:val="00212ECC"/>
    <w:rsid w:val="002130E6"/>
    <w:rsid w:val="00213623"/>
    <w:rsid w:val="002139A7"/>
    <w:rsid w:val="00213C4B"/>
    <w:rsid w:val="002148A4"/>
    <w:rsid w:val="00215119"/>
    <w:rsid w:val="002155E7"/>
    <w:rsid w:val="00215F42"/>
    <w:rsid w:val="0021764E"/>
    <w:rsid w:val="00217767"/>
    <w:rsid w:val="00220145"/>
    <w:rsid w:val="00220895"/>
    <w:rsid w:val="002209E8"/>
    <w:rsid w:val="00220A2A"/>
    <w:rsid w:val="00220CCE"/>
    <w:rsid w:val="00220F18"/>
    <w:rsid w:val="00220F36"/>
    <w:rsid w:val="00221335"/>
    <w:rsid w:val="00221B74"/>
    <w:rsid w:val="00221F1B"/>
    <w:rsid w:val="00222195"/>
    <w:rsid w:val="00222700"/>
    <w:rsid w:val="0022273B"/>
    <w:rsid w:val="002229EA"/>
    <w:rsid w:val="00222A30"/>
    <w:rsid w:val="00222BA2"/>
    <w:rsid w:val="00222D7C"/>
    <w:rsid w:val="00222EF5"/>
    <w:rsid w:val="0022308B"/>
    <w:rsid w:val="00223BC7"/>
    <w:rsid w:val="002249E8"/>
    <w:rsid w:val="0022539F"/>
    <w:rsid w:val="00225799"/>
    <w:rsid w:val="00225954"/>
    <w:rsid w:val="002265EC"/>
    <w:rsid w:val="002267C1"/>
    <w:rsid w:val="00226A8E"/>
    <w:rsid w:val="00226BFB"/>
    <w:rsid w:val="00226F68"/>
    <w:rsid w:val="00227345"/>
    <w:rsid w:val="00227437"/>
    <w:rsid w:val="00227AF0"/>
    <w:rsid w:val="00227C4B"/>
    <w:rsid w:val="00227DA5"/>
    <w:rsid w:val="00230C98"/>
    <w:rsid w:val="00230DE5"/>
    <w:rsid w:val="00230EEE"/>
    <w:rsid w:val="00231472"/>
    <w:rsid w:val="0023218F"/>
    <w:rsid w:val="00232955"/>
    <w:rsid w:val="00233142"/>
    <w:rsid w:val="00233799"/>
    <w:rsid w:val="002337EF"/>
    <w:rsid w:val="00233EA0"/>
    <w:rsid w:val="002340E8"/>
    <w:rsid w:val="00234DA2"/>
    <w:rsid w:val="00234F59"/>
    <w:rsid w:val="0023525E"/>
    <w:rsid w:val="0023535B"/>
    <w:rsid w:val="00235898"/>
    <w:rsid w:val="0023596E"/>
    <w:rsid w:val="00235AAA"/>
    <w:rsid w:val="0023611D"/>
    <w:rsid w:val="002361FD"/>
    <w:rsid w:val="002362AA"/>
    <w:rsid w:val="00236FAB"/>
    <w:rsid w:val="0023770C"/>
    <w:rsid w:val="00237B5D"/>
    <w:rsid w:val="00237CB8"/>
    <w:rsid w:val="00237F36"/>
    <w:rsid w:val="0024094F"/>
    <w:rsid w:val="002410BF"/>
    <w:rsid w:val="002413B5"/>
    <w:rsid w:val="00241B1F"/>
    <w:rsid w:val="00241C2D"/>
    <w:rsid w:val="00241F19"/>
    <w:rsid w:val="002425C5"/>
    <w:rsid w:val="00242B5F"/>
    <w:rsid w:val="0024314E"/>
    <w:rsid w:val="00243836"/>
    <w:rsid w:val="00243982"/>
    <w:rsid w:val="00243B9A"/>
    <w:rsid w:val="00243E17"/>
    <w:rsid w:val="00243FEE"/>
    <w:rsid w:val="00244026"/>
    <w:rsid w:val="002440AA"/>
    <w:rsid w:val="002440AB"/>
    <w:rsid w:val="002446E0"/>
    <w:rsid w:val="002460C1"/>
    <w:rsid w:val="00246E6A"/>
    <w:rsid w:val="00246FE9"/>
    <w:rsid w:val="002470A6"/>
    <w:rsid w:val="002473CD"/>
    <w:rsid w:val="00247533"/>
    <w:rsid w:val="00247CA6"/>
    <w:rsid w:val="00251020"/>
    <w:rsid w:val="00251038"/>
    <w:rsid w:val="00251531"/>
    <w:rsid w:val="00251D9E"/>
    <w:rsid w:val="00254136"/>
    <w:rsid w:val="00254453"/>
    <w:rsid w:val="00254761"/>
    <w:rsid w:val="002549DE"/>
    <w:rsid w:val="00254C57"/>
    <w:rsid w:val="002562B7"/>
    <w:rsid w:val="002562BC"/>
    <w:rsid w:val="002562DD"/>
    <w:rsid w:val="002566E0"/>
    <w:rsid w:val="00256986"/>
    <w:rsid w:val="00256BCB"/>
    <w:rsid w:val="00256BDB"/>
    <w:rsid w:val="00257035"/>
    <w:rsid w:val="0025745B"/>
    <w:rsid w:val="002576DC"/>
    <w:rsid w:val="002578D9"/>
    <w:rsid w:val="002578F0"/>
    <w:rsid w:val="00257F36"/>
    <w:rsid w:val="002601BC"/>
    <w:rsid w:val="002606AB"/>
    <w:rsid w:val="00260758"/>
    <w:rsid w:val="0026131D"/>
    <w:rsid w:val="00261841"/>
    <w:rsid w:val="00261A2D"/>
    <w:rsid w:val="00261DA6"/>
    <w:rsid w:val="00261E34"/>
    <w:rsid w:val="00262277"/>
    <w:rsid w:val="00262719"/>
    <w:rsid w:val="00262E1B"/>
    <w:rsid w:val="0026323A"/>
    <w:rsid w:val="00263585"/>
    <w:rsid w:val="00263FA2"/>
    <w:rsid w:val="002643B5"/>
    <w:rsid w:val="002648B5"/>
    <w:rsid w:val="002648FE"/>
    <w:rsid w:val="00264FFD"/>
    <w:rsid w:val="00265BD7"/>
    <w:rsid w:val="0026615C"/>
    <w:rsid w:val="00266CA5"/>
    <w:rsid w:val="002672F3"/>
    <w:rsid w:val="00267935"/>
    <w:rsid w:val="00267DD7"/>
    <w:rsid w:val="00270273"/>
    <w:rsid w:val="00270D53"/>
    <w:rsid w:val="002712E0"/>
    <w:rsid w:val="00271495"/>
    <w:rsid w:val="002716B9"/>
    <w:rsid w:val="00271A9F"/>
    <w:rsid w:val="00271EA0"/>
    <w:rsid w:val="00271FAC"/>
    <w:rsid w:val="00272012"/>
    <w:rsid w:val="00272438"/>
    <w:rsid w:val="00272EF3"/>
    <w:rsid w:val="002732E6"/>
    <w:rsid w:val="00273422"/>
    <w:rsid w:val="00273589"/>
    <w:rsid w:val="00273821"/>
    <w:rsid w:val="00273838"/>
    <w:rsid w:val="00274091"/>
    <w:rsid w:val="00274176"/>
    <w:rsid w:val="0027487C"/>
    <w:rsid w:val="00274F94"/>
    <w:rsid w:val="00276519"/>
    <w:rsid w:val="00276981"/>
    <w:rsid w:val="002769A7"/>
    <w:rsid w:val="002769AB"/>
    <w:rsid w:val="00276E30"/>
    <w:rsid w:val="00277419"/>
    <w:rsid w:val="002779C2"/>
    <w:rsid w:val="00277DDA"/>
    <w:rsid w:val="002802A6"/>
    <w:rsid w:val="00280D0D"/>
    <w:rsid w:val="00280D21"/>
    <w:rsid w:val="0028159C"/>
    <w:rsid w:val="002817C1"/>
    <w:rsid w:val="00281907"/>
    <w:rsid w:val="00281DA3"/>
    <w:rsid w:val="00282028"/>
    <w:rsid w:val="002823B7"/>
    <w:rsid w:val="00282452"/>
    <w:rsid w:val="0028363F"/>
    <w:rsid w:val="00283C6F"/>
    <w:rsid w:val="00283CC7"/>
    <w:rsid w:val="00283ECF"/>
    <w:rsid w:val="0028448B"/>
    <w:rsid w:val="002846D7"/>
    <w:rsid w:val="002847F7"/>
    <w:rsid w:val="00284AAE"/>
    <w:rsid w:val="00284E84"/>
    <w:rsid w:val="00284EC1"/>
    <w:rsid w:val="00285930"/>
    <w:rsid w:val="00285A75"/>
    <w:rsid w:val="00285F5E"/>
    <w:rsid w:val="002866C6"/>
    <w:rsid w:val="00286795"/>
    <w:rsid w:val="00286896"/>
    <w:rsid w:val="00286A54"/>
    <w:rsid w:val="002874AB"/>
    <w:rsid w:val="002876BA"/>
    <w:rsid w:val="00287EBA"/>
    <w:rsid w:val="00287F7E"/>
    <w:rsid w:val="002902A2"/>
    <w:rsid w:val="00290EE3"/>
    <w:rsid w:val="002911F4"/>
    <w:rsid w:val="00291573"/>
    <w:rsid w:val="00291F29"/>
    <w:rsid w:val="00293373"/>
    <w:rsid w:val="00293813"/>
    <w:rsid w:val="00293AD9"/>
    <w:rsid w:val="00293D12"/>
    <w:rsid w:val="00294DF2"/>
    <w:rsid w:val="002953C3"/>
    <w:rsid w:val="00295CB2"/>
    <w:rsid w:val="0029626C"/>
    <w:rsid w:val="0029644E"/>
    <w:rsid w:val="00296DA4"/>
    <w:rsid w:val="00297346"/>
    <w:rsid w:val="0029786C"/>
    <w:rsid w:val="002A0136"/>
    <w:rsid w:val="002A0481"/>
    <w:rsid w:val="002A0A76"/>
    <w:rsid w:val="002A0AD7"/>
    <w:rsid w:val="002A0C83"/>
    <w:rsid w:val="002A0D17"/>
    <w:rsid w:val="002A1678"/>
    <w:rsid w:val="002A16BE"/>
    <w:rsid w:val="002A1757"/>
    <w:rsid w:val="002A2192"/>
    <w:rsid w:val="002A23F6"/>
    <w:rsid w:val="002A2576"/>
    <w:rsid w:val="002A25A4"/>
    <w:rsid w:val="002A25F2"/>
    <w:rsid w:val="002A263D"/>
    <w:rsid w:val="002A2F28"/>
    <w:rsid w:val="002A3908"/>
    <w:rsid w:val="002A398C"/>
    <w:rsid w:val="002A3AD0"/>
    <w:rsid w:val="002A450A"/>
    <w:rsid w:val="002A4B18"/>
    <w:rsid w:val="002A5B4E"/>
    <w:rsid w:val="002A5BE8"/>
    <w:rsid w:val="002A5FDB"/>
    <w:rsid w:val="002A658C"/>
    <w:rsid w:val="002A70A7"/>
    <w:rsid w:val="002A7236"/>
    <w:rsid w:val="002B097C"/>
    <w:rsid w:val="002B09CC"/>
    <w:rsid w:val="002B0B24"/>
    <w:rsid w:val="002B1009"/>
    <w:rsid w:val="002B1707"/>
    <w:rsid w:val="002B215E"/>
    <w:rsid w:val="002B2C2D"/>
    <w:rsid w:val="002B2F31"/>
    <w:rsid w:val="002B3318"/>
    <w:rsid w:val="002B3897"/>
    <w:rsid w:val="002B4AF4"/>
    <w:rsid w:val="002B4DAE"/>
    <w:rsid w:val="002B4E11"/>
    <w:rsid w:val="002B4ED7"/>
    <w:rsid w:val="002B4EDF"/>
    <w:rsid w:val="002B4F5A"/>
    <w:rsid w:val="002B5BFC"/>
    <w:rsid w:val="002B638F"/>
    <w:rsid w:val="002B684A"/>
    <w:rsid w:val="002B687C"/>
    <w:rsid w:val="002B6FD4"/>
    <w:rsid w:val="002B72B7"/>
    <w:rsid w:val="002B763A"/>
    <w:rsid w:val="002B7B21"/>
    <w:rsid w:val="002B7BA9"/>
    <w:rsid w:val="002C10A2"/>
    <w:rsid w:val="002C19ED"/>
    <w:rsid w:val="002C1E3F"/>
    <w:rsid w:val="002C1F74"/>
    <w:rsid w:val="002C2270"/>
    <w:rsid w:val="002C2C52"/>
    <w:rsid w:val="002C307C"/>
    <w:rsid w:val="002C3DBB"/>
    <w:rsid w:val="002C589C"/>
    <w:rsid w:val="002C59DD"/>
    <w:rsid w:val="002C5B03"/>
    <w:rsid w:val="002C5E7C"/>
    <w:rsid w:val="002C61AA"/>
    <w:rsid w:val="002C648A"/>
    <w:rsid w:val="002C64D8"/>
    <w:rsid w:val="002C6651"/>
    <w:rsid w:val="002C67AA"/>
    <w:rsid w:val="002D0339"/>
    <w:rsid w:val="002D07CE"/>
    <w:rsid w:val="002D242C"/>
    <w:rsid w:val="002D24EB"/>
    <w:rsid w:val="002D2679"/>
    <w:rsid w:val="002D3224"/>
    <w:rsid w:val="002D345F"/>
    <w:rsid w:val="002D37E9"/>
    <w:rsid w:val="002D38EB"/>
    <w:rsid w:val="002D3B00"/>
    <w:rsid w:val="002D3CEA"/>
    <w:rsid w:val="002D3D10"/>
    <w:rsid w:val="002D40E0"/>
    <w:rsid w:val="002D4E08"/>
    <w:rsid w:val="002D5207"/>
    <w:rsid w:val="002D6923"/>
    <w:rsid w:val="002D6B97"/>
    <w:rsid w:val="002D6D0F"/>
    <w:rsid w:val="002D750F"/>
    <w:rsid w:val="002D7AF0"/>
    <w:rsid w:val="002D7D6C"/>
    <w:rsid w:val="002D7DED"/>
    <w:rsid w:val="002E086F"/>
    <w:rsid w:val="002E0964"/>
    <w:rsid w:val="002E0972"/>
    <w:rsid w:val="002E0C40"/>
    <w:rsid w:val="002E0DCF"/>
    <w:rsid w:val="002E11DD"/>
    <w:rsid w:val="002E15EC"/>
    <w:rsid w:val="002E168B"/>
    <w:rsid w:val="002E18FD"/>
    <w:rsid w:val="002E1E23"/>
    <w:rsid w:val="002E2441"/>
    <w:rsid w:val="002E2D89"/>
    <w:rsid w:val="002E3A18"/>
    <w:rsid w:val="002E404C"/>
    <w:rsid w:val="002E434B"/>
    <w:rsid w:val="002E497C"/>
    <w:rsid w:val="002E4BCA"/>
    <w:rsid w:val="002E4E0C"/>
    <w:rsid w:val="002E4FE4"/>
    <w:rsid w:val="002E5226"/>
    <w:rsid w:val="002E5A0F"/>
    <w:rsid w:val="002E5BFC"/>
    <w:rsid w:val="002E5CD0"/>
    <w:rsid w:val="002E5D41"/>
    <w:rsid w:val="002E6324"/>
    <w:rsid w:val="002E6355"/>
    <w:rsid w:val="002E6FAC"/>
    <w:rsid w:val="002E70F5"/>
    <w:rsid w:val="002E75E2"/>
    <w:rsid w:val="002E7A92"/>
    <w:rsid w:val="002F0044"/>
    <w:rsid w:val="002F0159"/>
    <w:rsid w:val="002F0B4B"/>
    <w:rsid w:val="002F1A7F"/>
    <w:rsid w:val="002F2B44"/>
    <w:rsid w:val="002F2C78"/>
    <w:rsid w:val="002F3ACF"/>
    <w:rsid w:val="002F3BC6"/>
    <w:rsid w:val="002F3D34"/>
    <w:rsid w:val="002F3D39"/>
    <w:rsid w:val="002F3E33"/>
    <w:rsid w:val="002F3EFF"/>
    <w:rsid w:val="002F469C"/>
    <w:rsid w:val="002F4A54"/>
    <w:rsid w:val="002F4C9A"/>
    <w:rsid w:val="002F52D2"/>
    <w:rsid w:val="002F53CF"/>
    <w:rsid w:val="002F5A87"/>
    <w:rsid w:val="002F63E8"/>
    <w:rsid w:val="002F689C"/>
    <w:rsid w:val="002F6A3F"/>
    <w:rsid w:val="002F6AAE"/>
    <w:rsid w:val="002F7A60"/>
    <w:rsid w:val="0030019E"/>
    <w:rsid w:val="00300AB1"/>
    <w:rsid w:val="00300B5D"/>
    <w:rsid w:val="00301289"/>
    <w:rsid w:val="003017BF"/>
    <w:rsid w:val="00302209"/>
    <w:rsid w:val="003022F0"/>
    <w:rsid w:val="0030252D"/>
    <w:rsid w:val="00302AEA"/>
    <w:rsid w:val="00302B0E"/>
    <w:rsid w:val="0030310F"/>
    <w:rsid w:val="003031DF"/>
    <w:rsid w:val="00303385"/>
    <w:rsid w:val="00303681"/>
    <w:rsid w:val="003050A9"/>
    <w:rsid w:val="003051F0"/>
    <w:rsid w:val="003052B8"/>
    <w:rsid w:val="003063EC"/>
    <w:rsid w:val="00306A5A"/>
    <w:rsid w:val="00306BD1"/>
    <w:rsid w:val="00307062"/>
    <w:rsid w:val="00307066"/>
    <w:rsid w:val="003072F7"/>
    <w:rsid w:val="00307F53"/>
    <w:rsid w:val="003102C6"/>
    <w:rsid w:val="00310866"/>
    <w:rsid w:val="00310D36"/>
    <w:rsid w:val="00310E3C"/>
    <w:rsid w:val="00311051"/>
    <w:rsid w:val="003111FE"/>
    <w:rsid w:val="00311E25"/>
    <w:rsid w:val="00311EB2"/>
    <w:rsid w:val="0031236A"/>
    <w:rsid w:val="0031273E"/>
    <w:rsid w:val="003128C9"/>
    <w:rsid w:val="00312D38"/>
    <w:rsid w:val="00312F7A"/>
    <w:rsid w:val="00313534"/>
    <w:rsid w:val="003138AB"/>
    <w:rsid w:val="00313940"/>
    <w:rsid w:val="00314EB4"/>
    <w:rsid w:val="00315BB8"/>
    <w:rsid w:val="00315BE0"/>
    <w:rsid w:val="00315DFF"/>
    <w:rsid w:val="00316AD8"/>
    <w:rsid w:val="00317437"/>
    <w:rsid w:val="003177CE"/>
    <w:rsid w:val="003201F5"/>
    <w:rsid w:val="00320337"/>
    <w:rsid w:val="00320545"/>
    <w:rsid w:val="003207E7"/>
    <w:rsid w:val="00320E79"/>
    <w:rsid w:val="00322828"/>
    <w:rsid w:val="00322C7D"/>
    <w:rsid w:val="003230D7"/>
    <w:rsid w:val="00323C58"/>
    <w:rsid w:val="00323F7E"/>
    <w:rsid w:val="00324202"/>
    <w:rsid w:val="003246F0"/>
    <w:rsid w:val="00324AE1"/>
    <w:rsid w:val="00324AF5"/>
    <w:rsid w:val="00324E57"/>
    <w:rsid w:val="0032624A"/>
    <w:rsid w:val="003266AA"/>
    <w:rsid w:val="00326700"/>
    <w:rsid w:val="00326C2C"/>
    <w:rsid w:val="00326D3E"/>
    <w:rsid w:val="003270B2"/>
    <w:rsid w:val="00327613"/>
    <w:rsid w:val="00327D6D"/>
    <w:rsid w:val="003305BA"/>
    <w:rsid w:val="00330935"/>
    <w:rsid w:val="0033172C"/>
    <w:rsid w:val="00331CC0"/>
    <w:rsid w:val="00331F5A"/>
    <w:rsid w:val="003320E4"/>
    <w:rsid w:val="00332331"/>
    <w:rsid w:val="00334DE5"/>
    <w:rsid w:val="00334E0F"/>
    <w:rsid w:val="00335C7F"/>
    <w:rsid w:val="00335CE1"/>
    <w:rsid w:val="00335EC6"/>
    <w:rsid w:val="00336735"/>
    <w:rsid w:val="00336C91"/>
    <w:rsid w:val="00336C95"/>
    <w:rsid w:val="00337002"/>
    <w:rsid w:val="003372BA"/>
    <w:rsid w:val="00337733"/>
    <w:rsid w:val="003379E1"/>
    <w:rsid w:val="00337A84"/>
    <w:rsid w:val="00337F7A"/>
    <w:rsid w:val="003409A8"/>
    <w:rsid w:val="00340CB8"/>
    <w:rsid w:val="00340EED"/>
    <w:rsid w:val="00340F25"/>
    <w:rsid w:val="0034107E"/>
    <w:rsid w:val="003415AC"/>
    <w:rsid w:val="00341A20"/>
    <w:rsid w:val="00341C90"/>
    <w:rsid w:val="00342662"/>
    <w:rsid w:val="003428B6"/>
    <w:rsid w:val="003433C3"/>
    <w:rsid w:val="00344ABC"/>
    <w:rsid w:val="00344AD8"/>
    <w:rsid w:val="00344DD0"/>
    <w:rsid w:val="00345E7C"/>
    <w:rsid w:val="003468E4"/>
    <w:rsid w:val="00347348"/>
    <w:rsid w:val="003504C5"/>
    <w:rsid w:val="00350A82"/>
    <w:rsid w:val="00350F9B"/>
    <w:rsid w:val="003515DE"/>
    <w:rsid w:val="003526A5"/>
    <w:rsid w:val="0035294B"/>
    <w:rsid w:val="00352B49"/>
    <w:rsid w:val="00352D1B"/>
    <w:rsid w:val="00352D82"/>
    <w:rsid w:val="00353702"/>
    <w:rsid w:val="00353AFC"/>
    <w:rsid w:val="00353DDA"/>
    <w:rsid w:val="0035455D"/>
    <w:rsid w:val="003545ED"/>
    <w:rsid w:val="0035488F"/>
    <w:rsid w:val="00354C6A"/>
    <w:rsid w:val="003553D4"/>
    <w:rsid w:val="003554A0"/>
    <w:rsid w:val="00355584"/>
    <w:rsid w:val="0035580E"/>
    <w:rsid w:val="00355CE1"/>
    <w:rsid w:val="003561F4"/>
    <w:rsid w:val="003568CC"/>
    <w:rsid w:val="003569E1"/>
    <w:rsid w:val="003569E7"/>
    <w:rsid w:val="00357556"/>
    <w:rsid w:val="0035789B"/>
    <w:rsid w:val="003578DF"/>
    <w:rsid w:val="0036008B"/>
    <w:rsid w:val="0036017F"/>
    <w:rsid w:val="003601E8"/>
    <w:rsid w:val="003604D2"/>
    <w:rsid w:val="00360637"/>
    <w:rsid w:val="0036083E"/>
    <w:rsid w:val="00360A01"/>
    <w:rsid w:val="00360B15"/>
    <w:rsid w:val="00361251"/>
    <w:rsid w:val="00361541"/>
    <w:rsid w:val="00361EDE"/>
    <w:rsid w:val="0036256A"/>
    <w:rsid w:val="00363221"/>
    <w:rsid w:val="003633D6"/>
    <w:rsid w:val="0036369A"/>
    <w:rsid w:val="00363FCB"/>
    <w:rsid w:val="0036410D"/>
    <w:rsid w:val="00364E79"/>
    <w:rsid w:val="003651C3"/>
    <w:rsid w:val="0036581D"/>
    <w:rsid w:val="00365CFE"/>
    <w:rsid w:val="00366259"/>
    <w:rsid w:val="003665BE"/>
    <w:rsid w:val="00366EFF"/>
    <w:rsid w:val="0036734B"/>
    <w:rsid w:val="0036775F"/>
    <w:rsid w:val="0036781D"/>
    <w:rsid w:val="00367F25"/>
    <w:rsid w:val="00370072"/>
    <w:rsid w:val="00370703"/>
    <w:rsid w:val="00370C23"/>
    <w:rsid w:val="00370DC7"/>
    <w:rsid w:val="00371B14"/>
    <w:rsid w:val="00371B24"/>
    <w:rsid w:val="00371C54"/>
    <w:rsid w:val="00371CA4"/>
    <w:rsid w:val="003722EB"/>
    <w:rsid w:val="0037267D"/>
    <w:rsid w:val="00373074"/>
    <w:rsid w:val="00373AB1"/>
    <w:rsid w:val="003746C3"/>
    <w:rsid w:val="00374915"/>
    <w:rsid w:val="00374BB1"/>
    <w:rsid w:val="00375321"/>
    <w:rsid w:val="003753EA"/>
    <w:rsid w:val="003759C3"/>
    <w:rsid w:val="00375C19"/>
    <w:rsid w:val="00376DB1"/>
    <w:rsid w:val="003770EA"/>
    <w:rsid w:val="00377AA5"/>
    <w:rsid w:val="00377D68"/>
    <w:rsid w:val="00377D6D"/>
    <w:rsid w:val="00377EFF"/>
    <w:rsid w:val="00377F14"/>
    <w:rsid w:val="003805AA"/>
    <w:rsid w:val="003805D9"/>
    <w:rsid w:val="003810C6"/>
    <w:rsid w:val="00381229"/>
    <w:rsid w:val="003816D5"/>
    <w:rsid w:val="00381F0A"/>
    <w:rsid w:val="0038282E"/>
    <w:rsid w:val="00383704"/>
    <w:rsid w:val="00383D23"/>
    <w:rsid w:val="003841CF"/>
    <w:rsid w:val="00384C3B"/>
    <w:rsid w:val="0038503B"/>
    <w:rsid w:val="003859C2"/>
    <w:rsid w:val="0038608A"/>
    <w:rsid w:val="00386282"/>
    <w:rsid w:val="00386B4E"/>
    <w:rsid w:val="00386F5A"/>
    <w:rsid w:val="003877AF"/>
    <w:rsid w:val="00390E5F"/>
    <w:rsid w:val="00390EA2"/>
    <w:rsid w:val="0039137B"/>
    <w:rsid w:val="0039190D"/>
    <w:rsid w:val="0039198F"/>
    <w:rsid w:val="00391E93"/>
    <w:rsid w:val="00392042"/>
    <w:rsid w:val="00392BFD"/>
    <w:rsid w:val="0039353F"/>
    <w:rsid w:val="00393D8D"/>
    <w:rsid w:val="00393F39"/>
    <w:rsid w:val="00394057"/>
    <w:rsid w:val="003940A8"/>
    <w:rsid w:val="003943CA"/>
    <w:rsid w:val="003947EF"/>
    <w:rsid w:val="00394E8F"/>
    <w:rsid w:val="003950D5"/>
    <w:rsid w:val="003956BA"/>
    <w:rsid w:val="00395FFF"/>
    <w:rsid w:val="003963A8"/>
    <w:rsid w:val="003963B2"/>
    <w:rsid w:val="00396F61"/>
    <w:rsid w:val="003A04C9"/>
    <w:rsid w:val="003A050D"/>
    <w:rsid w:val="003A2154"/>
    <w:rsid w:val="003A2601"/>
    <w:rsid w:val="003A29D8"/>
    <w:rsid w:val="003A2ED3"/>
    <w:rsid w:val="003A388F"/>
    <w:rsid w:val="003A479E"/>
    <w:rsid w:val="003A50A1"/>
    <w:rsid w:val="003A60D2"/>
    <w:rsid w:val="003A635B"/>
    <w:rsid w:val="003A6585"/>
    <w:rsid w:val="003B28F8"/>
    <w:rsid w:val="003B2CE1"/>
    <w:rsid w:val="003B3479"/>
    <w:rsid w:val="003B4030"/>
    <w:rsid w:val="003B43B4"/>
    <w:rsid w:val="003B44DA"/>
    <w:rsid w:val="003B4673"/>
    <w:rsid w:val="003B4B0C"/>
    <w:rsid w:val="003B4C7B"/>
    <w:rsid w:val="003B532D"/>
    <w:rsid w:val="003B5561"/>
    <w:rsid w:val="003B5A1F"/>
    <w:rsid w:val="003B5DBB"/>
    <w:rsid w:val="003B668D"/>
    <w:rsid w:val="003B6787"/>
    <w:rsid w:val="003B6BBB"/>
    <w:rsid w:val="003B71DE"/>
    <w:rsid w:val="003B72AB"/>
    <w:rsid w:val="003B7CA2"/>
    <w:rsid w:val="003B7D05"/>
    <w:rsid w:val="003C0845"/>
    <w:rsid w:val="003C09C2"/>
    <w:rsid w:val="003C1EF8"/>
    <w:rsid w:val="003C2186"/>
    <w:rsid w:val="003C27D8"/>
    <w:rsid w:val="003C2ADA"/>
    <w:rsid w:val="003C2CCB"/>
    <w:rsid w:val="003C2DAA"/>
    <w:rsid w:val="003C3307"/>
    <w:rsid w:val="003C3397"/>
    <w:rsid w:val="003C3426"/>
    <w:rsid w:val="003C371B"/>
    <w:rsid w:val="003C3D0B"/>
    <w:rsid w:val="003C3E72"/>
    <w:rsid w:val="003C4038"/>
    <w:rsid w:val="003C466E"/>
    <w:rsid w:val="003C4730"/>
    <w:rsid w:val="003C47D7"/>
    <w:rsid w:val="003C4C32"/>
    <w:rsid w:val="003C4E29"/>
    <w:rsid w:val="003C545C"/>
    <w:rsid w:val="003C60D8"/>
    <w:rsid w:val="003C6441"/>
    <w:rsid w:val="003C68E4"/>
    <w:rsid w:val="003C6F57"/>
    <w:rsid w:val="003C7603"/>
    <w:rsid w:val="003C7B0F"/>
    <w:rsid w:val="003D0024"/>
    <w:rsid w:val="003D05DE"/>
    <w:rsid w:val="003D071E"/>
    <w:rsid w:val="003D0B05"/>
    <w:rsid w:val="003D0BB7"/>
    <w:rsid w:val="003D0C7A"/>
    <w:rsid w:val="003D1029"/>
    <w:rsid w:val="003D1A80"/>
    <w:rsid w:val="003D1D8B"/>
    <w:rsid w:val="003D1EF7"/>
    <w:rsid w:val="003D2429"/>
    <w:rsid w:val="003D257D"/>
    <w:rsid w:val="003D33E3"/>
    <w:rsid w:val="003D3428"/>
    <w:rsid w:val="003D3F00"/>
    <w:rsid w:val="003D4142"/>
    <w:rsid w:val="003D45B8"/>
    <w:rsid w:val="003D5FB2"/>
    <w:rsid w:val="003D620A"/>
    <w:rsid w:val="003D68E7"/>
    <w:rsid w:val="003D6973"/>
    <w:rsid w:val="003D6E9F"/>
    <w:rsid w:val="003D70D6"/>
    <w:rsid w:val="003D7665"/>
    <w:rsid w:val="003D7DD1"/>
    <w:rsid w:val="003E0235"/>
    <w:rsid w:val="003E03A5"/>
    <w:rsid w:val="003E1250"/>
    <w:rsid w:val="003E1253"/>
    <w:rsid w:val="003E18F0"/>
    <w:rsid w:val="003E19C2"/>
    <w:rsid w:val="003E1F89"/>
    <w:rsid w:val="003E272F"/>
    <w:rsid w:val="003E2EBC"/>
    <w:rsid w:val="003E3437"/>
    <w:rsid w:val="003E3F26"/>
    <w:rsid w:val="003E3FA6"/>
    <w:rsid w:val="003E4552"/>
    <w:rsid w:val="003E49A2"/>
    <w:rsid w:val="003E4F57"/>
    <w:rsid w:val="003E5018"/>
    <w:rsid w:val="003E6BF6"/>
    <w:rsid w:val="003E7251"/>
    <w:rsid w:val="003E787B"/>
    <w:rsid w:val="003E799C"/>
    <w:rsid w:val="003E7D01"/>
    <w:rsid w:val="003E7E5A"/>
    <w:rsid w:val="003F024D"/>
    <w:rsid w:val="003F025F"/>
    <w:rsid w:val="003F16CA"/>
    <w:rsid w:val="003F1943"/>
    <w:rsid w:val="003F22AF"/>
    <w:rsid w:val="003F2371"/>
    <w:rsid w:val="003F2B45"/>
    <w:rsid w:val="003F38D9"/>
    <w:rsid w:val="003F3D1F"/>
    <w:rsid w:val="003F4C7C"/>
    <w:rsid w:val="003F5837"/>
    <w:rsid w:val="003F58B6"/>
    <w:rsid w:val="003F5BD4"/>
    <w:rsid w:val="003F669E"/>
    <w:rsid w:val="003F68D2"/>
    <w:rsid w:val="003F6DA4"/>
    <w:rsid w:val="003F7ACC"/>
    <w:rsid w:val="003F7B8F"/>
    <w:rsid w:val="00400186"/>
    <w:rsid w:val="00400ED2"/>
    <w:rsid w:val="00401171"/>
    <w:rsid w:val="004013DD"/>
    <w:rsid w:val="0040256C"/>
    <w:rsid w:val="00402DEE"/>
    <w:rsid w:val="00403188"/>
    <w:rsid w:val="004035C7"/>
    <w:rsid w:val="00403696"/>
    <w:rsid w:val="00403AD7"/>
    <w:rsid w:val="00403B4B"/>
    <w:rsid w:val="00403C9D"/>
    <w:rsid w:val="00403EE3"/>
    <w:rsid w:val="00403F5F"/>
    <w:rsid w:val="00404230"/>
    <w:rsid w:val="00404A6C"/>
    <w:rsid w:val="00404D81"/>
    <w:rsid w:val="0040553A"/>
    <w:rsid w:val="00405C2F"/>
    <w:rsid w:val="004064CF"/>
    <w:rsid w:val="004065D2"/>
    <w:rsid w:val="00407943"/>
    <w:rsid w:val="00410159"/>
    <w:rsid w:val="00410D2E"/>
    <w:rsid w:val="00410D6C"/>
    <w:rsid w:val="00411398"/>
    <w:rsid w:val="004136DF"/>
    <w:rsid w:val="00413A95"/>
    <w:rsid w:val="00413E2C"/>
    <w:rsid w:val="0041422D"/>
    <w:rsid w:val="0041474E"/>
    <w:rsid w:val="00414BCA"/>
    <w:rsid w:val="00414F12"/>
    <w:rsid w:val="00415630"/>
    <w:rsid w:val="00416CB1"/>
    <w:rsid w:val="00416D1D"/>
    <w:rsid w:val="00416DAE"/>
    <w:rsid w:val="00416DFC"/>
    <w:rsid w:val="00417270"/>
    <w:rsid w:val="004172DF"/>
    <w:rsid w:val="00420894"/>
    <w:rsid w:val="004208B3"/>
    <w:rsid w:val="00420D39"/>
    <w:rsid w:val="00420E10"/>
    <w:rsid w:val="004211E7"/>
    <w:rsid w:val="0042134A"/>
    <w:rsid w:val="00421F2B"/>
    <w:rsid w:val="00422583"/>
    <w:rsid w:val="00422B31"/>
    <w:rsid w:val="00422C74"/>
    <w:rsid w:val="004231E7"/>
    <w:rsid w:val="00423469"/>
    <w:rsid w:val="004237F5"/>
    <w:rsid w:val="00423CAB"/>
    <w:rsid w:val="00424343"/>
    <w:rsid w:val="00424568"/>
    <w:rsid w:val="00424765"/>
    <w:rsid w:val="004247E1"/>
    <w:rsid w:val="00424B8D"/>
    <w:rsid w:val="00424EEC"/>
    <w:rsid w:val="00425926"/>
    <w:rsid w:val="0042592B"/>
    <w:rsid w:val="00425A7C"/>
    <w:rsid w:val="00425FD8"/>
    <w:rsid w:val="00426E58"/>
    <w:rsid w:val="0042725C"/>
    <w:rsid w:val="004275BD"/>
    <w:rsid w:val="00427766"/>
    <w:rsid w:val="00427A71"/>
    <w:rsid w:val="00427E97"/>
    <w:rsid w:val="004319AE"/>
    <w:rsid w:val="00431AB4"/>
    <w:rsid w:val="00431CC9"/>
    <w:rsid w:val="00431D39"/>
    <w:rsid w:val="00431D3C"/>
    <w:rsid w:val="00432812"/>
    <w:rsid w:val="00432912"/>
    <w:rsid w:val="00432AE1"/>
    <w:rsid w:val="00432C56"/>
    <w:rsid w:val="00433E53"/>
    <w:rsid w:val="00433E7B"/>
    <w:rsid w:val="0043406A"/>
    <w:rsid w:val="0043425D"/>
    <w:rsid w:val="00434375"/>
    <w:rsid w:val="00434393"/>
    <w:rsid w:val="004344F5"/>
    <w:rsid w:val="00434796"/>
    <w:rsid w:val="00434828"/>
    <w:rsid w:val="00434848"/>
    <w:rsid w:val="00434A5F"/>
    <w:rsid w:val="00434FB3"/>
    <w:rsid w:val="0043525F"/>
    <w:rsid w:val="00435686"/>
    <w:rsid w:val="00436154"/>
    <w:rsid w:val="0043679D"/>
    <w:rsid w:val="00437031"/>
    <w:rsid w:val="00437C42"/>
    <w:rsid w:val="0044009B"/>
    <w:rsid w:val="004403F5"/>
    <w:rsid w:val="004408FE"/>
    <w:rsid w:val="00440FE7"/>
    <w:rsid w:val="0044147E"/>
    <w:rsid w:val="004414E2"/>
    <w:rsid w:val="00441DA5"/>
    <w:rsid w:val="00441FDE"/>
    <w:rsid w:val="004420B3"/>
    <w:rsid w:val="00442289"/>
    <w:rsid w:val="0044244C"/>
    <w:rsid w:val="00442CBB"/>
    <w:rsid w:val="004432CA"/>
    <w:rsid w:val="0044344F"/>
    <w:rsid w:val="00443815"/>
    <w:rsid w:val="0044408E"/>
    <w:rsid w:val="004442C0"/>
    <w:rsid w:val="004445DB"/>
    <w:rsid w:val="00444A00"/>
    <w:rsid w:val="0044597C"/>
    <w:rsid w:val="00445D7B"/>
    <w:rsid w:val="004469DC"/>
    <w:rsid w:val="00446A03"/>
    <w:rsid w:val="00446EB1"/>
    <w:rsid w:val="00446F90"/>
    <w:rsid w:val="004471ED"/>
    <w:rsid w:val="00451569"/>
    <w:rsid w:val="004516FF"/>
    <w:rsid w:val="00451B25"/>
    <w:rsid w:val="00451EDD"/>
    <w:rsid w:val="004524E7"/>
    <w:rsid w:val="00452A1D"/>
    <w:rsid w:val="00452BD9"/>
    <w:rsid w:val="00452D12"/>
    <w:rsid w:val="00453056"/>
    <w:rsid w:val="00453CA2"/>
    <w:rsid w:val="00453E0F"/>
    <w:rsid w:val="00454171"/>
    <w:rsid w:val="00454563"/>
    <w:rsid w:val="00454EF1"/>
    <w:rsid w:val="0045523B"/>
    <w:rsid w:val="00455D08"/>
    <w:rsid w:val="004564F4"/>
    <w:rsid w:val="00456666"/>
    <w:rsid w:val="00456AC9"/>
    <w:rsid w:val="004574CC"/>
    <w:rsid w:val="004600E1"/>
    <w:rsid w:val="00460114"/>
    <w:rsid w:val="00460188"/>
    <w:rsid w:val="0046044C"/>
    <w:rsid w:val="0046054D"/>
    <w:rsid w:val="00460752"/>
    <w:rsid w:val="00460D35"/>
    <w:rsid w:val="0046133F"/>
    <w:rsid w:val="004614E4"/>
    <w:rsid w:val="00461766"/>
    <w:rsid w:val="00461940"/>
    <w:rsid w:val="00461E53"/>
    <w:rsid w:val="00462187"/>
    <w:rsid w:val="00462789"/>
    <w:rsid w:val="0046386C"/>
    <w:rsid w:val="00463A09"/>
    <w:rsid w:val="00463F7D"/>
    <w:rsid w:val="004647C4"/>
    <w:rsid w:val="0046480C"/>
    <w:rsid w:val="00464B13"/>
    <w:rsid w:val="00464E0E"/>
    <w:rsid w:val="00470CC5"/>
    <w:rsid w:val="00470D80"/>
    <w:rsid w:val="0047154A"/>
    <w:rsid w:val="00471BA8"/>
    <w:rsid w:val="00471E43"/>
    <w:rsid w:val="00471FAE"/>
    <w:rsid w:val="00472663"/>
    <w:rsid w:val="00472DFB"/>
    <w:rsid w:val="00472F59"/>
    <w:rsid w:val="004730B7"/>
    <w:rsid w:val="00473B39"/>
    <w:rsid w:val="004747B5"/>
    <w:rsid w:val="00474861"/>
    <w:rsid w:val="00474995"/>
    <w:rsid w:val="004755B9"/>
    <w:rsid w:val="004756D9"/>
    <w:rsid w:val="00476113"/>
    <w:rsid w:val="00476CC5"/>
    <w:rsid w:val="00477CB6"/>
    <w:rsid w:val="00477DA7"/>
    <w:rsid w:val="00480215"/>
    <w:rsid w:val="00480295"/>
    <w:rsid w:val="00480EDC"/>
    <w:rsid w:val="00481197"/>
    <w:rsid w:val="004824AD"/>
    <w:rsid w:val="0048260F"/>
    <w:rsid w:val="0048273F"/>
    <w:rsid w:val="00482820"/>
    <w:rsid w:val="004828A6"/>
    <w:rsid w:val="00483258"/>
    <w:rsid w:val="00483670"/>
    <w:rsid w:val="00483C94"/>
    <w:rsid w:val="00483CF3"/>
    <w:rsid w:val="00483E50"/>
    <w:rsid w:val="00483FF9"/>
    <w:rsid w:val="004843D9"/>
    <w:rsid w:val="0048465A"/>
    <w:rsid w:val="00484737"/>
    <w:rsid w:val="004849EC"/>
    <w:rsid w:val="00484E08"/>
    <w:rsid w:val="00485142"/>
    <w:rsid w:val="004856A4"/>
    <w:rsid w:val="00487279"/>
    <w:rsid w:val="0048768F"/>
    <w:rsid w:val="00490496"/>
    <w:rsid w:val="00490561"/>
    <w:rsid w:val="00490724"/>
    <w:rsid w:val="004908A2"/>
    <w:rsid w:val="00490AEB"/>
    <w:rsid w:val="00490E01"/>
    <w:rsid w:val="00490F71"/>
    <w:rsid w:val="004916B0"/>
    <w:rsid w:val="00491CDF"/>
    <w:rsid w:val="00491F7C"/>
    <w:rsid w:val="0049371A"/>
    <w:rsid w:val="00493E1F"/>
    <w:rsid w:val="0049443C"/>
    <w:rsid w:val="004948DD"/>
    <w:rsid w:val="00494966"/>
    <w:rsid w:val="00494F67"/>
    <w:rsid w:val="00495CC6"/>
    <w:rsid w:val="00496931"/>
    <w:rsid w:val="00496BA4"/>
    <w:rsid w:val="00496EE2"/>
    <w:rsid w:val="00497134"/>
    <w:rsid w:val="004977DD"/>
    <w:rsid w:val="004A0010"/>
    <w:rsid w:val="004A03EC"/>
    <w:rsid w:val="004A1614"/>
    <w:rsid w:val="004A244C"/>
    <w:rsid w:val="004A24BA"/>
    <w:rsid w:val="004A2827"/>
    <w:rsid w:val="004A2B45"/>
    <w:rsid w:val="004A2BB9"/>
    <w:rsid w:val="004A2E3F"/>
    <w:rsid w:val="004A33E0"/>
    <w:rsid w:val="004A3823"/>
    <w:rsid w:val="004A444E"/>
    <w:rsid w:val="004A4C2A"/>
    <w:rsid w:val="004A5759"/>
    <w:rsid w:val="004A5C34"/>
    <w:rsid w:val="004A5F2A"/>
    <w:rsid w:val="004A5F4A"/>
    <w:rsid w:val="004A60C4"/>
    <w:rsid w:val="004A639F"/>
    <w:rsid w:val="004A69C8"/>
    <w:rsid w:val="004A6E61"/>
    <w:rsid w:val="004A6EC6"/>
    <w:rsid w:val="004A6ED1"/>
    <w:rsid w:val="004A75A1"/>
    <w:rsid w:val="004A781A"/>
    <w:rsid w:val="004B0612"/>
    <w:rsid w:val="004B082E"/>
    <w:rsid w:val="004B0892"/>
    <w:rsid w:val="004B0CA1"/>
    <w:rsid w:val="004B1624"/>
    <w:rsid w:val="004B1814"/>
    <w:rsid w:val="004B1CDA"/>
    <w:rsid w:val="004B267D"/>
    <w:rsid w:val="004B2F1B"/>
    <w:rsid w:val="004B31C4"/>
    <w:rsid w:val="004B33BD"/>
    <w:rsid w:val="004B3412"/>
    <w:rsid w:val="004B37B7"/>
    <w:rsid w:val="004B478C"/>
    <w:rsid w:val="004B4DBD"/>
    <w:rsid w:val="004B50CB"/>
    <w:rsid w:val="004B56F6"/>
    <w:rsid w:val="004B57FC"/>
    <w:rsid w:val="004B59C8"/>
    <w:rsid w:val="004B5A42"/>
    <w:rsid w:val="004B6603"/>
    <w:rsid w:val="004B667B"/>
    <w:rsid w:val="004B72D7"/>
    <w:rsid w:val="004B74C2"/>
    <w:rsid w:val="004B77AE"/>
    <w:rsid w:val="004B791A"/>
    <w:rsid w:val="004C02F9"/>
    <w:rsid w:val="004C0D3F"/>
    <w:rsid w:val="004C11F5"/>
    <w:rsid w:val="004C1615"/>
    <w:rsid w:val="004C1801"/>
    <w:rsid w:val="004C1E5B"/>
    <w:rsid w:val="004C1F71"/>
    <w:rsid w:val="004C1FA6"/>
    <w:rsid w:val="004C2192"/>
    <w:rsid w:val="004C22CC"/>
    <w:rsid w:val="004C24CF"/>
    <w:rsid w:val="004C293C"/>
    <w:rsid w:val="004C294A"/>
    <w:rsid w:val="004C2AFD"/>
    <w:rsid w:val="004C2DB7"/>
    <w:rsid w:val="004C3014"/>
    <w:rsid w:val="004C31A0"/>
    <w:rsid w:val="004C3268"/>
    <w:rsid w:val="004C35FC"/>
    <w:rsid w:val="004C3860"/>
    <w:rsid w:val="004C3AE3"/>
    <w:rsid w:val="004C3D73"/>
    <w:rsid w:val="004C4033"/>
    <w:rsid w:val="004C4090"/>
    <w:rsid w:val="004C440D"/>
    <w:rsid w:val="004C46BB"/>
    <w:rsid w:val="004C4DA3"/>
    <w:rsid w:val="004C4DD9"/>
    <w:rsid w:val="004C512B"/>
    <w:rsid w:val="004C58BA"/>
    <w:rsid w:val="004C6089"/>
    <w:rsid w:val="004C665E"/>
    <w:rsid w:val="004C693A"/>
    <w:rsid w:val="004C6E17"/>
    <w:rsid w:val="004C6F1B"/>
    <w:rsid w:val="004C70A4"/>
    <w:rsid w:val="004C74B9"/>
    <w:rsid w:val="004C7D14"/>
    <w:rsid w:val="004D09D6"/>
    <w:rsid w:val="004D0B1F"/>
    <w:rsid w:val="004D17C8"/>
    <w:rsid w:val="004D18E1"/>
    <w:rsid w:val="004D1EE1"/>
    <w:rsid w:val="004D23B0"/>
    <w:rsid w:val="004D27DA"/>
    <w:rsid w:val="004D3334"/>
    <w:rsid w:val="004D3578"/>
    <w:rsid w:val="004D39E7"/>
    <w:rsid w:val="004D3EAF"/>
    <w:rsid w:val="004D430B"/>
    <w:rsid w:val="004D446B"/>
    <w:rsid w:val="004D482B"/>
    <w:rsid w:val="004D4FE0"/>
    <w:rsid w:val="004D57C3"/>
    <w:rsid w:val="004D5938"/>
    <w:rsid w:val="004D5DF3"/>
    <w:rsid w:val="004D6458"/>
    <w:rsid w:val="004D683F"/>
    <w:rsid w:val="004D6FB6"/>
    <w:rsid w:val="004D70A6"/>
    <w:rsid w:val="004D715A"/>
    <w:rsid w:val="004D77B3"/>
    <w:rsid w:val="004D77B7"/>
    <w:rsid w:val="004D7D77"/>
    <w:rsid w:val="004E0058"/>
    <w:rsid w:val="004E01A5"/>
    <w:rsid w:val="004E029B"/>
    <w:rsid w:val="004E0C9F"/>
    <w:rsid w:val="004E10C9"/>
    <w:rsid w:val="004E1A21"/>
    <w:rsid w:val="004E2111"/>
    <w:rsid w:val="004E29AD"/>
    <w:rsid w:val="004E2BB2"/>
    <w:rsid w:val="004E2BDA"/>
    <w:rsid w:val="004E2D02"/>
    <w:rsid w:val="004E4056"/>
    <w:rsid w:val="004E47FD"/>
    <w:rsid w:val="004E4A35"/>
    <w:rsid w:val="004E4F88"/>
    <w:rsid w:val="004E5134"/>
    <w:rsid w:val="004E52A4"/>
    <w:rsid w:val="004E5BDC"/>
    <w:rsid w:val="004E5DF9"/>
    <w:rsid w:val="004E5F41"/>
    <w:rsid w:val="004E6575"/>
    <w:rsid w:val="004E66A2"/>
    <w:rsid w:val="004E7A87"/>
    <w:rsid w:val="004E7AF8"/>
    <w:rsid w:val="004E7F88"/>
    <w:rsid w:val="004F09D5"/>
    <w:rsid w:val="004F0AB3"/>
    <w:rsid w:val="004F11C1"/>
    <w:rsid w:val="004F16D3"/>
    <w:rsid w:val="004F1922"/>
    <w:rsid w:val="004F1B87"/>
    <w:rsid w:val="004F215D"/>
    <w:rsid w:val="004F24DA"/>
    <w:rsid w:val="004F25B7"/>
    <w:rsid w:val="004F349D"/>
    <w:rsid w:val="004F36C3"/>
    <w:rsid w:val="004F3A79"/>
    <w:rsid w:val="004F41E4"/>
    <w:rsid w:val="004F50EA"/>
    <w:rsid w:val="004F54D6"/>
    <w:rsid w:val="004F5514"/>
    <w:rsid w:val="004F58C1"/>
    <w:rsid w:val="004F58F5"/>
    <w:rsid w:val="004F5C05"/>
    <w:rsid w:val="004F6691"/>
    <w:rsid w:val="004F66A7"/>
    <w:rsid w:val="004F68AE"/>
    <w:rsid w:val="004F68DA"/>
    <w:rsid w:val="004F6BD8"/>
    <w:rsid w:val="004F710B"/>
    <w:rsid w:val="004F7454"/>
    <w:rsid w:val="005000BF"/>
    <w:rsid w:val="00500663"/>
    <w:rsid w:val="005007D9"/>
    <w:rsid w:val="00500BCC"/>
    <w:rsid w:val="005014E7"/>
    <w:rsid w:val="00501771"/>
    <w:rsid w:val="00501792"/>
    <w:rsid w:val="00501CD3"/>
    <w:rsid w:val="00502052"/>
    <w:rsid w:val="0050257A"/>
    <w:rsid w:val="00502A19"/>
    <w:rsid w:val="005039D5"/>
    <w:rsid w:val="00503AE4"/>
    <w:rsid w:val="00503EBE"/>
    <w:rsid w:val="005043B8"/>
    <w:rsid w:val="005046FC"/>
    <w:rsid w:val="00504788"/>
    <w:rsid w:val="00504A24"/>
    <w:rsid w:val="00504CB3"/>
    <w:rsid w:val="00504D47"/>
    <w:rsid w:val="00504ED4"/>
    <w:rsid w:val="00505507"/>
    <w:rsid w:val="005058A3"/>
    <w:rsid w:val="005061B3"/>
    <w:rsid w:val="00506432"/>
    <w:rsid w:val="005065AA"/>
    <w:rsid w:val="00506666"/>
    <w:rsid w:val="005072C7"/>
    <w:rsid w:val="00507C04"/>
    <w:rsid w:val="00507D59"/>
    <w:rsid w:val="00510DC0"/>
    <w:rsid w:val="00510F22"/>
    <w:rsid w:val="00511048"/>
    <w:rsid w:val="0051196F"/>
    <w:rsid w:val="00512142"/>
    <w:rsid w:val="005124E1"/>
    <w:rsid w:val="00512718"/>
    <w:rsid w:val="005127FF"/>
    <w:rsid w:val="005128FC"/>
    <w:rsid w:val="00512BB9"/>
    <w:rsid w:val="005132F2"/>
    <w:rsid w:val="00513F67"/>
    <w:rsid w:val="005145FA"/>
    <w:rsid w:val="00515660"/>
    <w:rsid w:val="00515A93"/>
    <w:rsid w:val="00515BB1"/>
    <w:rsid w:val="00516838"/>
    <w:rsid w:val="00516AE4"/>
    <w:rsid w:val="00516D93"/>
    <w:rsid w:val="00517EA6"/>
    <w:rsid w:val="00520BB5"/>
    <w:rsid w:val="00520ECD"/>
    <w:rsid w:val="00521355"/>
    <w:rsid w:val="00521461"/>
    <w:rsid w:val="0052176F"/>
    <w:rsid w:val="00521C8F"/>
    <w:rsid w:val="00521E29"/>
    <w:rsid w:val="005221AD"/>
    <w:rsid w:val="00522907"/>
    <w:rsid w:val="0052290D"/>
    <w:rsid w:val="0052331A"/>
    <w:rsid w:val="00523462"/>
    <w:rsid w:val="0052375B"/>
    <w:rsid w:val="00523823"/>
    <w:rsid w:val="00523C1B"/>
    <w:rsid w:val="0052401F"/>
    <w:rsid w:val="0052418D"/>
    <w:rsid w:val="005243FB"/>
    <w:rsid w:val="005249C2"/>
    <w:rsid w:val="00524AFA"/>
    <w:rsid w:val="00525219"/>
    <w:rsid w:val="00525317"/>
    <w:rsid w:val="00525369"/>
    <w:rsid w:val="00525529"/>
    <w:rsid w:val="005261AB"/>
    <w:rsid w:val="0052650C"/>
    <w:rsid w:val="005265AE"/>
    <w:rsid w:val="00527547"/>
    <w:rsid w:val="00527754"/>
    <w:rsid w:val="00527A8C"/>
    <w:rsid w:val="00527E53"/>
    <w:rsid w:val="0053018D"/>
    <w:rsid w:val="0053026A"/>
    <w:rsid w:val="005302DB"/>
    <w:rsid w:val="00531269"/>
    <w:rsid w:val="0053129E"/>
    <w:rsid w:val="00531E94"/>
    <w:rsid w:val="005323EB"/>
    <w:rsid w:val="0053281C"/>
    <w:rsid w:val="00532A2B"/>
    <w:rsid w:val="00532E62"/>
    <w:rsid w:val="00533727"/>
    <w:rsid w:val="00533806"/>
    <w:rsid w:val="00533DA0"/>
    <w:rsid w:val="00534BF1"/>
    <w:rsid w:val="005353FC"/>
    <w:rsid w:val="005354EC"/>
    <w:rsid w:val="005354F8"/>
    <w:rsid w:val="00535F8D"/>
    <w:rsid w:val="005363E9"/>
    <w:rsid w:val="005369D3"/>
    <w:rsid w:val="00536D78"/>
    <w:rsid w:val="0053751E"/>
    <w:rsid w:val="00537617"/>
    <w:rsid w:val="00537852"/>
    <w:rsid w:val="00537D07"/>
    <w:rsid w:val="0054020D"/>
    <w:rsid w:val="005406CD"/>
    <w:rsid w:val="005407F5"/>
    <w:rsid w:val="00540939"/>
    <w:rsid w:val="0054161B"/>
    <w:rsid w:val="0054170B"/>
    <w:rsid w:val="00541811"/>
    <w:rsid w:val="00541A42"/>
    <w:rsid w:val="00541DB9"/>
    <w:rsid w:val="00541E6E"/>
    <w:rsid w:val="0054228C"/>
    <w:rsid w:val="00542519"/>
    <w:rsid w:val="0054391C"/>
    <w:rsid w:val="00543BDF"/>
    <w:rsid w:val="005446E8"/>
    <w:rsid w:val="00544775"/>
    <w:rsid w:val="005451D9"/>
    <w:rsid w:val="00545405"/>
    <w:rsid w:val="00545484"/>
    <w:rsid w:val="00545852"/>
    <w:rsid w:val="005458D4"/>
    <w:rsid w:val="0054613D"/>
    <w:rsid w:val="005462D0"/>
    <w:rsid w:val="00547389"/>
    <w:rsid w:val="0054743A"/>
    <w:rsid w:val="00550375"/>
    <w:rsid w:val="005503CC"/>
    <w:rsid w:val="0055145D"/>
    <w:rsid w:val="00551B61"/>
    <w:rsid w:val="00551F97"/>
    <w:rsid w:val="005524EE"/>
    <w:rsid w:val="0055294C"/>
    <w:rsid w:val="005536EA"/>
    <w:rsid w:val="005541D7"/>
    <w:rsid w:val="0055499C"/>
    <w:rsid w:val="00554C06"/>
    <w:rsid w:val="00554D48"/>
    <w:rsid w:val="005552C9"/>
    <w:rsid w:val="0055575F"/>
    <w:rsid w:val="00556319"/>
    <w:rsid w:val="00556544"/>
    <w:rsid w:val="00556599"/>
    <w:rsid w:val="005565CF"/>
    <w:rsid w:val="0055669B"/>
    <w:rsid w:val="005568DA"/>
    <w:rsid w:val="0055694C"/>
    <w:rsid w:val="00556AD3"/>
    <w:rsid w:val="005572B0"/>
    <w:rsid w:val="005574D3"/>
    <w:rsid w:val="00557955"/>
    <w:rsid w:val="005579DC"/>
    <w:rsid w:val="005579F9"/>
    <w:rsid w:val="00557D9B"/>
    <w:rsid w:val="00557F9C"/>
    <w:rsid w:val="00557FA9"/>
    <w:rsid w:val="00560029"/>
    <w:rsid w:val="00560655"/>
    <w:rsid w:val="005624C7"/>
    <w:rsid w:val="005625A1"/>
    <w:rsid w:val="005632C3"/>
    <w:rsid w:val="00563C5C"/>
    <w:rsid w:val="005641EC"/>
    <w:rsid w:val="00565166"/>
    <w:rsid w:val="005652A2"/>
    <w:rsid w:val="005654DA"/>
    <w:rsid w:val="00565728"/>
    <w:rsid w:val="005663B4"/>
    <w:rsid w:val="0056669B"/>
    <w:rsid w:val="0056696B"/>
    <w:rsid w:val="00566B0B"/>
    <w:rsid w:val="00566B34"/>
    <w:rsid w:val="00566EB5"/>
    <w:rsid w:val="00567EF3"/>
    <w:rsid w:val="00567F2D"/>
    <w:rsid w:val="005701C6"/>
    <w:rsid w:val="00571558"/>
    <w:rsid w:val="00571943"/>
    <w:rsid w:val="00571CE8"/>
    <w:rsid w:val="005725B0"/>
    <w:rsid w:val="0057289C"/>
    <w:rsid w:val="00572D15"/>
    <w:rsid w:val="00572FC0"/>
    <w:rsid w:val="0057347D"/>
    <w:rsid w:val="00573760"/>
    <w:rsid w:val="00574045"/>
    <w:rsid w:val="0057421E"/>
    <w:rsid w:val="005742CE"/>
    <w:rsid w:val="0057486F"/>
    <w:rsid w:val="00574B3C"/>
    <w:rsid w:val="00575092"/>
    <w:rsid w:val="0057517F"/>
    <w:rsid w:val="005753A0"/>
    <w:rsid w:val="005764EE"/>
    <w:rsid w:val="005765A1"/>
    <w:rsid w:val="00576F41"/>
    <w:rsid w:val="005772A4"/>
    <w:rsid w:val="0057754D"/>
    <w:rsid w:val="0057767C"/>
    <w:rsid w:val="0058063D"/>
    <w:rsid w:val="005807AA"/>
    <w:rsid w:val="00581115"/>
    <w:rsid w:val="005814CC"/>
    <w:rsid w:val="00581937"/>
    <w:rsid w:val="0058193C"/>
    <w:rsid w:val="0058239E"/>
    <w:rsid w:val="00582483"/>
    <w:rsid w:val="00582753"/>
    <w:rsid w:val="0058278D"/>
    <w:rsid w:val="00582BF4"/>
    <w:rsid w:val="00583733"/>
    <w:rsid w:val="00583A74"/>
    <w:rsid w:val="005841AB"/>
    <w:rsid w:val="005843EE"/>
    <w:rsid w:val="005844D4"/>
    <w:rsid w:val="005844FC"/>
    <w:rsid w:val="005845CE"/>
    <w:rsid w:val="00585D80"/>
    <w:rsid w:val="00586ACF"/>
    <w:rsid w:val="005901D9"/>
    <w:rsid w:val="00590836"/>
    <w:rsid w:val="00590D9C"/>
    <w:rsid w:val="00590DC1"/>
    <w:rsid w:val="00590FA8"/>
    <w:rsid w:val="0059117B"/>
    <w:rsid w:val="005916D4"/>
    <w:rsid w:val="005916D8"/>
    <w:rsid w:val="00591711"/>
    <w:rsid w:val="00592035"/>
    <w:rsid w:val="005925AA"/>
    <w:rsid w:val="00592BA9"/>
    <w:rsid w:val="005930BF"/>
    <w:rsid w:val="005932D7"/>
    <w:rsid w:val="0059330A"/>
    <w:rsid w:val="00593D83"/>
    <w:rsid w:val="00594603"/>
    <w:rsid w:val="0059496F"/>
    <w:rsid w:val="00594ACC"/>
    <w:rsid w:val="00594CE7"/>
    <w:rsid w:val="00594DA3"/>
    <w:rsid w:val="005956EC"/>
    <w:rsid w:val="00595889"/>
    <w:rsid w:val="00595B31"/>
    <w:rsid w:val="00596278"/>
    <w:rsid w:val="005962EE"/>
    <w:rsid w:val="00596939"/>
    <w:rsid w:val="005969DD"/>
    <w:rsid w:val="0059727E"/>
    <w:rsid w:val="00597311"/>
    <w:rsid w:val="00597471"/>
    <w:rsid w:val="0059774B"/>
    <w:rsid w:val="00597C15"/>
    <w:rsid w:val="005A03FA"/>
    <w:rsid w:val="005A05E6"/>
    <w:rsid w:val="005A0714"/>
    <w:rsid w:val="005A16EF"/>
    <w:rsid w:val="005A1A3F"/>
    <w:rsid w:val="005A1C46"/>
    <w:rsid w:val="005A20C8"/>
    <w:rsid w:val="005A2166"/>
    <w:rsid w:val="005A25BB"/>
    <w:rsid w:val="005A2F54"/>
    <w:rsid w:val="005A2F5B"/>
    <w:rsid w:val="005A4404"/>
    <w:rsid w:val="005A5076"/>
    <w:rsid w:val="005A5906"/>
    <w:rsid w:val="005A5FFB"/>
    <w:rsid w:val="005A65A5"/>
    <w:rsid w:val="005A6B68"/>
    <w:rsid w:val="005A700C"/>
    <w:rsid w:val="005A7370"/>
    <w:rsid w:val="005A7582"/>
    <w:rsid w:val="005A7839"/>
    <w:rsid w:val="005A7D48"/>
    <w:rsid w:val="005A7FF9"/>
    <w:rsid w:val="005B0652"/>
    <w:rsid w:val="005B0CC0"/>
    <w:rsid w:val="005B14CF"/>
    <w:rsid w:val="005B1599"/>
    <w:rsid w:val="005B280A"/>
    <w:rsid w:val="005B3216"/>
    <w:rsid w:val="005B358C"/>
    <w:rsid w:val="005B3678"/>
    <w:rsid w:val="005B3827"/>
    <w:rsid w:val="005B412A"/>
    <w:rsid w:val="005B423E"/>
    <w:rsid w:val="005B4385"/>
    <w:rsid w:val="005B4895"/>
    <w:rsid w:val="005B4A04"/>
    <w:rsid w:val="005B4BD4"/>
    <w:rsid w:val="005B501D"/>
    <w:rsid w:val="005B504A"/>
    <w:rsid w:val="005B50AE"/>
    <w:rsid w:val="005B50E3"/>
    <w:rsid w:val="005B5693"/>
    <w:rsid w:val="005B5E80"/>
    <w:rsid w:val="005B604C"/>
    <w:rsid w:val="005B62D0"/>
    <w:rsid w:val="005B64BA"/>
    <w:rsid w:val="005B6558"/>
    <w:rsid w:val="005B69A7"/>
    <w:rsid w:val="005B6E15"/>
    <w:rsid w:val="005B7243"/>
    <w:rsid w:val="005B77E5"/>
    <w:rsid w:val="005B7C5C"/>
    <w:rsid w:val="005C0238"/>
    <w:rsid w:val="005C0CC7"/>
    <w:rsid w:val="005C0EDB"/>
    <w:rsid w:val="005C1153"/>
    <w:rsid w:val="005C1185"/>
    <w:rsid w:val="005C1C28"/>
    <w:rsid w:val="005C1F41"/>
    <w:rsid w:val="005C4479"/>
    <w:rsid w:val="005C465E"/>
    <w:rsid w:val="005C53E1"/>
    <w:rsid w:val="005C592A"/>
    <w:rsid w:val="005C5C89"/>
    <w:rsid w:val="005C5F0F"/>
    <w:rsid w:val="005C63A6"/>
    <w:rsid w:val="005C6689"/>
    <w:rsid w:val="005C67E7"/>
    <w:rsid w:val="005C6C29"/>
    <w:rsid w:val="005C6DBA"/>
    <w:rsid w:val="005C75CF"/>
    <w:rsid w:val="005C7AD2"/>
    <w:rsid w:val="005D00D3"/>
    <w:rsid w:val="005D0534"/>
    <w:rsid w:val="005D05DA"/>
    <w:rsid w:val="005D0AF0"/>
    <w:rsid w:val="005D1055"/>
    <w:rsid w:val="005D156C"/>
    <w:rsid w:val="005D1B10"/>
    <w:rsid w:val="005D220A"/>
    <w:rsid w:val="005D2330"/>
    <w:rsid w:val="005D2FA5"/>
    <w:rsid w:val="005D359C"/>
    <w:rsid w:val="005D3DA3"/>
    <w:rsid w:val="005D40E3"/>
    <w:rsid w:val="005D416D"/>
    <w:rsid w:val="005D4968"/>
    <w:rsid w:val="005D4BFB"/>
    <w:rsid w:val="005D51F8"/>
    <w:rsid w:val="005D532B"/>
    <w:rsid w:val="005D5B7D"/>
    <w:rsid w:val="005D66BC"/>
    <w:rsid w:val="005D6D9D"/>
    <w:rsid w:val="005D7D93"/>
    <w:rsid w:val="005D7E0B"/>
    <w:rsid w:val="005E0782"/>
    <w:rsid w:val="005E0B95"/>
    <w:rsid w:val="005E196F"/>
    <w:rsid w:val="005E1C62"/>
    <w:rsid w:val="005E2271"/>
    <w:rsid w:val="005E283F"/>
    <w:rsid w:val="005E2BE3"/>
    <w:rsid w:val="005E2EAC"/>
    <w:rsid w:val="005E2F71"/>
    <w:rsid w:val="005E3ABE"/>
    <w:rsid w:val="005E46E2"/>
    <w:rsid w:val="005E4DAB"/>
    <w:rsid w:val="005E51EE"/>
    <w:rsid w:val="005E5EA2"/>
    <w:rsid w:val="005E5FD7"/>
    <w:rsid w:val="005E6112"/>
    <w:rsid w:val="005E612D"/>
    <w:rsid w:val="005E69D7"/>
    <w:rsid w:val="005E754C"/>
    <w:rsid w:val="005F00A5"/>
    <w:rsid w:val="005F0E28"/>
    <w:rsid w:val="005F10B6"/>
    <w:rsid w:val="005F1179"/>
    <w:rsid w:val="005F1964"/>
    <w:rsid w:val="005F1A17"/>
    <w:rsid w:val="005F1CAC"/>
    <w:rsid w:val="005F1F0C"/>
    <w:rsid w:val="005F2492"/>
    <w:rsid w:val="005F2AFC"/>
    <w:rsid w:val="005F2BC1"/>
    <w:rsid w:val="005F2CBA"/>
    <w:rsid w:val="005F2DF9"/>
    <w:rsid w:val="005F3505"/>
    <w:rsid w:val="005F4B22"/>
    <w:rsid w:val="005F4F92"/>
    <w:rsid w:val="005F5D17"/>
    <w:rsid w:val="005F60C9"/>
    <w:rsid w:val="005F669E"/>
    <w:rsid w:val="005F676D"/>
    <w:rsid w:val="005F6840"/>
    <w:rsid w:val="005F6CAC"/>
    <w:rsid w:val="005F7143"/>
    <w:rsid w:val="005F7A1A"/>
    <w:rsid w:val="005F7F11"/>
    <w:rsid w:val="006006D0"/>
    <w:rsid w:val="00600D8D"/>
    <w:rsid w:val="006017B6"/>
    <w:rsid w:val="00601C66"/>
    <w:rsid w:val="00601C96"/>
    <w:rsid w:val="006030AD"/>
    <w:rsid w:val="0060330E"/>
    <w:rsid w:val="00603394"/>
    <w:rsid w:val="00603402"/>
    <w:rsid w:val="00603A5A"/>
    <w:rsid w:val="0060409A"/>
    <w:rsid w:val="00604250"/>
    <w:rsid w:val="00604C03"/>
    <w:rsid w:val="00604CF6"/>
    <w:rsid w:val="00605301"/>
    <w:rsid w:val="006054DA"/>
    <w:rsid w:val="0060579B"/>
    <w:rsid w:val="00605E3E"/>
    <w:rsid w:val="00606075"/>
    <w:rsid w:val="006064AD"/>
    <w:rsid w:val="00606548"/>
    <w:rsid w:val="006066A6"/>
    <w:rsid w:val="006072A5"/>
    <w:rsid w:val="00607637"/>
    <w:rsid w:val="006104DE"/>
    <w:rsid w:val="006106FF"/>
    <w:rsid w:val="00610701"/>
    <w:rsid w:val="006107A8"/>
    <w:rsid w:val="0061166E"/>
    <w:rsid w:val="00611DDF"/>
    <w:rsid w:val="00611F5E"/>
    <w:rsid w:val="00612547"/>
    <w:rsid w:val="0061277E"/>
    <w:rsid w:val="00612A6F"/>
    <w:rsid w:val="00612CE0"/>
    <w:rsid w:val="00612F03"/>
    <w:rsid w:val="00612FA6"/>
    <w:rsid w:val="0061329D"/>
    <w:rsid w:val="006137BD"/>
    <w:rsid w:val="00614488"/>
    <w:rsid w:val="006148D8"/>
    <w:rsid w:val="0061535D"/>
    <w:rsid w:val="006153A8"/>
    <w:rsid w:val="0061554F"/>
    <w:rsid w:val="00616456"/>
    <w:rsid w:val="0061657D"/>
    <w:rsid w:val="0061664E"/>
    <w:rsid w:val="00616CF8"/>
    <w:rsid w:val="00617122"/>
    <w:rsid w:val="006172D8"/>
    <w:rsid w:val="00617916"/>
    <w:rsid w:val="0062099A"/>
    <w:rsid w:val="00620BA4"/>
    <w:rsid w:val="00620C9E"/>
    <w:rsid w:val="006211EA"/>
    <w:rsid w:val="0062183F"/>
    <w:rsid w:val="00621A94"/>
    <w:rsid w:val="00621F72"/>
    <w:rsid w:val="00621FBD"/>
    <w:rsid w:val="00622734"/>
    <w:rsid w:val="006227A8"/>
    <w:rsid w:val="00622CB1"/>
    <w:rsid w:val="00622DA1"/>
    <w:rsid w:val="00623F83"/>
    <w:rsid w:val="0062435E"/>
    <w:rsid w:val="006249D2"/>
    <w:rsid w:val="00624BB2"/>
    <w:rsid w:val="00624F35"/>
    <w:rsid w:val="0062552A"/>
    <w:rsid w:val="00625814"/>
    <w:rsid w:val="00625833"/>
    <w:rsid w:val="00625ADC"/>
    <w:rsid w:val="00625E45"/>
    <w:rsid w:val="006264A9"/>
    <w:rsid w:val="00626840"/>
    <w:rsid w:val="00626E6D"/>
    <w:rsid w:val="00627F38"/>
    <w:rsid w:val="00630011"/>
    <w:rsid w:val="006302CA"/>
    <w:rsid w:val="006304AA"/>
    <w:rsid w:val="006308F7"/>
    <w:rsid w:val="006316C6"/>
    <w:rsid w:val="0063197E"/>
    <w:rsid w:val="00631E62"/>
    <w:rsid w:val="00631F89"/>
    <w:rsid w:val="006320AA"/>
    <w:rsid w:val="0063289B"/>
    <w:rsid w:val="00632FF4"/>
    <w:rsid w:val="006332BA"/>
    <w:rsid w:val="0063363B"/>
    <w:rsid w:val="00633E01"/>
    <w:rsid w:val="00633FAB"/>
    <w:rsid w:val="006340CC"/>
    <w:rsid w:val="006344AC"/>
    <w:rsid w:val="006345E5"/>
    <w:rsid w:val="00634A6E"/>
    <w:rsid w:val="00634BD9"/>
    <w:rsid w:val="0063552D"/>
    <w:rsid w:val="00635669"/>
    <w:rsid w:val="00636456"/>
    <w:rsid w:val="006364A6"/>
    <w:rsid w:val="006372AD"/>
    <w:rsid w:val="00637877"/>
    <w:rsid w:val="00637DDA"/>
    <w:rsid w:val="00640BFA"/>
    <w:rsid w:val="0064100B"/>
    <w:rsid w:val="006411D4"/>
    <w:rsid w:val="006415B3"/>
    <w:rsid w:val="006417B2"/>
    <w:rsid w:val="00642B39"/>
    <w:rsid w:val="00643195"/>
    <w:rsid w:val="006431FD"/>
    <w:rsid w:val="006434AD"/>
    <w:rsid w:val="00643545"/>
    <w:rsid w:val="00643739"/>
    <w:rsid w:val="00643D0A"/>
    <w:rsid w:val="00643DA7"/>
    <w:rsid w:val="0064406F"/>
    <w:rsid w:val="00644B64"/>
    <w:rsid w:val="00644C30"/>
    <w:rsid w:val="006453AF"/>
    <w:rsid w:val="00645E65"/>
    <w:rsid w:val="006460DA"/>
    <w:rsid w:val="00647CDF"/>
    <w:rsid w:val="00650CFB"/>
    <w:rsid w:val="00650D7E"/>
    <w:rsid w:val="0065175F"/>
    <w:rsid w:val="00651963"/>
    <w:rsid w:val="00651CDF"/>
    <w:rsid w:val="0065202C"/>
    <w:rsid w:val="0065270C"/>
    <w:rsid w:val="0065275E"/>
    <w:rsid w:val="006529F9"/>
    <w:rsid w:val="00652AA9"/>
    <w:rsid w:val="00653156"/>
    <w:rsid w:val="00653926"/>
    <w:rsid w:val="006544F7"/>
    <w:rsid w:val="00654D37"/>
    <w:rsid w:val="0065584C"/>
    <w:rsid w:val="006559A7"/>
    <w:rsid w:val="00655D7D"/>
    <w:rsid w:val="00656D9F"/>
    <w:rsid w:val="00657109"/>
    <w:rsid w:val="00657A3D"/>
    <w:rsid w:val="00657E95"/>
    <w:rsid w:val="00660D06"/>
    <w:rsid w:val="00660D7C"/>
    <w:rsid w:val="006615CE"/>
    <w:rsid w:val="006615D2"/>
    <w:rsid w:val="006616DD"/>
    <w:rsid w:val="0066180A"/>
    <w:rsid w:val="00661943"/>
    <w:rsid w:val="00661DE3"/>
    <w:rsid w:val="0066210C"/>
    <w:rsid w:val="00662504"/>
    <w:rsid w:val="006626EB"/>
    <w:rsid w:val="00663270"/>
    <w:rsid w:val="00663E63"/>
    <w:rsid w:val="006648A9"/>
    <w:rsid w:val="00665261"/>
    <w:rsid w:val="00665A34"/>
    <w:rsid w:val="00665A5B"/>
    <w:rsid w:val="0066611F"/>
    <w:rsid w:val="0066701A"/>
    <w:rsid w:val="00667448"/>
    <w:rsid w:val="0066793A"/>
    <w:rsid w:val="00667A96"/>
    <w:rsid w:val="00667B09"/>
    <w:rsid w:val="00670052"/>
    <w:rsid w:val="00670B75"/>
    <w:rsid w:val="00670EBA"/>
    <w:rsid w:val="006710D6"/>
    <w:rsid w:val="0067141E"/>
    <w:rsid w:val="00671540"/>
    <w:rsid w:val="0067214C"/>
    <w:rsid w:val="00672F42"/>
    <w:rsid w:val="006734EA"/>
    <w:rsid w:val="0067373C"/>
    <w:rsid w:val="006739E6"/>
    <w:rsid w:val="00673B60"/>
    <w:rsid w:val="00674513"/>
    <w:rsid w:val="0067486A"/>
    <w:rsid w:val="006758A3"/>
    <w:rsid w:val="006759DE"/>
    <w:rsid w:val="00675D0D"/>
    <w:rsid w:val="00676299"/>
    <w:rsid w:val="006763C2"/>
    <w:rsid w:val="0067664F"/>
    <w:rsid w:val="006768F6"/>
    <w:rsid w:val="00676C47"/>
    <w:rsid w:val="00677019"/>
    <w:rsid w:val="00677432"/>
    <w:rsid w:val="00677670"/>
    <w:rsid w:val="00677856"/>
    <w:rsid w:val="00677877"/>
    <w:rsid w:val="006805C0"/>
    <w:rsid w:val="0068071F"/>
    <w:rsid w:val="0068094F"/>
    <w:rsid w:val="00680A7A"/>
    <w:rsid w:val="00680AE8"/>
    <w:rsid w:val="00681000"/>
    <w:rsid w:val="0068128E"/>
    <w:rsid w:val="00681500"/>
    <w:rsid w:val="00681640"/>
    <w:rsid w:val="00681D1D"/>
    <w:rsid w:val="00681FC1"/>
    <w:rsid w:val="006820F0"/>
    <w:rsid w:val="006824E0"/>
    <w:rsid w:val="0068272F"/>
    <w:rsid w:val="00683AAC"/>
    <w:rsid w:val="00683E72"/>
    <w:rsid w:val="0068433A"/>
    <w:rsid w:val="0068442F"/>
    <w:rsid w:val="00684A83"/>
    <w:rsid w:val="00685440"/>
    <w:rsid w:val="00685512"/>
    <w:rsid w:val="0068556A"/>
    <w:rsid w:val="006860E5"/>
    <w:rsid w:val="00686521"/>
    <w:rsid w:val="0068654D"/>
    <w:rsid w:val="00686580"/>
    <w:rsid w:val="006865C8"/>
    <w:rsid w:val="00686674"/>
    <w:rsid w:val="00687313"/>
    <w:rsid w:val="00687394"/>
    <w:rsid w:val="006874A2"/>
    <w:rsid w:val="00687DA2"/>
    <w:rsid w:val="00687DB9"/>
    <w:rsid w:val="006903D5"/>
    <w:rsid w:val="00690977"/>
    <w:rsid w:val="0069115D"/>
    <w:rsid w:val="006911E5"/>
    <w:rsid w:val="00691F15"/>
    <w:rsid w:val="00691FCF"/>
    <w:rsid w:val="006921E0"/>
    <w:rsid w:val="0069235C"/>
    <w:rsid w:val="00692E99"/>
    <w:rsid w:val="00692EC5"/>
    <w:rsid w:val="00693066"/>
    <w:rsid w:val="00693426"/>
    <w:rsid w:val="00693F0A"/>
    <w:rsid w:val="00694252"/>
    <w:rsid w:val="006946C1"/>
    <w:rsid w:val="00694973"/>
    <w:rsid w:val="006949EB"/>
    <w:rsid w:val="00695AB6"/>
    <w:rsid w:val="006965F6"/>
    <w:rsid w:val="00696C58"/>
    <w:rsid w:val="00697301"/>
    <w:rsid w:val="00697FDF"/>
    <w:rsid w:val="006A02A5"/>
    <w:rsid w:val="006A1535"/>
    <w:rsid w:val="006A1913"/>
    <w:rsid w:val="006A1E4B"/>
    <w:rsid w:val="006A272E"/>
    <w:rsid w:val="006A2A16"/>
    <w:rsid w:val="006A2F9C"/>
    <w:rsid w:val="006A35AB"/>
    <w:rsid w:val="006A4812"/>
    <w:rsid w:val="006A4995"/>
    <w:rsid w:val="006A51EC"/>
    <w:rsid w:val="006A54FF"/>
    <w:rsid w:val="006A5664"/>
    <w:rsid w:val="006A694C"/>
    <w:rsid w:val="006A6AE5"/>
    <w:rsid w:val="006A71C6"/>
    <w:rsid w:val="006A749F"/>
    <w:rsid w:val="006A7DD7"/>
    <w:rsid w:val="006B02C3"/>
    <w:rsid w:val="006B04E9"/>
    <w:rsid w:val="006B0ABE"/>
    <w:rsid w:val="006B0F2A"/>
    <w:rsid w:val="006B159F"/>
    <w:rsid w:val="006B1C14"/>
    <w:rsid w:val="006B1C99"/>
    <w:rsid w:val="006B21A4"/>
    <w:rsid w:val="006B27FC"/>
    <w:rsid w:val="006B2813"/>
    <w:rsid w:val="006B2E92"/>
    <w:rsid w:val="006B36AA"/>
    <w:rsid w:val="006B46AA"/>
    <w:rsid w:val="006B4B59"/>
    <w:rsid w:val="006B5173"/>
    <w:rsid w:val="006B5967"/>
    <w:rsid w:val="006B6678"/>
    <w:rsid w:val="006B701F"/>
    <w:rsid w:val="006B713F"/>
    <w:rsid w:val="006B7F1C"/>
    <w:rsid w:val="006C0287"/>
    <w:rsid w:val="006C0312"/>
    <w:rsid w:val="006C0620"/>
    <w:rsid w:val="006C07DB"/>
    <w:rsid w:val="006C1772"/>
    <w:rsid w:val="006C1890"/>
    <w:rsid w:val="006C1A9E"/>
    <w:rsid w:val="006C20E1"/>
    <w:rsid w:val="006C27B5"/>
    <w:rsid w:val="006C27C6"/>
    <w:rsid w:val="006C27F7"/>
    <w:rsid w:val="006C290B"/>
    <w:rsid w:val="006C2BBF"/>
    <w:rsid w:val="006C3098"/>
    <w:rsid w:val="006C3160"/>
    <w:rsid w:val="006C32BE"/>
    <w:rsid w:val="006C450B"/>
    <w:rsid w:val="006C4B34"/>
    <w:rsid w:val="006C4E3B"/>
    <w:rsid w:val="006C4E58"/>
    <w:rsid w:val="006C4FC9"/>
    <w:rsid w:val="006C5E36"/>
    <w:rsid w:val="006C65F3"/>
    <w:rsid w:val="006C6A46"/>
    <w:rsid w:val="006C6A58"/>
    <w:rsid w:val="006C70BA"/>
    <w:rsid w:val="006C7C40"/>
    <w:rsid w:val="006D0159"/>
    <w:rsid w:val="006D01AA"/>
    <w:rsid w:val="006D0353"/>
    <w:rsid w:val="006D0FBD"/>
    <w:rsid w:val="006D13C9"/>
    <w:rsid w:val="006D17B9"/>
    <w:rsid w:val="006D1F9F"/>
    <w:rsid w:val="006D21DE"/>
    <w:rsid w:val="006D2C31"/>
    <w:rsid w:val="006D3391"/>
    <w:rsid w:val="006D3716"/>
    <w:rsid w:val="006D3900"/>
    <w:rsid w:val="006D39FB"/>
    <w:rsid w:val="006D43CA"/>
    <w:rsid w:val="006D4783"/>
    <w:rsid w:val="006D49F6"/>
    <w:rsid w:val="006D4A49"/>
    <w:rsid w:val="006D4C6D"/>
    <w:rsid w:val="006D5944"/>
    <w:rsid w:val="006D5D2B"/>
    <w:rsid w:val="006D7117"/>
    <w:rsid w:val="006D75EF"/>
    <w:rsid w:val="006D7772"/>
    <w:rsid w:val="006E04C5"/>
    <w:rsid w:val="006E05BC"/>
    <w:rsid w:val="006E061C"/>
    <w:rsid w:val="006E0736"/>
    <w:rsid w:val="006E16B9"/>
    <w:rsid w:val="006E1707"/>
    <w:rsid w:val="006E241D"/>
    <w:rsid w:val="006E2759"/>
    <w:rsid w:val="006E28FE"/>
    <w:rsid w:val="006E2D6D"/>
    <w:rsid w:val="006E3CE2"/>
    <w:rsid w:val="006E4487"/>
    <w:rsid w:val="006E4F00"/>
    <w:rsid w:val="006E4FED"/>
    <w:rsid w:val="006E5185"/>
    <w:rsid w:val="006E545D"/>
    <w:rsid w:val="006E5D27"/>
    <w:rsid w:val="006E6236"/>
    <w:rsid w:val="006E635C"/>
    <w:rsid w:val="006E65CD"/>
    <w:rsid w:val="006E6955"/>
    <w:rsid w:val="006E6A45"/>
    <w:rsid w:val="006E73DE"/>
    <w:rsid w:val="006E7AC1"/>
    <w:rsid w:val="006F002B"/>
    <w:rsid w:val="006F0118"/>
    <w:rsid w:val="006F01D7"/>
    <w:rsid w:val="006F031E"/>
    <w:rsid w:val="006F035B"/>
    <w:rsid w:val="006F0E7E"/>
    <w:rsid w:val="006F1322"/>
    <w:rsid w:val="006F19E2"/>
    <w:rsid w:val="006F1A6A"/>
    <w:rsid w:val="006F1E49"/>
    <w:rsid w:val="006F201A"/>
    <w:rsid w:val="006F2586"/>
    <w:rsid w:val="006F2767"/>
    <w:rsid w:val="006F2D77"/>
    <w:rsid w:val="006F2FC6"/>
    <w:rsid w:val="006F366C"/>
    <w:rsid w:val="006F3AAC"/>
    <w:rsid w:val="006F3CF9"/>
    <w:rsid w:val="006F43F9"/>
    <w:rsid w:val="006F4450"/>
    <w:rsid w:val="006F562A"/>
    <w:rsid w:val="006F56B4"/>
    <w:rsid w:val="006F5C54"/>
    <w:rsid w:val="006F63A9"/>
    <w:rsid w:val="006F743D"/>
    <w:rsid w:val="0070058C"/>
    <w:rsid w:val="0070072C"/>
    <w:rsid w:val="00701959"/>
    <w:rsid w:val="00701CF1"/>
    <w:rsid w:val="00702B6E"/>
    <w:rsid w:val="00702EEA"/>
    <w:rsid w:val="007036A6"/>
    <w:rsid w:val="00703D3F"/>
    <w:rsid w:val="00703FE4"/>
    <w:rsid w:val="00704BDC"/>
    <w:rsid w:val="00704FE9"/>
    <w:rsid w:val="007052A4"/>
    <w:rsid w:val="00705327"/>
    <w:rsid w:val="007057F6"/>
    <w:rsid w:val="00706362"/>
    <w:rsid w:val="007065EE"/>
    <w:rsid w:val="00706A28"/>
    <w:rsid w:val="00706A94"/>
    <w:rsid w:val="00707533"/>
    <w:rsid w:val="00707B9D"/>
    <w:rsid w:val="0071051B"/>
    <w:rsid w:val="007109A3"/>
    <w:rsid w:val="00710C53"/>
    <w:rsid w:val="00710E94"/>
    <w:rsid w:val="0071116D"/>
    <w:rsid w:val="00711BCF"/>
    <w:rsid w:val="007123A6"/>
    <w:rsid w:val="007128B1"/>
    <w:rsid w:val="00712E56"/>
    <w:rsid w:val="00712F53"/>
    <w:rsid w:val="007130E8"/>
    <w:rsid w:val="00713299"/>
    <w:rsid w:val="007134B7"/>
    <w:rsid w:val="007139CA"/>
    <w:rsid w:val="00714550"/>
    <w:rsid w:val="00714B2C"/>
    <w:rsid w:val="00715062"/>
    <w:rsid w:val="00715C60"/>
    <w:rsid w:val="00715D3B"/>
    <w:rsid w:val="007162E1"/>
    <w:rsid w:val="00716383"/>
    <w:rsid w:val="0071667B"/>
    <w:rsid w:val="007168B4"/>
    <w:rsid w:val="007169C9"/>
    <w:rsid w:val="00716C4B"/>
    <w:rsid w:val="00716C71"/>
    <w:rsid w:val="00716EF9"/>
    <w:rsid w:val="007171FB"/>
    <w:rsid w:val="00720069"/>
    <w:rsid w:val="0072058B"/>
    <w:rsid w:val="00720602"/>
    <w:rsid w:val="00720771"/>
    <w:rsid w:val="00721617"/>
    <w:rsid w:val="00721619"/>
    <w:rsid w:val="007216E7"/>
    <w:rsid w:val="007227FE"/>
    <w:rsid w:val="00723282"/>
    <w:rsid w:val="0072354F"/>
    <w:rsid w:val="007243F6"/>
    <w:rsid w:val="00724B46"/>
    <w:rsid w:val="00724B9D"/>
    <w:rsid w:val="00724F1B"/>
    <w:rsid w:val="00724FC2"/>
    <w:rsid w:val="007253E9"/>
    <w:rsid w:val="00725BAF"/>
    <w:rsid w:val="00725E03"/>
    <w:rsid w:val="00726711"/>
    <w:rsid w:val="007269E1"/>
    <w:rsid w:val="00726FD6"/>
    <w:rsid w:val="00727BB6"/>
    <w:rsid w:val="0073008F"/>
    <w:rsid w:val="00730E22"/>
    <w:rsid w:val="00731035"/>
    <w:rsid w:val="007316D2"/>
    <w:rsid w:val="00731EE5"/>
    <w:rsid w:val="00732413"/>
    <w:rsid w:val="007326C4"/>
    <w:rsid w:val="00732875"/>
    <w:rsid w:val="00733121"/>
    <w:rsid w:val="00733416"/>
    <w:rsid w:val="00733919"/>
    <w:rsid w:val="00733921"/>
    <w:rsid w:val="00733CC1"/>
    <w:rsid w:val="007341B9"/>
    <w:rsid w:val="0073438F"/>
    <w:rsid w:val="00734565"/>
    <w:rsid w:val="00734DBB"/>
    <w:rsid w:val="0073597D"/>
    <w:rsid w:val="007367D9"/>
    <w:rsid w:val="0073698C"/>
    <w:rsid w:val="007372D1"/>
    <w:rsid w:val="00737385"/>
    <w:rsid w:val="007377A5"/>
    <w:rsid w:val="00737930"/>
    <w:rsid w:val="00737EFF"/>
    <w:rsid w:val="00740081"/>
    <w:rsid w:val="007400DE"/>
    <w:rsid w:val="00740B0B"/>
    <w:rsid w:val="00740F16"/>
    <w:rsid w:val="0074161C"/>
    <w:rsid w:val="00741A46"/>
    <w:rsid w:val="00741AB3"/>
    <w:rsid w:val="00741D7F"/>
    <w:rsid w:val="00742247"/>
    <w:rsid w:val="007422CD"/>
    <w:rsid w:val="00742312"/>
    <w:rsid w:val="007427A7"/>
    <w:rsid w:val="007428A3"/>
    <w:rsid w:val="00742B1A"/>
    <w:rsid w:val="00743A16"/>
    <w:rsid w:val="00743DB8"/>
    <w:rsid w:val="007445B9"/>
    <w:rsid w:val="007446C3"/>
    <w:rsid w:val="00744765"/>
    <w:rsid w:val="0074476B"/>
    <w:rsid w:val="00744DDE"/>
    <w:rsid w:val="00744F81"/>
    <w:rsid w:val="00744FBB"/>
    <w:rsid w:val="007454B9"/>
    <w:rsid w:val="007455FC"/>
    <w:rsid w:val="00745948"/>
    <w:rsid w:val="00745B06"/>
    <w:rsid w:val="00745F7B"/>
    <w:rsid w:val="007464DD"/>
    <w:rsid w:val="00746E69"/>
    <w:rsid w:val="00746F50"/>
    <w:rsid w:val="00746F98"/>
    <w:rsid w:val="0074728B"/>
    <w:rsid w:val="007477BF"/>
    <w:rsid w:val="00747E2E"/>
    <w:rsid w:val="00750705"/>
    <w:rsid w:val="00750745"/>
    <w:rsid w:val="00751BB7"/>
    <w:rsid w:val="00753953"/>
    <w:rsid w:val="007542E1"/>
    <w:rsid w:val="00754673"/>
    <w:rsid w:val="0075511C"/>
    <w:rsid w:val="00755202"/>
    <w:rsid w:val="007553B1"/>
    <w:rsid w:val="00755D10"/>
    <w:rsid w:val="0075627B"/>
    <w:rsid w:val="00756CEA"/>
    <w:rsid w:val="00756DBE"/>
    <w:rsid w:val="0075752E"/>
    <w:rsid w:val="0075773A"/>
    <w:rsid w:val="00757837"/>
    <w:rsid w:val="007578A8"/>
    <w:rsid w:val="00757A5D"/>
    <w:rsid w:val="00757EEB"/>
    <w:rsid w:val="00760318"/>
    <w:rsid w:val="007607B5"/>
    <w:rsid w:val="007608CE"/>
    <w:rsid w:val="007611F3"/>
    <w:rsid w:val="007612C0"/>
    <w:rsid w:val="00761537"/>
    <w:rsid w:val="00761AAE"/>
    <w:rsid w:val="007621B2"/>
    <w:rsid w:val="007623B2"/>
    <w:rsid w:val="0076265E"/>
    <w:rsid w:val="00762805"/>
    <w:rsid w:val="00762E58"/>
    <w:rsid w:val="007633FF"/>
    <w:rsid w:val="00763651"/>
    <w:rsid w:val="0076380D"/>
    <w:rsid w:val="007638E8"/>
    <w:rsid w:val="00763E75"/>
    <w:rsid w:val="00763F4C"/>
    <w:rsid w:val="00764469"/>
    <w:rsid w:val="007653F9"/>
    <w:rsid w:val="007661C3"/>
    <w:rsid w:val="00766D62"/>
    <w:rsid w:val="00766EAF"/>
    <w:rsid w:val="00766F21"/>
    <w:rsid w:val="007679D7"/>
    <w:rsid w:val="00770658"/>
    <w:rsid w:val="00771581"/>
    <w:rsid w:val="00772445"/>
    <w:rsid w:val="00772702"/>
    <w:rsid w:val="00772DE5"/>
    <w:rsid w:val="00773220"/>
    <w:rsid w:val="00773281"/>
    <w:rsid w:val="00773511"/>
    <w:rsid w:val="00773B88"/>
    <w:rsid w:val="00774B05"/>
    <w:rsid w:val="007762A3"/>
    <w:rsid w:val="00776ABD"/>
    <w:rsid w:val="00776CDB"/>
    <w:rsid w:val="00776E7B"/>
    <w:rsid w:val="0077796A"/>
    <w:rsid w:val="00777989"/>
    <w:rsid w:val="00777AD8"/>
    <w:rsid w:val="00777BA8"/>
    <w:rsid w:val="00780476"/>
    <w:rsid w:val="00780B40"/>
    <w:rsid w:val="00781009"/>
    <w:rsid w:val="007812D5"/>
    <w:rsid w:val="00781343"/>
    <w:rsid w:val="00781C6D"/>
    <w:rsid w:val="0078297F"/>
    <w:rsid w:val="0078381A"/>
    <w:rsid w:val="00783A38"/>
    <w:rsid w:val="00783A69"/>
    <w:rsid w:val="00783AAD"/>
    <w:rsid w:val="00783B74"/>
    <w:rsid w:val="00783D12"/>
    <w:rsid w:val="00783F15"/>
    <w:rsid w:val="007840A5"/>
    <w:rsid w:val="007844AD"/>
    <w:rsid w:val="00784701"/>
    <w:rsid w:val="007847CE"/>
    <w:rsid w:val="0078482A"/>
    <w:rsid w:val="00784B80"/>
    <w:rsid w:val="00784F22"/>
    <w:rsid w:val="007854FF"/>
    <w:rsid w:val="00785B04"/>
    <w:rsid w:val="007864D4"/>
    <w:rsid w:val="00786AFC"/>
    <w:rsid w:val="00786DB5"/>
    <w:rsid w:val="0078704E"/>
    <w:rsid w:val="007874EF"/>
    <w:rsid w:val="00787DE8"/>
    <w:rsid w:val="00790286"/>
    <w:rsid w:val="00790400"/>
    <w:rsid w:val="00790A6C"/>
    <w:rsid w:val="007915B6"/>
    <w:rsid w:val="007921D6"/>
    <w:rsid w:val="00792C44"/>
    <w:rsid w:val="00792D2F"/>
    <w:rsid w:val="007935E3"/>
    <w:rsid w:val="00793B6E"/>
    <w:rsid w:val="00793C14"/>
    <w:rsid w:val="00793F8E"/>
    <w:rsid w:val="007946FA"/>
    <w:rsid w:val="00794D79"/>
    <w:rsid w:val="00794E18"/>
    <w:rsid w:val="00795325"/>
    <w:rsid w:val="00795582"/>
    <w:rsid w:val="00795583"/>
    <w:rsid w:val="007956A3"/>
    <w:rsid w:val="007957D1"/>
    <w:rsid w:val="00795CAE"/>
    <w:rsid w:val="00795EAC"/>
    <w:rsid w:val="00795FEF"/>
    <w:rsid w:val="00796192"/>
    <w:rsid w:val="0079631C"/>
    <w:rsid w:val="0079649D"/>
    <w:rsid w:val="00796AEB"/>
    <w:rsid w:val="00796DFC"/>
    <w:rsid w:val="007970DE"/>
    <w:rsid w:val="0079781F"/>
    <w:rsid w:val="00797FB2"/>
    <w:rsid w:val="007A0119"/>
    <w:rsid w:val="007A0359"/>
    <w:rsid w:val="007A068E"/>
    <w:rsid w:val="007A0D45"/>
    <w:rsid w:val="007A1313"/>
    <w:rsid w:val="007A16E6"/>
    <w:rsid w:val="007A2E76"/>
    <w:rsid w:val="007A37A3"/>
    <w:rsid w:val="007A3CFE"/>
    <w:rsid w:val="007A3D26"/>
    <w:rsid w:val="007A4457"/>
    <w:rsid w:val="007A4AB2"/>
    <w:rsid w:val="007A4C0B"/>
    <w:rsid w:val="007A5586"/>
    <w:rsid w:val="007A56D8"/>
    <w:rsid w:val="007A57E9"/>
    <w:rsid w:val="007A58E5"/>
    <w:rsid w:val="007A5D37"/>
    <w:rsid w:val="007A64E5"/>
    <w:rsid w:val="007A6683"/>
    <w:rsid w:val="007A6E94"/>
    <w:rsid w:val="007A7573"/>
    <w:rsid w:val="007B031C"/>
    <w:rsid w:val="007B093A"/>
    <w:rsid w:val="007B0BC6"/>
    <w:rsid w:val="007B0E7E"/>
    <w:rsid w:val="007B0F21"/>
    <w:rsid w:val="007B0F29"/>
    <w:rsid w:val="007B170A"/>
    <w:rsid w:val="007B19FF"/>
    <w:rsid w:val="007B1D3D"/>
    <w:rsid w:val="007B2033"/>
    <w:rsid w:val="007B294D"/>
    <w:rsid w:val="007B33C9"/>
    <w:rsid w:val="007B3FD3"/>
    <w:rsid w:val="007B429C"/>
    <w:rsid w:val="007B50E3"/>
    <w:rsid w:val="007B546E"/>
    <w:rsid w:val="007B57E6"/>
    <w:rsid w:val="007B5832"/>
    <w:rsid w:val="007B63C6"/>
    <w:rsid w:val="007B697C"/>
    <w:rsid w:val="007B71CF"/>
    <w:rsid w:val="007B7685"/>
    <w:rsid w:val="007B76BF"/>
    <w:rsid w:val="007B77AF"/>
    <w:rsid w:val="007B7DB8"/>
    <w:rsid w:val="007C0072"/>
    <w:rsid w:val="007C02E9"/>
    <w:rsid w:val="007C04EE"/>
    <w:rsid w:val="007C18F9"/>
    <w:rsid w:val="007C2A49"/>
    <w:rsid w:val="007C2AC0"/>
    <w:rsid w:val="007C2CA7"/>
    <w:rsid w:val="007C311F"/>
    <w:rsid w:val="007C31B0"/>
    <w:rsid w:val="007C399A"/>
    <w:rsid w:val="007C467A"/>
    <w:rsid w:val="007C5281"/>
    <w:rsid w:val="007C593D"/>
    <w:rsid w:val="007C64E2"/>
    <w:rsid w:val="007C6F71"/>
    <w:rsid w:val="007D0006"/>
    <w:rsid w:val="007D02C9"/>
    <w:rsid w:val="007D05C4"/>
    <w:rsid w:val="007D0C2E"/>
    <w:rsid w:val="007D0DF7"/>
    <w:rsid w:val="007D103F"/>
    <w:rsid w:val="007D2082"/>
    <w:rsid w:val="007D255C"/>
    <w:rsid w:val="007D2880"/>
    <w:rsid w:val="007D2C06"/>
    <w:rsid w:val="007D2DFD"/>
    <w:rsid w:val="007D308E"/>
    <w:rsid w:val="007D341C"/>
    <w:rsid w:val="007D426B"/>
    <w:rsid w:val="007D48FE"/>
    <w:rsid w:val="007D4BAC"/>
    <w:rsid w:val="007D4BDE"/>
    <w:rsid w:val="007D51F0"/>
    <w:rsid w:val="007D5428"/>
    <w:rsid w:val="007D5592"/>
    <w:rsid w:val="007D63DC"/>
    <w:rsid w:val="007D6828"/>
    <w:rsid w:val="007D6BD9"/>
    <w:rsid w:val="007D6C31"/>
    <w:rsid w:val="007D7234"/>
    <w:rsid w:val="007D77BA"/>
    <w:rsid w:val="007D7879"/>
    <w:rsid w:val="007E01D1"/>
    <w:rsid w:val="007E033D"/>
    <w:rsid w:val="007E0CD0"/>
    <w:rsid w:val="007E0FB4"/>
    <w:rsid w:val="007E16EC"/>
    <w:rsid w:val="007E196B"/>
    <w:rsid w:val="007E23E9"/>
    <w:rsid w:val="007E29D1"/>
    <w:rsid w:val="007E2B01"/>
    <w:rsid w:val="007E2C81"/>
    <w:rsid w:val="007E2EC2"/>
    <w:rsid w:val="007E3122"/>
    <w:rsid w:val="007E3AC8"/>
    <w:rsid w:val="007E3BAB"/>
    <w:rsid w:val="007E3E7E"/>
    <w:rsid w:val="007E3E91"/>
    <w:rsid w:val="007E3F10"/>
    <w:rsid w:val="007E4E46"/>
    <w:rsid w:val="007E58DD"/>
    <w:rsid w:val="007E5A11"/>
    <w:rsid w:val="007E6966"/>
    <w:rsid w:val="007E6F1B"/>
    <w:rsid w:val="007F02FC"/>
    <w:rsid w:val="007F16A8"/>
    <w:rsid w:val="007F22B7"/>
    <w:rsid w:val="007F2AF9"/>
    <w:rsid w:val="007F2C11"/>
    <w:rsid w:val="007F2F43"/>
    <w:rsid w:val="007F309C"/>
    <w:rsid w:val="007F30C3"/>
    <w:rsid w:val="007F37BD"/>
    <w:rsid w:val="007F41AB"/>
    <w:rsid w:val="007F41F7"/>
    <w:rsid w:val="007F44AB"/>
    <w:rsid w:val="007F44CD"/>
    <w:rsid w:val="007F56C0"/>
    <w:rsid w:val="007F587A"/>
    <w:rsid w:val="007F5916"/>
    <w:rsid w:val="007F5975"/>
    <w:rsid w:val="007F5F9F"/>
    <w:rsid w:val="007F5FE9"/>
    <w:rsid w:val="007F6282"/>
    <w:rsid w:val="007F6613"/>
    <w:rsid w:val="007F72D7"/>
    <w:rsid w:val="007F74BB"/>
    <w:rsid w:val="007F7A3C"/>
    <w:rsid w:val="0080078E"/>
    <w:rsid w:val="0080153A"/>
    <w:rsid w:val="00801547"/>
    <w:rsid w:val="008017D5"/>
    <w:rsid w:val="00801CF6"/>
    <w:rsid w:val="008025FA"/>
    <w:rsid w:val="008029BD"/>
    <w:rsid w:val="00802C23"/>
    <w:rsid w:val="00802FAF"/>
    <w:rsid w:val="0080303F"/>
    <w:rsid w:val="00803226"/>
    <w:rsid w:val="00803585"/>
    <w:rsid w:val="00803A81"/>
    <w:rsid w:val="00804607"/>
    <w:rsid w:val="00804651"/>
    <w:rsid w:val="00804F21"/>
    <w:rsid w:val="00805C87"/>
    <w:rsid w:val="00805E74"/>
    <w:rsid w:val="008063BF"/>
    <w:rsid w:val="0080685D"/>
    <w:rsid w:val="00806CE4"/>
    <w:rsid w:val="00806D88"/>
    <w:rsid w:val="00807138"/>
    <w:rsid w:val="0080794F"/>
    <w:rsid w:val="00807D71"/>
    <w:rsid w:val="00810328"/>
    <w:rsid w:val="00810838"/>
    <w:rsid w:val="00810F7A"/>
    <w:rsid w:val="008112F2"/>
    <w:rsid w:val="00811919"/>
    <w:rsid w:val="00812C09"/>
    <w:rsid w:val="00813359"/>
    <w:rsid w:val="00813A99"/>
    <w:rsid w:val="00813B79"/>
    <w:rsid w:val="00814640"/>
    <w:rsid w:val="0081576E"/>
    <w:rsid w:val="008157FD"/>
    <w:rsid w:val="0081600B"/>
    <w:rsid w:val="00816988"/>
    <w:rsid w:val="00816DBB"/>
    <w:rsid w:val="00816F44"/>
    <w:rsid w:val="00816F7D"/>
    <w:rsid w:val="0081715C"/>
    <w:rsid w:val="008179AD"/>
    <w:rsid w:val="008204E4"/>
    <w:rsid w:val="00820644"/>
    <w:rsid w:val="00820A09"/>
    <w:rsid w:val="0082126A"/>
    <w:rsid w:val="0082183B"/>
    <w:rsid w:val="008221AC"/>
    <w:rsid w:val="0082280B"/>
    <w:rsid w:val="00822B21"/>
    <w:rsid w:val="00822E77"/>
    <w:rsid w:val="00822EE4"/>
    <w:rsid w:val="00823331"/>
    <w:rsid w:val="008235A1"/>
    <w:rsid w:val="00823ACC"/>
    <w:rsid w:val="00823BDC"/>
    <w:rsid w:val="00823E4D"/>
    <w:rsid w:val="00824428"/>
    <w:rsid w:val="00824DA5"/>
    <w:rsid w:val="00825662"/>
    <w:rsid w:val="008257CD"/>
    <w:rsid w:val="00825CE5"/>
    <w:rsid w:val="008261D4"/>
    <w:rsid w:val="0082685C"/>
    <w:rsid w:val="00826946"/>
    <w:rsid w:val="00826D95"/>
    <w:rsid w:val="008270BF"/>
    <w:rsid w:val="00827BCD"/>
    <w:rsid w:val="008300B2"/>
    <w:rsid w:val="008313F2"/>
    <w:rsid w:val="00831943"/>
    <w:rsid w:val="0083269A"/>
    <w:rsid w:val="00832852"/>
    <w:rsid w:val="00832E27"/>
    <w:rsid w:val="00834142"/>
    <w:rsid w:val="008343B1"/>
    <w:rsid w:val="008350EB"/>
    <w:rsid w:val="00835710"/>
    <w:rsid w:val="008362D6"/>
    <w:rsid w:val="00837E77"/>
    <w:rsid w:val="00837ECE"/>
    <w:rsid w:val="008403EA"/>
    <w:rsid w:val="008406DB"/>
    <w:rsid w:val="00840A08"/>
    <w:rsid w:val="00840ABD"/>
    <w:rsid w:val="00840AF0"/>
    <w:rsid w:val="008410F4"/>
    <w:rsid w:val="0084181A"/>
    <w:rsid w:val="00841E38"/>
    <w:rsid w:val="0084228A"/>
    <w:rsid w:val="00842894"/>
    <w:rsid w:val="00842A37"/>
    <w:rsid w:val="0084329B"/>
    <w:rsid w:val="00843A58"/>
    <w:rsid w:val="008442B6"/>
    <w:rsid w:val="008447AD"/>
    <w:rsid w:val="00844E34"/>
    <w:rsid w:val="00845208"/>
    <w:rsid w:val="00845A33"/>
    <w:rsid w:val="00845ED3"/>
    <w:rsid w:val="0084601D"/>
    <w:rsid w:val="00846490"/>
    <w:rsid w:val="008467B0"/>
    <w:rsid w:val="008469B8"/>
    <w:rsid w:val="008475FB"/>
    <w:rsid w:val="00847685"/>
    <w:rsid w:val="00847B25"/>
    <w:rsid w:val="00850265"/>
    <w:rsid w:val="008506E2"/>
    <w:rsid w:val="008522AA"/>
    <w:rsid w:val="008524CF"/>
    <w:rsid w:val="00852554"/>
    <w:rsid w:val="00852B73"/>
    <w:rsid w:val="00852F1A"/>
    <w:rsid w:val="00853554"/>
    <w:rsid w:val="00853DE3"/>
    <w:rsid w:val="00853F45"/>
    <w:rsid w:val="00853FE3"/>
    <w:rsid w:val="008543C1"/>
    <w:rsid w:val="00854414"/>
    <w:rsid w:val="00854BE8"/>
    <w:rsid w:val="00854D6C"/>
    <w:rsid w:val="00854DA2"/>
    <w:rsid w:val="008553B6"/>
    <w:rsid w:val="00855E2E"/>
    <w:rsid w:val="00856867"/>
    <w:rsid w:val="00856E87"/>
    <w:rsid w:val="00857360"/>
    <w:rsid w:val="00857580"/>
    <w:rsid w:val="00857600"/>
    <w:rsid w:val="008576A3"/>
    <w:rsid w:val="00857F50"/>
    <w:rsid w:val="008602A3"/>
    <w:rsid w:val="00860416"/>
    <w:rsid w:val="008605A9"/>
    <w:rsid w:val="0086101B"/>
    <w:rsid w:val="00861AA8"/>
    <w:rsid w:val="00861D8B"/>
    <w:rsid w:val="00861DFF"/>
    <w:rsid w:val="00862BE3"/>
    <w:rsid w:val="00862C2B"/>
    <w:rsid w:val="00862C2F"/>
    <w:rsid w:val="00862E1B"/>
    <w:rsid w:val="00863273"/>
    <w:rsid w:val="008635ED"/>
    <w:rsid w:val="00863BE4"/>
    <w:rsid w:val="00863D16"/>
    <w:rsid w:val="0086493E"/>
    <w:rsid w:val="0086512F"/>
    <w:rsid w:val="00865DB0"/>
    <w:rsid w:val="00866791"/>
    <w:rsid w:val="0086680F"/>
    <w:rsid w:val="00866D68"/>
    <w:rsid w:val="00870266"/>
    <w:rsid w:val="008704EA"/>
    <w:rsid w:val="00870A9C"/>
    <w:rsid w:val="00870DE6"/>
    <w:rsid w:val="00871181"/>
    <w:rsid w:val="00871446"/>
    <w:rsid w:val="008714A4"/>
    <w:rsid w:val="00871765"/>
    <w:rsid w:val="00871AE2"/>
    <w:rsid w:val="00872718"/>
    <w:rsid w:val="00872DDC"/>
    <w:rsid w:val="00872FD5"/>
    <w:rsid w:val="008732F4"/>
    <w:rsid w:val="00873320"/>
    <w:rsid w:val="0087346C"/>
    <w:rsid w:val="00873CFD"/>
    <w:rsid w:val="00874142"/>
    <w:rsid w:val="00874FF9"/>
    <w:rsid w:val="00876792"/>
    <w:rsid w:val="00876CF8"/>
    <w:rsid w:val="00876D53"/>
    <w:rsid w:val="00877EA2"/>
    <w:rsid w:val="00880B29"/>
    <w:rsid w:val="00880E16"/>
    <w:rsid w:val="008818ED"/>
    <w:rsid w:val="00882AF5"/>
    <w:rsid w:val="00883D72"/>
    <w:rsid w:val="0088408C"/>
    <w:rsid w:val="00885DAE"/>
    <w:rsid w:val="00885E42"/>
    <w:rsid w:val="00885FD1"/>
    <w:rsid w:val="0088626D"/>
    <w:rsid w:val="00886616"/>
    <w:rsid w:val="008868C0"/>
    <w:rsid w:val="00886FF1"/>
    <w:rsid w:val="00887085"/>
    <w:rsid w:val="0089045B"/>
    <w:rsid w:val="00890483"/>
    <w:rsid w:val="00890686"/>
    <w:rsid w:val="00890F5F"/>
    <w:rsid w:val="00891224"/>
    <w:rsid w:val="00891AEE"/>
    <w:rsid w:val="00891D9E"/>
    <w:rsid w:val="00891EE6"/>
    <w:rsid w:val="008923DE"/>
    <w:rsid w:val="008925BC"/>
    <w:rsid w:val="00894687"/>
    <w:rsid w:val="008946F4"/>
    <w:rsid w:val="00894C62"/>
    <w:rsid w:val="00894D82"/>
    <w:rsid w:val="00894F7A"/>
    <w:rsid w:val="0089534E"/>
    <w:rsid w:val="008954DC"/>
    <w:rsid w:val="008957FD"/>
    <w:rsid w:val="00895D2B"/>
    <w:rsid w:val="00895F70"/>
    <w:rsid w:val="0089639D"/>
    <w:rsid w:val="008964A0"/>
    <w:rsid w:val="00897162"/>
    <w:rsid w:val="0089724D"/>
    <w:rsid w:val="008978B7"/>
    <w:rsid w:val="008A0064"/>
    <w:rsid w:val="008A11C6"/>
    <w:rsid w:val="008A1F81"/>
    <w:rsid w:val="008A3648"/>
    <w:rsid w:val="008A387B"/>
    <w:rsid w:val="008A3ADE"/>
    <w:rsid w:val="008A3BA3"/>
    <w:rsid w:val="008A42D6"/>
    <w:rsid w:val="008A5253"/>
    <w:rsid w:val="008A66FD"/>
    <w:rsid w:val="008A6D0B"/>
    <w:rsid w:val="008A745B"/>
    <w:rsid w:val="008A7489"/>
    <w:rsid w:val="008A7F3D"/>
    <w:rsid w:val="008A7F56"/>
    <w:rsid w:val="008B0021"/>
    <w:rsid w:val="008B01C4"/>
    <w:rsid w:val="008B1343"/>
    <w:rsid w:val="008B160A"/>
    <w:rsid w:val="008B1809"/>
    <w:rsid w:val="008B19F2"/>
    <w:rsid w:val="008B1A29"/>
    <w:rsid w:val="008B1EDA"/>
    <w:rsid w:val="008B25A2"/>
    <w:rsid w:val="008B282E"/>
    <w:rsid w:val="008B2C83"/>
    <w:rsid w:val="008B2EC1"/>
    <w:rsid w:val="008B309E"/>
    <w:rsid w:val="008B3702"/>
    <w:rsid w:val="008B4C48"/>
    <w:rsid w:val="008B509D"/>
    <w:rsid w:val="008B52DC"/>
    <w:rsid w:val="008B534C"/>
    <w:rsid w:val="008B5C11"/>
    <w:rsid w:val="008B5C1D"/>
    <w:rsid w:val="008B6786"/>
    <w:rsid w:val="008B7202"/>
    <w:rsid w:val="008B7876"/>
    <w:rsid w:val="008C0F0E"/>
    <w:rsid w:val="008C1376"/>
    <w:rsid w:val="008C1F58"/>
    <w:rsid w:val="008C1FAB"/>
    <w:rsid w:val="008C2362"/>
    <w:rsid w:val="008C2884"/>
    <w:rsid w:val="008C303D"/>
    <w:rsid w:val="008C315A"/>
    <w:rsid w:val="008C3363"/>
    <w:rsid w:val="008C3BF3"/>
    <w:rsid w:val="008C406E"/>
    <w:rsid w:val="008C4475"/>
    <w:rsid w:val="008C4816"/>
    <w:rsid w:val="008C4BA2"/>
    <w:rsid w:val="008C5080"/>
    <w:rsid w:val="008C56D4"/>
    <w:rsid w:val="008C5CAA"/>
    <w:rsid w:val="008C5F50"/>
    <w:rsid w:val="008C69DE"/>
    <w:rsid w:val="008C6A19"/>
    <w:rsid w:val="008C6E54"/>
    <w:rsid w:val="008C6ED2"/>
    <w:rsid w:val="008C79F9"/>
    <w:rsid w:val="008C7B5B"/>
    <w:rsid w:val="008C7D1A"/>
    <w:rsid w:val="008C7D71"/>
    <w:rsid w:val="008D00D5"/>
    <w:rsid w:val="008D018C"/>
    <w:rsid w:val="008D0EA5"/>
    <w:rsid w:val="008D101B"/>
    <w:rsid w:val="008D271B"/>
    <w:rsid w:val="008D2F15"/>
    <w:rsid w:val="008D396B"/>
    <w:rsid w:val="008D3CE8"/>
    <w:rsid w:val="008D3D42"/>
    <w:rsid w:val="008D3DD1"/>
    <w:rsid w:val="008D4258"/>
    <w:rsid w:val="008D4F79"/>
    <w:rsid w:val="008D546A"/>
    <w:rsid w:val="008D553B"/>
    <w:rsid w:val="008D6425"/>
    <w:rsid w:val="008D66A3"/>
    <w:rsid w:val="008D7143"/>
    <w:rsid w:val="008D7208"/>
    <w:rsid w:val="008D7FE5"/>
    <w:rsid w:val="008E0069"/>
    <w:rsid w:val="008E006A"/>
    <w:rsid w:val="008E0AAA"/>
    <w:rsid w:val="008E12EB"/>
    <w:rsid w:val="008E13B3"/>
    <w:rsid w:val="008E1BD6"/>
    <w:rsid w:val="008E1EEF"/>
    <w:rsid w:val="008E22EC"/>
    <w:rsid w:val="008E2B42"/>
    <w:rsid w:val="008E2E97"/>
    <w:rsid w:val="008E3388"/>
    <w:rsid w:val="008E3398"/>
    <w:rsid w:val="008E33F1"/>
    <w:rsid w:val="008E3C86"/>
    <w:rsid w:val="008E41F8"/>
    <w:rsid w:val="008E4DAB"/>
    <w:rsid w:val="008E4F42"/>
    <w:rsid w:val="008E4FFA"/>
    <w:rsid w:val="008E60EB"/>
    <w:rsid w:val="008E63D1"/>
    <w:rsid w:val="008E673D"/>
    <w:rsid w:val="008E68ED"/>
    <w:rsid w:val="008E70CE"/>
    <w:rsid w:val="008E743B"/>
    <w:rsid w:val="008E754D"/>
    <w:rsid w:val="008E7CFE"/>
    <w:rsid w:val="008F07A6"/>
    <w:rsid w:val="008F0B13"/>
    <w:rsid w:val="008F0BDE"/>
    <w:rsid w:val="008F30A5"/>
    <w:rsid w:val="008F3694"/>
    <w:rsid w:val="008F38B5"/>
    <w:rsid w:val="008F3AB3"/>
    <w:rsid w:val="008F3B8F"/>
    <w:rsid w:val="008F3FAF"/>
    <w:rsid w:val="008F449B"/>
    <w:rsid w:val="008F4DBE"/>
    <w:rsid w:val="008F5498"/>
    <w:rsid w:val="008F6870"/>
    <w:rsid w:val="008F6E43"/>
    <w:rsid w:val="008F720C"/>
    <w:rsid w:val="008F733B"/>
    <w:rsid w:val="008F7D8C"/>
    <w:rsid w:val="008F7E76"/>
    <w:rsid w:val="008F7F7C"/>
    <w:rsid w:val="008F7FE2"/>
    <w:rsid w:val="00900336"/>
    <w:rsid w:val="00901ABB"/>
    <w:rsid w:val="00901CE0"/>
    <w:rsid w:val="00902078"/>
    <w:rsid w:val="0090231D"/>
    <w:rsid w:val="00902725"/>
    <w:rsid w:val="00902B44"/>
    <w:rsid w:val="00902E23"/>
    <w:rsid w:val="0090395C"/>
    <w:rsid w:val="009040AB"/>
    <w:rsid w:val="009047A4"/>
    <w:rsid w:val="009051A8"/>
    <w:rsid w:val="00905217"/>
    <w:rsid w:val="0090553B"/>
    <w:rsid w:val="0090587E"/>
    <w:rsid w:val="00906065"/>
    <w:rsid w:val="0090694F"/>
    <w:rsid w:val="009069F2"/>
    <w:rsid w:val="00906B2D"/>
    <w:rsid w:val="00907146"/>
    <w:rsid w:val="0090736D"/>
    <w:rsid w:val="009076FA"/>
    <w:rsid w:val="009078CD"/>
    <w:rsid w:val="009078D0"/>
    <w:rsid w:val="0090792D"/>
    <w:rsid w:val="00907ADB"/>
    <w:rsid w:val="00907D1D"/>
    <w:rsid w:val="0091000C"/>
    <w:rsid w:val="009103F9"/>
    <w:rsid w:val="00911202"/>
    <w:rsid w:val="009116C2"/>
    <w:rsid w:val="00911801"/>
    <w:rsid w:val="00911A12"/>
    <w:rsid w:val="00913049"/>
    <w:rsid w:val="009139B3"/>
    <w:rsid w:val="009139D3"/>
    <w:rsid w:val="00913A09"/>
    <w:rsid w:val="00913A93"/>
    <w:rsid w:val="0091447C"/>
    <w:rsid w:val="00914ADB"/>
    <w:rsid w:val="0091570A"/>
    <w:rsid w:val="00915979"/>
    <w:rsid w:val="00915B08"/>
    <w:rsid w:val="00915F9B"/>
    <w:rsid w:val="009164D0"/>
    <w:rsid w:val="00916777"/>
    <w:rsid w:val="00917047"/>
    <w:rsid w:val="00917B92"/>
    <w:rsid w:val="00917EEC"/>
    <w:rsid w:val="00920332"/>
    <w:rsid w:val="00921552"/>
    <w:rsid w:val="00921923"/>
    <w:rsid w:val="00921FC4"/>
    <w:rsid w:val="009221A9"/>
    <w:rsid w:val="00922593"/>
    <w:rsid w:val="00922B6B"/>
    <w:rsid w:val="00923259"/>
    <w:rsid w:val="00923E7B"/>
    <w:rsid w:val="00924748"/>
    <w:rsid w:val="00924E4F"/>
    <w:rsid w:val="00924F77"/>
    <w:rsid w:val="009252AA"/>
    <w:rsid w:val="00925A4A"/>
    <w:rsid w:val="00926017"/>
    <w:rsid w:val="0092656A"/>
    <w:rsid w:val="0092657D"/>
    <w:rsid w:val="009267F9"/>
    <w:rsid w:val="00927096"/>
    <w:rsid w:val="00927DE5"/>
    <w:rsid w:val="00927EF1"/>
    <w:rsid w:val="0093024D"/>
    <w:rsid w:val="00930374"/>
    <w:rsid w:val="009303D0"/>
    <w:rsid w:val="0093072D"/>
    <w:rsid w:val="0093095D"/>
    <w:rsid w:val="009309EF"/>
    <w:rsid w:val="0093147D"/>
    <w:rsid w:val="00931588"/>
    <w:rsid w:val="009315C2"/>
    <w:rsid w:val="0093165E"/>
    <w:rsid w:val="0093227D"/>
    <w:rsid w:val="009322CB"/>
    <w:rsid w:val="009322CC"/>
    <w:rsid w:val="009326A4"/>
    <w:rsid w:val="009327A0"/>
    <w:rsid w:val="00932FC7"/>
    <w:rsid w:val="00933C15"/>
    <w:rsid w:val="00933D5E"/>
    <w:rsid w:val="0093416C"/>
    <w:rsid w:val="00934518"/>
    <w:rsid w:val="00934622"/>
    <w:rsid w:val="00935A69"/>
    <w:rsid w:val="00936136"/>
    <w:rsid w:val="0093636B"/>
    <w:rsid w:val="0093660F"/>
    <w:rsid w:val="00936B06"/>
    <w:rsid w:val="00936B6C"/>
    <w:rsid w:val="00936E4E"/>
    <w:rsid w:val="00936EC3"/>
    <w:rsid w:val="00937792"/>
    <w:rsid w:val="00937B6B"/>
    <w:rsid w:val="00940439"/>
    <w:rsid w:val="009408A2"/>
    <w:rsid w:val="009410B0"/>
    <w:rsid w:val="009411FC"/>
    <w:rsid w:val="009415E6"/>
    <w:rsid w:val="009417AE"/>
    <w:rsid w:val="00941E1D"/>
    <w:rsid w:val="0094208A"/>
    <w:rsid w:val="009420FD"/>
    <w:rsid w:val="0094219F"/>
    <w:rsid w:val="009429CC"/>
    <w:rsid w:val="00942D19"/>
    <w:rsid w:val="00942E86"/>
    <w:rsid w:val="009430BE"/>
    <w:rsid w:val="009431DF"/>
    <w:rsid w:val="00943442"/>
    <w:rsid w:val="00943934"/>
    <w:rsid w:val="00944998"/>
    <w:rsid w:val="00944EFF"/>
    <w:rsid w:val="00944FB2"/>
    <w:rsid w:val="00945602"/>
    <w:rsid w:val="00946260"/>
    <w:rsid w:val="00946463"/>
    <w:rsid w:val="00946B50"/>
    <w:rsid w:val="009477A4"/>
    <w:rsid w:val="00950A36"/>
    <w:rsid w:val="00950ADE"/>
    <w:rsid w:val="0095190C"/>
    <w:rsid w:val="00953EF4"/>
    <w:rsid w:val="009550F5"/>
    <w:rsid w:val="009554EC"/>
    <w:rsid w:val="00955D99"/>
    <w:rsid w:val="00955FF3"/>
    <w:rsid w:val="00956AD5"/>
    <w:rsid w:val="00956D44"/>
    <w:rsid w:val="0095771C"/>
    <w:rsid w:val="00957858"/>
    <w:rsid w:val="00957A78"/>
    <w:rsid w:val="009602AD"/>
    <w:rsid w:val="00960EDA"/>
    <w:rsid w:val="009615BF"/>
    <w:rsid w:val="00961BFB"/>
    <w:rsid w:val="00961E60"/>
    <w:rsid w:val="00961F1E"/>
    <w:rsid w:val="0096236A"/>
    <w:rsid w:val="0096238E"/>
    <w:rsid w:val="009623F8"/>
    <w:rsid w:val="0096275F"/>
    <w:rsid w:val="0096277C"/>
    <w:rsid w:val="009633D1"/>
    <w:rsid w:val="00963618"/>
    <w:rsid w:val="00963F4D"/>
    <w:rsid w:val="00964712"/>
    <w:rsid w:val="00964DCA"/>
    <w:rsid w:val="0096532B"/>
    <w:rsid w:val="009658FC"/>
    <w:rsid w:val="00965E48"/>
    <w:rsid w:val="009663F9"/>
    <w:rsid w:val="0096650A"/>
    <w:rsid w:val="0096668E"/>
    <w:rsid w:val="00966A0E"/>
    <w:rsid w:val="00966AEC"/>
    <w:rsid w:val="00966B47"/>
    <w:rsid w:val="00966E47"/>
    <w:rsid w:val="00967010"/>
    <w:rsid w:val="009670E5"/>
    <w:rsid w:val="009674C2"/>
    <w:rsid w:val="0097012D"/>
    <w:rsid w:val="00970266"/>
    <w:rsid w:val="00970511"/>
    <w:rsid w:val="00970D45"/>
    <w:rsid w:val="00970DCF"/>
    <w:rsid w:val="00970EE9"/>
    <w:rsid w:val="00971093"/>
    <w:rsid w:val="00971316"/>
    <w:rsid w:val="0097160D"/>
    <w:rsid w:val="009718CF"/>
    <w:rsid w:val="009719CB"/>
    <w:rsid w:val="0097268C"/>
    <w:rsid w:val="00972ADA"/>
    <w:rsid w:val="00972C88"/>
    <w:rsid w:val="00973887"/>
    <w:rsid w:val="00974305"/>
    <w:rsid w:val="00974A8F"/>
    <w:rsid w:val="009759CF"/>
    <w:rsid w:val="00975C7A"/>
    <w:rsid w:val="00976807"/>
    <w:rsid w:val="00976AC9"/>
    <w:rsid w:val="00976EB2"/>
    <w:rsid w:val="00977E0B"/>
    <w:rsid w:val="00980117"/>
    <w:rsid w:val="00980488"/>
    <w:rsid w:val="009805AF"/>
    <w:rsid w:val="00982E5A"/>
    <w:rsid w:val="00983393"/>
    <w:rsid w:val="00983857"/>
    <w:rsid w:val="0098391D"/>
    <w:rsid w:val="009839B7"/>
    <w:rsid w:val="00983CC6"/>
    <w:rsid w:val="009840E8"/>
    <w:rsid w:val="00985271"/>
    <w:rsid w:val="00985286"/>
    <w:rsid w:val="009854FF"/>
    <w:rsid w:val="0098568A"/>
    <w:rsid w:val="009858A3"/>
    <w:rsid w:val="0098641C"/>
    <w:rsid w:val="00986A4A"/>
    <w:rsid w:val="00986B30"/>
    <w:rsid w:val="00987051"/>
    <w:rsid w:val="00987F61"/>
    <w:rsid w:val="00991400"/>
    <w:rsid w:val="0099141F"/>
    <w:rsid w:val="00991786"/>
    <w:rsid w:val="00991FA6"/>
    <w:rsid w:val="00992402"/>
    <w:rsid w:val="009928FD"/>
    <w:rsid w:val="009943E1"/>
    <w:rsid w:val="00994566"/>
    <w:rsid w:val="00994982"/>
    <w:rsid w:val="00994B0E"/>
    <w:rsid w:val="00994D23"/>
    <w:rsid w:val="00995BFB"/>
    <w:rsid w:val="00997693"/>
    <w:rsid w:val="00997E94"/>
    <w:rsid w:val="009A1553"/>
    <w:rsid w:val="009A18B5"/>
    <w:rsid w:val="009A1E64"/>
    <w:rsid w:val="009A21BD"/>
    <w:rsid w:val="009A3272"/>
    <w:rsid w:val="009A33AF"/>
    <w:rsid w:val="009A33DA"/>
    <w:rsid w:val="009A3B75"/>
    <w:rsid w:val="009A4260"/>
    <w:rsid w:val="009A4330"/>
    <w:rsid w:val="009A4A2C"/>
    <w:rsid w:val="009A5D6E"/>
    <w:rsid w:val="009A6017"/>
    <w:rsid w:val="009A62EB"/>
    <w:rsid w:val="009A6D1A"/>
    <w:rsid w:val="009A7098"/>
    <w:rsid w:val="009A7AB3"/>
    <w:rsid w:val="009B01CC"/>
    <w:rsid w:val="009B0901"/>
    <w:rsid w:val="009B09FD"/>
    <w:rsid w:val="009B0A78"/>
    <w:rsid w:val="009B0C33"/>
    <w:rsid w:val="009B1CB6"/>
    <w:rsid w:val="009B1F4B"/>
    <w:rsid w:val="009B1FA1"/>
    <w:rsid w:val="009B2852"/>
    <w:rsid w:val="009B2AAC"/>
    <w:rsid w:val="009B3111"/>
    <w:rsid w:val="009B3CFB"/>
    <w:rsid w:val="009B3D45"/>
    <w:rsid w:val="009B4073"/>
    <w:rsid w:val="009B4142"/>
    <w:rsid w:val="009B46BC"/>
    <w:rsid w:val="009B4ADE"/>
    <w:rsid w:val="009B4ADF"/>
    <w:rsid w:val="009B4B5A"/>
    <w:rsid w:val="009B5309"/>
    <w:rsid w:val="009B5DA9"/>
    <w:rsid w:val="009B69F8"/>
    <w:rsid w:val="009B6AA9"/>
    <w:rsid w:val="009B6C87"/>
    <w:rsid w:val="009B728E"/>
    <w:rsid w:val="009B76A2"/>
    <w:rsid w:val="009B7B70"/>
    <w:rsid w:val="009B7CB9"/>
    <w:rsid w:val="009C00B0"/>
    <w:rsid w:val="009C06BB"/>
    <w:rsid w:val="009C0757"/>
    <w:rsid w:val="009C1476"/>
    <w:rsid w:val="009C25A5"/>
    <w:rsid w:val="009C2B3D"/>
    <w:rsid w:val="009C2B46"/>
    <w:rsid w:val="009C2CEE"/>
    <w:rsid w:val="009C35F0"/>
    <w:rsid w:val="009C389D"/>
    <w:rsid w:val="009C44BE"/>
    <w:rsid w:val="009C454B"/>
    <w:rsid w:val="009C47F3"/>
    <w:rsid w:val="009C49DF"/>
    <w:rsid w:val="009C4CCD"/>
    <w:rsid w:val="009C57F9"/>
    <w:rsid w:val="009C5C7D"/>
    <w:rsid w:val="009C63B8"/>
    <w:rsid w:val="009C6416"/>
    <w:rsid w:val="009C64AC"/>
    <w:rsid w:val="009C6685"/>
    <w:rsid w:val="009C679E"/>
    <w:rsid w:val="009C6B01"/>
    <w:rsid w:val="009C6ED1"/>
    <w:rsid w:val="009C7403"/>
    <w:rsid w:val="009C79C3"/>
    <w:rsid w:val="009D073F"/>
    <w:rsid w:val="009D0D69"/>
    <w:rsid w:val="009D30BF"/>
    <w:rsid w:val="009D3ECA"/>
    <w:rsid w:val="009D44C4"/>
    <w:rsid w:val="009D4794"/>
    <w:rsid w:val="009D4EE2"/>
    <w:rsid w:val="009D4FE2"/>
    <w:rsid w:val="009D5C75"/>
    <w:rsid w:val="009D5F5B"/>
    <w:rsid w:val="009D5FDD"/>
    <w:rsid w:val="009D62C9"/>
    <w:rsid w:val="009D69A1"/>
    <w:rsid w:val="009D7306"/>
    <w:rsid w:val="009D75A3"/>
    <w:rsid w:val="009D7F6F"/>
    <w:rsid w:val="009E0233"/>
    <w:rsid w:val="009E0882"/>
    <w:rsid w:val="009E1885"/>
    <w:rsid w:val="009E202B"/>
    <w:rsid w:val="009E312D"/>
    <w:rsid w:val="009E37BA"/>
    <w:rsid w:val="009E3A45"/>
    <w:rsid w:val="009E4477"/>
    <w:rsid w:val="009E4D76"/>
    <w:rsid w:val="009E56D4"/>
    <w:rsid w:val="009E5D7A"/>
    <w:rsid w:val="009E6B1B"/>
    <w:rsid w:val="009E6C97"/>
    <w:rsid w:val="009E78E7"/>
    <w:rsid w:val="009E797D"/>
    <w:rsid w:val="009E7BE3"/>
    <w:rsid w:val="009F08A7"/>
    <w:rsid w:val="009F0E02"/>
    <w:rsid w:val="009F148B"/>
    <w:rsid w:val="009F1EB3"/>
    <w:rsid w:val="009F37F5"/>
    <w:rsid w:val="009F3A73"/>
    <w:rsid w:val="009F406A"/>
    <w:rsid w:val="009F43F1"/>
    <w:rsid w:val="009F4492"/>
    <w:rsid w:val="009F45A3"/>
    <w:rsid w:val="009F50DF"/>
    <w:rsid w:val="009F554C"/>
    <w:rsid w:val="009F5966"/>
    <w:rsid w:val="009F663E"/>
    <w:rsid w:val="009F6838"/>
    <w:rsid w:val="009F6AF2"/>
    <w:rsid w:val="009F6F45"/>
    <w:rsid w:val="009F6FD4"/>
    <w:rsid w:val="009F7785"/>
    <w:rsid w:val="00A00D9C"/>
    <w:rsid w:val="00A01574"/>
    <w:rsid w:val="00A0178B"/>
    <w:rsid w:val="00A01E65"/>
    <w:rsid w:val="00A02126"/>
    <w:rsid w:val="00A02340"/>
    <w:rsid w:val="00A0255C"/>
    <w:rsid w:val="00A025BE"/>
    <w:rsid w:val="00A0279C"/>
    <w:rsid w:val="00A02955"/>
    <w:rsid w:val="00A02A4E"/>
    <w:rsid w:val="00A03401"/>
    <w:rsid w:val="00A03B0F"/>
    <w:rsid w:val="00A03E6C"/>
    <w:rsid w:val="00A04990"/>
    <w:rsid w:val="00A04CFC"/>
    <w:rsid w:val="00A0520D"/>
    <w:rsid w:val="00A0594C"/>
    <w:rsid w:val="00A06001"/>
    <w:rsid w:val="00A06249"/>
    <w:rsid w:val="00A065F6"/>
    <w:rsid w:val="00A067D3"/>
    <w:rsid w:val="00A06AAB"/>
    <w:rsid w:val="00A06F06"/>
    <w:rsid w:val="00A07186"/>
    <w:rsid w:val="00A0769D"/>
    <w:rsid w:val="00A078D1"/>
    <w:rsid w:val="00A10447"/>
    <w:rsid w:val="00A10448"/>
    <w:rsid w:val="00A1074F"/>
    <w:rsid w:val="00A113F9"/>
    <w:rsid w:val="00A1149A"/>
    <w:rsid w:val="00A129AE"/>
    <w:rsid w:val="00A1303E"/>
    <w:rsid w:val="00A13225"/>
    <w:rsid w:val="00A1331F"/>
    <w:rsid w:val="00A13E09"/>
    <w:rsid w:val="00A13F25"/>
    <w:rsid w:val="00A14C6D"/>
    <w:rsid w:val="00A152FF"/>
    <w:rsid w:val="00A1576E"/>
    <w:rsid w:val="00A15B13"/>
    <w:rsid w:val="00A15BD7"/>
    <w:rsid w:val="00A164BE"/>
    <w:rsid w:val="00A16B72"/>
    <w:rsid w:val="00A16C95"/>
    <w:rsid w:val="00A175F9"/>
    <w:rsid w:val="00A202D6"/>
    <w:rsid w:val="00A203E9"/>
    <w:rsid w:val="00A20985"/>
    <w:rsid w:val="00A21BE4"/>
    <w:rsid w:val="00A21D1B"/>
    <w:rsid w:val="00A21FCB"/>
    <w:rsid w:val="00A225AA"/>
    <w:rsid w:val="00A227BC"/>
    <w:rsid w:val="00A228E8"/>
    <w:rsid w:val="00A22AD3"/>
    <w:rsid w:val="00A22C2C"/>
    <w:rsid w:val="00A22DA8"/>
    <w:rsid w:val="00A2303A"/>
    <w:rsid w:val="00A237F8"/>
    <w:rsid w:val="00A24789"/>
    <w:rsid w:val="00A247E1"/>
    <w:rsid w:val="00A2504B"/>
    <w:rsid w:val="00A260B8"/>
    <w:rsid w:val="00A2659B"/>
    <w:rsid w:val="00A26692"/>
    <w:rsid w:val="00A269A4"/>
    <w:rsid w:val="00A27670"/>
    <w:rsid w:val="00A27C2C"/>
    <w:rsid w:val="00A3046F"/>
    <w:rsid w:val="00A30513"/>
    <w:rsid w:val="00A3106D"/>
    <w:rsid w:val="00A31615"/>
    <w:rsid w:val="00A3340D"/>
    <w:rsid w:val="00A3356E"/>
    <w:rsid w:val="00A34C5D"/>
    <w:rsid w:val="00A34D6D"/>
    <w:rsid w:val="00A35239"/>
    <w:rsid w:val="00A35F29"/>
    <w:rsid w:val="00A361AA"/>
    <w:rsid w:val="00A362E6"/>
    <w:rsid w:val="00A3630F"/>
    <w:rsid w:val="00A36E42"/>
    <w:rsid w:val="00A36E95"/>
    <w:rsid w:val="00A376C3"/>
    <w:rsid w:val="00A3789C"/>
    <w:rsid w:val="00A37B3F"/>
    <w:rsid w:val="00A37BCA"/>
    <w:rsid w:val="00A37F02"/>
    <w:rsid w:val="00A40277"/>
    <w:rsid w:val="00A40F98"/>
    <w:rsid w:val="00A4143F"/>
    <w:rsid w:val="00A41B68"/>
    <w:rsid w:val="00A41CF4"/>
    <w:rsid w:val="00A429FA"/>
    <w:rsid w:val="00A42C23"/>
    <w:rsid w:val="00A4375E"/>
    <w:rsid w:val="00A44A08"/>
    <w:rsid w:val="00A44C57"/>
    <w:rsid w:val="00A44DF8"/>
    <w:rsid w:val="00A44F8E"/>
    <w:rsid w:val="00A45217"/>
    <w:rsid w:val="00A4617B"/>
    <w:rsid w:val="00A461C8"/>
    <w:rsid w:val="00A465D0"/>
    <w:rsid w:val="00A4663F"/>
    <w:rsid w:val="00A466BE"/>
    <w:rsid w:val="00A46B89"/>
    <w:rsid w:val="00A4707A"/>
    <w:rsid w:val="00A47278"/>
    <w:rsid w:val="00A47D24"/>
    <w:rsid w:val="00A500A2"/>
    <w:rsid w:val="00A505DD"/>
    <w:rsid w:val="00A51A72"/>
    <w:rsid w:val="00A51CBC"/>
    <w:rsid w:val="00A51E47"/>
    <w:rsid w:val="00A52106"/>
    <w:rsid w:val="00A5210A"/>
    <w:rsid w:val="00A5276F"/>
    <w:rsid w:val="00A53096"/>
    <w:rsid w:val="00A540F2"/>
    <w:rsid w:val="00A544DB"/>
    <w:rsid w:val="00A54C78"/>
    <w:rsid w:val="00A55051"/>
    <w:rsid w:val="00A554FE"/>
    <w:rsid w:val="00A555E9"/>
    <w:rsid w:val="00A55EF5"/>
    <w:rsid w:val="00A562D5"/>
    <w:rsid w:val="00A56799"/>
    <w:rsid w:val="00A56CD7"/>
    <w:rsid w:val="00A56DBA"/>
    <w:rsid w:val="00A578A8"/>
    <w:rsid w:val="00A57E15"/>
    <w:rsid w:val="00A6028E"/>
    <w:rsid w:val="00A60512"/>
    <w:rsid w:val="00A60691"/>
    <w:rsid w:val="00A606DA"/>
    <w:rsid w:val="00A60734"/>
    <w:rsid w:val="00A60AE6"/>
    <w:rsid w:val="00A60D12"/>
    <w:rsid w:val="00A60F6F"/>
    <w:rsid w:val="00A610A6"/>
    <w:rsid w:val="00A62656"/>
    <w:rsid w:val="00A62A7A"/>
    <w:rsid w:val="00A62FB1"/>
    <w:rsid w:val="00A6383D"/>
    <w:rsid w:val="00A6384C"/>
    <w:rsid w:val="00A63C80"/>
    <w:rsid w:val="00A64CA5"/>
    <w:rsid w:val="00A650DC"/>
    <w:rsid w:val="00A65241"/>
    <w:rsid w:val="00A65384"/>
    <w:rsid w:val="00A654A8"/>
    <w:rsid w:val="00A66C11"/>
    <w:rsid w:val="00A678EB"/>
    <w:rsid w:val="00A700E2"/>
    <w:rsid w:val="00A70203"/>
    <w:rsid w:val="00A70A6C"/>
    <w:rsid w:val="00A714AB"/>
    <w:rsid w:val="00A71B29"/>
    <w:rsid w:val="00A71E51"/>
    <w:rsid w:val="00A72814"/>
    <w:rsid w:val="00A7290C"/>
    <w:rsid w:val="00A7293D"/>
    <w:rsid w:val="00A73A4C"/>
    <w:rsid w:val="00A73A92"/>
    <w:rsid w:val="00A743A8"/>
    <w:rsid w:val="00A7464B"/>
    <w:rsid w:val="00A7466E"/>
    <w:rsid w:val="00A74B6F"/>
    <w:rsid w:val="00A75017"/>
    <w:rsid w:val="00A75160"/>
    <w:rsid w:val="00A75ABC"/>
    <w:rsid w:val="00A75B84"/>
    <w:rsid w:val="00A761C2"/>
    <w:rsid w:val="00A762C3"/>
    <w:rsid w:val="00A764FC"/>
    <w:rsid w:val="00A770CE"/>
    <w:rsid w:val="00A77D32"/>
    <w:rsid w:val="00A77F6C"/>
    <w:rsid w:val="00A80AE5"/>
    <w:rsid w:val="00A80D78"/>
    <w:rsid w:val="00A81079"/>
    <w:rsid w:val="00A8168E"/>
    <w:rsid w:val="00A82071"/>
    <w:rsid w:val="00A82CFE"/>
    <w:rsid w:val="00A82D2C"/>
    <w:rsid w:val="00A82EC1"/>
    <w:rsid w:val="00A82FE0"/>
    <w:rsid w:val="00A832AF"/>
    <w:rsid w:val="00A835E4"/>
    <w:rsid w:val="00A83746"/>
    <w:rsid w:val="00A83747"/>
    <w:rsid w:val="00A8396B"/>
    <w:rsid w:val="00A83C62"/>
    <w:rsid w:val="00A843E8"/>
    <w:rsid w:val="00A84590"/>
    <w:rsid w:val="00A84B6F"/>
    <w:rsid w:val="00A84FBE"/>
    <w:rsid w:val="00A8562A"/>
    <w:rsid w:val="00A8601F"/>
    <w:rsid w:val="00A86208"/>
    <w:rsid w:val="00A87415"/>
    <w:rsid w:val="00A8767F"/>
    <w:rsid w:val="00A87780"/>
    <w:rsid w:val="00A87E7A"/>
    <w:rsid w:val="00A906B5"/>
    <w:rsid w:val="00A90772"/>
    <w:rsid w:val="00A90885"/>
    <w:rsid w:val="00A909E1"/>
    <w:rsid w:val="00A91255"/>
    <w:rsid w:val="00A92667"/>
    <w:rsid w:val="00A933E8"/>
    <w:rsid w:val="00A9371F"/>
    <w:rsid w:val="00A93A8B"/>
    <w:rsid w:val="00A93D31"/>
    <w:rsid w:val="00A94A70"/>
    <w:rsid w:val="00A94CBA"/>
    <w:rsid w:val="00A9511B"/>
    <w:rsid w:val="00A956AE"/>
    <w:rsid w:val="00A95B08"/>
    <w:rsid w:val="00A95E5D"/>
    <w:rsid w:val="00A96020"/>
    <w:rsid w:val="00A963C8"/>
    <w:rsid w:val="00A96A0A"/>
    <w:rsid w:val="00A96DEE"/>
    <w:rsid w:val="00A9714C"/>
    <w:rsid w:val="00A97177"/>
    <w:rsid w:val="00A973C9"/>
    <w:rsid w:val="00A97849"/>
    <w:rsid w:val="00AA0292"/>
    <w:rsid w:val="00AA09E5"/>
    <w:rsid w:val="00AA0B48"/>
    <w:rsid w:val="00AA1744"/>
    <w:rsid w:val="00AA1FD8"/>
    <w:rsid w:val="00AA2111"/>
    <w:rsid w:val="00AA268A"/>
    <w:rsid w:val="00AA29C2"/>
    <w:rsid w:val="00AA2B37"/>
    <w:rsid w:val="00AA2B77"/>
    <w:rsid w:val="00AA2FC3"/>
    <w:rsid w:val="00AA323B"/>
    <w:rsid w:val="00AA32E1"/>
    <w:rsid w:val="00AA33E0"/>
    <w:rsid w:val="00AA35EF"/>
    <w:rsid w:val="00AA3676"/>
    <w:rsid w:val="00AA3747"/>
    <w:rsid w:val="00AA3C35"/>
    <w:rsid w:val="00AA41F5"/>
    <w:rsid w:val="00AA41FA"/>
    <w:rsid w:val="00AA4325"/>
    <w:rsid w:val="00AA4A37"/>
    <w:rsid w:val="00AA4F58"/>
    <w:rsid w:val="00AA6589"/>
    <w:rsid w:val="00AA731A"/>
    <w:rsid w:val="00AA77FA"/>
    <w:rsid w:val="00AA7851"/>
    <w:rsid w:val="00AA7C8A"/>
    <w:rsid w:val="00AA7EED"/>
    <w:rsid w:val="00AB007B"/>
    <w:rsid w:val="00AB0813"/>
    <w:rsid w:val="00AB0F56"/>
    <w:rsid w:val="00AB11C6"/>
    <w:rsid w:val="00AB1717"/>
    <w:rsid w:val="00AB17C5"/>
    <w:rsid w:val="00AB230A"/>
    <w:rsid w:val="00AB2486"/>
    <w:rsid w:val="00AB3393"/>
    <w:rsid w:val="00AB360C"/>
    <w:rsid w:val="00AB434A"/>
    <w:rsid w:val="00AB4C83"/>
    <w:rsid w:val="00AB5104"/>
    <w:rsid w:val="00AB5407"/>
    <w:rsid w:val="00AB60ED"/>
    <w:rsid w:val="00AB61A0"/>
    <w:rsid w:val="00AB61C1"/>
    <w:rsid w:val="00AB65E5"/>
    <w:rsid w:val="00AB66ED"/>
    <w:rsid w:val="00AB6C03"/>
    <w:rsid w:val="00AB77A4"/>
    <w:rsid w:val="00AB77E1"/>
    <w:rsid w:val="00AC035D"/>
    <w:rsid w:val="00AC069C"/>
    <w:rsid w:val="00AC0CD4"/>
    <w:rsid w:val="00AC1A50"/>
    <w:rsid w:val="00AC29FA"/>
    <w:rsid w:val="00AC337A"/>
    <w:rsid w:val="00AC355E"/>
    <w:rsid w:val="00AC35D3"/>
    <w:rsid w:val="00AC3791"/>
    <w:rsid w:val="00AC3EB9"/>
    <w:rsid w:val="00AC45EA"/>
    <w:rsid w:val="00AC4675"/>
    <w:rsid w:val="00AC47AF"/>
    <w:rsid w:val="00AC493D"/>
    <w:rsid w:val="00AC506F"/>
    <w:rsid w:val="00AC59DE"/>
    <w:rsid w:val="00AC5C47"/>
    <w:rsid w:val="00AC660E"/>
    <w:rsid w:val="00AC698C"/>
    <w:rsid w:val="00AC6BD3"/>
    <w:rsid w:val="00AC6EF0"/>
    <w:rsid w:val="00AC6FA5"/>
    <w:rsid w:val="00AC746B"/>
    <w:rsid w:val="00AC7D2F"/>
    <w:rsid w:val="00AD0B8A"/>
    <w:rsid w:val="00AD0B94"/>
    <w:rsid w:val="00AD124D"/>
    <w:rsid w:val="00AD1756"/>
    <w:rsid w:val="00AD28F4"/>
    <w:rsid w:val="00AD2C96"/>
    <w:rsid w:val="00AD2E0E"/>
    <w:rsid w:val="00AD337D"/>
    <w:rsid w:val="00AD37BE"/>
    <w:rsid w:val="00AD402F"/>
    <w:rsid w:val="00AD4807"/>
    <w:rsid w:val="00AD490A"/>
    <w:rsid w:val="00AD49A0"/>
    <w:rsid w:val="00AD5573"/>
    <w:rsid w:val="00AD55CD"/>
    <w:rsid w:val="00AD564F"/>
    <w:rsid w:val="00AD5D68"/>
    <w:rsid w:val="00AD68D2"/>
    <w:rsid w:val="00AD69DF"/>
    <w:rsid w:val="00AD6D4C"/>
    <w:rsid w:val="00AE0261"/>
    <w:rsid w:val="00AE0FB6"/>
    <w:rsid w:val="00AE185B"/>
    <w:rsid w:val="00AE1D57"/>
    <w:rsid w:val="00AE1DB6"/>
    <w:rsid w:val="00AE2071"/>
    <w:rsid w:val="00AE20D8"/>
    <w:rsid w:val="00AE2200"/>
    <w:rsid w:val="00AE227C"/>
    <w:rsid w:val="00AE25BC"/>
    <w:rsid w:val="00AE2AAB"/>
    <w:rsid w:val="00AE3153"/>
    <w:rsid w:val="00AE33E1"/>
    <w:rsid w:val="00AE342B"/>
    <w:rsid w:val="00AE3B0E"/>
    <w:rsid w:val="00AE3B72"/>
    <w:rsid w:val="00AE4090"/>
    <w:rsid w:val="00AE40DF"/>
    <w:rsid w:val="00AE43B8"/>
    <w:rsid w:val="00AE47D8"/>
    <w:rsid w:val="00AE4BF9"/>
    <w:rsid w:val="00AE4E29"/>
    <w:rsid w:val="00AE4FAE"/>
    <w:rsid w:val="00AE56A8"/>
    <w:rsid w:val="00AE5706"/>
    <w:rsid w:val="00AE740A"/>
    <w:rsid w:val="00AE77AA"/>
    <w:rsid w:val="00AF022F"/>
    <w:rsid w:val="00AF08DE"/>
    <w:rsid w:val="00AF0E81"/>
    <w:rsid w:val="00AF12FF"/>
    <w:rsid w:val="00AF159B"/>
    <w:rsid w:val="00AF23B9"/>
    <w:rsid w:val="00AF2401"/>
    <w:rsid w:val="00AF2720"/>
    <w:rsid w:val="00AF2EB3"/>
    <w:rsid w:val="00AF3C80"/>
    <w:rsid w:val="00AF413C"/>
    <w:rsid w:val="00AF471B"/>
    <w:rsid w:val="00AF49FA"/>
    <w:rsid w:val="00AF4CBB"/>
    <w:rsid w:val="00AF4D0A"/>
    <w:rsid w:val="00AF5004"/>
    <w:rsid w:val="00AF53CD"/>
    <w:rsid w:val="00AF55C9"/>
    <w:rsid w:val="00AF576E"/>
    <w:rsid w:val="00AF57B8"/>
    <w:rsid w:val="00AF5915"/>
    <w:rsid w:val="00AF5A0F"/>
    <w:rsid w:val="00AF6D72"/>
    <w:rsid w:val="00AF757B"/>
    <w:rsid w:val="00B009A6"/>
    <w:rsid w:val="00B00A7D"/>
    <w:rsid w:val="00B00D90"/>
    <w:rsid w:val="00B00E76"/>
    <w:rsid w:val="00B00EF2"/>
    <w:rsid w:val="00B01123"/>
    <w:rsid w:val="00B01127"/>
    <w:rsid w:val="00B018A1"/>
    <w:rsid w:val="00B01BC6"/>
    <w:rsid w:val="00B02137"/>
    <w:rsid w:val="00B0369B"/>
    <w:rsid w:val="00B03AE2"/>
    <w:rsid w:val="00B041DD"/>
    <w:rsid w:val="00B0455E"/>
    <w:rsid w:val="00B0498A"/>
    <w:rsid w:val="00B049BB"/>
    <w:rsid w:val="00B04E00"/>
    <w:rsid w:val="00B0534D"/>
    <w:rsid w:val="00B066C7"/>
    <w:rsid w:val="00B06838"/>
    <w:rsid w:val="00B074A3"/>
    <w:rsid w:val="00B104B8"/>
    <w:rsid w:val="00B10512"/>
    <w:rsid w:val="00B10716"/>
    <w:rsid w:val="00B108FA"/>
    <w:rsid w:val="00B10BD9"/>
    <w:rsid w:val="00B113D6"/>
    <w:rsid w:val="00B11CD6"/>
    <w:rsid w:val="00B11DBF"/>
    <w:rsid w:val="00B11ECB"/>
    <w:rsid w:val="00B12014"/>
    <w:rsid w:val="00B126FD"/>
    <w:rsid w:val="00B12964"/>
    <w:rsid w:val="00B12DC1"/>
    <w:rsid w:val="00B12F8B"/>
    <w:rsid w:val="00B1305D"/>
    <w:rsid w:val="00B132D5"/>
    <w:rsid w:val="00B1340C"/>
    <w:rsid w:val="00B1351C"/>
    <w:rsid w:val="00B1375C"/>
    <w:rsid w:val="00B139A3"/>
    <w:rsid w:val="00B13F0C"/>
    <w:rsid w:val="00B143B5"/>
    <w:rsid w:val="00B14463"/>
    <w:rsid w:val="00B14E25"/>
    <w:rsid w:val="00B16A1D"/>
    <w:rsid w:val="00B201C3"/>
    <w:rsid w:val="00B20B69"/>
    <w:rsid w:val="00B20E3E"/>
    <w:rsid w:val="00B2166A"/>
    <w:rsid w:val="00B21F54"/>
    <w:rsid w:val="00B223C5"/>
    <w:rsid w:val="00B22A35"/>
    <w:rsid w:val="00B22BF4"/>
    <w:rsid w:val="00B22C1A"/>
    <w:rsid w:val="00B236F8"/>
    <w:rsid w:val="00B23705"/>
    <w:rsid w:val="00B24222"/>
    <w:rsid w:val="00B24B88"/>
    <w:rsid w:val="00B24D1F"/>
    <w:rsid w:val="00B26734"/>
    <w:rsid w:val="00B267DC"/>
    <w:rsid w:val="00B26B89"/>
    <w:rsid w:val="00B26E2C"/>
    <w:rsid w:val="00B2716C"/>
    <w:rsid w:val="00B2724A"/>
    <w:rsid w:val="00B27346"/>
    <w:rsid w:val="00B27908"/>
    <w:rsid w:val="00B309E4"/>
    <w:rsid w:val="00B30E82"/>
    <w:rsid w:val="00B31725"/>
    <w:rsid w:val="00B31819"/>
    <w:rsid w:val="00B31A22"/>
    <w:rsid w:val="00B31E88"/>
    <w:rsid w:val="00B31F70"/>
    <w:rsid w:val="00B32260"/>
    <w:rsid w:val="00B323C7"/>
    <w:rsid w:val="00B32C55"/>
    <w:rsid w:val="00B33184"/>
    <w:rsid w:val="00B3318F"/>
    <w:rsid w:val="00B337F8"/>
    <w:rsid w:val="00B33807"/>
    <w:rsid w:val="00B33C7D"/>
    <w:rsid w:val="00B342E9"/>
    <w:rsid w:val="00B34FF6"/>
    <w:rsid w:val="00B3611F"/>
    <w:rsid w:val="00B36575"/>
    <w:rsid w:val="00B365B1"/>
    <w:rsid w:val="00B36C60"/>
    <w:rsid w:val="00B37100"/>
    <w:rsid w:val="00B3749A"/>
    <w:rsid w:val="00B3774E"/>
    <w:rsid w:val="00B377DC"/>
    <w:rsid w:val="00B37839"/>
    <w:rsid w:val="00B401A3"/>
    <w:rsid w:val="00B40548"/>
    <w:rsid w:val="00B408F0"/>
    <w:rsid w:val="00B409CE"/>
    <w:rsid w:val="00B40D9C"/>
    <w:rsid w:val="00B40FC2"/>
    <w:rsid w:val="00B418BC"/>
    <w:rsid w:val="00B41AE9"/>
    <w:rsid w:val="00B424C9"/>
    <w:rsid w:val="00B429DE"/>
    <w:rsid w:val="00B42A13"/>
    <w:rsid w:val="00B43531"/>
    <w:rsid w:val="00B43701"/>
    <w:rsid w:val="00B44E53"/>
    <w:rsid w:val="00B45201"/>
    <w:rsid w:val="00B45785"/>
    <w:rsid w:val="00B458DC"/>
    <w:rsid w:val="00B45FFE"/>
    <w:rsid w:val="00B46242"/>
    <w:rsid w:val="00B4653D"/>
    <w:rsid w:val="00B47849"/>
    <w:rsid w:val="00B47974"/>
    <w:rsid w:val="00B47A10"/>
    <w:rsid w:val="00B47C3A"/>
    <w:rsid w:val="00B47D8A"/>
    <w:rsid w:val="00B501E8"/>
    <w:rsid w:val="00B508E9"/>
    <w:rsid w:val="00B50AA1"/>
    <w:rsid w:val="00B50B9C"/>
    <w:rsid w:val="00B51E54"/>
    <w:rsid w:val="00B52350"/>
    <w:rsid w:val="00B527AB"/>
    <w:rsid w:val="00B528CC"/>
    <w:rsid w:val="00B52CF4"/>
    <w:rsid w:val="00B5304D"/>
    <w:rsid w:val="00B5318A"/>
    <w:rsid w:val="00B53412"/>
    <w:rsid w:val="00B53632"/>
    <w:rsid w:val="00B537F7"/>
    <w:rsid w:val="00B53D35"/>
    <w:rsid w:val="00B53F95"/>
    <w:rsid w:val="00B54076"/>
    <w:rsid w:val="00B54363"/>
    <w:rsid w:val="00B54A2A"/>
    <w:rsid w:val="00B54B4A"/>
    <w:rsid w:val="00B55B11"/>
    <w:rsid w:val="00B55B3F"/>
    <w:rsid w:val="00B560A3"/>
    <w:rsid w:val="00B569F9"/>
    <w:rsid w:val="00B56B94"/>
    <w:rsid w:val="00B5708F"/>
    <w:rsid w:val="00B5776D"/>
    <w:rsid w:val="00B57F5E"/>
    <w:rsid w:val="00B6034D"/>
    <w:rsid w:val="00B6059E"/>
    <w:rsid w:val="00B60AE1"/>
    <w:rsid w:val="00B61941"/>
    <w:rsid w:val="00B6202B"/>
    <w:rsid w:val="00B635D5"/>
    <w:rsid w:val="00B63BBC"/>
    <w:rsid w:val="00B6438A"/>
    <w:rsid w:val="00B643C2"/>
    <w:rsid w:val="00B6440E"/>
    <w:rsid w:val="00B6531D"/>
    <w:rsid w:val="00B65557"/>
    <w:rsid w:val="00B657E2"/>
    <w:rsid w:val="00B66124"/>
    <w:rsid w:val="00B66286"/>
    <w:rsid w:val="00B66E21"/>
    <w:rsid w:val="00B67530"/>
    <w:rsid w:val="00B675FA"/>
    <w:rsid w:val="00B70618"/>
    <w:rsid w:val="00B708C7"/>
    <w:rsid w:val="00B70C1F"/>
    <w:rsid w:val="00B7169B"/>
    <w:rsid w:val="00B7189E"/>
    <w:rsid w:val="00B73E9E"/>
    <w:rsid w:val="00B73EB6"/>
    <w:rsid w:val="00B748BF"/>
    <w:rsid w:val="00B749B6"/>
    <w:rsid w:val="00B74E4D"/>
    <w:rsid w:val="00B759E0"/>
    <w:rsid w:val="00B75F95"/>
    <w:rsid w:val="00B76426"/>
    <w:rsid w:val="00B76511"/>
    <w:rsid w:val="00B7681F"/>
    <w:rsid w:val="00B7722F"/>
    <w:rsid w:val="00B80AFC"/>
    <w:rsid w:val="00B80E3F"/>
    <w:rsid w:val="00B8101B"/>
    <w:rsid w:val="00B81725"/>
    <w:rsid w:val="00B81793"/>
    <w:rsid w:val="00B829B6"/>
    <w:rsid w:val="00B82FCA"/>
    <w:rsid w:val="00B83070"/>
    <w:rsid w:val="00B83159"/>
    <w:rsid w:val="00B83C64"/>
    <w:rsid w:val="00B83E8A"/>
    <w:rsid w:val="00B84590"/>
    <w:rsid w:val="00B8473E"/>
    <w:rsid w:val="00B84DDE"/>
    <w:rsid w:val="00B85005"/>
    <w:rsid w:val="00B8523D"/>
    <w:rsid w:val="00B85244"/>
    <w:rsid w:val="00B85FAB"/>
    <w:rsid w:val="00B86C3B"/>
    <w:rsid w:val="00B86CCB"/>
    <w:rsid w:val="00B86CEC"/>
    <w:rsid w:val="00B87E2D"/>
    <w:rsid w:val="00B87FF9"/>
    <w:rsid w:val="00B900D1"/>
    <w:rsid w:val="00B9096C"/>
    <w:rsid w:val="00B90AED"/>
    <w:rsid w:val="00B91284"/>
    <w:rsid w:val="00B91A2F"/>
    <w:rsid w:val="00B9211D"/>
    <w:rsid w:val="00B9225B"/>
    <w:rsid w:val="00B92A1A"/>
    <w:rsid w:val="00B92C0F"/>
    <w:rsid w:val="00B932A3"/>
    <w:rsid w:val="00B932F0"/>
    <w:rsid w:val="00B939F0"/>
    <w:rsid w:val="00B94506"/>
    <w:rsid w:val="00B94FA7"/>
    <w:rsid w:val="00B955B0"/>
    <w:rsid w:val="00B95DB0"/>
    <w:rsid w:val="00B96242"/>
    <w:rsid w:val="00B962D8"/>
    <w:rsid w:val="00B97449"/>
    <w:rsid w:val="00B97895"/>
    <w:rsid w:val="00B97CCD"/>
    <w:rsid w:val="00BA0317"/>
    <w:rsid w:val="00BA1079"/>
    <w:rsid w:val="00BA11E4"/>
    <w:rsid w:val="00BA18B4"/>
    <w:rsid w:val="00BA1984"/>
    <w:rsid w:val="00BA1BAD"/>
    <w:rsid w:val="00BA1F7A"/>
    <w:rsid w:val="00BA24E3"/>
    <w:rsid w:val="00BA2749"/>
    <w:rsid w:val="00BA2A2B"/>
    <w:rsid w:val="00BA2C9E"/>
    <w:rsid w:val="00BA31C3"/>
    <w:rsid w:val="00BA3848"/>
    <w:rsid w:val="00BA450C"/>
    <w:rsid w:val="00BA4C1B"/>
    <w:rsid w:val="00BA55FF"/>
    <w:rsid w:val="00BA5F71"/>
    <w:rsid w:val="00BA604F"/>
    <w:rsid w:val="00BA615F"/>
    <w:rsid w:val="00BA61C4"/>
    <w:rsid w:val="00BA62BC"/>
    <w:rsid w:val="00BA6592"/>
    <w:rsid w:val="00BA7113"/>
    <w:rsid w:val="00BA718B"/>
    <w:rsid w:val="00BA7CC0"/>
    <w:rsid w:val="00BB0B29"/>
    <w:rsid w:val="00BB1897"/>
    <w:rsid w:val="00BB1EFF"/>
    <w:rsid w:val="00BB1F0C"/>
    <w:rsid w:val="00BB213A"/>
    <w:rsid w:val="00BB233E"/>
    <w:rsid w:val="00BB23EA"/>
    <w:rsid w:val="00BB2C12"/>
    <w:rsid w:val="00BB3080"/>
    <w:rsid w:val="00BB3813"/>
    <w:rsid w:val="00BB38C5"/>
    <w:rsid w:val="00BB3AA3"/>
    <w:rsid w:val="00BB3AFF"/>
    <w:rsid w:val="00BB3B03"/>
    <w:rsid w:val="00BB3B1B"/>
    <w:rsid w:val="00BB3E3B"/>
    <w:rsid w:val="00BB445B"/>
    <w:rsid w:val="00BB44A2"/>
    <w:rsid w:val="00BB45E1"/>
    <w:rsid w:val="00BB49CA"/>
    <w:rsid w:val="00BB4BF2"/>
    <w:rsid w:val="00BB5226"/>
    <w:rsid w:val="00BB5D2A"/>
    <w:rsid w:val="00BB650A"/>
    <w:rsid w:val="00BB7322"/>
    <w:rsid w:val="00BC0319"/>
    <w:rsid w:val="00BC0320"/>
    <w:rsid w:val="00BC0400"/>
    <w:rsid w:val="00BC1533"/>
    <w:rsid w:val="00BC1671"/>
    <w:rsid w:val="00BC17CC"/>
    <w:rsid w:val="00BC233B"/>
    <w:rsid w:val="00BC23F2"/>
    <w:rsid w:val="00BC2B5F"/>
    <w:rsid w:val="00BC2DAE"/>
    <w:rsid w:val="00BC2E60"/>
    <w:rsid w:val="00BC37A4"/>
    <w:rsid w:val="00BC3892"/>
    <w:rsid w:val="00BC3D41"/>
    <w:rsid w:val="00BC446B"/>
    <w:rsid w:val="00BC4828"/>
    <w:rsid w:val="00BC4A74"/>
    <w:rsid w:val="00BC4B25"/>
    <w:rsid w:val="00BC6C27"/>
    <w:rsid w:val="00BC6D11"/>
    <w:rsid w:val="00BC6F27"/>
    <w:rsid w:val="00BC74C4"/>
    <w:rsid w:val="00BC75D4"/>
    <w:rsid w:val="00BC77A3"/>
    <w:rsid w:val="00BC77A6"/>
    <w:rsid w:val="00BC79AF"/>
    <w:rsid w:val="00BD01D7"/>
    <w:rsid w:val="00BD05BB"/>
    <w:rsid w:val="00BD0838"/>
    <w:rsid w:val="00BD08EE"/>
    <w:rsid w:val="00BD0C78"/>
    <w:rsid w:val="00BD0F8E"/>
    <w:rsid w:val="00BD197D"/>
    <w:rsid w:val="00BD1B41"/>
    <w:rsid w:val="00BD2757"/>
    <w:rsid w:val="00BD2D24"/>
    <w:rsid w:val="00BD2E73"/>
    <w:rsid w:val="00BD399D"/>
    <w:rsid w:val="00BD3B10"/>
    <w:rsid w:val="00BD3E13"/>
    <w:rsid w:val="00BD3E4A"/>
    <w:rsid w:val="00BD41ED"/>
    <w:rsid w:val="00BD476C"/>
    <w:rsid w:val="00BD4B10"/>
    <w:rsid w:val="00BD4B19"/>
    <w:rsid w:val="00BD4FD5"/>
    <w:rsid w:val="00BD5C8A"/>
    <w:rsid w:val="00BD5CB2"/>
    <w:rsid w:val="00BD6178"/>
    <w:rsid w:val="00BD619C"/>
    <w:rsid w:val="00BD62B7"/>
    <w:rsid w:val="00BD63E5"/>
    <w:rsid w:val="00BD63F8"/>
    <w:rsid w:val="00BD68C0"/>
    <w:rsid w:val="00BD7F2E"/>
    <w:rsid w:val="00BE03BB"/>
    <w:rsid w:val="00BE073C"/>
    <w:rsid w:val="00BE0E91"/>
    <w:rsid w:val="00BE15DC"/>
    <w:rsid w:val="00BE17E0"/>
    <w:rsid w:val="00BE189E"/>
    <w:rsid w:val="00BE1A77"/>
    <w:rsid w:val="00BE1C3A"/>
    <w:rsid w:val="00BE27F0"/>
    <w:rsid w:val="00BE2E54"/>
    <w:rsid w:val="00BE2E6C"/>
    <w:rsid w:val="00BE32C2"/>
    <w:rsid w:val="00BE38EC"/>
    <w:rsid w:val="00BE3A28"/>
    <w:rsid w:val="00BE3BA7"/>
    <w:rsid w:val="00BE3E52"/>
    <w:rsid w:val="00BE3F4D"/>
    <w:rsid w:val="00BE413A"/>
    <w:rsid w:val="00BE42FB"/>
    <w:rsid w:val="00BE4394"/>
    <w:rsid w:val="00BE46B0"/>
    <w:rsid w:val="00BE4A93"/>
    <w:rsid w:val="00BE4AFE"/>
    <w:rsid w:val="00BE5075"/>
    <w:rsid w:val="00BE5D03"/>
    <w:rsid w:val="00BE5DD7"/>
    <w:rsid w:val="00BE60FA"/>
    <w:rsid w:val="00BE6138"/>
    <w:rsid w:val="00BE656D"/>
    <w:rsid w:val="00BE6576"/>
    <w:rsid w:val="00BE674E"/>
    <w:rsid w:val="00BE6D44"/>
    <w:rsid w:val="00BE7507"/>
    <w:rsid w:val="00BF0C68"/>
    <w:rsid w:val="00BF0F69"/>
    <w:rsid w:val="00BF2284"/>
    <w:rsid w:val="00BF2376"/>
    <w:rsid w:val="00BF2421"/>
    <w:rsid w:val="00BF3353"/>
    <w:rsid w:val="00BF3784"/>
    <w:rsid w:val="00BF437B"/>
    <w:rsid w:val="00BF451A"/>
    <w:rsid w:val="00BF4669"/>
    <w:rsid w:val="00BF4C03"/>
    <w:rsid w:val="00BF4C0D"/>
    <w:rsid w:val="00BF4DC9"/>
    <w:rsid w:val="00BF4F8C"/>
    <w:rsid w:val="00BF5709"/>
    <w:rsid w:val="00BF5929"/>
    <w:rsid w:val="00BF5DB4"/>
    <w:rsid w:val="00BF6056"/>
    <w:rsid w:val="00BF611F"/>
    <w:rsid w:val="00BF65B2"/>
    <w:rsid w:val="00BF65C2"/>
    <w:rsid w:val="00BF66EE"/>
    <w:rsid w:val="00BF68B5"/>
    <w:rsid w:val="00BF739A"/>
    <w:rsid w:val="00BF7654"/>
    <w:rsid w:val="00BF7EA6"/>
    <w:rsid w:val="00C00BB1"/>
    <w:rsid w:val="00C00F87"/>
    <w:rsid w:val="00C01291"/>
    <w:rsid w:val="00C019D5"/>
    <w:rsid w:val="00C0208A"/>
    <w:rsid w:val="00C020A0"/>
    <w:rsid w:val="00C0257D"/>
    <w:rsid w:val="00C02724"/>
    <w:rsid w:val="00C0286C"/>
    <w:rsid w:val="00C02DD2"/>
    <w:rsid w:val="00C02E79"/>
    <w:rsid w:val="00C02F4E"/>
    <w:rsid w:val="00C03026"/>
    <w:rsid w:val="00C03C8B"/>
    <w:rsid w:val="00C04458"/>
    <w:rsid w:val="00C05858"/>
    <w:rsid w:val="00C05C59"/>
    <w:rsid w:val="00C05D04"/>
    <w:rsid w:val="00C05E53"/>
    <w:rsid w:val="00C06454"/>
    <w:rsid w:val="00C0738B"/>
    <w:rsid w:val="00C0770C"/>
    <w:rsid w:val="00C0773A"/>
    <w:rsid w:val="00C07948"/>
    <w:rsid w:val="00C07A31"/>
    <w:rsid w:val="00C07BBA"/>
    <w:rsid w:val="00C1028F"/>
    <w:rsid w:val="00C10649"/>
    <w:rsid w:val="00C119B2"/>
    <w:rsid w:val="00C11C26"/>
    <w:rsid w:val="00C11DB8"/>
    <w:rsid w:val="00C11E1E"/>
    <w:rsid w:val="00C12891"/>
    <w:rsid w:val="00C13059"/>
    <w:rsid w:val="00C13324"/>
    <w:rsid w:val="00C135C8"/>
    <w:rsid w:val="00C13E3F"/>
    <w:rsid w:val="00C146B9"/>
    <w:rsid w:val="00C14A68"/>
    <w:rsid w:val="00C15617"/>
    <w:rsid w:val="00C15740"/>
    <w:rsid w:val="00C15C7B"/>
    <w:rsid w:val="00C16863"/>
    <w:rsid w:val="00C16F63"/>
    <w:rsid w:val="00C17A25"/>
    <w:rsid w:val="00C17CE3"/>
    <w:rsid w:val="00C17CFB"/>
    <w:rsid w:val="00C17D3C"/>
    <w:rsid w:val="00C202F5"/>
    <w:rsid w:val="00C20470"/>
    <w:rsid w:val="00C21305"/>
    <w:rsid w:val="00C214E4"/>
    <w:rsid w:val="00C218CC"/>
    <w:rsid w:val="00C2244A"/>
    <w:rsid w:val="00C2245E"/>
    <w:rsid w:val="00C22967"/>
    <w:rsid w:val="00C22ABC"/>
    <w:rsid w:val="00C22EC7"/>
    <w:rsid w:val="00C22FD0"/>
    <w:rsid w:val="00C23D03"/>
    <w:rsid w:val="00C23E9F"/>
    <w:rsid w:val="00C24373"/>
    <w:rsid w:val="00C24386"/>
    <w:rsid w:val="00C24523"/>
    <w:rsid w:val="00C24FB5"/>
    <w:rsid w:val="00C25046"/>
    <w:rsid w:val="00C25340"/>
    <w:rsid w:val="00C2644E"/>
    <w:rsid w:val="00C26887"/>
    <w:rsid w:val="00C26BA8"/>
    <w:rsid w:val="00C26BBE"/>
    <w:rsid w:val="00C26E7B"/>
    <w:rsid w:val="00C26EA2"/>
    <w:rsid w:val="00C2725C"/>
    <w:rsid w:val="00C2789A"/>
    <w:rsid w:val="00C27B6B"/>
    <w:rsid w:val="00C27C2D"/>
    <w:rsid w:val="00C31197"/>
    <w:rsid w:val="00C32FD1"/>
    <w:rsid w:val="00C33020"/>
    <w:rsid w:val="00C33273"/>
    <w:rsid w:val="00C332BA"/>
    <w:rsid w:val="00C33425"/>
    <w:rsid w:val="00C335F8"/>
    <w:rsid w:val="00C336D9"/>
    <w:rsid w:val="00C33BD0"/>
    <w:rsid w:val="00C3401D"/>
    <w:rsid w:val="00C34197"/>
    <w:rsid w:val="00C3438B"/>
    <w:rsid w:val="00C344B8"/>
    <w:rsid w:val="00C34752"/>
    <w:rsid w:val="00C3476A"/>
    <w:rsid w:val="00C347A0"/>
    <w:rsid w:val="00C34C46"/>
    <w:rsid w:val="00C34ED2"/>
    <w:rsid w:val="00C35235"/>
    <w:rsid w:val="00C35724"/>
    <w:rsid w:val="00C35F9C"/>
    <w:rsid w:val="00C361F9"/>
    <w:rsid w:val="00C36228"/>
    <w:rsid w:val="00C371A6"/>
    <w:rsid w:val="00C37BE4"/>
    <w:rsid w:val="00C37E6F"/>
    <w:rsid w:val="00C40597"/>
    <w:rsid w:val="00C40721"/>
    <w:rsid w:val="00C40ABE"/>
    <w:rsid w:val="00C41048"/>
    <w:rsid w:val="00C41434"/>
    <w:rsid w:val="00C4178E"/>
    <w:rsid w:val="00C41871"/>
    <w:rsid w:val="00C41B9A"/>
    <w:rsid w:val="00C41E69"/>
    <w:rsid w:val="00C41E8B"/>
    <w:rsid w:val="00C420D6"/>
    <w:rsid w:val="00C42272"/>
    <w:rsid w:val="00C42803"/>
    <w:rsid w:val="00C43125"/>
    <w:rsid w:val="00C434B3"/>
    <w:rsid w:val="00C434CC"/>
    <w:rsid w:val="00C435DE"/>
    <w:rsid w:val="00C43783"/>
    <w:rsid w:val="00C438A7"/>
    <w:rsid w:val="00C43CC5"/>
    <w:rsid w:val="00C44465"/>
    <w:rsid w:val="00C4514A"/>
    <w:rsid w:val="00C45827"/>
    <w:rsid w:val="00C468CB"/>
    <w:rsid w:val="00C46B8B"/>
    <w:rsid w:val="00C46CC7"/>
    <w:rsid w:val="00C47381"/>
    <w:rsid w:val="00C47AB5"/>
    <w:rsid w:val="00C47C1E"/>
    <w:rsid w:val="00C50490"/>
    <w:rsid w:val="00C5074E"/>
    <w:rsid w:val="00C51A87"/>
    <w:rsid w:val="00C522EB"/>
    <w:rsid w:val="00C5243C"/>
    <w:rsid w:val="00C52B45"/>
    <w:rsid w:val="00C53702"/>
    <w:rsid w:val="00C537E0"/>
    <w:rsid w:val="00C53CC1"/>
    <w:rsid w:val="00C5467A"/>
    <w:rsid w:val="00C556B1"/>
    <w:rsid w:val="00C5573C"/>
    <w:rsid w:val="00C56FCE"/>
    <w:rsid w:val="00C57519"/>
    <w:rsid w:val="00C577E6"/>
    <w:rsid w:val="00C57D76"/>
    <w:rsid w:val="00C57F63"/>
    <w:rsid w:val="00C60218"/>
    <w:rsid w:val="00C60AA1"/>
    <w:rsid w:val="00C60C47"/>
    <w:rsid w:val="00C61298"/>
    <w:rsid w:val="00C614C0"/>
    <w:rsid w:val="00C61664"/>
    <w:rsid w:val="00C618C9"/>
    <w:rsid w:val="00C622E2"/>
    <w:rsid w:val="00C62FCF"/>
    <w:rsid w:val="00C634AF"/>
    <w:rsid w:val="00C64176"/>
    <w:rsid w:val="00C644F8"/>
    <w:rsid w:val="00C651F9"/>
    <w:rsid w:val="00C65C7E"/>
    <w:rsid w:val="00C65CC9"/>
    <w:rsid w:val="00C6628E"/>
    <w:rsid w:val="00C6650B"/>
    <w:rsid w:val="00C6779C"/>
    <w:rsid w:val="00C703F3"/>
    <w:rsid w:val="00C70443"/>
    <w:rsid w:val="00C70538"/>
    <w:rsid w:val="00C70C5F"/>
    <w:rsid w:val="00C71B05"/>
    <w:rsid w:val="00C71E20"/>
    <w:rsid w:val="00C726D1"/>
    <w:rsid w:val="00C72938"/>
    <w:rsid w:val="00C729F6"/>
    <w:rsid w:val="00C73641"/>
    <w:rsid w:val="00C738AA"/>
    <w:rsid w:val="00C738E0"/>
    <w:rsid w:val="00C73B08"/>
    <w:rsid w:val="00C742D0"/>
    <w:rsid w:val="00C74624"/>
    <w:rsid w:val="00C777D8"/>
    <w:rsid w:val="00C7782E"/>
    <w:rsid w:val="00C77B8B"/>
    <w:rsid w:val="00C77CB1"/>
    <w:rsid w:val="00C77DE5"/>
    <w:rsid w:val="00C800AC"/>
    <w:rsid w:val="00C80384"/>
    <w:rsid w:val="00C8069D"/>
    <w:rsid w:val="00C806E6"/>
    <w:rsid w:val="00C80992"/>
    <w:rsid w:val="00C80AA6"/>
    <w:rsid w:val="00C81272"/>
    <w:rsid w:val="00C819D0"/>
    <w:rsid w:val="00C81A5B"/>
    <w:rsid w:val="00C81C55"/>
    <w:rsid w:val="00C81D3D"/>
    <w:rsid w:val="00C82063"/>
    <w:rsid w:val="00C8290C"/>
    <w:rsid w:val="00C82E83"/>
    <w:rsid w:val="00C8366A"/>
    <w:rsid w:val="00C83F09"/>
    <w:rsid w:val="00C83F82"/>
    <w:rsid w:val="00C8406A"/>
    <w:rsid w:val="00C8437A"/>
    <w:rsid w:val="00C85A25"/>
    <w:rsid w:val="00C870C9"/>
    <w:rsid w:val="00C875C8"/>
    <w:rsid w:val="00C8761C"/>
    <w:rsid w:val="00C90563"/>
    <w:rsid w:val="00C905E1"/>
    <w:rsid w:val="00C906F7"/>
    <w:rsid w:val="00C90929"/>
    <w:rsid w:val="00C90E01"/>
    <w:rsid w:val="00C9121A"/>
    <w:rsid w:val="00C91382"/>
    <w:rsid w:val="00C91719"/>
    <w:rsid w:val="00C918C9"/>
    <w:rsid w:val="00C919C4"/>
    <w:rsid w:val="00C919FB"/>
    <w:rsid w:val="00C91F51"/>
    <w:rsid w:val="00C92233"/>
    <w:rsid w:val="00C924A1"/>
    <w:rsid w:val="00C9315F"/>
    <w:rsid w:val="00C933AF"/>
    <w:rsid w:val="00C939EE"/>
    <w:rsid w:val="00C93C5F"/>
    <w:rsid w:val="00C944DC"/>
    <w:rsid w:val="00C9450D"/>
    <w:rsid w:val="00C94B04"/>
    <w:rsid w:val="00C9555B"/>
    <w:rsid w:val="00C95B0B"/>
    <w:rsid w:val="00C9633B"/>
    <w:rsid w:val="00C96436"/>
    <w:rsid w:val="00C96618"/>
    <w:rsid w:val="00C96745"/>
    <w:rsid w:val="00C96884"/>
    <w:rsid w:val="00C96A19"/>
    <w:rsid w:val="00C96D5E"/>
    <w:rsid w:val="00C979C9"/>
    <w:rsid w:val="00C97CF3"/>
    <w:rsid w:val="00CA1637"/>
    <w:rsid w:val="00CA1ECA"/>
    <w:rsid w:val="00CA20DF"/>
    <w:rsid w:val="00CA238C"/>
    <w:rsid w:val="00CA2550"/>
    <w:rsid w:val="00CA2808"/>
    <w:rsid w:val="00CA30EC"/>
    <w:rsid w:val="00CA32CA"/>
    <w:rsid w:val="00CA4607"/>
    <w:rsid w:val="00CA638B"/>
    <w:rsid w:val="00CA6845"/>
    <w:rsid w:val="00CA6AF2"/>
    <w:rsid w:val="00CA7B5C"/>
    <w:rsid w:val="00CA7DAC"/>
    <w:rsid w:val="00CA7E65"/>
    <w:rsid w:val="00CB089E"/>
    <w:rsid w:val="00CB113A"/>
    <w:rsid w:val="00CB139E"/>
    <w:rsid w:val="00CB1C4B"/>
    <w:rsid w:val="00CB25DB"/>
    <w:rsid w:val="00CB2E37"/>
    <w:rsid w:val="00CB30CC"/>
    <w:rsid w:val="00CB31EB"/>
    <w:rsid w:val="00CB3536"/>
    <w:rsid w:val="00CB47B0"/>
    <w:rsid w:val="00CB4A46"/>
    <w:rsid w:val="00CB4C67"/>
    <w:rsid w:val="00CB4EC5"/>
    <w:rsid w:val="00CB5461"/>
    <w:rsid w:val="00CB5510"/>
    <w:rsid w:val="00CB583F"/>
    <w:rsid w:val="00CB5EAB"/>
    <w:rsid w:val="00CB649E"/>
    <w:rsid w:val="00CB6828"/>
    <w:rsid w:val="00CB6C57"/>
    <w:rsid w:val="00CB7C31"/>
    <w:rsid w:val="00CB7EE6"/>
    <w:rsid w:val="00CC0953"/>
    <w:rsid w:val="00CC0B1C"/>
    <w:rsid w:val="00CC1279"/>
    <w:rsid w:val="00CC12AE"/>
    <w:rsid w:val="00CC1304"/>
    <w:rsid w:val="00CC1C67"/>
    <w:rsid w:val="00CC1C7A"/>
    <w:rsid w:val="00CC1F0E"/>
    <w:rsid w:val="00CC23DC"/>
    <w:rsid w:val="00CC2B27"/>
    <w:rsid w:val="00CC2E07"/>
    <w:rsid w:val="00CC2F66"/>
    <w:rsid w:val="00CC2F74"/>
    <w:rsid w:val="00CC355D"/>
    <w:rsid w:val="00CC41DD"/>
    <w:rsid w:val="00CC4200"/>
    <w:rsid w:val="00CC4AE8"/>
    <w:rsid w:val="00CC51E3"/>
    <w:rsid w:val="00CC70F7"/>
    <w:rsid w:val="00CC781B"/>
    <w:rsid w:val="00CC7A8A"/>
    <w:rsid w:val="00CC7B40"/>
    <w:rsid w:val="00CD00EF"/>
    <w:rsid w:val="00CD07EA"/>
    <w:rsid w:val="00CD08E8"/>
    <w:rsid w:val="00CD0B4B"/>
    <w:rsid w:val="00CD1103"/>
    <w:rsid w:val="00CD1B05"/>
    <w:rsid w:val="00CD2020"/>
    <w:rsid w:val="00CD235C"/>
    <w:rsid w:val="00CD28E7"/>
    <w:rsid w:val="00CD3D1B"/>
    <w:rsid w:val="00CD420E"/>
    <w:rsid w:val="00CD4670"/>
    <w:rsid w:val="00CD4749"/>
    <w:rsid w:val="00CD475A"/>
    <w:rsid w:val="00CD4AC2"/>
    <w:rsid w:val="00CD50A3"/>
    <w:rsid w:val="00CD510E"/>
    <w:rsid w:val="00CD5AA2"/>
    <w:rsid w:val="00CD5BB3"/>
    <w:rsid w:val="00CD7085"/>
    <w:rsid w:val="00CD76A9"/>
    <w:rsid w:val="00CD7B9C"/>
    <w:rsid w:val="00CE0333"/>
    <w:rsid w:val="00CE0538"/>
    <w:rsid w:val="00CE0628"/>
    <w:rsid w:val="00CE10F8"/>
    <w:rsid w:val="00CE1225"/>
    <w:rsid w:val="00CE13D1"/>
    <w:rsid w:val="00CE180F"/>
    <w:rsid w:val="00CE18FE"/>
    <w:rsid w:val="00CE1BBB"/>
    <w:rsid w:val="00CE317E"/>
    <w:rsid w:val="00CE34EE"/>
    <w:rsid w:val="00CE3799"/>
    <w:rsid w:val="00CE4220"/>
    <w:rsid w:val="00CE4342"/>
    <w:rsid w:val="00CE464C"/>
    <w:rsid w:val="00CE4681"/>
    <w:rsid w:val="00CE47F9"/>
    <w:rsid w:val="00CE4CA1"/>
    <w:rsid w:val="00CE4E39"/>
    <w:rsid w:val="00CE4E92"/>
    <w:rsid w:val="00CE57B8"/>
    <w:rsid w:val="00CE5D63"/>
    <w:rsid w:val="00CE5E70"/>
    <w:rsid w:val="00CE5E9A"/>
    <w:rsid w:val="00CE6384"/>
    <w:rsid w:val="00CE6414"/>
    <w:rsid w:val="00CE6B56"/>
    <w:rsid w:val="00CE707D"/>
    <w:rsid w:val="00CE729C"/>
    <w:rsid w:val="00CE72F1"/>
    <w:rsid w:val="00CE758A"/>
    <w:rsid w:val="00CE7E0F"/>
    <w:rsid w:val="00CE7F5B"/>
    <w:rsid w:val="00CF008B"/>
    <w:rsid w:val="00CF0600"/>
    <w:rsid w:val="00CF0B54"/>
    <w:rsid w:val="00CF0D09"/>
    <w:rsid w:val="00CF0D79"/>
    <w:rsid w:val="00CF13B6"/>
    <w:rsid w:val="00CF15B0"/>
    <w:rsid w:val="00CF1622"/>
    <w:rsid w:val="00CF163E"/>
    <w:rsid w:val="00CF1849"/>
    <w:rsid w:val="00CF19A4"/>
    <w:rsid w:val="00CF1F26"/>
    <w:rsid w:val="00CF29C8"/>
    <w:rsid w:val="00CF3248"/>
    <w:rsid w:val="00CF3792"/>
    <w:rsid w:val="00CF40ED"/>
    <w:rsid w:val="00CF43B0"/>
    <w:rsid w:val="00CF48E7"/>
    <w:rsid w:val="00CF4DD0"/>
    <w:rsid w:val="00CF54D2"/>
    <w:rsid w:val="00CF5918"/>
    <w:rsid w:val="00CF5A44"/>
    <w:rsid w:val="00CF5AC3"/>
    <w:rsid w:val="00CF600A"/>
    <w:rsid w:val="00CF6CCE"/>
    <w:rsid w:val="00CF6E2B"/>
    <w:rsid w:val="00CF7DC8"/>
    <w:rsid w:val="00D000D7"/>
    <w:rsid w:val="00D00686"/>
    <w:rsid w:val="00D00B58"/>
    <w:rsid w:val="00D00D46"/>
    <w:rsid w:val="00D00DE0"/>
    <w:rsid w:val="00D0104E"/>
    <w:rsid w:val="00D012C9"/>
    <w:rsid w:val="00D01619"/>
    <w:rsid w:val="00D01E10"/>
    <w:rsid w:val="00D03317"/>
    <w:rsid w:val="00D037C6"/>
    <w:rsid w:val="00D038E4"/>
    <w:rsid w:val="00D049EF"/>
    <w:rsid w:val="00D04D72"/>
    <w:rsid w:val="00D04E3A"/>
    <w:rsid w:val="00D051C3"/>
    <w:rsid w:val="00D05322"/>
    <w:rsid w:val="00D05E8B"/>
    <w:rsid w:val="00D06727"/>
    <w:rsid w:val="00D06793"/>
    <w:rsid w:val="00D07219"/>
    <w:rsid w:val="00D074F3"/>
    <w:rsid w:val="00D07AFC"/>
    <w:rsid w:val="00D07B2D"/>
    <w:rsid w:val="00D07F21"/>
    <w:rsid w:val="00D1013B"/>
    <w:rsid w:val="00D1073F"/>
    <w:rsid w:val="00D10924"/>
    <w:rsid w:val="00D10B28"/>
    <w:rsid w:val="00D112A1"/>
    <w:rsid w:val="00D11379"/>
    <w:rsid w:val="00D116FB"/>
    <w:rsid w:val="00D11B0A"/>
    <w:rsid w:val="00D123C8"/>
    <w:rsid w:val="00D12408"/>
    <w:rsid w:val="00D1241C"/>
    <w:rsid w:val="00D12764"/>
    <w:rsid w:val="00D127C1"/>
    <w:rsid w:val="00D12F48"/>
    <w:rsid w:val="00D12F93"/>
    <w:rsid w:val="00D133C8"/>
    <w:rsid w:val="00D13A97"/>
    <w:rsid w:val="00D142C1"/>
    <w:rsid w:val="00D145A1"/>
    <w:rsid w:val="00D145F4"/>
    <w:rsid w:val="00D14916"/>
    <w:rsid w:val="00D14C34"/>
    <w:rsid w:val="00D15C20"/>
    <w:rsid w:val="00D15EC8"/>
    <w:rsid w:val="00D161D4"/>
    <w:rsid w:val="00D16335"/>
    <w:rsid w:val="00D167B9"/>
    <w:rsid w:val="00D16D5B"/>
    <w:rsid w:val="00D17716"/>
    <w:rsid w:val="00D17A30"/>
    <w:rsid w:val="00D17B53"/>
    <w:rsid w:val="00D17E2C"/>
    <w:rsid w:val="00D17F8B"/>
    <w:rsid w:val="00D2001A"/>
    <w:rsid w:val="00D20130"/>
    <w:rsid w:val="00D207CF"/>
    <w:rsid w:val="00D20A4A"/>
    <w:rsid w:val="00D20C5F"/>
    <w:rsid w:val="00D20D0A"/>
    <w:rsid w:val="00D21012"/>
    <w:rsid w:val="00D21EAC"/>
    <w:rsid w:val="00D2269B"/>
    <w:rsid w:val="00D23027"/>
    <w:rsid w:val="00D23448"/>
    <w:rsid w:val="00D23D22"/>
    <w:rsid w:val="00D23D7B"/>
    <w:rsid w:val="00D242A8"/>
    <w:rsid w:val="00D24AA8"/>
    <w:rsid w:val="00D24BCC"/>
    <w:rsid w:val="00D24C22"/>
    <w:rsid w:val="00D24D8B"/>
    <w:rsid w:val="00D24F1E"/>
    <w:rsid w:val="00D24F51"/>
    <w:rsid w:val="00D24F81"/>
    <w:rsid w:val="00D253AC"/>
    <w:rsid w:val="00D254E1"/>
    <w:rsid w:val="00D2582B"/>
    <w:rsid w:val="00D259E9"/>
    <w:rsid w:val="00D26545"/>
    <w:rsid w:val="00D26A4E"/>
    <w:rsid w:val="00D26AEF"/>
    <w:rsid w:val="00D26BC5"/>
    <w:rsid w:val="00D26F0C"/>
    <w:rsid w:val="00D26F63"/>
    <w:rsid w:val="00D27AB0"/>
    <w:rsid w:val="00D27FBC"/>
    <w:rsid w:val="00D300FF"/>
    <w:rsid w:val="00D30260"/>
    <w:rsid w:val="00D3028C"/>
    <w:rsid w:val="00D30586"/>
    <w:rsid w:val="00D305BF"/>
    <w:rsid w:val="00D30BFE"/>
    <w:rsid w:val="00D314E6"/>
    <w:rsid w:val="00D3205C"/>
    <w:rsid w:val="00D322CF"/>
    <w:rsid w:val="00D32C24"/>
    <w:rsid w:val="00D32F94"/>
    <w:rsid w:val="00D330D9"/>
    <w:rsid w:val="00D33851"/>
    <w:rsid w:val="00D33BAE"/>
    <w:rsid w:val="00D3443A"/>
    <w:rsid w:val="00D34ACE"/>
    <w:rsid w:val="00D34C18"/>
    <w:rsid w:val="00D34D80"/>
    <w:rsid w:val="00D34F84"/>
    <w:rsid w:val="00D351A7"/>
    <w:rsid w:val="00D35BD3"/>
    <w:rsid w:val="00D35E4E"/>
    <w:rsid w:val="00D36001"/>
    <w:rsid w:val="00D360C7"/>
    <w:rsid w:val="00D362AF"/>
    <w:rsid w:val="00D36C9E"/>
    <w:rsid w:val="00D36F00"/>
    <w:rsid w:val="00D37394"/>
    <w:rsid w:val="00D37B91"/>
    <w:rsid w:val="00D37DE9"/>
    <w:rsid w:val="00D37EA2"/>
    <w:rsid w:val="00D37F6F"/>
    <w:rsid w:val="00D40247"/>
    <w:rsid w:val="00D40535"/>
    <w:rsid w:val="00D40D35"/>
    <w:rsid w:val="00D40D3D"/>
    <w:rsid w:val="00D40D41"/>
    <w:rsid w:val="00D410B0"/>
    <w:rsid w:val="00D4155C"/>
    <w:rsid w:val="00D418DC"/>
    <w:rsid w:val="00D42699"/>
    <w:rsid w:val="00D4297A"/>
    <w:rsid w:val="00D42FB5"/>
    <w:rsid w:val="00D43181"/>
    <w:rsid w:val="00D43188"/>
    <w:rsid w:val="00D434A3"/>
    <w:rsid w:val="00D43796"/>
    <w:rsid w:val="00D438AD"/>
    <w:rsid w:val="00D43D83"/>
    <w:rsid w:val="00D445F1"/>
    <w:rsid w:val="00D44D4C"/>
    <w:rsid w:val="00D44E12"/>
    <w:rsid w:val="00D44F79"/>
    <w:rsid w:val="00D451B2"/>
    <w:rsid w:val="00D4538E"/>
    <w:rsid w:val="00D46409"/>
    <w:rsid w:val="00D46CE7"/>
    <w:rsid w:val="00D4710C"/>
    <w:rsid w:val="00D47F1C"/>
    <w:rsid w:val="00D502B5"/>
    <w:rsid w:val="00D506B6"/>
    <w:rsid w:val="00D508E0"/>
    <w:rsid w:val="00D50919"/>
    <w:rsid w:val="00D512C8"/>
    <w:rsid w:val="00D51499"/>
    <w:rsid w:val="00D51741"/>
    <w:rsid w:val="00D51887"/>
    <w:rsid w:val="00D51BB5"/>
    <w:rsid w:val="00D52113"/>
    <w:rsid w:val="00D5275C"/>
    <w:rsid w:val="00D53796"/>
    <w:rsid w:val="00D539AB"/>
    <w:rsid w:val="00D53BB8"/>
    <w:rsid w:val="00D53D98"/>
    <w:rsid w:val="00D546BD"/>
    <w:rsid w:val="00D54A13"/>
    <w:rsid w:val="00D54D85"/>
    <w:rsid w:val="00D55352"/>
    <w:rsid w:val="00D553E6"/>
    <w:rsid w:val="00D55D03"/>
    <w:rsid w:val="00D55EFF"/>
    <w:rsid w:val="00D569C5"/>
    <w:rsid w:val="00D56DF8"/>
    <w:rsid w:val="00D56E1C"/>
    <w:rsid w:val="00D57786"/>
    <w:rsid w:val="00D606D4"/>
    <w:rsid w:val="00D60C8C"/>
    <w:rsid w:val="00D60D98"/>
    <w:rsid w:val="00D6167D"/>
    <w:rsid w:val="00D62093"/>
    <w:rsid w:val="00D62280"/>
    <w:rsid w:val="00D62C38"/>
    <w:rsid w:val="00D62CD4"/>
    <w:rsid w:val="00D63182"/>
    <w:rsid w:val="00D63400"/>
    <w:rsid w:val="00D635FA"/>
    <w:rsid w:val="00D63659"/>
    <w:rsid w:val="00D636E8"/>
    <w:rsid w:val="00D637E2"/>
    <w:rsid w:val="00D644D1"/>
    <w:rsid w:val="00D65562"/>
    <w:rsid w:val="00D65B38"/>
    <w:rsid w:val="00D665C9"/>
    <w:rsid w:val="00D66935"/>
    <w:rsid w:val="00D66B32"/>
    <w:rsid w:val="00D66D68"/>
    <w:rsid w:val="00D67581"/>
    <w:rsid w:val="00D6787D"/>
    <w:rsid w:val="00D70057"/>
    <w:rsid w:val="00D7024C"/>
    <w:rsid w:val="00D7027A"/>
    <w:rsid w:val="00D70AB4"/>
    <w:rsid w:val="00D70AC2"/>
    <w:rsid w:val="00D7154F"/>
    <w:rsid w:val="00D71CB5"/>
    <w:rsid w:val="00D71D48"/>
    <w:rsid w:val="00D72280"/>
    <w:rsid w:val="00D72532"/>
    <w:rsid w:val="00D72748"/>
    <w:rsid w:val="00D72BA3"/>
    <w:rsid w:val="00D7366E"/>
    <w:rsid w:val="00D73CFB"/>
    <w:rsid w:val="00D744D1"/>
    <w:rsid w:val="00D7492E"/>
    <w:rsid w:val="00D74A84"/>
    <w:rsid w:val="00D74A94"/>
    <w:rsid w:val="00D74C61"/>
    <w:rsid w:val="00D75008"/>
    <w:rsid w:val="00D758DD"/>
    <w:rsid w:val="00D759F1"/>
    <w:rsid w:val="00D75A9F"/>
    <w:rsid w:val="00D761DA"/>
    <w:rsid w:val="00D768ED"/>
    <w:rsid w:val="00D76D9E"/>
    <w:rsid w:val="00D7718E"/>
    <w:rsid w:val="00D77578"/>
    <w:rsid w:val="00D7783A"/>
    <w:rsid w:val="00D77BF5"/>
    <w:rsid w:val="00D77EC8"/>
    <w:rsid w:val="00D803B2"/>
    <w:rsid w:val="00D80668"/>
    <w:rsid w:val="00D825B9"/>
    <w:rsid w:val="00D82906"/>
    <w:rsid w:val="00D82F3F"/>
    <w:rsid w:val="00D83243"/>
    <w:rsid w:val="00D8396C"/>
    <w:rsid w:val="00D83DD2"/>
    <w:rsid w:val="00D83E4B"/>
    <w:rsid w:val="00D83EE3"/>
    <w:rsid w:val="00D840A1"/>
    <w:rsid w:val="00D8425B"/>
    <w:rsid w:val="00D849F6"/>
    <w:rsid w:val="00D84ABA"/>
    <w:rsid w:val="00D85273"/>
    <w:rsid w:val="00D85307"/>
    <w:rsid w:val="00D8533B"/>
    <w:rsid w:val="00D85A51"/>
    <w:rsid w:val="00D85C71"/>
    <w:rsid w:val="00D85D57"/>
    <w:rsid w:val="00D8649A"/>
    <w:rsid w:val="00D864C4"/>
    <w:rsid w:val="00D869D5"/>
    <w:rsid w:val="00D9051E"/>
    <w:rsid w:val="00D9096A"/>
    <w:rsid w:val="00D91123"/>
    <w:rsid w:val="00D91641"/>
    <w:rsid w:val="00D916CD"/>
    <w:rsid w:val="00D92BFD"/>
    <w:rsid w:val="00D92C84"/>
    <w:rsid w:val="00D93751"/>
    <w:rsid w:val="00D937E8"/>
    <w:rsid w:val="00D93E14"/>
    <w:rsid w:val="00D9403A"/>
    <w:rsid w:val="00D940B1"/>
    <w:rsid w:val="00D94996"/>
    <w:rsid w:val="00D955C7"/>
    <w:rsid w:val="00D9569D"/>
    <w:rsid w:val="00D978CC"/>
    <w:rsid w:val="00DA0410"/>
    <w:rsid w:val="00DA0453"/>
    <w:rsid w:val="00DA1032"/>
    <w:rsid w:val="00DA1CA2"/>
    <w:rsid w:val="00DA1DD7"/>
    <w:rsid w:val="00DA1EF1"/>
    <w:rsid w:val="00DA209D"/>
    <w:rsid w:val="00DA282A"/>
    <w:rsid w:val="00DA2E3D"/>
    <w:rsid w:val="00DA3336"/>
    <w:rsid w:val="00DA3A93"/>
    <w:rsid w:val="00DA3CD9"/>
    <w:rsid w:val="00DA474D"/>
    <w:rsid w:val="00DA50EA"/>
    <w:rsid w:val="00DA5106"/>
    <w:rsid w:val="00DA51A4"/>
    <w:rsid w:val="00DA51E8"/>
    <w:rsid w:val="00DA56B2"/>
    <w:rsid w:val="00DA5E75"/>
    <w:rsid w:val="00DA66E6"/>
    <w:rsid w:val="00DA6812"/>
    <w:rsid w:val="00DA7C52"/>
    <w:rsid w:val="00DB037A"/>
    <w:rsid w:val="00DB088C"/>
    <w:rsid w:val="00DB0C4B"/>
    <w:rsid w:val="00DB0E78"/>
    <w:rsid w:val="00DB17CC"/>
    <w:rsid w:val="00DB1BD3"/>
    <w:rsid w:val="00DB2040"/>
    <w:rsid w:val="00DB22AE"/>
    <w:rsid w:val="00DB2A7C"/>
    <w:rsid w:val="00DB3976"/>
    <w:rsid w:val="00DB3B98"/>
    <w:rsid w:val="00DB3E68"/>
    <w:rsid w:val="00DB3E7D"/>
    <w:rsid w:val="00DB41E9"/>
    <w:rsid w:val="00DB4C04"/>
    <w:rsid w:val="00DB4C30"/>
    <w:rsid w:val="00DB4E10"/>
    <w:rsid w:val="00DB5B57"/>
    <w:rsid w:val="00DB5B58"/>
    <w:rsid w:val="00DB5C29"/>
    <w:rsid w:val="00DB5EF7"/>
    <w:rsid w:val="00DB6DD1"/>
    <w:rsid w:val="00DB78B6"/>
    <w:rsid w:val="00DC0A6D"/>
    <w:rsid w:val="00DC0E8A"/>
    <w:rsid w:val="00DC0F59"/>
    <w:rsid w:val="00DC1AB7"/>
    <w:rsid w:val="00DC2989"/>
    <w:rsid w:val="00DC2ADB"/>
    <w:rsid w:val="00DC2C4B"/>
    <w:rsid w:val="00DC3C63"/>
    <w:rsid w:val="00DC3D5D"/>
    <w:rsid w:val="00DC4AA7"/>
    <w:rsid w:val="00DC4BD0"/>
    <w:rsid w:val="00DC4C27"/>
    <w:rsid w:val="00DC4F73"/>
    <w:rsid w:val="00DC58CA"/>
    <w:rsid w:val="00DC5C4C"/>
    <w:rsid w:val="00DC5DB0"/>
    <w:rsid w:val="00DC5E7C"/>
    <w:rsid w:val="00DC63B4"/>
    <w:rsid w:val="00DC6483"/>
    <w:rsid w:val="00DC6504"/>
    <w:rsid w:val="00DC6693"/>
    <w:rsid w:val="00DC66F3"/>
    <w:rsid w:val="00DC6B7B"/>
    <w:rsid w:val="00DC70B0"/>
    <w:rsid w:val="00DC7282"/>
    <w:rsid w:val="00DC750C"/>
    <w:rsid w:val="00DC7C03"/>
    <w:rsid w:val="00DD0080"/>
    <w:rsid w:val="00DD0397"/>
    <w:rsid w:val="00DD0481"/>
    <w:rsid w:val="00DD0626"/>
    <w:rsid w:val="00DD0652"/>
    <w:rsid w:val="00DD08C2"/>
    <w:rsid w:val="00DD0E61"/>
    <w:rsid w:val="00DD171E"/>
    <w:rsid w:val="00DD1AE7"/>
    <w:rsid w:val="00DD1FCB"/>
    <w:rsid w:val="00DD2041"/>
    <w:rsid w:val="00DD2382"/>
    <w:rsid w:val="00DD2B27"/>
    <w:rsid w:val="00DD2E4A"/>
    <w:rsid w:val="00DD2F10"/>
    <w:rsid w:val="00DD354D"/>
    <w:rsid w:val="00DD36E3"/>
    <w:rsid w:val="00DD37B3"/>
    <w:rsid w:val="00DD3A23"/>
    <w:rsid w:val="00DD3F3B"/>
    <w:rsid w:val="00DD5742"/>
    <w:rsid w:val="00DD5AAB"/>
    <w:rsid w:val="00DD5CE8"/>
    <w:rsid w:val="00DD60F3"/>
    <w:rsid w:val="00DD63A6"/>
    <w:rsid w:val="00DD6622"/>
    <w:rsid w:val="00DD70AD"/>
    <w:rsid w:val="00DD7AD7"/>
    <w:rsid w:val="00DE001E"/>
    <w:rsid w:val="00DE090B"/>
    <w:rsid w:val="00DE09FD"/>
    <w:rsid w:val="00DE0F73"/>
    <w:rsid w:val="00DE1A44"/>
    <w:rsid w:val="00DE2532"/>
    <w:rsid w:val="00DE2AAD"/>
    <w:rsid w:val="00DE33DA"/>
    <w:rsid w:val="00DE3556"/>
    <w:rsid w:val="00DE36AD"/>
    <w:rsid w:val="00DE40EF"/>
    <w:rsid w:val="00DE42FB"/>
    <w:rsid w:val="00DE4D62"/>
    <w:rsid w:val="00DE5097"/>
    <w:rsid w:val="00DE512C"/>
    <w:rsid w:val="00DE518A"/>
    <w:rsid w:val="00DE56FD"/>
    <w:rsid w:val="00DE5A2B"/>
    <w:rsid w:val="00DE5C1E"/>
    <w:rsid w:val="00DE65B9"/>
    <w:rsid w:val="00DE67B1"/>
    <w:rsid w:val="00DE6DAE"/>
    <w:rsid w:val="00DE7069"/>
    <w:rsid w:val="00DE7467"/>
    <w:rsid w:val="00DE7860"/>
    <w:rsid w:val="00DE78A8"/>
    <w:rsid w:val="00DE7C6B"/>
    <w:rsid w:val="00DE7DF2"/>
    <w:rsid w:val="00DE7F4E"/>
    <w:rsid w:val="00DF0D1D"/>
    <w:rsid w:val="00DF0E49"/>
    <w:rsid w:val="00DF10D2"/>
    <w:rsid w:val="00DF20F2"/>
    <w:rsid w:val="00DF2146"/>
    <w:rsid w:val="00DF21B0"/>
    <w:rsid w:val="00DF261C"/>
    <w:rsid w:val="00DF266B"/>
    <w:rsid w:val="00DF270B"/>
    <w:rsid w:val="00DF27EF"/>
    <w:rsid w:val="00DF29D3"/>
    <w:rsid w:val="00DF2E6A"/>
    <w:rsid w:val="00DF2FFA"/>
    <w:rsid w:val="00DF3869"/>
    <w:rsid w:val="00DF4DC4"/>
    <w:rsid w:val="00DF4FEA"/>
    <w:rsid w:val="00DF5416"/>
    <w:rsid w:val="00DF56DA"/>
    <w:rsid w:val="00DF6365"/>
    <w:rsid w:val="00DF67C2"/>
    <w:rsid w:val="00DF6DF8"/>
    <w:rsid w:val="00DF724A"/>
    <w:rsid w:val="00DF7359"/>
    <w:rsid w:val="00E00693"/>
    <w:rsid w:val="00E00C42"/>
    <w:rsid w:val="00E00D23"/>
    <w:rsid w:val="00E011D8"/>
    <w:rsid w:val="00E0191D"/>
    <w:rsid w:val="00E01C3D"/>
    <w:rsid w:val="00E01E8A"/>
    <w:rsid w:val="00E01E99"/>
    <w:rsid w:val="00E02711"/>
    <w:rsid w:val="00E02877"/>
    <w:rsid w:val="00E02F51"/>
    <w:rsid w:val="00E03803"/>
    <w:rsid w:val="00E03F1C"/>
    <w:rsid w:val="00E04275"/>
    <w:rsid w:val="00E042C4"/>
    <w:rsid w:val="00E04801"/>
    <w:rsid w:val="00E04931"/>
    <w:rsid w:val="00E04E39"/>
    <w:rsid w:val="00E05278"/>
    <w:rsid w:val="00E056FC"/>
    <w:rsid w:val="00E05E5D"/>
    <w:rsid w:val="00E06111"/>
    <w:rsid w:val="00E0632E"/>
    <w:rsid w:val="00E069B7"/>
    <w:rsid w:val="00E06E70"/>
    <w:rsid w:val="00E06F4D"/>
    <w:rsid w:val="00E07336"/>
    <w:rsid w:val="00E073AA"/>
    <w:rsid w:val="00E07459"/>
    <w:rsid w:val="00E076C1"/>
    <w:rsid w:val="00E078DC"/>
    <w:rsid w:val="00E07C56"/>
    <w:rsid w:val="00E10418"/>
    <w:rsid w:val="00E10985"/>
    <w:rsid w:val="00E11E50"/>
    <w:rsid w:val="00E12039"/>
    <w:rsid w:val="00E1215B"/>
    <w:rsid w:val="00E12527"/>
    <w:rsid w:val="00E12851"/>
    <w:rsid w:val="00E12952"/>
    <w:rsid w:val="00E12F21"/>
    <w:rsid w:val="00E12FE6"/>
    <w:rsid w:val="00E1301E"/>
    <w:rsid w:val="00E137C1"/>
    <w:rsid w:val="00E137C3"/>
    <w:rsid w:val="00E138F0"/>
    <w:rsid w:val="00E14497"/>
    <w:rsid w:val="00E147F0"/>
    <w:rsid w:val="00E14897"/>
    <w:rsid w:val="00E15ADF"/>
    <w:rsid w:val="00E16C86"/>
    <w:rsid w:val="00E176D6"/>
    <w:rsid w:val="00E17E50"/>
    <w:rsid w:val="00E20032"/>
    <w:rsid w:val="00E200A7"/>
    <w:rsid w:val="00E2019E"/>
    <w:rsid w:val="00E20C11"/>
    <w:rsid w:val="00E20E6E"/>
    <w:rsid w:val="00E212D2"/>
    <w:rsid w:val="00E21510"/>
    <w:rsid w:val="00E217BF"/>
    <w:rsid w:val="00E21F1B"/>
    <w:rsid w:val="00E2294F"/>
    <w:rsid w:val="00E22E87"/>
    <w:rsid w:val="00E23199"/>
    <w:rsid w:val="00E231C8"/>
    <w:rsid w:val="00E233E3"/>
    <w:rsid w:val="00E23BF6"/>
    <w:rsid w:val="00E23CEF"/>
    <w:rsid w:val="00E255B9"/>
    <w:rsid w:val="00E25746"/>
    <w:rsid w:val="00E25B6B"/>
    <w:rsid w:val="00E2626D"/>
    <w:rsid w:val="00E265B8"/>
    <w:rsid w:val="00E26A98"/>
    <w:rsid w:val="00E271F0"/>
    <w:rsid w:val="00E27751"/>
    <w:rsid w:val="00E27879"/>
    <w:rsid w:val="00E302C1"/>
    <w:rsid w:val="00E30727"/>
    <w:rsid w:val="00E30814"/>
    <w:rsid w:val="00E3090C"/>
    <w:rsid w:val="00E31031"/>
    <w:rsid w:val="00E311B8"/>
    <w:rsid w:val="00E31F3B"/>
    <w:rsid w:val="00E321FE"/>
    <w:rsid w:val="00E3295E"/>
    <w:rsid w:val="00E32A81"/>
    <w:rsid w:val="00E32D38"/>
    <w:rsid w:val="00E32D88"/>
    <w:rsid w:val="00E32DD2"/>
    <w:rsid w:val="00E32FB4"/>
    <w:rsid w:val="00E32FEE"/>
    <w:rsid w:val="00E3307F"/>
    <w:rsid w:val="00E339DA"/>
    <w:rsid w:val="00E33B20"/>
    <w:rsid w:val="00E34356"/>
    <w:rsid w:val="00E34A1A"/>
    <w:rsid w:val="00E34E11"/>
    <w:rsid w:val="00E3502C"/>
    <w:rsid w:val="00E351B7"/>
    <w:rsid w:val="00E35279"/>
    <w:rsid w:val="00E3543F"/>
    <w:rsid w:val="00E35F4A"/>
    <w:rsid w:val="00E35F63"/>
    <w:rsid w:val="00E366E8"/>
    <w:rsid w:val="00E36919"/>
    <w:rsid w:val="00E369FD"/>
    <w:rsid w:val="00E37751"/>
    <w:rsid w:val="00E37B76"/>
    <w:rsid w:val="00E37D76"/>
    <w:rsid w:val="00E400FB"/>
    <w:rsid w:val="00E402A8"/>
    <w:rsid w:val="00E40834"/>
    <w:rsid w:val="00E40FC9"/>
    <w:rsid w:val="00E41412"/>
    <w:rsid w:val="00E41AFC"/>
    <w:rsid w:val="00E41CB8"/>
    <w:rsid w:val="00E41D59"/>
    <w:rsid w:val="00E41F78"/>
    <w:rsid w:val="00E426B3"/>
    <w:rsid w:val="00E42746"/>
    <w:rsid w:val="00E4275D"/>
    <w:rsid w:val="00E42878"/>
    <w:rsid w:val="00E42D86"/>
    <w:rsid w:val="00E43538"/>
    <w:rsid w:val="00E44309"/>
    <w:rsid w:val="00E4445C"/>
    <w:rsid w:val="00E45065"/>
    <w:rsid w:val="00E45330"/>
    <w:rsid w:val="00E462F6"/>
    <w:rsid w:val="00E46BF8"/>
    <w:rsid w:val="00E46EBB"/>
    <w:rsid w:val="00E478FC"/>
    <w:rsid w:val="00E50719"/>
    <w:rsid w:val="00E50AB5"/>
    <w:rsid w:val="00E50D9E"/>
    <w:rsid w:val="00E50FD6"/>
    <w:rsid w:val="00E5118A"/>
    <w:rsid w:val="00E5137E"/>
    <w:rsid w:val="00E516AC"/>
    <w:rsid w:val="00E51C4E"/>
    <w:rsid w:val="00E51DBE"/>
    <w:rsid w:val="00E51E4A"/>
    <w:rsid w:val="00E520A9"/>
    <w:rsid w:val="00E52D2F"/>
    <w:rsid w:val="00E5312B"/>
    <w:rsid w:val="00E541B7"/>
    <w:rsid w:val="00E54935"/>
    <w:rsid w:val="00E55F2F"/>
    <w:rsid w:val="00E572CE"/>
    <w:rsid w:val="00E5739D"/>
    <w:rsid w:val="00E576E9"/>
    <w:rsid w:val="00E577AC"/>
    <w:rsid w:val="00E57B28"/>
    <w:rsid w:val="00E600D8"/>
    <w:rsid w:val="00E6021F"/>
    <w:rsid w:val="00E6089E"/>
    <w:rsid w:val="00E60CD7"/>
    <w:rsid w:val="00E61009"/>
    <w:rsid w:val="00E61FA0"/>
    <w:rsid w:val="00E62056"/>
    <w:rsid w:val="00E625BA"/>
    <w:rsid w:val="00E62ACF"/>
    <w:rsid w:val="00E63911"/>
    <w:rsid w:val="00E63A29"/>
    <w:rsid w:val="00E63CF7"/>
    <w:rsid w:val="00E64756"/>
    <w:rsid w:val="00E6494A"/>
    <w:rsid w:val="00E64B19"/>
    <w:rsid w:val="00E64C53"/>
    <w:rsid w:val="00E659D6"/>
    <w:rsid w:val="00E66102"/>
    <w:rsid w:val="00E66F11"/>
    <w:rsid w:val="00E67012"/>
    <w:rsid w:val="00E67958"/>
    <w:rsid w:val="00E67B13"/>
    <w:rsid w:val="00E71A49"/>
    <w:rsid w:val="00E71CDA"/>
    <w:rsid w:val="00E71DBD"/>
    <w:rsid w:val="00E72428"/>
    <w:rsid w:val="00E7403B"/>
    <w:rsid w:val="00E7442E"/>
    <w:rsid w:val="00E74C7D"/>
    <w:rsid w:val="00E75630"/>
    <w:rsid w:val="00E762BD"/>
    <w:rsid w:val="00E7636D"/>
    <w:rsid w:val="00E77112"/>
    <w:rsid w:val="00E773DA"/>
    <w:rsid w:val="00E77895"/>
    <w:rsid w:val="00E77AB9"/>
    <w:rsid w:val="00E800A0"/>
    <w:rsid w:val="00E80689"/>
    <w:rsid w:val="00E808C1"/>
    <w:rsid w:val="00E80ED0"/>
    <w:rsid w:val="00E80FC8"/>
    <w:rsid w:val="00E81156"/>
    <w:rsid w:val="00E81897"/>
    <w:rsid w:val="00E82282"/>
    <w:rsid w:val="00E831D3"/>
    <w:rsid w:val="00E839AD"/>
    <w:rsid w:val="00E83ADE"/>
    <w:rsid w:val="00E83CB2"/>
    <w:rsid w:val="00E83DBA"/>
    <w:rsid w:val="00E843D9"/>
    <w:rsid w:val="00E8491A"/>
    <w:rsid w:val="00E8494E"/>
    <w:rsid w:val="00E84C24"/>
    <w:rsid w:val="00E8553B"/>
    <w:rsid w:val="00E8597D"/>
    <w:rsid w:val="00E85B51"/>
    <w:rsid w:val="00E863F2"/>
    <w:rsid w:val="00E866CD"/>
    <w:rsid w:val="00E86C9D"/>
    <w:rsid w:val="00E9033A"/>
    <w:rsid w:val="00E90A3C"/>
    <w:rsid w:val="00E90E64"/>
    <w:rsid w:val="00E9110C"/>
    <w:rsid w:val="00E9118B"/>
    <w:rsid w:val="00E911E0"/>
    <w:rsid w:val="00E9173D"/>
    <w:rsid w:val="00E91D00"/>
    <w:rsid w:val="00E9226C"/>
    <w:rsid w:val="00E92879"/>
    <w:rsid w:val="00E92A43"/>
    <w:rsid w:val="00E932D1"/>
    <w:rsid w:val="00E937EB"/>
    <w:rsid w:val="00E93CCA"/>
    <w:rsid w:val="00E94172"/>
    <w:rsid w:val="00E962DC"/>
    <w:rsid w:val="00E96AFA"/>
    <w:rsid w:val="00E96DFA"/>
    <w:rsid w:val="00E96E98"/>
    <w:rsid w:val="00E97AFC"/>
    <w:rsid w:val="00EA0220"/>
    <w:rsid w:val="00EA0ADA"/>
    <w:rsid w:val="00EA0BA8"/>
    <w:rsid w:val="00EA1677"/>
    <w:rsid w:val="00EA17CA"/>
    <w:rsid w:val="00EA205E"/>
    <w:rsid w:val="00EA26ED"/>
    <w:rsid w:val="00EA2D50"/>
    <w:rsid w:val="00EA2FBD"/>
    <w:rsid w:val="00EA2FC6"/>
    <w:rsid w:val="00EA3918"/>
    <w:rsid w:val="00EA3C64"/>
    <w:rsid w:val="00EA3CFE"/>
    <w:rsid w:val="00EA47A1"/>
    <w:rsid w:val="00EA4973"/>
    <w:rsid w:val="00EA4E8B"/>
    <w:rsid w:val="00EA53FF"/>
    <w:rsid w:val="00EA5D18"/>
    <w:rsid w:val="00EA5F30"/>
    <w:rsid w:val="00EA60BE"/>
    <w:rsid w:val="00EA622E"/>
    <w:rsid w:val="00EA6C73"/>
    <w:rsid w:val="00EA6F22"/>
    <w:rsid w:val="00EA792A"/>
    <w:rsid w:val="00EA7BD7"/>
    <w:rsid w:val="00EA7E07"/>
    <w:rsid w:val="00EB01B9"/>
    <w:rsid w:val="00EB1349"/>
    <w:rsid w:val="00EB1417"/>
    <w:rsid w:val="00EB148E"/>
    <w:rsid w:val="00EB150F"/>
    <w:rsid w:val="00EB1AED"/>
    <w:rsid w:val="00EB1BB5"/>
    <w:rsid w:val="00EB1D00"/>
    <w:rsid w:val="00EB2173"/>
    <w:rsid w:val="00EB217F"/>
    <w:rsid w:val="00EB21C8"/>
    <w:rsid w:val="00EB2301"/>
    <w:rsid w:val="00EB2980"/>
    <w:rsid w:val="00EB2AF3"/>
    <w:rsid w:val="00EB2FC4"/>
    <w:rsid w:val="00EB3066"/>
    <w:rsid w:val="00EB3653"/>
    <w:rsid w:val="00EB3CFC"/>
    <w:rsid w:val="00EB4746"/>
    <w:rsid w:val="00EB4D56"/>
    <w:rsid w:val="00EB5514"/>
    <w:rsid w:val="00EB584A"/>
    <w:rsid w:val="00EB5B79"/>
    <w:rsid w:val="00EB6206"/>
    <w:rsid w:val="00EB6240"/>
    <w:rsid w:val="00EB68F5"/>
    <w:rsid w:val="00EB699B"/>
    <w:rsid w:val="00EB69A2"/>
    <w:rsid w:val="00EB6ECC"/>
    <w:rsid w:val="00EB759B"/>
    <w:rsid w:val="00EB78CA"/>
    <w:rsid w:val="00EB7CDF"/>
    <w:rsid w:val="00EB7E89"/>
    <w:rsid w:val="00EC010F"/>
    <w:rsid w:val="00EC040C"/>
    <w:rsid w:val="00EC0784"/>
    <w:rsid w:val="00EC0ABA"/>
    <w:rsid w:val="00EC0F8A"/>
    <w:rsid w:val="00EC1B5D"/>
    <w:rsid w:val="00EC223B"/>
    <w:rsid w:val="00EC2357"/>
    <w:rsid w:val="00EC244C"/>
    <w:rsid w:val="00EC2970"/>
    <w:rsid w:val="00EC35DC"/>
    <w:rsid w:val="00EC3AF7"/>
    <w:rsid w:val="00EC405D"/>
    <w:rsid w:val="00EC4BB9"/>
    <w:rsid w:val="00EC4CDF"/>
    <w:rsid w:val="00EC5251"/>
    <w:rsid w:val="00EC5B45"/>
    <w:rsid w:val="00EC6946"/>
    <w:rsid w:val="00EC69B4"/>
    <w:rsid w:val="00EC6C51"/>
    <w:rsid w:val="00EC6CE1"/>
    <w:rsid w:val="00EC7104"/>
    <w:rsid w:val="00EC7CE2"/>
    <w:rsid w:val="00EC7F68"/>
    <w:rsid w:val="00ED01E8"/>
    <w:rsid w:val="00ED03F7"/>
    <w:rsid w:val="00ED065E"/>
    <w:rsid w:val="00ED0706"/>
    <w:rsid w:val="00ED0A36"/>
    <w:rsid w:val="00ED0B65"/>
    <w:rsid w:val="00ED0B7B"/>
    <w:rsid w:val="00ED106E"/>
    <w:rsid w:val="00ED184B"/>
    <w:rsid w:val="00ED1B68"/>
    <w:rsid w:val="00ED1CF4"/>
    <w:rsid w:val="00ED2033"/>
    <w:rsid w:val="00ED22AF"/>
    <w:rsid w:val="00ED322C"/>
    <w:rsid w:val="00ED33C6"/>
    <w:rsid w:val="00ED34B4"/>
    <w:rsid w:val="00ED39D8"/>
    <w:rsid w:val="00ED3F7D"/>
    <w:rsid w:val="00ED3F99"/>
    <w:rsid w:val="00ED5660"/>
    <w:rsid w:val="00ED5C49"/>
    <w:rsid w:val="00ED602D"/>
    <w:rsid w:val="00ED63AD"/>
    <w:rsid w:val="00ED6A0B"/>
    <w:rsid w:val="00ED6D12"/>
    <w:rsid w:val="00ED764A"/>
    <w:rsid w:val="00ED7892"/>
    <w:rsid w:val="00ED7C3C"/>
    <w:rsid w:val="00ED7F8A"/>
    <w:rsid w:val="00EE03B4"/>
    <w:rsid w:val="00EE1088"/>
    <w:rsid w:val="00EE1591"/>
    <w:rsid w:val="00EE2663"/>
    <w:rsid w:val="00EE2F73"/>
    <w:rsid w:val="00EE30E5"/>
    <w:rsid w:val="00EE3136"/>
    <w:rsid w:val="00EE3998"/>
    <w:rsid w:val="00EE3C59"/>
    <w:rsid w:val="00EE3F75"/>
    <w:rsid w:val="00EE4072"/>
    <w:rsid w:val="00EE4183"/>
    <w:rsid w:val="00EE47E4"/>
    <w:rsid w:val="00EE4D45"/>
    <w:rsid w:val="00EE4D8A"/>
    <w:rsid w:val="00EE5793"/>
    <w:rsid w:val="00EE580E"/>
    <w:rsid w:val="00EE5B67"/>
    <w:rsid w:val="00EE600F"/>
    <w:rsid w:val="00EE62F0"/>
    <w:rsid w:val="00EE673C"/>
    <w:rsid w:val="00EE685E"/>
    <w:rsid w:val="00EE69B1"/>
    <w:rsid w:val="00EE6A1C"/>
    <w:rsid w:val="00EE7193"/>
    <w:rsid w:val="00EE71C1"/>
    <w:rsid w:val="00EE76B4"/>
    <w:rsid w:val="00EE7903"/>
    <w:rsid w:val="00EE790A"/>
    <w:rsid w:val="00EE7C7B"/>
    <w:rsid w:val="00EE7D5D"/>
    <w:rsid w:val="00EE7F24"/>
    <w:rsid w:val="00EF02F8"/>
    <w:rsid w:val="00EF0CD4"/>
    <w:rsid w:val="00EF0D50"/>
    <w:rsid w:val="00EF10FD"/>
    <w:rsid w:val="00EF1399"/>
    <w:rsid w:val="00EF13EE"/>
    <w:rsid w:val="00EF20CA"/>
    <w:rsid w:val="00EF2F10"/>
    <w:rsid w:val="00EF36AB"/>
    <w:rsid w:val="00EF3B6F"/>
    <w:rsid w:val="00EF4FA6"/>
    <w:rsid w:val="00EF5358"/>
    <w:rsid w:val="00EF557E"/>
    <w:rsid w:val="00EF59D5"/>
    <w:rsid w:val="00EF5A25"/>
    <w:rsid w:val="00EF5CA7"/>
    <w:rsid w:val="00EF64C5"/>
    <w:rsid w:val="00EF6583"/>
    <w:rsid w:val="00EF74FE"/>
    <w:rsid w:val="00EF7EE8"/>
    <w:rsid w:val="00F0016C"/>
    <w:rsid w:val="00F00548"/>
    <w:rsid w:val="00F01DA1"/>
    <w:rsid w:val="00F02065"/>
    <w:rsid w:val="00F0235F"/>
    <w:rsid w:val="00F0239B"/>
    <w:rsid w:val="00F02557"/>
    <w:rsid w:val="00F028BD"/>
    <w:rsid w:val="00F02A28"/>
    <w:rsid w:val="00F02DD5"/>
    <w:rsid w:val="00F03D4B"/>
    <w:rsid w:val="00F043CB"/>
    <w:rsid w:val="00F0551A"/>
    <w:rsid w:val="00F056A7"/>
    <w:rsid w:val="00F05AC4"/>
    <w:rsid w:val="00F05CBC"/>
    <w:rsid w:val="00F05D65"/>
    <w:rsid w:val="00F0647A"/>
    <w:rsid w:val="00F06A50"/>
    <w:rsid w:val="00F0751B"/>
    <w:rsid w:val="00F11743"/>
    <w:rsid w:val="00F11E1B"/>
    <w:rsid w:val="00F123DE"/>
    <w:rsid w:val="00F123EC"/>
    <w:rsid w:val="00F12E30"/>
    <w:rsid w:val="00F139C1"/>
    <w:rsid w:val="00F13CBB"/>
    <w:rsid w:val="00F13E93"/>
    <w:rsid w:val="00F13F4F"/>
    <w:rsid w:val="00F1518A"/>
    <w:rsid w:val="00F15440"/>
    <w:rsid w:val="00F159B3"/>
    <w:rsid w:val="00F159E4"/>
    <w:rsid w:val="00F1606C"/>
    <w:rsid w:val="00F16080"/>
    <w:rsid w:val="00F16781"/>
    <w:rsid w:val="00F17675"/>
    <w:rsid w:val="00F178BC"/>
    <w:rsid w:val="00F178F7"/>
    <w:rsid w:val="00F17D6D"/>
    <w:rsid w:val="00F200B8"/>
    <w:rsid w:val="00F20219"/>
    <w:rsid w:val="00F20487"/>
    <w:rsid w:val="00F204BA"/>
    <w:rsid w:val="00F20992"/>
    <w:rsid w:val="00F20C30"/>
    <w:rsid w:val="00F20C8F"/>
    <w:rsid w:val="00F21066"/>
    <w:rsid w:val="00F212E2"/>
    <w:rsid w:val="00F214DF"/>
    <w:rsid w:val="00F214E6"/>
    <w:rsid w:val="00F216BE"/>
    <w:rsid w:val="00F21D2C"/>
    <w:rsid w:val="00F21DBF"/>
    <w:rsid w:val="00F220C1"/>
    <w:rsid w:val="00F221CF"/>
    <w:rsid w:val="00F22BCB"/>
    <w:rsid w:val="00F233C3"/>
    <w:rsid w:val="00F241A8"/>
    <w:rsid w:val="00F24816"/>
    <w:rsid w:val="00F24A1C"/>
    <w:rsid w:val="00F2559A"/>
    <w:rsid w:val="00F255D1"/>
    <w:rsid w:val="00F257F6"/>
    <w:rsid w:val="00F25933"/>
    <w:rsid w:val="00F25D83"/>
    <w:rsid w:val="00F25F53"/>
    <w:rsid w:val="00F26109"/>
    <w:rsid w:val="00F2674E"/>
    <w:rsid w:val="00F26F86"/>
    <w:rsid w:val="00F275DF"/>
    <w:rsid w:val="00F277D6"/>
    <w:rsid w:val="00F277E8"/>
    <w:rsid w:val="00F27866"/>
    <w:rsid w:val="00F27EDB"/>
    <w:rsid w:val="00F27F3B"/>
    <w:rsid w:val="00F3153D"/>
    <w:rsid w:val="00F319A5"/>
    <w:rsid w:val="00F319F8"/>
    <w:rsid w:val="00F319FE"/>
    <w:rsid w:val="00F31BA7"/>
    <w:rsid w:val="00F31F3D"/>
    <w:rsid w:val="00F32A23"/>
    <w:rsid w:val="00F32AB0"/>
    <w:rsid w:val="00F3331C"/>
    <w:rsid w:val="00F33533"/>
    <w:rsid w:val="00F33C4D"/>
    <w:rsid w:val="00F33D6A"/>
    <w:rsid w:val="00F34001"/>
    <w:rsid w:val="00F3464D"/>
    <w:rsid w:val="00F346AB"/>
    <w:rsid w:val="00F34A33"/>
    <w:rsid w:val="00F34CA9"/>
    <w:rsid w:val="00F352E9"/>
    <w:rsid w:val="00F355FF"/>
    <w:rsid w:val="00F361D2"/>
    <w:rsid w:val="00F36650"/>
    <w:rsid w:val="00F372BC"/>
    <w:rsid w:val="00F37566"/>
    <w:rsid w:val="00F376FB"/>
    <w:rsid w:val="00F37CB2"/>
    <w:rsid w:val="00F40497"/>
    <w:rsid w:val="00F405FB"/>
    <w:rsid w:val="00F413A6"/>
    <w:rsid w:val="00F41436"/>
    <w:rsid w:val="00F4218E"/>
    <w:rsid w:val="00F42795"/>
    <w:rsid w:val="00F42B31"/>
    <w:rsid w:val="00F42B9E"/>
    <w:rsid w:val="00F42E5A"/>
    <w:rsid w:val="00F42F83"/>
    <w:rsid w:val="00F42FD6"/>
    <w:rsid w:val="00F4321D"/>
    <w:rsid w:val="00F433EE"/>
    <w:rsid w:val="00F4362C"/>
    <w:rsid w:val="00F43A6E"/>
    <w:rsid w:val="00F44853"/>
    <w:rsid w:val="00F44A1C"/>
    <w:rsid w:val="00F455E2"/>
    <w:rsid w:val="00F45A4D"/>
    <w:rsid w:val="00F45F69"/>
    <w:rsid w:val="00F4617C"/>
    <w:rsid w:val="00F4754A"/>
    <w:rsid w:val="00F47B9D"/>
    <w:rsid w:val="00F47BE7"/>
    <w:rsid w:val="00F50049"/>
    <w:rsid w:val="00F5018F"/>
    <w:rsid w:val="00F5069B"/>
    <w:rsid w:val="00F507BF"/>
    <w:rsid w:val="00F512AE"/>
    <w:rsid w:val="00F51C5D"/>
    <w:rsid w:val="00F51E18"/>
    <w:rsid w:val="00F532DF"/>
    <w:rsid w:val="00F53630"/>
    <w:rsid w:val="00F542FC"/>
    <w:rsid w:val="00F54BE9"/>
    <w:rsid w:val="00F552BF"/>
    <w:rsid w:val="00F559FE"/>
    <w:rsid w:val="00F56404"/>
    <w:rsid w:val="00F564D2"/>
    <w:rsid w:val="00F56758"/>
    <w:rsid w:val="00F567DA"/>
    <w:rsid w:val="00F56CAF"/>
    <w:rsid w:val="00F5719C"/>
    <w:rsid w:val="00F574B7"/>
    <w:rsid w:val="00F57C63"/>
    <w:rsid w:val="00F57F67"/>
    <w:rsid w:val="00F60224"/>
    <w:rsid w:val="00F60B14"/>
    <w:rsid w:val="00F60D78"/>
    <w:rsid w:val="00F60E77"/>
    <w:rsid w:val="00F61EB6"/>
    <w:rsid w:val="00F6226B"/>
    <w:rsid w:val="00F6245B"/>
    <w:rsid w:val="00F62B94"/>
    <w:rsid w:val="00F62C8E"/>
    <w:rsid w:val="00F62D81"/>
    <w:rsid w:val="00F636A1"/>
    <w:rsid w:val="00F63B36"/>
    <w:rsid w:val="00F63C6A"/>
    <w:rsid w:val="00F63FE7"/>
    <w:rsid w:val="00F6415E"/>
    <w:rsid w:val="00F646D4"/>
    <w:rsid w:val="00F650A5"/>
    <w:rsid w:val="00F65757"/>
    <w:rsid w:val="00F65D26"/>
    <w:rsid w:val="00F65F35"/>
    <w:rsid w:val="00F66848"/>
    <w:rsid w:val="00F66A50"/>
    <w:rsid w:val="00F673A0"/>
    <w:rsid w:val="00F67BBE"/>
    <w:rsid w:val="00F67C09"/>
    <w:rsid w:val="00F67F17"/>
    <w:rsid w:val="00F70636"/>
    <w:rsid w:val="00F70970"/>
    <w:rsid w:val="00F70EEF"/>
    <w:rsid w:val="00F70FC8"/>
    <w:rsid w:val="00F710A2"/>
    <w:rsid w:val="00F715A2"/>
    <w:rsid w:val="00F71DA3"/>
    <w:rsid w:val="00F7252A"/>
    <w:rsid w:val="00F726F5"/>
    <w:rsid w:val="00F727E8"/>
    <w:rsid w:val="00F72BB8"/>
    <w:rsid w:val="00F72CE8"/>
    <w:rsid w:val="00F72E36"/>
    <w:rsid w:val="00F72F65"/>
    <w:rsid w:val="00F7323B"/>
    <w:rsid w:val="00F73263"/>
    <w:rsid w:val="00F73566"/>
    <w:rsid w:val="00F73939"/>
    <w:rsid w:val="00F739E7"/>
    <w:rsid w:val="00F746A3"/>
    <w:rsid w:val="00F75140"/>
    <w:rsid w:val="00F75999"/>
    <w:rsid w:val="00F75A98"/>
    <w:rsid w:val="00F75B72"/>
    <w:rsid w:val="00F7687F"/>
    <w:rsid w:val="00F7690D"/>
    <w:rsid w:val="00F770BC"/>
    <w:rsid w:val="00F771F5"/>
    <w:rsid w:val="00F77BD2"/>
    <w:rsid w:val="00F77D78"/>
    <w:rsid w:val="00F77FF9"/>
    <w:rsid w:val="00F80382"/>
    <w:rsid w:val="00F808B6"/>
    <w:rsid w:val="00F815B7"/>
    <w:rsid w:val="00F81BB9"/>
    <w:rsid w:val="00F81C51"/>
    <w:rsid w:val="00F820CE"/>
    <w:rsid w:val="00F827C9"/>
    <w:rsid w:val="00F827F5"/>
    <w:rsid w:val="00F829CA"/>
    <w:rsid w:val="00F82A68"/>
    <w:rsid w:val="00F82E63"/>
    <w:rsid w:val="00F83708"/>
    <w:rsid w:val="00F83787"/>
    <w:rsid w:val="00F84049"/>
    <w:rsid w:val="00F84123"/>
    <w:rsid w:val="00F84172"/>
    <w:rsid w:val="00F84693"/>
    <w:rsid w:val="00F84C1C"/>
    <w:rsid w:val="00F84FD5"/>
    <w:rsid w:val="00F8543B"/>
    <w:rsid w:val="00F85924"/>
    <w:rsid w:val="00F864DD"/>
    <w:rsid w:val="00F86ACD"/>
    <w:rsid w:val="00F876BF"/>
    <w:rsid w:val="00F876EE"/>
    <w:rsid w:val="00F9007C"/>
    <w:rsid w:val="00F90115"/>
    <w:rsid w:val="00F907D5"/>
    <w:rsid w:val="00F90EDB"/>
    <w:rsid w:val="00F913EA"/>
    <w:rsid w:val="00F91971"/>
    <w:rsid w:val="00F91E34"/>
    <w:rsid w:val="00F92180"/>
    <w:rsid w:val="00F92B7F"/>
    <w:rsid w:val="00F92E49"/>
    <w:rsid w:val="00F93172"/>
    <w:rsid w:val="00F93FB2"/>
    <w:rsid w:val="00F948BF"/>
    <w:rsid w:val="00F94B51"/>
    <w:rsid w:val="00F94F5D"/>
    <w:rsid w:val="00F950A9"/>
    <w:rsid w:val="00F95B0C"/>
    <w:rsid w:val="00F95CD3"/>
    <w:rsid w:val="00F95EB2"/>
    <w:rsid w:val="00F96607"/>
    <w:rsid w:val="00F96712"/>
    <w:rsid w:val="00F96C84"/>
    <w:rsid w:val="00F97264"/>
    <w:rsid w:val="00F9753B"/>
    <w:rsid w:val="00FA0011"/>
    <w:rsid w:val="00FA0533"/>
    <w:rsid w:val="00FA059D"/>
    <w:rsid w:val="00FA060F"/>
    <w:rsid w:val="00FA0ABB"/>
    <w:rsid w:val="00FA11D2"/>
    <w:rsid w:val="00FA1B1B"/>
    <w:rsid w:val="00FA1E02"/>
    <w:rsid w:val="00FA231F"/>
    <w:rsid w:val="00FA3A26"/>
    <w:rsid w:val="00FA407C"/>
    <w:rsid w:val="00FA42AA"/>
    <w:rsid w:val="00FA4A10"/>
    <w:rsid w:val="00FA4AF9"/>
    <w:rsid w:val="00FA4C88"/>
    <w:rsid w:val="00FA4D8C"/>
    <w:rsid w:val="00FA636B"/>
    <w:rsid w:val="00FA76A7"/>
    <w:rsid w:val="00FA7AB7"/>
    <w:rsid w:val="00FB04A9"/>
    <w:rsid w:val="00FB07FB"/>
    <w:rsid w:val="00FB092B"/>
    <w:rsid w:val="00FB0B4C"/>
    <w:rsid w:val="00FB0CC5"/>
    <w:rsid w:val="00FB0D05"/>
    <w:rsid w:val="00FB1339"/>
    <w:rsid w:val="00FB18F5"/>
    <w:rsid w:val="00FB1924"/>
    <w:rsid w:val="00FB231F"/>
    <w:rsid w:val="00FB23A8"/>
    <w:rsid w:val="00FB2860"/>
    <w:rsid w:val="00FB28B3"/>
    <w:rsid w:val="00FB322E"/>
    <w:rsid w:val="00FB3526"/>
    <w:rsid w:val="00FB399B"/>
    <w:rsid w:val="00FB3CED"/>
    <w:rsid w:val="00FB3DBD"/>
    <w:rsid w:val="00FB4148"/>
    <w:rsid w:val="00FB45A6"/>
    <w:rsid w:val="00FB498E"/>
    <w:rsid w:val="00FB49D5"/>
    <w:rsid w:val="00FB4ECB"/>
    <w:rsid w:val="00FB4F91"/>
    <w:rsid w:val="00FB509A"/>
    <w:rsid w:val="00FB539E"/>
    <w:rsid w:val="00FB5890"/>
    <w:rsid w:val="00FB5AAD"/>
    <w:rsid w:val="00FB676F"/>
    <w:rsid w:val="00FB6993"/>
    <w:rsid w:val="00FB7053"/>
    <w:rsid w:val="00FB7D68"/>
    <w:rsid w:val="00FC00BC"/>
    <w:rsid w:val="00FC020C"/>
    <w:rsid w:val="00FC06D7"/>
    <w:rsid w:val="00FC0710"/>
    <w:rsid w:val="00FC072B"/>
    <w:rsid w:val="00FC0E07"/>
    <w:rsid w:val="00FC13E4"/>
    <w:rsid w:val="00FC1FF4"/>
    <w:rsid w:val="00FC26E6"/>
    <w:rsid w:val="00FC2E4F"/>
    <w:rsid w:val="00FC3624"/>
    <w:rsid w:val="00FC3626"/>
    <w:rsid w:val="00FC39D5"/>
    <w:rsid w:val="00FC43A8"/>
    <w:rsid w:val="00FC43F6"/>
    <w:rsid w:val="00FC5397"/>
    <w:rsid w:val="00FC565C"/>
    <w:rsid w:val="00FC585E"/>
    <w:rsid w:val="00FC5A24"/>
    <w:rsid w:val="00FC61F7"/>
    <w:rsid w:val="00FC6A5C"/>
    <w:rsid w:val="00FC7101"/>
    <w:rsid w:val="00FC79F9"/>
    <w:rsid w:val="00FC7CAC"/>
    <w:rsid w:val="00FC7EE0"/>
    <w:rsid w:val="00FD03D0"/>
    <w:rsid w:val="00FD0C24"/>
    <w:rsid w:val="00FD0C29"/>
    <w:rsid w:val="00FD0E2C"/>
    <w:rsid w:val="00FD152E"/>
    <w:rsid w:val="00FD1715"/>
    <w:rsid w:val="00FD1817"/>
    <w:rsid w:val="00FD1D19"/>
    <w:rsid w:val="00FD2478"/>
    <w:rsid w:val="00FD28DE"/>
    <w:rsid w:val="00FD29FB"/>
    <w:rsid w:val="00FD2F41"/>
    <w:rsid w:val="00FD30D9"/>
    <w:rsid w:val="00FD315C"/>
    <w:rsid w:val="00FD3285"/>
    <w:rsid w:val="00FD336D"/>
    <w:rsid w:val="00FD355B"/>
    <w:rsid w:val="00FD37DB"/>
    <w:rsid w:val="00FD3852"/>
    <w:rsid w:val="00FD3A21"/>
    <w:rsid w:val="00FD3A52"/>
    <w:rsid w:val="00FD3C24"/>
    <w:rsid w:val="00FD3DBA"/>
    <w:rsid w:val="00FD4052"/>
    <w:rsid w:val="00FD4058"/>
    <w:rsid w:val="00FD42B5"/>
    <w:rsid w:val="00FD4580"/>
    <w:rsid w:val="00FD4603"/>
    <w:rsid w:val="00FD48A7"/>
    <w:rsid w:val="00FD4E27"/>
    <w:rsid w:val="00FD4FF2"/>
    <w:rsid w:val="00FD53E3"/>
    <w:rsid w:val="00FD5649"/>
    <w:rsid w:val="00FD5B65"/>
    <w:rsid w:val="00FD5BAB"/>
    <w:rsid w:val="00FD5E9C"/>
    <w:rsid w:val="00FD62D6"/>
    <w:rsid w:val="00FD6AC4"/>
    <w:rsid w:val="00FD74FE"/>
    <w:rsid w:val="00FD76BE"/>
    <w:rsid w:val="00FD79DA"/>
    <w:rsid w:val="00FD7A99"/>
    <w:rsid w:val="00FD7FE9"/>
    <w:rsid w:val="00FE0902"/>
    <w:rsid w:val="00FE0E2F"/>
    <w:rsid w:val="00FE1672"/>
    <w:rsid w:val="00FE1705"/>
    <w:rsid w:val="00FE17F6"/>
    <w:rsid w:val="00FE2600"/>
    <w:rsid w:val="00FE3658"/>
    <w:rsid w:val="00FE428C"/>
    <w:rsid w:val="00FE491A"/>
    <w:rsid w:val="00FE4BE9"/>
    <w:rsid w:val="00FE51D9"/>
    <w:rsid w:val="00FE546D"/>
    <w:rsid w:val="00FE54E5"/>
    <w:rsid w:val="00FE5764"/>
    <w:rsid w:val="00FE5B11"/>
    <w:rsid w:val="00FE676D"/>
    <w:rsid w:val="00FE7069"/>
    <w:rsid w:val="00FE7549"/>
    <w:rsid w:val="00FE7981"/>
    <w:rsid w:val="00FF006B"/>
    <w:rsid w:val="00FF076D"/>
    <w:rsid w:val="00FF0974"/>
    <w:rsid w:val="00FF09C0"/>
    <w:rsid w:val="00FF0CEC"/>
    <w:rsid w:val="00FF1C73"/>
    <w:rsid w:val="00FF1F5D"/>
    <w:rsid w:val="00FF2096"/>
    <w:rsid w:val="00FF35D7"/>
    <w:rsid w:val="00FF3770"/>
    <w:rsid w:val="00FF3784"/>
    <w:rsid w:val="00FF38BD"/>
    <w:rsid w:val="00FF3B69"/>
    <w:rsid w:val="00FF436C"/>
    <w:rsid w:val="00FF4606"/>
    <w:rsid w:val="00FF5416"/>
    <w:rsid w:val="00FF59AA"/>
    <w:rsid w:val="00FF5A41"/>
    <w:rsid w:val="00FF5BEA"/>
    <w:rsid w:val="00FF62CB"/>
    <w:rsid w:val="00FF68BC"/>
    <w:rsid w:val="00FF6BA9"/>
    <w:rsid w:val="00FF6F7F"/>
    <w:rsid w:val="00FF744F"/>
    <w:rsid w:val="00FF74D1"/>
    <w:rsid w:val="00FF7A81"/>
    <w:rsid w:val="00FF7C3B"/>
  </w:rsids>
  <m:mathPr>
    <m:mathFont m:val="Cambria Math"/>
    <m:brkBin m:val="before"/>
    <m:brkBinSub m:val="--"/>
    <m:smallFrac/>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rules v:ext="edit">
        <o:r id="V:Rule1" type="connector" idref="#_s1330"/>
      </o:rules>
    </o:shapelayout>
  </w:shapeDefaults>
  <w:decimalSymbol w:val=","/>
  <w:listSeparator w:val=";"/>
  <w14:docId w14:val="29B2465E"/>
  <w15:docId w15:val="{960330DD-F18C-49EE-8433-9C0A4C8A0B3F}"/>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imes New Roman" w:eastAsia="Times New Roman" w:hAnsi="Times New Roman" w:cs="Times New Roman"/>
        <w:lang w:val="ru-RU" w:eastAsia="ru-RU"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0" w:qFormat="1"/>
    <w:lsdException w:name="heading 3" w:uiPriority="9" w:qFormat="1"/>
    <w:lsdException w:name="heading 4" w:uiPriority="9" w:qFormat="1"/>
    <w:lsdException w:name="heading 5" w:uiPriority="9" w:qFormat="1"/>
    <w:lsdException w:name="heading 6" w:uiPriority="0" w:qFormat="1"/>
    <w:lsdException w:name="heading 7" w:uiPriority="0" w:qFormat="1"/>
    <w:lsdException w:name="heading 8" w:uiPriority="0" w:qFormat="1"/>
    <w:lsdException w:name="heading 9" w:uiPriority="0"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qFormat="1"/>
    <w:lsdException w:name="toc 2" w:semiHidden="1" w:uiPriority="39" w:unhideWhenUsed="1" w:qFormat="1"/>
    <w:lsdException w:name="toc 3" w:semiHidden="1" w:uiPriority="39" w:unhideWhenUsed="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iPriority="0" w:unhideWhenUsed="1"/>
    <w:lsdException w:name="annotation text" w:semiHidden="1" w:unhideWhenUsed="1"/>
    <w:lsdException w:name="header" w:semiHidden="1" w:unhideWhenUsed="1"/>
    <w:lsdException w:name="footer" w:semiHidden="1" w:unhideWhenUsed="1" w:qFormat="1"/>
    <w:lsdException w:name="index heading" w:semiHidden="1" w:unhideWhenUsed="1"/>
    <w:lsdException w:name="caption" w:uiPriority="35"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qFormat="1"/>
    <w:lsdException w:name="List Bullet" w:semiHidden="1" w:unhideWhenUsed="1"/>
    <w:lsdException w:name="List Number" w:semiHidden="1" w:uiPriority="0"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iPriority="0"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iPriority="0"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iPriority="0" w:unhideWhenUsed="1"/>
    <w:lsdException w:name="Block Text" w:semiHidden="1" w:uiPriority="0"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iPriority="0"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iPriority="0"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iPriority="0"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iPriority="0"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d">
    <w:name w:val="Normal"/>
    <w:qFormat/>
    <w:rsid w:val="009B46BC"/>
    <w:pPr>
      <w:spacing w:before="120" w:after="120" w:line="360" w:lineRule="auto"/>
      <w:ind w:firstLine="425"/>
      <w:jc w:val="both"/>
    </w:pPr>
    <w:rPr>
      <w:sz w:val="26"/>
      <w:szCs w:val="26"/>
    </w:rPr>
  </w:style>
  <w:style w:type="paragraph" w:styleId="12">
    <w:name w:val="heading 1"/>
    <w:aliases w:val="новая страница,íîâàÿ ñòðàíèöà,Заголовок 1 Знак Знак Знак Знак,Заголовок 1 (табл),заголовок 1,заголовок 1 Знак,Заголовок 1 Знак2,Заголовок 1 Знак1 Знак,Заголовок 1 Знак Знак Знак,Заголовок 1 (табл) Знак Знак Знак,заголовок 1 Знак Знак1 Знак"/>
    <w:basedOn w:val="ad"/>
    <w:next w:val="ae"/>
    <w:link w:val="19"/>
    <w:uiPriority w:val="9"/>
    <w:qFormat/>
    <w:rsid w:val="006B4B59"/>
    <w:pPr>
      <w:keepNext/>
      <w:pageBreakBefore/>
      <w:numPr>
        <w:numId w:val="1"/>
      </w:numPr>
      <w:spacing w:before="240"/>
      <w:outlineLvl w:val="0"/>
    </w:pPr>
    <w:rPr>
      <w:rFonts w:cs="Arial"/>
      <w:b/>
      <w:bCs/>
      <w:kern w:val="32"/>
      <w:szCs w:val="32"/>
    </w:rPr>
  </w:style>
  <w:style w:type="paragraph" w:styleId="22">
    <w:name w:val="heading 2"/>
    <w:aliases w:val="Заголовок 2 Знак1,Заголовок 2 Знак Знак, Знак1 Знак Знак, Знак1 Знак1,Знак1 Знак1,Заголовок 2 Знак2 Знак,Заголовок 2 Знак1 Знак Знак Знак,Заголовок 2 Знак Знак Знак Знак Знак"/>
    <w:basedOn w:val="3"/>
    <w:next w:val="ae"/>
    <w:link w:val="23"/>
    <w:qFormat/>
    <w:rsid w:val="00440FE7"/>
    <w:pPr>
      <w:keepLines/>
      <w:numPr>
        <w:ilvl w:val="0"/>
        <w:numId w:val="0"/>
      </w:numPr>
      <w:spacing w:after="240"/>
      <w:outlineLvl w:val="1"/>
    </w:pPr>
    <w:rPr>
      <w:bCs w:val="0"/>
      <w:iCs/>
    </w:rPr>
  </w:style>
  <w:style w:type="paragraph" w:styleId="3">
    <w:name w:val="heading 3"/>
    <w:aliases w:val="h3 sub heading,C Sub-Sub/Italic,13 Sub-Sub/Italic,h3,Заголовок 3 Знак,Знак,OG Heading 3, Знак,Знак2,Заголовок 3 Знак + 12 pt,не полужирный,влево,Перед:  0 пт,Пос...,Заголовок 3 Знак +,Пер...,Заголовок 3 Знак Знак Знак"/>
    <w:basedOn w:val="31"/>
    <w:next w:val="ae"/>
    <w:link w:val="310"/>
    <w:uiPriority w:val="9"/>
    <w:qFormat/>
    <w:rsid w:val="0000710B"/>
    <w:pPr>
      <w:keepNext/>
      <w:numPr>
        <w:ilvl w:val="2"/>
        <w:numId w:val="1"/>
      </w:numPr>
      <w:spacing w:before="240"/>
      <w:outlineLvl w:val="2"/>
    </w:pPr>
    <w:rPr>
      <w:rFonts w:cs="Arial"/>
      <w:bCs/>
      <w:sz w:val="26"/>
    </w:rPr>
  </w:style>
  <w:style w:type="paragraph" w:styleId="40">
    <w:name w:val="heading 4"/>
    <w:aliases w:val="Назв. таблицы"/>
    <w:basedOn w:val="ad"/>
    <w:next w:val="ae"/>
    <w:link w:val="41"/>
    <w:uiPriority w:val="9"/>
    <w:qFormat/>
    <w:rsid w:val="00A71B29"/>
    <w:pPr>
      <w:keepNext/>
      <w:keepLines/>
      <w:numPr>
        <w:ilvl w:val="3"/>
        <w:numId w:val="1"/>
      </w:numPr>
      <w:spacing w:before="240"/>
      <w:outlineLvl w:val="3"/>
    </w:pPr>
    <w:rPr>
      <w:b/>
      <w:bCs/>
    </w:rPr>
  </w:style>
  <w:style w:type="paragraph" w:styleId="5">
    <w:name w:val="heading 5"/>
    <w:basedOn w:val="ad"/>
    <w:next w:val="ae"/>
    <w:link w:val="50"/>
    <w:uiPriority w:val="9"/>
    <w:qFormat/>
    <w:rsid w:val="00A71B29"/>
    <w:pPr>
      <w:keepNext/>
      <w:keepLines/>
      <w:numPr>
        <w:ilvl w:val="4"/>
        <w:numId w:val="1"/>
      </w:numPr>
      <w:spacing w:before="240" w:after="360"/>
      <w:outlineLvl w:val="4"/>
    </w:pPr>
    <w:rPr>
      <w:b/>
      <w:bCs/>
      <w:iCs/>
    </w:rPr>
  </w:style>
  <w:style w:type="paragraph" w:styleId="6">
    <w:name w:val="heading 6"/>
    <w:basedOn w:val="ad"/>
    <w:next w:val="ae"/>
    <w:link w:val="60"/>
    <w:qFormat/>
    <w:rsid w:val="00A71B29"/>
    <w:pPr>
      <w:numPr>
        <w:ilvl w:val="5"/>
        <w:numId w:val="1"/>
      </w:numPr>
      <w:spacing w:before="240" w:after="240"/>
      <w:outlineLvl w:val="5"/>
    </w:pPr>
    <w:rPr>
      <w:b/>
      <w:bCs/>
      <w:i/>
    </w:rPr>
  </w:style>
  <w:style w:type="paragraph" w:styleId="7">
    <w:name w:val="heading 7"/>
    <w:basedOn w:val="ad"/>
    <w:next w:val="ae"/>
    <w:link w:val="70"/>
    <w:qFormat/>
    <w:rsid w:val="00A71B29"/>
    <w:pPr>
      <w:keepNext/>
      <w:keepLines/>
      <w:numPr>
        <w:ilvl w:val="6"/>
        <w:numId w:val="1"/>
      </w:numPr>
      <w:spacing w:before="240"/>
      <w:outlineLvl w:val="6"/>
    </w:pPr>
  </w:style>
  <w:style w:type="paragraph" w:styleId="8">
    <w:name w:val="heading 8"/>
    <w:basedOn w:val="ad"/>
    <w:next w:val="ae"/>
    <w:link w:val="80"/>
    <w:qFormat/>
    <w:rsid w:val="00293D12"/>
    <w:pPr>
      <w:spacing w:before="240" w:after="60"/>
      <w:outlineLvl w:val="7"/>
    </w:pPr>
    <w:rPr>
      <w:i/>
      <w:iCs/>
    </w:rPr>
  </w:style>
  <w:style w:type="paragraph" w:styleId="9">
    <w:name w:val="heading 9"/>
    <w:basedOn w:val="ad"/>
    <w:next w:val="ad"/>
    <w:link w:val="90"/>
    <w:qFormat/>
    <w:rsid w:val="00762E58"/>
    <w:pPr>
      <w:keepNext/>
      <w:tabs>
        <w:tab w:val="num" w:pos="360"/>
      </w:tabs>
      <w:spacing w:before="200" w:after="40"/>
      <w:jc w:val="center"/>
      <w:outlineLvl w:val="8"/>
    </w:pPr>
    <w:rPr>
      <w:i/>
      <w:szCs w:val="20"/>
    </w:rPr>
  </w:style>
  <w:style w:type="character" w:default="1" w:styleId="af">
    <w:name w:val="Default Paragraph Font"/>
    <w:uiPriority w:val="1"/>
    <w:semiHidden/>
    <w:unhideWhenUsed/>
  </w:style>
  <w:style w:type="table" w:default="1" w:styleId="af0">
    <w:name w:val="Normal Table"/>
    <w:uiPriority w:val="99"/>
    <w:semiHidden/>
    <w:unhideWhenUsed/>
    <w:tblPr>
      <w:tblInd w:w="0" w:type="dxa"/>
      <w:tblCellMar>
        <w:top w:w="0" w:type="dxa"/>
        <w:left w:w="108" w:type="dxa"/>
        <w:bottom w:w="0" w:type="dxa"/>
        <w:right w:w="108" w:type="dxa"/>
      </w:tblCellMar>
    </w:tblPr>
  </w:style>
  <w:style w:type="numbering" w:default="1" w:styleId="af1">
    <w:name w:val="No List"/>
    <w:uiPriority w:val="99"/>
    <w:semiHidden/>
    <w:unhideWhenUsed/>
  </w:style>
  <w:style w:type="paragraph" w:styleId="ae">
    <w:name w:val="Body Text"/>
    <w:aliases w:val="Oaaee?iue,Oaaee?iue1,Oaaee?iue2,Oaaee?iue3,Oaaee?iue4,Oaaee?iue5,Oaaee?iue11,Oaaee?iue21,Oaaee?iue31,Oaaee?iue41,Табличный,Табличный1,Табличный2,Табличный3,Табличный4,Табличный5,Табличный11,Табличный21,Табличный31,Табличный41, Знак1,Знак1"/>
    <w:basedOn w:val="ad"/>
    <w:link w:val="af2"/>
    <w:rsid w:val="003C7B0F"/>
    <w:pPr>
      <w:ind w:firstLine="851"/>
    </w:pPr>
  </w:style>
  <w:style w:type="character" w:customStyle="1" w:styleId="af2">
    <w:name w:val="Основной текст Знак"/>
    <w:aliases w:val="Oaaee?iue Знак,Oaaee?iue1 Знак,Oaaee?iue2 Знак,Oaaee?iue3 Знак,Oaaee?iue4 Знак,Oaaee?iue5 Знак,Oaaee?iue11 Знак,Oaaee?iue21 Знак,Oaaee?iue31 Знак,Oaaee?iue41 Знак,Табличный Знак,Табличный1 Знак,Табличный2 Знак,Табличный3 Знак"/>
    <w:link w:val="ae"/>
    <w:rsid w:val="003C7B0F"/>
    <w:rPr>
      <w:rFonts w:ascii="Arial" w:hAnsi="Arial"/>
      <w:sz w:val="24"/>
      <w:szCs w:val="24"/>
      <w:lang w:val="ru-RU" w:eastAsia="ru-RU" w:bidi="ar-SA"/>
    </w:rPr>
  </w:style>
  <w:style w:type="character" w:customStyle="1" w:styleId="19">
    <w:name w:val="Заголовок 1 Знак"/>
    <w:aliases w:val="новая страница Знак,íîâàÿ ñòðàíèöà Знак,Заголовок 1 Знак Знак Знак Знак Знак,Заголовок 1 (табл) Знак1,заголовок 1 Знак2,заголовок 1 Знак Знак1,Заголовок 1 Знак2 Знак1,Заголовок 1 Знак1 Знак Знак1,Заголовок 1 Знак Знак Знак Знак1"/>
    <w:link w:val="12"/>
    <w:uiPriority w:val="9"/>
    <w:rsid w:val="006B4B59"/>
    <w:rPr>
      <w:rFonts w:cs="Arial"/>
      <w:b/>
      <w:bCs/>
      <w:kern w:val="32"/>
      <w:sz w:val="26"/>
      <w:szCs w:val="32"/>
    </w:rPr>
  </w:style>
  <w:style w:type="paragraph" w:customStyle="1" w:styleId="31">
    <w:name w:val="заголовок 3"/>
    <w:next w:val="120"/>
    <w:link w:val="32"/>
    <w:rsid w:val="001963EB"/>
    <w:pPr>
      <w:numPr>
        <w:numId w:val="2"/>
      </w:numPr>
      <w:tabs>
        <w:tab w:val="clear" w:pos="992"/>
      </w:tabs>
      <w:spacing w:before="120" w:after="120"/>
      <w:ind w:left="709" w:firstLine="0"/>
    </w:pPr>
    <w:rPr>
      <w:b/>
      <w:noProof/>
      <w:sz w:val="24"/>
    </w:rPr>
  </w:style>
  <w:style w:type="paragraph" w:customStyle="1" w:styleId="120">
    <w:name w:val="абзац 12"/>
    <w:basedOn w:val="ad"/>
    <w:link w:val="121"/>
    <w:rsid w:val="001963EB"/>
    <w:pPr>
      <w:ind w:firstLine="709"/>
    </w:pPr>
    <w:rPr>
      <w:szCs w:val="20"/>
    </w:rPr>
  </w:style>
  <w:style w:type="character" w:customStyle="1" w:styleId="121">
    <w:name w:val="абзац 12 Знак1"/>
    <w:link w:val="120"/>
    <w:rsid w:val="001963EB"/>
    <w:rPr>
      <w:sz w:val="24"/>
      <w:lang w:val="ru-RU" w:eastAsia="ru-RU" w:bidi="ar-SA"/>
    </w:rPr>
  </w:style>
  <w:style w:type="character" w:customStyle="1" w:styleId="32">
    <w:name w:val="заголовок 3 Знак"/>
    <w:link w:val="31"/>
    <w:rsid w:val="001963EB"/>
    <w:rPr>
      <w:b/>
      <w:noProof/>
      <w:sz w:val="24"/>
    </w:rPr>
  </w:style>
  <w:style w:type="character" w:customStyle="1" w:styleId="310">
    <w:name w:val="Заголовок 3 Знак1"/>
    <w:aliases w:val="h3 sub heading Знак,C Sub-Sub/Italic Знак,13 Sub-Sub/Italic Знак,h3 Знак,Заголовок 3 Знак Знак,Знак Знак,OG Heading 3 Знак, Знак Знак,Знак2 Знак,Заголовок 3 Знак + 12 pt Знак,не полужирный Знак,влево Знак,Перед:  0 пт Знак,Пос... Знак"/>
    <w:link w:val="3"/>
    <w:uiPriority w:val="9"/>
    <w:rsid w:val="0000710B"/>
    <w:rPr>
      <w:rFonts w:cs="Arial"/>
      <w:b/>
      <w:bCs/>
      <w:noProof/>
      <w:sz w:val="26"/>
    </w:rPr>
  </w:style>
  <w:style w:type="character" w:customStyle="1" w:styleId="23">
    <w:name w:val="Заголовок 2 Знак"/>
    <w:aliases w:val="Заголовок 2 Знак1 Знак,Заголовок 2 Знак Знак Знак, Знак1 Знак Знак Знак, Знак1 Знак1 Знак,Знак1 Знак1 Знак,Заголовок 2 Знак2 Знак Знак,Заголовок 2 Знак1 Знак Знак Знак Знак,Заголовок 2 Знак Знак Знак Знак Знак Знак"/>
    <w:link w:val="22"/>
    <w:uiPriority w:val="9"/>
    <w:rsid w:val="00440FE7"/>
    <w:rPr>
      <w:rFonts w:cs="Arial"/>
      <w:b/>
      <w:iCs/>
      <w:noProof/>
      <w:sz w:val="26"/>
    </w:rPr>
  </w:style>
  <w:style w:type="character" w:customStyle="1" w:styleId="41">
    <w:name w:val="Заголовок 4 Знак"/>
    <w:aliases w:val="Назв. таблицы Знак"/>
    <w:link w:val="40"/>
    <w:uiPriority w:val="9"/>
    <w:locked/>
    <w:rsid w:val="00BE6138"/>
    <w:rPr>
      <w:b/>
      <w:bCs/>
      <w:sz w:val="26"/>
      <w:szCs w:val="26"/>
    </w:rPr>
  </w:style>
  <w:style w:type="character" w:customStyle="1" w:styleId="50">
    <w:name w:val="Заголовок 5 Знак"/>
    <w:link w:val="5"/>
    <w:uiPriority w:val="9"/>
    <w:locked/>
    <w:rsid w:val="00BE6138"/>
    <w:rPr>
      <w:b/>
      <w:bCs/>
      <w:iCs/>
      <w:sz w:val="26"/>
      <w:szCs w:val="26"/>
    </w:rPr>
  </w:style>
  <w:style w:type="character" w:customStyle="1" w:styleId="60">
    <w:name w:val="Заголовок 6 Знак"/>
    <w:link w:val="6"/>
    <w:uiPriority w:val="9"/>
    <w:locked/>
    <w:rsid w:val="00BE6138"/>
    <w:rPr>
      <w:b/>
      <w:bCs/>
      <w:i/>
      <w:sz w:val="26"/>
      <w:szCs w:val="26"/>
    </w:rPr>
  </w:style>
  <w:style w:type="character" w:customStyle="1" w:styleId="70">
    <w:name w:val="Заголовок 7 Знак"/>
    <w:link w:val="7"/>
    <w:uiPriority w:val="9"/>
    <w:rsid w:val="00016BBE"/>
    <w:rPr>
      <w:sz w:val="26"/>
      <w:szCs w:val="26"/>
    </w:rPr>
  </w:style>
  <w:style w:type="character" w:customStyle="1" w:styleId="80">
    <w:name w:val="Заголовок 8 Знак"/>
    <w:link w:val="8"/>
    <w:uiPriority w:val="9"/>
    <w:locked/>
    <w:rsid w:val="00BE6138"/>
    <w:rPr>
      <w:i/>
      <w:iCs/>
      <w:sz w:val="26"/>
      <w:szCs w:val="26"/>
    </w:rPr>
  </w:style>
  <w:style w:type="character" w:customStyle="1" w:styleId="90">
    <w:name w:val="Заголовок 9 Знак"/>
    <w:link w:val="9"/>
    <w:uiPriority w:val="9"/>
    <w:rsid w:val="00762E58"/>
    <w:rPr>
      <w:rFonts w:ascii="Arial" w:hAnsi="Arial"/>
      <w:i/>
      <w:sz w:val="24"/>
      <w:lang w:val="ru-RU" w:eastAsia="ru-RU" w:bidi="ar-SA"/>
    </w:rPr>
  </w:style>
  <w:style w:type="character" w:customStyle="1" w:styleId="af3">
    <w:name w:val="Маркированный список Знак"/>
    <w:link w:val="af4"/>
    <w:uiPriority w:val="99"/>
    <w:rsid w:val="00612FA6"/>
    <w:rPr>
      <w:rFonts w:ascii="Arial" w:hAnsi="Arial"/>
      <w:sz w:val="24"/>
      <w:szCs w:val="24"/>
    </w:rPr>
  </w:style>
  <w:style w:type="paragraph" w:styleId="af4">
    <w:name w:val="List Bullet"/>
    <w:basedOn w:val="ad"/>
    <w:link w:val="af3"/>
    <w:autoRedefine/>
    <w:uiPriority w:val="99"/>
    <w:rsid w:val="00612FA6"/>
    <w:pPr>
      <w:tabs>
        <w:tab w:val="num" w:pos="1134"/>
      </w:tabs>
      <w:ind w:firstLine="851"/>
    </w:pPr>
  </w:style>
  <w:style w:type="paragraph" w:styleId="af5">
    <w:name w:val="header"/>
    <w:aliases w:val="Верхний колонтитул Знак1 Знак2 Знак Знак Знак Знак,Верхний колонтитул Знак Знак Знак1 Знак Знак Знак Знак,Верхний колонтитул Знак1 Знак Знак Знак2 Знак Знак Знак Знак,Верхний колонтитул Знак Знак Знак Знак Знак Знак Знак Знак Знак"/>
    <w:basedOn w:val="ad"/>
    <w:link w:val="af6"/>
    <w:uiPriority w:val="99"/>
    <w:rsid w:val="00007A50"/>
    <w:pPr>
      <w:tabs>
        <w:tab w:val="center" w:pos="4677"/>
        <w:tab w:val="right" w:pos="9355"/>
      </w:tabs>
    </w:pPr>
    <w:rPr>
      <w:sz w:val="20"/>
    </w:rPr>
  </w:style>
  <w:style w:type="character" w:customStyle="1" w:styleId="af6">
    <w:name w:val="Верхний колонтитул Знак"/>
    <w:aliases w:val="Верхний колонтитул Знак1 Знак2 Знак Знак Знак Знак Знак,Верхний колонтитул Знак Знак Знак1 Знак Знак Знак Знак Знак,Верхний колонтитул Знак1 Знак Знак Знак2 Знак Знак Знак Знак Знак"/>
    <w:link w:val="af5"/>
    <w:uiPriority w:val="99"/>
    <w:rsid w:val="008B160A"/>
    <w:rPr>
      <w:rFonts w:ascii="Arial" w:hAnsi="Arial"/>
      <w:szCs w:val="24"/>
    </w:rPr>
  </w:style>
  <w:style w:type="paragraph" w:styleId="af7">
    <w:name w:val="footer"/>
    <w:basedOn w:val="ad"/>
    <w:link w:val="af8"/>
    <w:uiPriority w:val="99"/>
    <w:qFormat/>
    <w:rsid w:val="00096793"/>
    <w:pPr>
      <w:tabs>
        <w:tab w:val="center" w:pos="4677"/>
        <w:tab w:val="right" w:pos="9355"/>
      </w:tabs>
    </w:pPr>
    <w:rPr>
      <w:sz w:val="20"/>
    </w:rPr>
  </w:style>
  <w:style w:type="character" w:customStyle="1" w:styleId="af8">
    <w:name w:val="Нижний колонтитул Знак"/>
    <w:link w:val="af7"/>
    <w:uiPriority w:val="99"/>
    <w:rsid w:val="00EE4D8A"/>
    <w:rPr>
      <w:rFonts w:ascii="Arial" w:hAnsi="Arial"/>
      <w:szCs w:val="24"/>
    </w:rPr>
  </w:style>
  <w:style w:type="table" w:styleId="af9">
    <w:name w:val="Table Grid"/>
    <w:aliases w:val="Table Grid Report"/>
    <w:basedOn w:val="af0"/>
    <w:uiPriority w:val="39"/>
    <w:rsid w:val="008946F4"/>
    <w:rPr>
      <w:rFonts w:ascii="Arial" w:hAnsi="Arial"/>
      <w:sz w:val="24"/>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28" w:type="dxa"/>
        <w:left w:w="57" w:type="dxa"/>
        <w:bottom w:w="28" w:type="dxa"/>
        <w:right w:w="57" w:type="dxa"/>
      </w:tblCellMar>
    </w:tblPr>
    <w:tcPr>
      <w:vAlign w:val="center"/>
    </w:tcPr>
    <w:tblStylePr w:type="firstRow">
      <w:tblPr/>
      <w:tcPr>
        <w:tcBorders>
          <w:bottom w:val="single" w:sz="6" w:space="0" w:color="000000"/>
        </w:tcBorders>
      </w:tcPr>
    </w:tblStylePr>
    <w:tblStylePr w:type="lastRow">
      <w:tblPr/>
      <w:tcPr>
        <w:tcBorders>
          <w:top w:val="single" w:sz="6" w:space="0" w:color="000000"/>
        </w:tcBorders>
      </w:tcPr>
    </w:tblStylePr>
  </w:style>
  <w:style w:type="paragraph" w:customStyle="1" w:styleId="afa">
    <w:name w:val="Проект"/>
    <w:basedOn w:val="ad"/>
    <w:rsid w:val="00AF5915"/>
    <w:pPr>
      <w:jc w:val="center"/>
    </w:pPr>
    <w:rPr>
      <w:b/>
      <w:sz w:val="36"/>
    </w:rPr>
  </w:style>
  <w:style w:type="paragraph" w:customStyle="1" w:styleId="afb">
    <w:name w:val="Часть проекта"/>
    <w:basedOn w:val="afa"/>
    <w:next w:val="afc"/>
    <w:rsid w:val="00AF5915"/>
    <w:rPr>
      <w:caps/>
      <w:szCs w:val="36"/>
    </w:rPr>
  </w:style>
  <w:style w:type="paragraph" w:customStyle="1" w:styleId="afc">
    <w:name w:val="ФИЛИАЛ"/>
    <w:basedOn w:val="ad"/>
    <w:link w:val="afd"/>
    <w:rsid w:val="00987051"/>
    <w:pPr>
      <w:jc w:val="center"/>
    </w:pPr>
    <w:rPr>
      <w:caps/>
      <w:szCs w:val="22"/>
    </w:rPr>
  </w:style>
  <w:style w:type="character" w:customStyle="1" w:styleId="afd">
    <w:name w:val="ФИЛИАЛ Знак"/>
    <w:link w:val="afc"/>
    <w:rsid w:val="00987051"/>
    <w:rPr>
      <w:rFonts w:ascii="Arial" w:hAnsi="Arial"/>
      <w:caps/>
      <w:sz w:val="24"/>
      <w:szCs w:val="22"/>
      <w:lang w:val="ru-RU" w:eastAsia="ru-RU" w:bidi="ar-SA"/>
    </w:rPr>
  </w:style>
  <w:style w:type="character" w:styleId="afe">
    <w:name w:val="page number"/>
    <w:rsid w:val="00EF64C5"/>
    <w:rPr>
      <w:rFonts w:ascii="Arial" w:hAnsi="Arial"/>
      <w:dstrike w:val="0"/>
      <w:sz w:val="24"/>
      <w:szCs w:val="24"/>
      <w:vertAlign w:val="baseline"/>
    </w:rPr>
  </w:style>
  <w:style w:type="paragraph" w:customStyle="1" w:styleId="C">
    <w:name w:val="Cписок осн.(многоуровн.)"/>
    <w:basedOn w:val="ae"/>
    <w:rsid w:val="0078297F"/>
    <w:pPr>
      <w:numPr>
        <w:numId w:val="4"/>
      </w:numPr>
      <w:ind w:left="567"/>
    </w:pPr>
  </w:style>
  <w:style w:type="paragraph" w:customStyle="1" w:styleId="13">
    <w:name w:val="Заголовок1"/>
    <w:basedOn w:val="12"/>
    <w:next w:val="ae"/>
    <w:link w:val="aff"/>
    <w:rsid w:val="0054161B"/>
    <w:pPr>
      <w:numPr>
        <w:numId w:val="5"/>
      </w:numPr>
      <w:spacing w:before="120"/>
      <w:jc w:val="center"/>
    </w:pPr>
  </w:style>
  <w:style w:type="character" w:customStyle="1" w:styleId="aff">
    <w:name w:val="Заголовок Знак"/>
    <w:link w:val="13"/>
    <w:rsid w:val="0054161B"/>
    <w:rPr>
      <w:rFonts w:cs="Arial"/>
      <w:b/>
      <w:bCs/>
      <w:kern w:val="32"/>
      <w:sz w:val="26"/>
      <w:szCs w:val="32"/>
    </w:rPr>
  </w:style>
  <w:style w:type="paragraph" w:customStyle="1" w:styleId="24">
    <w:name w:val="Список доп.2"/>
    <w:basedOn w:val="1a"/>
    <w:rsid w:val="003D6E9F"/>
    <w:pPr>
      <w:tabs>
        <w:tab w:val="clear" w:pos="1134"/>
        <w:tab w:val="num" w:pos="4253"/>
      </w:tabs>
      <w:ind w:left="3119" w:firstLine="850"/>
    </w:pPr>
  </w:style>
  <w:style w:type="paragraph" w:customStyle="1" w:styleId="1a">
    <w:name w:val="Список доп.1"/>
    <w:basedOn w:val="C"/>
    <w:rsid w:val="00D33BAE"/>
    <w:pPr>
      <w:tabs>
        <w:tab w:val="num" w:pos="1134"/>
      </w:tabs>
    </w:pPr>
  </w:style>
  <w:style w:type="paragraph" w:styleId="25">
    <w:name w:val="toc 2"/>
    <w:basedOn w:val="ad"/>
    <w:next w:val="ad"/>
    <w:link w:val="26"/>
    <w:uiPriority w:val="39"/>
    <w:qFormat/>
    <w:rsid w:val="00E7403B"/>
    <w:pPr>
      <w:tabs>
        <w:tab w:val="right" w:leader="dot" w:pos="9923"/>
      </w:tabs>
      <w:ind w:left="567" w:right="851"/>
    </w:pPr>
    <w:rPr>
      <w:smallCaps/>
      <w:sz w:val="22"/>
      <w:szCs w:val="20"/>
    </w:rPr>
  </w:style>
  <w:style w:type="paragraph" w:styleId="1b">
    <w:name w:val="toc 1"/>
    <w:basedOn w:val="ad"/>
    <w:next w:val="ad"/>
    <w:link w:val="1c"/>
    <w:uiPriority w:val="39"/>
    <w:qFormat/>
    <w:rsid w:val="006529F9"/>
    <w:pPr>
      <w:tabs>
        <w:tab w:val="right" w:leader="dot" w:pos="9923"/>
      </w:tabs>
      <w:spacing w:after="60"/>
      <w:ind w:left="567" w:right="851"/>
    </w:pPr>
    <w:rPr>
      <w:bCs/>
      <w:caps/>
      <w:sz w:val="22"/>
      <w:szCs w:val="22"/>
    </w:rPr>
  </w:style>
  <w:style w:type="paragraph" w:styleId="33">
    <w:name w:val="toc 3"/>
    <w:basedOn w:val="ad"/>
    <w:next w:val="ad"/>
    <w:link w:val="34"/>
    <w:uiPriority w:val="39"/>
    <w:qFormat/>
    <w:rsid w:val="00E7403B"/>
    <w:pPr>
      <w:tabs>
        <w:tab w:val="right" w:leader="dot" w:pos="9923"/>
      </w:tabs>
      <w:ind w:left="567" w:right="851"/>
    </w:pPr>
    <w:rPr>
      <w:iCs/>
      <w:sz w:val="22"/>
      <w:szCs w:val="20"/>
    </w:rPr>
  </w:style>
  <w:style w:type="paragraph" w:styleId="91">
    <w:name w:val="toc 9"/>
    <w:basedOn w:val="ad"/>
    <w:next w:val="ad"/>
    <w:uiPriority w:val="39"/>
    <w:rsid w:val="00CD5BB3"/>
    <w:pPr>
      <w:ind w:left="1920"/>
    </w:pPr>
    <w:rPr>
      <w:sz w:val="18"/>
      <w:szCs w:val="18"/>
    </w:rPr>
  </w:style>
  <w:style w:type="paragraph" w:customStyle="1" w:styleId="aff0">
    <w:name w:val="Название_страницы"/>
    <w:basedOn w:val="ad"/>
    <w:link w:val="aff1"/>
    <w:rsid w:val="00987051"/>
    <w:pPr>
      <w:spacing w:before="240"/>
      <w:jc w:val="center"/>
    </w:pPr>
    <w:rPr>
      <w:b/>
      <w:caps/>
    </w:rPr>
  </w:style>
  <w:style w:type="character" w:customStyle="1" w:styleId="aff1">
    <w:name w:val="Название_страницы Знак"/>
    <w:link w:val="aff0"/>
    <w:rsid w:val="00987051"/>
    <w:rPr>
      <w:rFonts w:ascii="Arial" w:hAnsi="Arial"/>
      <w:b/>
      <w:caps/>
      <w:sz w:val="28"/>
      <w:szCs w:val="28"/>
      <w:lang w:val="ru-RU" w:eastAsia="ru-RU" w:bidi="ar-SA"/>
    </w:rPr>
  </w:style>
  <w:style w:type="paragraph" w:styleId="aff2">
    <w:name w:val="Document Map"/>
    <w:basedOn w:val="ad"/>
    <w:link w:val="aff3"/>
    <w:semiHidden/>
    <w:rsid w:val="00AC5C47"/>
    <w:pPr>
      <w:shd w:val="clear" w:color="auto" w:fill="000080"/>
    </w:pPr>
    <w:rPr>
      <w:rFonts w:ascii="Tahoma" w:hAnsi="Tahoma" w:cs="Tahoma"/>
    </w:rPr>
  </w:style>
  <w:style w:type="character" w:customStyle="1" w:styleId="aff3">
    <w:name w:val="Схема документа Знак"/>
    <w:link w:val="aff2"/>
    <w:semiHidden/>
    <w:locked/>
    <w:rsid w:val="00BE6138"/>
    <w:rPr>
      <w:rFonts w:ascii="Tahoma" w:hAnsi="Tahoma" w:cs="Tahoma"/>
      <w:sz w:val="26"/>
      <w:szCs w:val="26"/>
      <w:shd w:val="clear" w:color="auto" w:fill="000080"/>
    </w:rPr>
  </w:style>
  <w:style w:type="paragraph" w:styleId="42">
    <w:name w:val="toc 4"/>
    <w:basedOn w:val="ad"/>
    <w:next w:val="ad"/>
    <w:autoRedefine/>
    <w:uiPriority w:val="39"/>
    <w:rsid w:val="00E7403B"/>
    <w:pPr>
      <w:tabs>
        <w:tab w:val="right" w:leader="dot" w:pos="9923"/>
      </w:tabs>
      <w:ind w:left="567" w:right="851"/>
    </w:pPr>
    <w:rPr>
      <w:sz w:val="20"/>
      <w:szCs w:val="18"/>
    </w:rPr>
  </w:style>
  <w:style w:type="paragraph" w:styleId="aff4">
    <w:name w:val="caption"/>
    <w:aliases w:val="Знак1 Знак Знак Знак,Знак1 Знак Знак,Таблица - Название объекта,!! Object Novogor !!,Caption Char1 Char1 Char Char,Caption Char Char2 Char1 Char Char,Caption Char Char Char1 Char Char Char, Знак13"/>
    <w:basedOn w:val="ad"/>
    <w:next w:val="ae"/>
    <w:link w:val="aff5"/>
    <w:uiPriority w:val="35"/>
    <w:qFormat/>
    <w:rsid w:val="004948DD"/>
    <w:pPr>
      <w:jc w:val="left"/>
    </w:pPr>
    <w:rPr>
      <w:b/>
      <w:bCs/>
      <w:sz w:val="24"/>
      <w:szCs w:val="24"/>
    </w:rPr>
  </w:style>
  <w:style w:type="character" w:customStyle="1" w:styleId="aff5">
    <w:name w:val="Название объекта Знак"/>
    <w:aliases w:val="Знак1 Знак Знак Знак Знак,Знак1 Знак Знак Знак1,Таблица - Название объекта Знак,!! Object Novogor !! Знак,Caption Char1 Char1 Char Char Знак,Caption Char Char2 Char1 Char Char Знак,Caption Char Char Char1 Char Char Char Знак"/>
    <w:link w:val="aff4"/>
    <w:uiPriority w:val="35"/>
    <w:rsid w:val="004948DD"/>
    <w:rPr>
      <w:b/>
      <w:bCs/>
      <w:sz w:val="24"/>
      <w:szCs w:val="24"/>
    </w:rPr>
  </w:style>
  <w:style w:type="paragraph" w:customStyle="1" w:styleId="aff6">
    <w:name w:val="НазваниеПриложения"/>
    <w:basedOn w:val="13"/>
    <w:next w:val="ae"/>
    <w:link w:val="aff7"/>
    <w:rsid w:val="00EE685E"/>
    <w:pPr>
      <w:pageBreakBefore w:val="0"/>
    </w:pPr>
  </w:style>
  <w:style w:type="character" w:customStyle="1" w:styleId="aff7">
    <w:name w:val="НазваниеПриложения Знак"/>
    <w:link w:val="aff6"/>
    <w:rsid w:val="00595B31"/>
    <w:rPr>
      <w:rFonts w:cs="Arial"/>
      <w:b/>
      <w:bCs/>
      <w:kern w:val="32"/>
      <w:sz w:val="26"/>
      <w:szCs w:val="32"/>
    </w:rPr>
  </w:style>
  <w:style w:type="paragraph" w:styleId="z-">
    <w:name w:val="HTML Bottom of Form"/>
    <w:basedOn w:val="ad"/>
    <w:next w:val="ad"/>
    <w:link w:val="z-0"/>
    <w:hidden/>
    <w:uiPriority w:val="99"/>
    <w:rsid w:val="00BF2284"/>
    <w:pPr>
      <w:pBdr>
        <w:top w:val="single" w:sz="6" w:space="1" w:color="auto"/>
      </w:pBdr>
      <w:jc w:val="center"/>
    </w:pPr>
    <w:rPr>
      <w:rFonts w:cs="Arial"/>
      <w:vanish/>
      <w:sz w:val="16"/>
      <w:szCs w:val="16"/>
    </w:rPr>
  </w:style>
  <w:style w:type="character" w:customStyle="1" w:styleId="z-0">
    <w:name w:val="z-Конец формы Знак"/>
    <w:link w:val="z-"/>
    <w:uiPriority w:val="99"/>
    <w:locked/>
    <w:rsid w:val="00BE6138"/>
    <w:rPr>
      <w:rFonts w:cs="Arial"/>
      <w:vanish/>
      <w:sz w:val="16"/>
      <w:szCs w:val="16"/>
    </w:rPr>
  </w:style>
  <w:style w:type="paragraph" w:styleId="z-1">
    <w:name w:val="HTML Top of Form"/>
    <w:basedOn w:val="ad"/>
    <w:next w:val="ad"/>
    <w:link w:val="z-2"/>
    <w:hidden/>
    <w:uiPriority w:val="99"/>
    <w:rsid w:val="00BF2284"/>
    <w:pPr>
      <w:pBdr>
        <w:bottom w:val="single" w:sz="6" w:space="1" w:color="auto"/>
      </w:pBdr>
      <w:jc w:val="center"/>
    </w:pPr>
    <w:rPr>
      <w:rFonts w:cs="Arial"/>
      <w:vanish/>
      <w:sz w:val="16"/>
      <w:szCs w:val="16"/>
    </w:rPr>
  </w:style>
  <w:style w:type="character" w:customStyle="1" w:styleId="z-2">
    <w:name w:val="z-Начало формы Знак"/>
    <w:link w:val="z-1"/>
    <w:uiPriority w:val="99"/>
    <w:locked/>
    <w:rsid w:val="00BE6138"/>
    <w:rPr>
      <w:rFonts w:cs="Arial"/>
      <w:vanish/>
      <w:sz w:val="16"/>
      <w:szCs w:val="16"/>
    </w:rPr>
  </w:style>
  <w:style w:type="paragraph" w:styleId="51">
    <w:name w:val="toc 5"/>
    <w:basedOn w:val="ad"/>
    <w:next w:val="ad"/>
    <w:autoRedefine/>
    <w:uiPriority w:val="39"/>
    <w:rsid w:val="00EA2D50"/>
    <w:pPr>
      <w:ind w:left="960"/>
    </w:pPr>
    <w:rPr>
      <w:sz w:val="18"/>
      <w:szCs w:val="18"/>
    </w:rPr>
  </w:style>
  <w:style w:type="paragraph" w:styleId="61">
    <w:name w:val="toc 6"/>
    <w:basedOn w:val="ad"/>
    <w:next w:val="ad"/>
    <w:autoRedefine/>
    <w:uiPriority w:val="39"/>
    <w:rsid w:val="00EA2D50"/>
    <w:pPr>
      <w:ind w:left="1200"/>
    </w:pPr>
    <w:rPr>
      <w:sz w:val="18"/>
      <w:szCs w:val="18"/>
    </w:rPr>
  </w:style>
  <w:style w:type="paragraph" w:styleId="71">
    <w:name w:val="toc 7"/>
    <w:basedOn w:val="ad"/>
    <w:next w:val="ad"/>
    <w:autoRedefine/>
    <w:uiPriority w:val="39"/>
    <w:rsid w:val="00EA2D50"/>
    <w:pPr>
      <w:ind w:left="1440"/>
    </w:pPr>
    <w:rPr>
      <w:sz w:val="18"/>
      <w:szCs w:val="18"/>
    </w:rPr>
  </w:style>
  <w:style w:type="paragraph" w:styleId="81">
    <w:name w:val="toc 8"/>
    <w:basedOn w:val="ad"/>
    <w:next w:val="ad"/>
    <w:autoRedefine/>
    <w:uiPriority w:val="39"/>
    <w:rsid w:val="00EA2D50"/>
    <w:pPr>
      <w:ind w:left="1680"/>
    </w:pPr>
    <w:rPr>
      <w:sz w:val="18"/>
      <w:szCs w:val="18"/>
    </w:rPr>
  </w:style>
  <w:style w:type="paragraph" w:customStyle="1" w:styleId="aff8">
    <w:name w:val="ТипПриложения"/>
    <w:basedOn w:val="ad"/>
    <w:next w:val="aff6"/>
    <w:link w:val="aff9"/>
    <w:rsid w:val="003E787B"/>
    <w:pPr>
      <w:spacing w:before="240" w:after="240"/>
      <w:jc w:val="center"/>
    </w:pPr>
    <w:rPr>
      <w:i/>
    </w:rPr>
  </w:style>
  <w:style w:type="character" w:customStyle="1" w:styleId="aff9">
    <w:name w:val="ТипПриложения Знак"/>
    <w:link w:val="aff8"/>
    <w:rsid w:val="003E787B"/>
    <w:rPr>
      <w:rFonts w:ascii="Arial" w:hAnsi="Arial"/>
      <w:i/>
      <w:sz w:val="24"/>
      <w:szCs w:val="24"/>
      <w:lang w:val="ru-RU" w:eastAsia="ru-RU" w:bidi="ar-SA"/>
    </w:rPr>
  </w:style>
  <w:style w:type="paragraph" w:styleId="affa">
    <w:name w:val="footnote text"/>
    <w:aliases w:val="Текст сноски Знак1 Знак,Текст сноски Знак Знак Знак,Текст сноски Знак Знак,Текст сноски-FN,Oaeno niinee-FN,Oaeno niinee Ciae,Table_Footnote_last,Table_Footnote_last Знак Знак"/>
    <w:basedOn w:val="ad"/>
    <w:link w:val="affb"/>
    <w:rsid w:val="00377EFF"/>
    <w:rPr>
      <w:sz w:val="20"/>
      <w:szCs w:val="20"/>
    </w:rPr>
  </w:style>
  <w:style w:type="character" w:customStyle="1" w:styleId="affb">
    <w:name w:val="Текст сноски Знак"/>
    <w:aliases w:val="Текст сноски Знак1 Знак Знак,Текст сноски Знак Знак Знак Знак,Текст сноски Знак Знак Знак1,Текст сноски-FN Знак,Oaeno niinee-FN Знак,Oaeno niinee Ciae Знак,Table_Footnote_last Знак,Table_Footnote_last Знак Знак Знак"/>
    <w:basedOn w:val="af"/>
    <w:link w:val="affa"/>
    <w:rsid w:val="00016BBE"/>
  </w:style>
  <w:style w:type="character" w:styleId="affc">
    <w:name w:val="footnote reference"/>
    <w:aliases w:val="Знак сноски-FN,Ciae niinee-FN,Знак сноски 1"/>
    <w:uiPriority w:val="99"/>
    <w:rsid w:val="00377EFF"/>
    <w:rPr>
      <w:vertAlign w:val="superscript"/>
    </w:rPr>
  </w:style>
  <w:style w:type="paragraph" w:customStyle="1" w:styleId="affd">
    <w:name w:val="том"/>
    <w:basedOn w:val="afa"/>
    <w:rsid w:val="00C344B8"/>
    <w:rPr>
      <w:sz w:val="28"/>
    </w:rPr>
  </w:style>
  <w:style w:type="paragraph" w:customStyle="1" w:styleId="affe">
    <w:name w:val="ШтампПР"/>
    <w:basedOn w:val="ad"/>
    <w:next w:val="ae"/>
    <w:link w:val="1d"/>
    <w:rsid w:val="00256BCB"/>
    <w:pPr>
      <w:jc w:val="center"/>
    </w:pPr>
    <w:rPr>
      <w:b/>
      <w:caps/>
      <w:sz w:val="20"/>
    </w:rPr>
  </w:style>
  <w:style w:type="character" w:customStyle="1" w:styleId="1d">
    <w:name w:val="ШтампПР Знак1"/>
    <w:link w:val="affe"/>
    <w:rsid w:val="000464C6"/>
    <w:rPr>
      <w:rFonts w:ascii="Arial" w:hAnsi="Arial"/>
      <w:b/>
      <w:caps/>
      <w:szCs w:val="24"/>
      <w:lang w:val="ru-RU" w:eastAsia="ru-RU" w:bidi="ar-SA"/>
    </w:rPr>
  </w:style>
  <w:style w:type="paragraph" w:customStyle="1" w:styleId="afff">
    <w:name w:val="Штамп"/>
    <w:basedOn w:val="affe"/>
    <w:next w:val="affe"/>
    <w:link w:val="afff0"/>
    <w:rsid w:val="009E1885"/>
    <w:rPr>
      <w:caps w:val="0"/>
      <w:noProof/>
      <w:szCs w:val="20"/>
    </w:rPr>
  </w:style>
  <w:style w:type="character" w:customStyle="1" w:styleId="afff0">
    <w:name w:val="Штамп Знак"/>
    <w:link w:val="afff"/>
    <w:rsid w:val="000464C6"/>
    <w:rPr>
      <w:rFonts w:ascii="Arial" w:hAnsi="Arial"/>
      <w:b/>
      <w:caps/>
      <w:noProof/>
      <w:szCs w:val="24"/>
      <w:lang w:val="ru-RU" w:eastAsia="ru-RU" w:bidi="ar-SA"/>
    </w:rPr>
  </w:style>
  <w:style w:type="paragraph" w:customStyle="1" w:styleId="afff1">
    <w:name w:val="ШтампПР Знак"/>
    <w:basedOn w:val="ae"/>
    <w:next w:val="ae"/>
    <w:link w:val="1e"/>
    <w:rsid w:val="00C11DB8"/>
    <w:pPr>
      <w:tabs>
        <w:tab w:val="center" w:pos="4677"/>
        <w:tab w:val="right" w:pos="9355"/>
      </w:tabs>
      <w:ind w:firstLine="0"/>
      <w:jc w:val="center"/>
    </w:pPr>
    <w:rPr>
      <w:b/>
      <w:caps/>
    </w:rPr>
  </w:style>
  <w:style w:type="character" w:customStyle="1" w:styleId="1e">
    <w:name w:val="ШтампПР Знак Знак1"/>
    <w:link w:val="afff1"/>
    <w:rsid w:val="00C11DB8"/>
    <w:rPr>
      <w:rFonts w:ascii="Arial" w:hAnsi="Arial"/>
      <w:b/>
      <w:caps/>
      <w:sz w:val="24"/>
      <w:szCs w:val="24"/>
      <w:lang w:val="ru-RU" w:eastAsia="ru-RU" w:bidi="ar-SA"/>
    </w:rPr>
  </w:style>
  <w:style w:type="character" w:styleId="afff2">
    <w:name w:val="Hyperlink"/>
    <w:uiPriority w:val="99"/>
    <w:rsid w:val="009C5CA1"/>
    <w:rPr>
      <w:color w:val="0000FF"/>
      <w:u w:val="single"/>
    </w:rPr>
  </w:style>
  <w:style w:type="character" w:styleId="afff3">
    <w:name w:val="FollowedHyperlink"/>
    <w:uiPriority w:val="99"/>
    <w:rsid w:val="00273838"/>
    <w:rPr>
      <w:color w:val="800080"/>
      <w:u w:val="single"/>
    </w:rPr>
  </w:style>
  <w:style w:type="paragraph" w:customStyle="1" w:styleId="afff4">
    <w:name w:val="Приложение"/>
    <w:basedOn w:val="13"/>
    <w:next w:val="aff8"/>
    <w:rsid w:val="0075752E"/>
    <w:pPr>
      <w:spacing w:after="0"/>
      <w:ind w:left="-288" w:firstLine="4257"/>
      <w:jc w:val="left"/>
    </w:pPr>
    <w:rPr>
      <w:b w:val="0"/>
      <w:szCs w:val="24"/>
    </w:rPr>
  </w:style>
  <w:style w:type="paragraph" w:customStyle="1" w:styleId="afff5">
    <w:name w:val="Стиль Приложение + Междустр.интервал:  двойной"/>
    <w:basedOn w:val="afff4"/>
    <w:next w:val="ae"/>
    <w:rsid w:val="00A63C80"/>
    <w:pPr>
      <w:spacing w:line="480" w:lineRule="auto"/>
    </w:pPr>
    <w:rPr>
      <w:rFonts w:cs="Times New Roman"/>
      <w:szCs w:val="20"/>
    </w:rPr>
  </w:style>
  <w:style w:type="paragraph" w:customStyle="1" w:styleId="afff6">
    <w:name w:val="Стиль Название объекта"/>
    <w:basedOn w:val="aff4"/>
    <w:rsid w:val="001960C4"/>
  </w:style>
  <w:style w:type="paragraph" w:customStyle="1" w:styleId="afff7">
    <w:name w:val="назвние таблицы"/>
    <w:basedOn w:val="aff4"/>
    <w:next w:val="ae"/>
    <w:rsid w:val="00517EA6"/>
    <w:pPr>
      <w:keepNext/>
      <w:spacing w:before="240" w:after="60"/>
    </w:pPr>
  </w:style>
  <w:style w:type="table" w:styleId="1f">
    <w:name w:val="Table Grid 1"/>
    <w:basedOn w:val="af0"/>
    <w:rsid w:val="00B6440E"/>
    <w:tblPr>
      <w:tblInd w:w="0" w:type="dxa"/>
      <w:tblBorders>
        <w:top w:val="single" w:sz="6" w:space="0" w:color="000000"/>
        <w:left w:val="single" w:sz="6" w:space="0" w:color="000000"/>
        <w:bottom w:val="single" w:sz="6" w:space="0" w:color="000000"/>
        <w:right w:val="sing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vAlign w:val="center"/>
    </w:tcPr>
    <w:tblStylePr w:type="lastRow">
      <w:rPr>
        <w:i/>
        <w:iCs/>
      </w:rPr>
      <w:tblPr/>
      <w:tcPr>
        <w:tcBorders>
          <w:tl2br w:val="none" w:sz="0" w:space="0" w:color="auto"/>
          <w:tr2bl w:val="none" w:sz="0" w:space="0" w:color="auto"/>
        </w:tcBorders>
      </w:tcPr>
    </w:tblStylePr>
    <w:tblStylePr w:type="lastCol">
      <w:rPr>
        <w:i/>
        <w:iCs/>
      </w:rPr>
      <w:tblPr/>
      <w:tcPr>
        <w:tcBorders>
          <w:tl2br w:val="none" w:sz="0" w:space="0" w:color="auto"/>
          <w:tr2bl w:val="none" w:sz="0" w:space="0" w:color="auto"/>
        </w:tcBorders>
      </w:tcPr>
    </w:tblStylePr>
  </w:style>
  <w:style w:type="table" w:styleId="1f0">
    <w:name w:val="Table Simple 1"/>
    <w:basedOn w:val="af0"/>
    <w:rsid w:val="00C70C5F"/>
    <w:tblPr>
      <w:tblInd w:w="0" w:type="dxa"/>
      <w:tblBorders>
        <w:top w:val="single" w:sz="12" w:space="0" w:color="008000"/>
        <w:bottom w:val="single" w:sz="12" w:space="0" w:color="008000"/>
      </w:tblBorders>
      <w:tblCellMar>
        <w:top w:w="0" w:type="dxa"/>
        <w:left w:w="108" w:type="dxa"/>
        <w:bottom w:w="0" w:type="dxa"/>
        <w:right w:w="108" w:type="dxa"/>
      </w:tblCellMar>
    </w:tblPr>
    <w:tcPr>
      <w:shd w:val="clear" w:color="auto" w:fill="auto"/>
    </w:tcPr>
    <w:tblStylePr w:type="firstRow">
      <w:tblPr/>
      <w:tcPr>
        <w:tcBorders>
          <w:bottom w:val="single" w:sz="6" w:space="0" w:color="008000"/>
          <w:tl2br w:val="none" w:sz="0" w:space="0" w:color="auto"/>
          <w:tr2bl w:val="none" w:sz="0" w:space="0" w:color="auto"/>
        </w:tcBorders>
      </w:tcPr>
    </w:tblStylePr>
    <w:tblStylePr w:type="lastRow">
      <w:tblPr/>
      <w:tcPr>
        <w:tcBorders>
          <w:top w:val="single" w:sz="6" w:space="0" w:color="008000"/>
          <w:tl2br w:val="none" w:sz="0" w:space="0" w:color="auto"/>
          <w:tr2bl w:val="none" w:sz="0" w:space="0" w:color="auto"/>
        </w:tcBorders>
      </w:tcPr>
    </w:tblStylePr>
  </w:style>
  <w:style w:type="paragraph" w:customStyle="1" w:styleId="35">
    <w:name w:val="3 Подзаголовок главы"/>
    <w:basedOn w:val="3"/>
    <w:link w:val="36"/>
    <w:rsid w:val="00D8649A"/>
    <w:pPr>
      <w:keepNext w:val="0"/>
      <w:numPr>
        <w:ilvl w:val="0"/>
        <w:numId w:val="0"/>
      </w:numPr>
      <w:spacing w:before="120"/>
      <w:ind w:left="851"/>
      <w:outlineLvl w:val="9"/>
    </w:pPr>
    <w:rPr>
      <w:rFonts w:cs="Times New Roman"/>
      <w:bCs w:val="0"/>
      <w:smallCaps/>
      <w:sz w:val="24"/>
    </w:rPr>
  </w:style>
  <w:style w:type="character" w:customStyle="1" w:styleId="36">
    <w:name w:val="3 Подзаголовок главы Знак"/>
    <w:link w:val="35"/>
    <w:rsid w:val="00D8649A"/>
    <w:rPr>
      <w:b/>
      <w:noProof/>
      <w:sz w:val="24"/>
      <w:lang w:val="ru-RU" w:eastAsia="ru-RU" w:bidi="ar-SA"/>
    </w:rPr>
  </w:style>
  <w:style w:type="paragraph" w:styleId="37">
    <w:name w:val="Body Text Indent 3"/>
    <w:basedOn w:val="ad"/>
    <w:link w:val="38"/>
    <w:rsid w:val="001963EB"/>
    <w:pPr>
      <w:ind w:firstLine="720"/>
    </w:pPr>
    <w:rPr>
      <w:rFonts w:ascii="Courier New" w:hAnsi="Courier New"/>
      <w:b/>
      <w:szCs w:val="20"/>
    </w:rPr>
  </w:style>
  <w:style w:type="character" w:customStyle="1" w:styleId="38">
    <w:name w:val="Основной текст с отступом 3 Знак"/>
    <w:link w:val="37"/>
    <w:locked/>
    <w:rsid w:val="00BE6138"/>
    <w:rPr>
      <w:rFonts w:ascii="Courier New" w:hAnsi="Courier New"/>
      <w:b/>
      <w:sz w:val="26"/>
    </w:rPr>
  </w:style>
  <w:style w:type="paragraph" w:customStyle="1" w:styleId="1f1">
    <w:name w:val="Обычный1"/>
    <w:basedOn w:val="ad"/>
    <w:rsid w:val="0054161B"/>
    <w:rPr>
      <w:b/>
    </w:rPr>
  </w:style>
  <w:style w:type="paragraph" w:customStyle="1" w:styleId="1f2">
    <w:name w:val="текст1"/>
    <w:basedOn w:val="ad"/>
    <w:rsid w:val="001963EB"/>
    <w:pPr>
      <w:tabs>
        <w:tab w:val="num" w:pos="1571"/>
      </w:tabs>
      <w:ind w:firstLine="709"/>
    </w:pPr>
  </w:style>
  <w:style w:type="paragraph" w:styleId="39">
    <w:name w:val="Body Text 3"/>
    <w:basedOn w:val="ad"/>
    <w:link w:val="3a"/>
    <w:rsid w:val="001963EB"/>
    <w:pPr>
      <w:tabs>
        <w:tab w:val="num" w:pos="643"/>
      </w:tabs>
      <w:jc w:val="center"/>
    </w:pPr>
    <w:rPr>
      <w:szCs w:val="20"/>
    </w:rPr>
  </w:style>
  <w:style w:type="character" w:customStyle="1" w:styleId="3a">
    <w:name w:val="Основной текст 3 Знак"/>
    <w:link w:val="39"/>
    <w:rsid w:val="00880E16"/>
    <w:rPr>
      <w:sz w:val="26"/>
    </w:rPr>
  </w:style>
  <w:style w:type="paragraph" w:customStyle="1" w:styleId="27">
    <w:name w:val="2 Глава раздела"/>
    <w:basedOn w:val="af5"/>
    <w:link w:val="28"/>
    <w:rsid w:val="001673FC"/>
    <w:pPr>
      <w:jc w:val="center"/>
    </w:pPr>
  </w:style>
  <w:style w:type="character" w:customStyle="1" w:styleId="28">
    <w:name w:val="2 Глава раздела Знак"/>
    <w:link w:val="27"/>
    <w:rsid w:val="001673FC"/>
    <w:rPr>
      <w:rFonts w:cs="Arial"/>
      <w:b w:val="0"/>
      <w:bCs/>
      <w:iCs w:val="0"/>
      <w:noProof/>
      <w:sz w:val="28"/>
      <w:szCs w:val="26"/>
    </w:rPr>
  </w:style>
  <w:style w:type="paragraph" w:customStyle="1" w:styleId="1f3">
    <w:name w:val="Текст 1"/>
    <w:basedOn w:val="ad"/>
    <w:link w:val="1f4"/>
    <w:rsid w:val="001963EB"/>
    <w:pPr>
      <w:spacing w:before="60"/>
      <w:ind w:left="425"/>
    </w:pPr>
    <w:rPr>
      <w:rFonts w:ascii="Tahoma" w:hAnsi="Tahoma"/>
      <w:sz w:val="18"/>
      <w:szCs w:val="20"/>
    </w:rPr>
  </w:style>
  <w:style w:type="character" w:customStyle="1" w:styleId="1f4">
    <w:name w:val="Текст 1 Знак"/>
    <w:link w:val="1f3"/>
    <w:rsid w:val="001963EB"/>
    <w:rPr>
      <w:rFonts w:ascii="Tahoma" w:hAnsi="Tahoma"/>
      <w:sz w:val="18"/>
      <w:lang w:val="ru-RU" w:eastAsia="ru-RU" w:bidi="ar-SA"/>
    </w:rPr>
  </w:style>
  <w:style w:type="paragraph" w:customStyle="1" w:styleId="-">
    <w:name w:val="-список Знак"/>
    <w:basedOn w:val="ad"/>
    <w:link w:val="-0"/>
    <w:rsid w:val="001963EB"/>
    <w:pPr>
      <w:tabs>
        <w:tab w:val="num" w:pos="1134"/>
      </w:tabs>
      <w:spacing w:line="312" w:lineRule="auto"/>
      <w:ind w:firstLine="851"/>
    </w:pPr>
    <w:rPr>
      <w:snapToGrid w:val="0"/>
    </w:rPr>
  </w:style>
  <w:style w:type="character" w:customStyle="1" w:styleId="-0">
    <w:name w:val="-список Знак Знак"/>
    <w:link w:val="-"/>
    <w:rsid w:val="001963EB"/>
    <w:rPr>
      <w:snapToGrid w:val="0"/>
      <w:sz w:val="26"/>
      <w:szCs w:val="26"/>
      <w:lang w:val="ru-RU" w:eastAsia="ru-RU" w:bidi="ar-SA"/>
    </w:rPr>
  </w:style>
  <w:style w:type="paragraph" w:customStyle="1" w:styleId="afff8">
    <w:name w:val="Пункт"/>
    <w:basedOn w:val="ad"/>
    <w:next w:val="ad"/>
    <w:link w:val="afff9"/>
    <w:rsid w:val="001963EB"/>
    <w:pPr>
      <w:keepNext/>
      <w:keepLines/>
      <w:spacing w:before="240" w:after="240" w:line="312" w:lineRule="auto"/>
      <w:ind w:firstLine="720"/>
      <w:outlineLvl w:val="2"/>
    </w:pPr>
    <w:rPr>
      <w:b/>
      <w:szCs w:val="20"/>
    </w:rPr>
  </w:style>
  <w:style w:type="character" w:customStyle="1" w:styleId="afff9">
    <w:name w:val="Пункт Знак"/>
    <w:link w:val="afff8"/>
    <w:rsid w:val="001963EB"/>
    <w:rPr>
      <w:b/>
      <w:sz w:val="28"/>
      <w:lang w:val="ru-RU" w:eastAsia="ru-RU" w:bidi="ar-SA"/>
    </w:rPr>
  </w:style>
  <w:style w:type="paragraph" w:customStyle="1" w:styleId="TableContents">
    <w:name w:val="Table Contents"/>
    <w:basedOn w:val="ae"/>
    <w:rsid w:val="001963EB"/>
    <w:pPr>
      <w:widowControl w:val="0"/>
      <w:suppressLineNumbers/>
      <w:tabs>
        <w:tab w:val="num" w:pos="643"/>
      </w:tabs>
      <w:suppressAutoHyphens/>
      <w:spacing w:line="240" w:lineRule="auto"/>
      <w:ind w:firstLine="0"/>
    </w:pPr>
    <w:rPr>
      <w:rFonts w:eastAsia="Lucida Sans Unicode"/>
      <w:color w:val="000000"/>
    </w:rPr>
  </w:style>
  <w:style w:type="paragraph" w:customStyle="1" w:styleId="WW-BodyText2">
    <w:name w:val="WW-Body Text 2"/>
    <w:basedOn w:val="ad"/>
    <w:rsid w:val="001963EB"/>
    <w:pPr>
      <w:widowControl w:val="0"/>
      <w:tabs>
        <w:tab w:val="num" w:pos="926"/>
      </w:tabs>
      <w:suppressAutoHyphens/>
    </w:pPr>
    <w:rPr>
      <w:rFonts w:eastAsia="Lucida Sans Unicode"/>
      <w:color w:val="000000"/>
    </w:rPr>
  </w:style>
  <w:style w:type="paragraph" w:customStyle="1" w:styleId="afffa">
    <w:name w:val="Пункт Знак Знак"/>
    <w:basedOn w:val="afffb"/>
    <w:next w:val="ad"/>
    <w:link w:val="afffc"/>
    <w:rsid w:val="001963EB"/>
    <w:pPr>
      <w:spacing w:before="240" w:after="240"/>
      <w:outlineLvl w:val="2"/>
    </w:pPr>
    <w:rPr>
      <w:sz w:val="28"/>
      <w:szCs w:val="24"/>
    </w:rPr>
  </w:style>
  <w:style w:type="paragraph" w:customStyle="1" w:styleId="afffb">
    <w:name w:val="ПодразделТ"/>
    <w:basedOn w:val="ad"/>
    <w:next w:val="ad"/>
    <w:rsid w:val="001963EB"/>
    <w:pPr>
      <w:keepNext/>
      <w:keepLines/>
      <w:spacing w:before="360" w:after="360" w:line="312" w:lineRule="auto"/>
      <w:ind w:firstLine="720"/>
      <w:outlineLvl w:val="1"/>
    </w:pPr>
    <w:rPr>
      <w:b/>
      <w:sz w:val="32"/>
      <w:szCs w:val="20"/>
    </w:rPr>
  </w:style>
  <w:style w:type="character" w:customStyle="1" w:styleId="afffc">
    <w:name w:val="Пункт Знак Знак Знак"/>
    <w:link w:val="afffa"/>
    <w:rsid w:val="001963EB"/>
    <w:rPr>
      <w:b/>
      <w:sz w:val="28"/>
      <w:szCs w:val="24"/>
      <w:lang w:val="ru-RU" w:eastAsia="ru-RU" w:bidi="ar-SA"/>
    </w:rPr>
  </w:style>
  <w:style w:type="paragraph" w:customStyle="1" w:styleId="afffd">
    <w:name w:val="Основной текст док."/>
    <w:basedOn w:val="ad"/>
    <w:rsid w:val="001963EB"/>
    <w:pPr>
      <w:tabs>
        <w:tab w:val="num" w:pos="1429"/>
      </w:tabs>
      <w:spacing w:before="60" w:after="60"/>
      <w:ind w:left="1429" w:firstLine="567"/>
    </w:pPr>
    <w:rPr>
      <w:szCs w:val="20"/>
    </w:rPr>
  </w:style>
  <w:style w:type="paragraph" w:customStyle="1" w:styleId="afffe">
    <w:name w:val="Переменные"/>
    <w:basedOn w:val="ae"/>
    <w:rsid w:val="001963EB"/>
    <w:pPr>
      <w:tabs>
        <w:tab w:val="left" w:pos="482"/>
        <w:tab w:val="num" w:pos="1571"/>
      </w:tabs>
      <w:spacing w:line="336" w:lineRule="auto"/>
      <w:ind w:left="482" w:hanging="482"/>
      <w:jc w:val="left"/>
    </w:pPr>
    <w:rPr>
      <w:rFonts w:ascii="NTTimes/Cyrillic" w:hAnsi="NTTimes/Cyrillic"/>
      <w:sz w:val="20"/>
      <w:szCs w:val="20"/>
      <w:lang w:val="en-GB"/>
    </w:rPr>
  </w:style>
  <w:style w:type="paragraph" w:styleId="affff">
    <w:name w:val="Body Text Indent"/>
    <w:basedOn w:val="ad"/>
    <w:link w:val="affff0"/>
    <w:rsid w:val="00F771F5"/>
    <w:pPr>
      <w:ind w:left="283"/>
    </w:pPr>
    <w:rPr>
      <w:sz w:val="20"/>
      <w:szCs w:val="20"/>
    </w:rPr>
  </w:style>
  <w:style w:type="character" w:customStyle="1" w:styleId="affff0">
    <w:name w:val="Основной текст с отступом Знак"/>
    <w:link w:val="affff"/>
    <w:locked/>
    <w:rsid w:val="00BE6138"/>
  </w:style>
  <w:style w:type="character" w:customStyle="1" w:styleId="Absatz-Standardschriftart">
    <w:name w:val="Absatz-Standardschriftart"/>
    <w:rsid w:val="009E0233"/>
  </w:style>
  <w:style w:type="paragraph" w:customStyle="1" w:styleId="ConsPlusNormal">
    <w:name w:val="ConsPlusNormal"/>
    <w:rsid w:val="009E0233"/>
    <w:pPr>
      <w:widowControl w:val="0"/>
      <w:autoSpaceDE w:val="0"/>
      <w:autoSpaceDN w:val="0"/>
      <w:adjustRightInd w:val="0"/>
      <w:ind w:firstLine="720"/>
    </w:pPr>
    <w:rPr>
      <w:rFonts w:ascii="Arial" w:hAnsi="Arial" w:cs="Arial"/>
    </w:rPr>
  </w:style>
  <w:style w:type="paragraph" w:customStyle="1" w:styleId="1f5">
    <w:name w:val="Абзац списка1"/>
    <w:basedOn w:val="ad"/>
    <w:rsid w:val="009E0233"/>
    <w:pPr>
      <w:spacing w:after="200" w:line="276" w:lineRule="auto"/>
      <w:ind w:left="720"/>
      <w:contextualSpacing/>
    </w:pPr>
    <w:rPr>
      <w:rFonts w:ascii="Calibri" w:hAnsi="Calibri"/>
      <w:sz w:val="22"/>
      <w:szCs w:val="22"/>
    </w:rPr>
  </w:style>
  <w:style w:type="paragraph" w:customStyle="1" w:styleId="ConsPlusTitle">
    <w:name w:val="ConsPlusTitle"/>
    <w:rsid w:val="009E0233"/>
    <w:pPr>
      <w:autoSpaceDE w:val="0"/>
      <w:autoSpaceDN w:val="0"/>
      <w:adjustRightInd w:val="0"/>
    </w:pPr>
    <w:rPr>
      <w:rFonts w:ascii="Arial" w:hAnsi="Arial" w:cs="Arial"/>
      <w:b/>
      <w:bCs/>
      <w:sz w:val="24"/>
      <w:szCs w:val="24"/>
    </w:rPr>
  </w:style>
  <w:style w:type="paragraph" w:styleId="affff1">
    <w:name w:val="Bibliography"/>
    <w:basedOn w:val="ad"/>
    <w:next w:val="ad"/>
    <w:uiPriority w:val="37"/>
    <w:unhideWhenUsed/>
    <w:rsid w:val="009E0233"/>
    <w:pPr>
      <w:spacing w:after="200" w:line="276" w:lineRule="auto"/>
    </w:pPr>
    <w:rPr>
      <w:rFonts w:ascii="Calibri" w:eastAsia="Calibri" w:hAnsi="Calibri"/>
      <w:sz w:val="22"/>
      <w:szCs w:val="22"/>
      <w:lang w:eastAsia="en-US"/>
    </w:rPr>
  </w:style>
  <w:style w:type="paragraph" w:styleId="affff2">
    <w:name w:val="List Paragraph"/>
    <w:aliases w:val="Введение,СТ"/>
    <w:basedOn w:val="ad"/>
    <w:link w:val="affff3"/>
    <w:uiPriority w:val="99"/>
    <w:qFormat/>
    <w:rsid w:val="009E0233"/>
    <w:pPr>
      <w:spacing w:after="200" w:line="276" w:lineRule="auto"/>
      <w:ind w:left="720"/>
      <w:contextualSpacing/>
    </w:pPr>
    <w:rPr>
      <w:rFonts w:ascii="Calibri" w:hAnsi="Calibri"/>
      <w:sz w:val="22"/>
      <w:szCs w:val="22"/>
    </w:rPr>
  </w:style>
  <w:style w:type="character" w:styleId="affff4">
    <w:name w:val="Strong"/>
    <w:uiPriority w:val="22"/>
    <w:qFormat/>
    <w:rsid w:val="009E0233"/>
    <w:rPr>
      <w:b/>
      <w:bCs/>
    </w:rPr>
  </w:style>
  <w:style w:type="paragraph" w:styleId="affff5">
    <w:name w:val="Normal (Web)"/>
    <w:aliases w:val="Обычный (Web)1"/>
    <w:basedOn w:val="ad"/>
    <w:uiPriority w:val="99"/>
    <w:unhideWhenUsed/>
    <w:rsid w:val="008E68ED"/>
    <w:pPr>
      <w:spacing w:before="100" w:beforeAutospacing="1" w:after="100" w:afterAutospacing="1"/>
      <w:ind w:left="150" w:right="150"/>
    </w:pPr>
    <w:rPr>
      <w:rFonts w:cs="Arial"/>
      <w:color w:val="000000"/>
      <w:sz w:val="18"/>
      <w:szCs w:val="18"/>
    </w:rPr>
  </w:style>
  <w:style w:type="paragraph" w:customStyle="1" w:styleId="ConsNormal">
    <w:name w:val="ConsNormal"/>
    <w:rsid w:val="00EA47A1"/>
    <w:pPr>
      <w:widowControl w:val="0"/>
      <w:autoSpaceDE w:val="0"/>
      <w:autoSpaceDN w:val="0"/>
      <w:adjustRightInd w:val="0"/>
      <w:ind w:right="19772" w:firstLine="720"/>
    </w:pPr>
    <w:rPr>
      <w:rFonts w:ascii="Arial" w:hAnsi="Arial" w:cs="Arial"/>
      <w:sz w:val="16"/>
      <w:szCs w:val="16"/>
    </w:rPr>
  </w:style>
  <w:style w:type="paragraph" w:styleId="affff6">
    <w:name w:val="No Spacing"/>
    <w:link w:val="affff7"/>
    <w:uiPriority w:val="1"/>
    <w:qFormat/>
    <w:rsid w:val="00516AE4"/>
    <w:rPr>
      <w:rFonts w:ascii="Calibri" w:hAnsi="Calibri"/>
      <w:sz w:val="22"/>
      <w:szCs w:val="22"/>
      <w:lang w:eastAsia="en-US"/>
    </w:rPr>
  </w:style>
  <w:style w:type="character" w:customStyle="1" w:styleId="affff7">
    <w:name w:val="Без интервала Знак"/>
    <w:link w:val="affff6"/>
    <w:uiPriority w:val="1"/>
    <w:rsid w:val="00516AE4"/>
    <w:rPr>
      <w:rFonts w:ascii="Calibri" w:hAnsi="Calibri"/>
      <w:sz w:val="22"/>
      <w:szCs w:val="22"/>
      <w:lang w:val="ru-RU" w:eastAsia="en-US" w:bidi="ar-SA"/>
    </w:rPr>
  </w:style>
  <w:style w:type="paragraph" w:styleId="affff8">
    <w:name w:val="Balloon Text"/>
    <w:basedOn w:val="ad"/>
    <w:link w:val="affff9"/>
    <w:uiPriority w:val="99"/>
    <w:unhideWhenUsed/>
    <w:rsid w:val="00747E2E"/>
    <w:rPr>
      <w:rFonts w:ascii="Tahoma" w:hAnsi="Tahoma" w:cs="Tahoma"/>
      <w:sz w:val="16"/>
      <w:szCs w:val="16"/>
    </w:rPr>
  </w:style>
  <w:style w:type="character" w:customStyle="1" w:styleId="affff9">
    <w:name w:val="Текст выноски Знак"/>
    <w:link w:val="affff8"/>
    <w:uiPriority w:val="99"/>
    <w:rsid w:val="00747E2E"/>
    <w:rPr>
      <w:rFonts w:ascii="Tahoma" w:hAnsi="Tahoma" w:cs="Tahoma"/>
      <w:sz w:val="16"/>
      <w:szCs w:val="16"/>
    </w:rPr>
  </w:style>
  <w:style w:type="character" w:customStyle="1" w:styleId="affffa">
    <w:name w:val="Текст_Жирный"/>
    <w:qFormat/>
    <w:rsid w:val="006F031E"/>
    <w:rPr>
      <w:rFonts w:ascii="Times New Roman" w:hAnsi="Times New Roman"/>
      <w:b/>
    </w:rPr>
  </w:style>
  <w:style w:type="paragraph" w:customStyle="1" w:styleId="110">
    <w:name w:val="Табличный_таблица_11"/>
    <w:link w:val="112"/>
    <w:autoRedefine/>
    <w:qFormat/>
    <w:rsid w:val="00FD3285"/>
    <w:pPr>
      <w:jc w:val="center"/>
    </w:pPr>
    <w:rPr>
      <w:sz w:val="26"/>
      <w:szCs w:val="26"/>
    </w:rPr>
  </w:style>
  <w:style w:type="character" w:customStyle="1" w:styleId="112">
    <w:name w:val="Табличный_таблица_11 Знак"/>
    <w:link w:val="110"/>
    <w:rsid w:val="00FD3285"/>
    <w:rPr>
      <w:sz w:val="26"/>
      <w:szCs w:val="26"/>
    </w:rPr>
  </w:style>
  <w:style w:type="paragraph" w:customStyle="1" w:styleId="113">
    <w:name w:val="Табличный_боковик_11"/>
    <w:link w:val="114"/>
    <w:qFormat/>
    <w:rsid w:val="006F031E"/>
    <w:rPr>
      <w:sz w:val="22"/>
      <w:szCs w:val="24"/>
    </w:rPr>
  </w:style>
  <w:style w:type="character" w:customStyle="1" w:styleId="114">
    <w:name w:val="Табличный_боковик_11 Знак"/>
    <w:link w:val="113"/>
    <w:rsid w:val="006F031E"/>
    <w:rPr>
      <w:sz w:val="22"/>
      <w:szCs w:val="24"/>
    </w:rPr>
  </w:style>
  <w:style w:type="paragraph" w:customStyle="1" w:styleId="115">
    <w:name w:val="Табличный_боковик_правый_11"/>
    <w:link w:val="116"/>
    <w:qFormat/>
    <w:rsid w:val="002F5A87"/>
    <w:pPr>
      <w:jc w:val="right"/>
    </w:pPr>
    <w:rPr>
      <w:sz w:val="22"/>
      <w:szCs w:val="24"/>
    </w:rPr>
  </w:style>
  <w:style w:type="character" w:customStyle="1" w:styleId="116">
    <w:name w:val="Табличный_боковик_правый_11 Знак"/>
    <w:link w:val="115"/>
    <w:rsid w:val="002F5A87"/>
    <w:rPr>
      <w:sz w:val="22"/>
      <w:szCs w:val="24"/>
    </w:rPr>
  </w:style>
  <w:style w:type="paragraph" w:customStyle="1" w:styleId="180">
    <w:name w:val="Титул_заголовок_18_центр"/>
    <w:qFormat/>
    <w:rsid w:val="005B0CC0"/>
    <w:pPr>
      <w:contextualSpacing/>
      <w:jc w:val="center"/>
    </w:pPr>
    <w:rPr>
      <w:sz w:val="36"/>
      <w:szCs w:val="36"/>
    </w:rPr>
  </w:style>
  <w:style w:type="paragraph" w:customStyle="1" w:styleId="affffb">
    <w:name w:val="Абзац"/>
    <w:basedOn w:val="27"/>
    <w:link w:val="affffc"/>
    <w:rsid w:val="005568DA"/>
    <w:pPr>
      <w:jc w:val="left"/>
    </w:pPr>
    <w:rPr>
      <w:b/>
      <w:sz w:val="26"/>
    </w:rPr>
  </w:style>
  <w:style w:type="character" w:customStyle="1" w:styleId="affffc">
    <w:name w:val="Абзац Знак"/>
    <w:link w:val="affffb"/>
    <w:rsid w:val="005568DA"/>
    <w:rPr>
      <w:b/>
      <w:sz w:val="26"/>
      <w:szCs w:val="26"/>
    </w:rPr>
  </w:style>
  <w:style w:type="paragraph" w:customStyle="1" w:styleId="21">
    <w:name w:val="Список_маркерный_2_уровень"/>
    <w:basedOn w:val="18"/>
    <w:rsid w:val="00B54076"/>
    <w:pPr>
      <w:numPr>
        <w:ilvl w:val="1"/>
      </w:numPr>
      <w:ind w:left="2291" w:hanging="360"/>
    </w:pPr>
  </w:style>
  <w:style w:type="paragraph" w:customStyle="1" w:styleId="18">
    <w:name w:val="Список_маркерный_1_уровень"/>
    <w:link w:val="1f6"/>
    <w:qFormat/>
    <w:rsid w:val="00B54076"/>
    <w:pPr>
      <w:numPr>
        <w:numId w:val="3"/>
      </w:numPr>
      <w:spacing w:before="60" w:after="100"/>
      <w:jc w:val="both"/>
    </w:pPr>
    <w:rPr>
      <w:snapToGrid w:val="0"/>
      <w:sz w:val="24"/>
      <w:szCs w:val="24"/>
    </w:rPr>
  </w:style>
  <w:style w:type="character" w:customStyle="1" w:styleId="1f6">
    <w:name w:val="Список_маркерный_1_уровень Знак"/>
    <w:link w:val="18"/>
    <w:rsid w:val="00B54076"/>
    <w:rPr>
      <w:snapToGrid w:val="0"/>
      <w:sz w:val="24"/>
      <w:szCs w:val="24"/>
    </w:rPr>
  </w:style>
  <w:style w:type="character" w:customStyle="1" w:styleId="affffd">
    <w:name w:val="Текст_Обычный"/>
    <w:qFormat/>
    <w:rsid w:val="00B54076"/>
    <w:rPr>
      <w:b w:val="0"/>
    </w:rPr>
  </w:style>
  <w:style w:type="paragraph" w:styleId="a9">
    <w:name w:val="List"/>
    <w:basedOn w:val="ae"/>
    <w:uiPriority w:val="99"/>
    <w:qFormat/>
    <w:rsid w:val="002B09CC"/>
    <w:pPr>
      <w:widowControl w:val="0"/>
      <w:numPr>
        <w:numId w:val="6"/>
      </w:numPr>
      <w:adjustRightInd w:val="0"/>
      <w:spacing w:line="360" w:lineRule="atLeast"/>
      <w:textAlignment w:val="baseline"/>
    </w:pPr>
  </w:style>
  <w:style w:type="paragraph" w:customStyle="1" w:styleId="1113">
    <w:name w:val="Стиль Табличный_таблица_11 + 13 пт"/>
    <w:basedOn w:val="110"/>
    <w:autoRedefine/>
    <w:rsid w:val="0089534E"/>
  </w:style>
  <w:style w:type="paragraph" w:customStyle="1" w:styleId="11131">
    <w:name w:val="Стиль Табличный_таблица_11 + 13 пт1"/>
    <w:basedOn w:val="110"/>
    <w:autoRedefine/>
    <w:rsid w:val="005F1CAC"/>
  </w:style>
  <w:style w:type="paragraph" w:styleId="affffe">
    <w:name w:val="Title"/>
    <w:aliases w:val="Заголовок1"/>
    <w:basedOn w:val="aff4"/>
    <w:link w:val="afffff"/>
    <w:uiPriority w:val="10"/>
    <w:qFormat/>
    <w:rsid w:val="00FD152E"/>
    <w:rPr>
      <w:sz w:val="26"/>
      <w:szCs w:val="26"/>
    </w:rPr>
  </w:style>
  <w:style w:type="character" w:customStyle="1" w:styleId="afffff">
    <w:name w:val="Название Знак"/>
    <w:aliases w:val="Заголовок1 Знак"/>
    <w:link w:val="affffe"/>
    <w:rsid w:val="00FD152E"/>
    <w:rPr>
      <w:b/>
      <w:bCs/>
      <w:sz w:val="26"/>
      <w:szCs w:val="26"/>
    </w:rPr>
  </w:style>
  <w:style w:type="paragraph" w:customStyle="1" w:styleId="CM3">
    <w:name w:val="CM3"/>
    <w:basedOn w:val="ad"/>
    <w:next w:val="ad"/>
    <w:rsid w:val="00D253AC"/>
    <w:pPr>
      <w:widowControl w:val="0"/>
      <w:autoSpaceDE w:val="0"/>
      <w:autoSpaceDN w:val="0"/>
      <w:adjustRightInd w:val="0"/>
      <w:spacing w:before="0" w:after="0" w:line="260" w:lineRule="atLeast"/>
      <w:ind w:firstLine="0"/>
      <w:jc w:val="left"/>
    </w:pPr>
    <w:rPr>
      <w:sz w:val="24"/>
      <w:szCs w:val="24"/>
    </w:rPr>
  </w:style>
  <w:style w:type="paragraph" w:styleId="29">
    <w:name w:val="Body Text Indent 2"/>
    <w:basedOn w:val="ad"/>
    <w:link w:val="2a"/>
    <w:unhideWhenUsed/>
    <w:rsid w:val="009E3A45"/>
    <w:pPr>
      <w:spacing w:line="480" w:lineRule="auto"/>
      <w:ind w:left="283"/>
    </w:pPr>
  </w:style>
  <w:style w:type="character" w:customStyle="1" w:styleId="2a">
    <w:name w:val="Основной текст с отступом 2 Знак"/>
    <w:link w:val="29"/>
    <w:rsid w:val="009E3A45"/>
    <w:rPr>
      <w:sz w:val="26"/>
      <w:szCs w:val="26"/>
    </w:rPr>
  </w:style>
  <w:style w:type="character" w:customStyle="1" w:styleId="2b">
    <w:name w:val="Основной текст 2 Знак"/>
    <w:link w:val="2c"/>
    <w:rsid w:val="004B1624"/>
    <w:rPr>
      <w:rFonts w:ascii="Arial" w:hAnsi="Arial"/>
    </w:rPr>
  </w:style>
  <w:style w:type="character" w:styleId="afffff0">
    <w:name w:val="annotation reference"/>
    <w:uiPriority w:val="99"/>
    <w:unhideWhenUsed/>
    <w:rsid w:val="00804651"/>
    <w:rPr>
      <w:sz w:val="16"/>
      <w:szCs w:val="16"/>
    </w:rPr>
  </w:style>
  <w:style w:type="paragraph" w:styleId="afffff1">
    <w:name w:val="annotation text"/>
    <w:basedOn w:val="ad"/>
    <w:link w:val="afffff2"/>
    <w:uiPriority w:val="99"/>
    <w:unhideWhenUsed/>
    <w:rsid w:val="00804651"/>
    <w:pPr>
      <w:spacing w:line="240" w:lineRule="auto"/>
    </w:pPr>
    <w:rPr>
      <w:sz w:val="20"/>
      <w:szCs w:val="20"/>
    </w:rPr>
  </w:style>
  <w:style w:type="character" w:customStyle="1" w:styleId="afffff2">
    <w:name w:val="Текст примечания Знак"/>
    <w:basedOn w:val="af"/>
    <w:link w:val="afffff1"/>
    <w:uiPriority w:val="99"/>
    <w:rsid w:val="00804651"/>
  </w:style>
  <w:style w:type="paragraph" w:styleId="afffff3">
    <w:name w:val="annotation subject"/>
    <w:basedOn w:val="afffff1"/>
    <w:next w:val="afffff1"/>
    <w:link w:val="afffff4"/>
    <w:uiPriority w:val="99"/>
    <w:unhideWhenUsed/>
    <w:rsid w:val="00804651"/>
    <w:rPr>
      <w:b/>
      <w:bCs/>
    </w:rPr>
  </w:style>
  <w:style w:type="character" w:customStyle="1" w:styleId="afffff4">
    <w:name w:val="Тема примечания Знак"/>
    <w:link w:val="afffff3"/>
    <w:uiPriority w:val="99"/>
    <w:rsid w:val="00804651"/>
    <w:rPr>
      <w:b/>
      <w:bCs/>
    </w:rPr>
  </w:style>
  <w:style w:type="character" w:customStyle="1" w:styleId="iceouttxt50">
    <w:name w:val="iceouttxt50"/>
    <w:rsid w:val="00C07BBA"/>
    <w:rPr>
      <w:rFonts w:ascii="Arial" w:hAnsi="Arial" w:cs="Arial" w:hint="default"/>
      <w:color w:val="666666"/>
      <w:sz w:val="17"/>
      <w:szCs w:val="17"/>
    </w:rPr>
  </w:style>
  <w:style w:type="paragraph" w:customStyle="1" w:styleId="Default">
    <w:name w:val="Default"/>
    <w:rsid w:val="00AA268A"/>
    <w:pPr>
      <w:autoSpaceDE w:val="0"/>
      <w:autoSpaceDN w:val="0"/>
      <w:adjustRightInd w:val="0"/>
    </w:pPr>
    <w:rPr>
      <w:color w:val="000000"/>
      <w:sz w:val="24"/>
      <w:szCs w:val="24"/>
    </w:rPr>
  </w:style>
  <w:style w:type="paragraph" w:customStyle="1" w:styleId="afffff5">
    <w:name w:val="Знак Знак Знак Знак"/>
    <w:basedOn w:val="ad"/>
    <w:rsid w:val="009B3CFB"/>
    <w:pPr>
      <w:spacing w:before="0" w:after="0" w:line="240" w:lineRule="auto"/>
      <w:ind w:firstLine="0"/>
      <w:jc w:val="left"/>
    </w:pPr>
    <w:rPr>
      <w:rFonts w:ascii="Verdana" w:hAnsi="Verdana" w:cs="Verdana"/>
      <w:sz w:val="20"/>
      <w:szCs w:val="20"/>
      <w:lang w:val="en-US" w:eastAsia="en-US"/>
    </w:rPr>
  </w:style>
  <w:style w:type="paragraph" w:customStyle="1" w:styleId="ce">
    <w:name w:val="&gt;ceсновной текст док."/>
    <w:basedOn w:val="ad"/>
    <w:rsid w:val="00F60D78"/>
    <w:pPr>
      <w:spacing w:before="60" w:after="60" w:line="240" w:lineRule="auto"/>
      <w:ind w:firstLine="567"/>
    </w:pPr>
    <w:rPr>
      <w:sz w:val="24"/>
      <w:szCs w:val="20"/>
    </w:rPr>
  </w:style>
  <w:style w:type="paragraph" w:customStyle="1" w:styleId="ConsPlusNonformat">
    <w:name w:val="ConsPlusNonformat"/>
    <w:uiPriority w:val="99"/>
    <w:rsid w:val="00B85FAB"/>
    <w:pPr>
      <w:widowControl w:val="0"/>
      <w:autoSpaceDE w:val="0"/>
      <w:autoSpaceDN w:val="0"/>
      <w:adjustRightInd w:val="0"/>
    </w:pPr>
    <w:rPr>
      <w:rFonts w:ascii="Courier New" w:hAnsi="Courier New" w:cs="Courier New"/>
    </w:rPr>
  </w:style>
  <w:style w:type="paragraph" w:customStyle="1" w:styleId="afffff6">
    <w:name w:val="Выделение внутри заголовка"/>
    <w:basedOn w:val="ad"/>
    <w:next w:val="ad"/>
    <w:qFormat/>
    <w:rsid w:val="00EF13EE"/>
    <w:pPr>
      <w:spacing w:before="240"/>
      <w:ind w:firstLine="709"/>
    </w:pPr>
    <w:rPr>
      <w:rFonts w:eastAsia="Calibri"/>
      <w:b/>
      <w:szCs w:val="22"/>
      <w:lang w:eastAsia="en-US"/>
    </w:rPr>
  </w:style>
  <w:style w:type="table" w:customStyle="1" w:styleId="1f7">
    <w:name w:val="Сетка таблицы1"/>
    <w:basedOn w:val="af0"/>
    <w:next w:val="af9"/>
    <w:uiPriority w:val="59"/>
    <w:rsid w:val="00DD354D"/>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2d">
    <w:name w:val="Сетка таблицы2"/>
    <w:basedOn w:val="af0"/>
    <w:next w:val="af9"/>
    <w:uiPriority w:val="59"/>
    <w:rsid w:val="001C2017"/>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afffff7">
    <w:name w:val="Знак Знак Знак Знак Знак Знак Знак"/>
    <w:basedOn w:val="ad"/>
    <w:rsid w:val="00BE6138"/>
    <w:pPr>
      <w:spacing w:before="0" w:after="160" w:line="240" w:lineRule="exact"/>
      <w:ind w:firstLine="0"/>
      <w:jc w:val="left"/>
    </w:pPr>
    <w:rPr>
      <w:rFonts w:ascii="Verdana" w:hAnsi="Verdana"/>
      <w:sz w:val="20"/>
      <w:szCs w:val="20"/>
      <w:lang w:val="en-US" w:eastAsia="en-US"/>
    </w:rPr>
  </w:style>
  <w:style w:type="paragraph" w:customStyle="1" w:styleId="1f8">
    <w:name w:val="Знак Знак Знак Знак Знак Знак Знак1"/>
    <w:basedOn w:val="ad"/>
    <w:rsid w:val="00BE6138"/>
    <w:pPr>
      <w:spacing w:before="0" w:after="160" w:line="240" w:lineRule="exact"/>
      <w:ind w:firstLine="0"/>
      <w:jc w:val="left"/>
    </w:pPr>
    <w:rPr>
      <w:rFonts w:ascii="Verdana" w:hAnsi="Verdana"/>
      <w:sz w:val="20"/>
      <w:szCs w:val="20"/>
      <w:lang w:val="en-US" w:eastAsia="en-US"/>
    </w:rPr>
  </w:style>
  <w:style w:type="paragraph" w:customStyle="1" w:styleId="2e">
    <w:name w:val="Знак Знак Знак Знак Знак Знак Знак2"/>
    <w:basedOn w:val="ad"/>
    <w:rsid w:val="00BE6138"/>
    <w:pPr>
      <w:spacing w:before="0" w:after="160" w:line="240" w:lineRule="exact"/>
      <w:ind w:firstLine="0"/>
      <w:jc w:val="left"/>
    </w:pPr>
    <w:rPr>
      <w:rFonts w:ascii="Verdana" w:hAnsi="Verdana"/>
      <w:sz w:val="20"/>
      <w:szCs w:val="20"/>
      <w:lang w:val="en-US" w:eastAsia="en-US"/>
    </w:rPr>
  </w:style>
  <w:style w:type="paragraph" w:customStyle="1" w:styleId="3b">
    <w:name w:val="Заголовок 3 мой"/>
    <w:basedOn w:val="3"/>
    <w:rsid w:val="00BE6138"/>
    <w:pPr>
      <w:spacing w:line="360" w:lineRule="auto"/>
      <w:ind w:left="1277"/>
      <w:jc w:val="both"/>
    </w:pPr>
    <w:rPr>
      <w:smallCaps/>
      <w:noProof w:val="0"/>
      <w:szCs w:val="26"/>
    </w:rPr>
  </w:style>
  <w:style w:type="paragraph" w:customStyle="1" w:styleId="3c">
    <w:name w:val="Знак Знак Знак Знак Знак Знак Знак3"/>
    <w:basedOn w:val="ad"/>
    <w:rsid w:val="00BE6138"/>
    <w:pPr>
      <w:spacing w:before="0" w:after="160" w:line="240" w:lineRule="exact"/>
      <w:ind w:firstLine="0"/>
      <w:jc w:val="left"/>
    </w:pPr>
    <w:rPr>
      <w:rFonts w:ascii="Verdana" w:hAnsi="Verdana"/>
      <w:sz w:val="20"/>
      <w:szCs w:val="20"/>
      <w:lang w:val="en-US" w:eastAsia="en-US"/>
    </w:rPr>
  </w:style>
  <w:style w:type="paragraph" w:customStyle="1" w:styleId="43">
    <w:name w:val="Знак Знак Знак Знак Знак Знак Знак4"/>
    <w:basedOn w:val="ad"/>
    <w:rsid w:val="00BE6138"/>
    <w:pPr>
      <w:spacing w:before="0" w:after="160" w:line="240" w:lineRule="exact"/>
      <w:ind w:firstLine="0"/>
      <w:jc w:val="left"/>
    </w:pPr>
    <w:rPr>
      <w:rFonts w:ascii="Verdana" w:hAnsi="Verdana"/>
      <w:sz w:val="20"/>
      <w:szCs w:val="20"/>
      <w:lang w:val="en-US" w:eastAsia="en-US"/>
    </w:rPr>
  </w:style>
  <w:style w:type="paragraph" w:customStyle="1" w:styleId="52">
    <w:name w:val="Знак Знак Знак Знак Знак Знак Знак5"/>
    <w:basedOn w:val="ad"/>
    <w:rsid w:val="00BE6138"/>
    <w:pPr>
      <w:spacing w:before="0" w:after="160" w:line="240" w:lineRule="exact"/>
      <w:ind w:firstLine="0"/>
      <w:jc w:val="left"/>
    </w:pPr>
    <w:rPr>
      <w:rFonts w:ascii="Verdana" w:hAnsi="Verdana"/>
      <w:sz w:val="20"/>
      <w:szCs w:val="20"/>
      <w:lang w:val="en-US" w:eastAsia="en-US"/>
    </w:rPr>
  </w:style>
  <w:style w:type="character" w:customStyle="1" w:styleId="CaptionChar">
    <w:name w:val="Caption Char"/>
    <w:locked/>
    <w:rsid w:val="00BE6138"/>
    <w:rPr>
      <w:b/>
      <w:sz w:val="24"/>
    </w:rPr>
  </w:style>
  <w:style w:type="paragraph" w:customStyle="1" w:styleId="font5">
    <w:name w:val="font5"/>
    <w:basedOn w:val="ad"/>
    <w:rsid w:val="00BE6138"/>
    <w:pPr>
      <w:spacing w:before="100" w:beforeAutospacing="1" w:after="100" w:afterAutospacing="1" w:line="240" w:lineRule="auto"/>
      <w:ind w:firstLine="0"/>
      <w:jc w:val="left"/>
    </w:pPr>
    <w:rPr>
      <w:sz w:val="18"/>
      <w:szCs w:val="18"/>
    </w:rPr>
  </w:style>
  <w:style w:type="paragraph" w:customStyle="1" w:styleId="font6">
    <w:name w:val="font6"/>
    <w:basedOn w:val="ad"/>
    <w:rsid w:val="00BE6138"/>
    <w:pPr>
      <w:spacing w:before="100" w:beforeAutospacing="1" w:after="100" w:afterAutospacing="1" w:line="240" w:lineRule="auto"/>
      <w:ind w:firstLine="0"/>
      <w:jc w:val="left"/>
    </w:pPr>
    <w:rPr>
      <w:sz w:val="18"/>
      <w:szCs w:val="18"/>
    </w:rPr>
  </w:style>
  <w:style w:type="paragraph" w:customStyle="1" w:styleId="xl64">
    <w:name w:val="xl64"/>
    <w:basedOn w:val="ad"/>
    <w:rsid w:val="00BE613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sz w:val="24"/>
      <w:szCs w:val="24"/>
    </w:rPr>
  </w:style>
  <w:style w:type="paragraph" w:customStyle="1" w:styleId="xl65">
    <w:name w:val="xl65"/>
    <w:basedOn w:val="ad"/>
    <w:rsid w:val="00BE613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sz w:val="24"/>
      <w:szCs w:val="24"/>
    </w:rPr>
  </w:style>
  <w:style w:type="paragraph" w:customStyle="1" w:styleId="xl66">
    <w:name w:val="xl66"/>
    <w:basedOn w:val="ad"/>
    <w:rsid w:val="00BE6138"/>
    <w:pPr>
      <w:pBdr>
        <w:top w:val="single" w:sz="4" w:space="0" w:color="auto"/>
        <w:left w:val="single" w:sz="4" w:space="0" w:color="auto"/>
        <w:right w:val="single" w:sz="4" w:space="0" w:color="auto"/>
      </w:pBdr>
      <w:spacing w:before="100" w:beforeAutospacing="1" w:after="100" w:afterAutospacing="1" w:line="240" w:lineRule="auto"/>
      <w:ind w:firstLine="0"/>
      <w:jc w:val="center"/>
      <w:textAlignment w:val="center"/>
    </w:pPr>
    <w:rPr>
      <w:sz w:val="18"/>
      <w:szCs w:val="18"/>
    </w:rPr>
  </w:style>
  <w:style w:type="paragraph" w:customStyle="1" w:styleId="xl67">
    <w:name w:val="xl67"/>
    <w:basedOn w:val="ad"/>
    <w:rsid w:val="00BE6138"/>
    <w:pPr>
      <w:pBdr>
        <w:top w:val="single" w:sz="4" w:space="0" w:color="auto"/>
        <w:left w:val="single" w:sz="4" w:space="0" w:color="auto"/>
      </w:pBdr>
      <w:spacing w:before="100" w:beforeAutospacing="1" w:after="100" w:afterAutospacing="1" w:line="240" w:lineRule="auto"/>
      <w:ind w:firstLine="0"/>
      <w:jc w:val="center"/>
      <w:textAlignment w:val="center"/>
    </w:pPr>
    <w:rPr>
      <w:sz w:val="18"/>
      <w:szCs w:val="18"/>
    </w:rPr>
  </w:style>
  <w:style w:type="paragraph" w:customStyle="1" w:styleId="xl68">
    <w:name w:val="xl68"/>
    <w:basedOn w:val="ad"/>
    <w:rsid w:val="00BE6138"/>
    <w:pPr>
      <w:pBdr>
        <w:top w:val="single" w:sz="4" w:space="0" w:color="auto"/>
        <w:right w:val="single" w:sz="4" w:space="0" w:color="auto"/>
      </w:pBdr>
      <w:spacing w:before="100" w:beforeAutospacing="1" w:after="100" w:afterAutospacing="1" w:line="240" w:lineRule="auto"/>
      <w:ind w:firstLine="0"/>
      <w:jc w:val="center"/>
      <w:textAlignment w:val="center"/>
    </w:pPr>
    <w:rPr>
      <w:sz w:val="24"/>
      <w:szCs w:val="24"/>
    </w:rPr>
  </w:style>
  <w:style w:type="paragraph" w:customStyle="1" w:styleId="xl69">
    <w:name w:val="xl69"/>
    <w:basedOn w:val="ad"/>
    <w:rsid w:val="00BE6138"/>
    <w:pPr>
      <w:pBdr>
        <w:top w:val="single" w:sz="8"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sz w:val="18"/>
      <w:szCs w:val="18"/>
    </w:rPr>
  </w:style>
  <w:style w:type="paragraph" w:customStyle="1" w:styleId="xl70">
    <w:name w:val="xl70"/>
    <w:basedOn w:val="ad"/>
    <w:rsid w:val="00BE6138"/>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sz w:val="18"/>
      <w:szCs w:val="18"/>
    </w:rPr>
  </w:style>
  <w:style w:type="paragraph" w:customStyle="1" w:styleId="xl71">
    <w:name w:val="xl71"/>
    <w:basedOn w:val="ad"/>
    <w:rsid w:val="00BE6138"/>
    <w:pPr>
      <w:pBdr>
        <w:top w:val="single" w:sz="8" w:space="0" w:color="auto"/>
        <w:left w:val="single" w:sz="4" w:space="0" w:color="auto"/>
        <w:bottom w:val="single" w:sz="4" w:space="0" w:color="auto"/>
        <w:right w:val="single" w:sz="8" w:space="0" w:color="auto"/>
      </w:pBdr>
      <w:spacing w:before="100" w:beforeAutospacing="1" w:after="100" w:afterAutospacing="1" w:line="240" w:lineRule="auto"/>
      <w:ind w:firstLine="0"/>
      <w:jc w:val="center"/>
      <w:textAlignment w:val="center"/>
    </w:pPr>
    <w:rPr>
      <w:sz w:val="18"/>
      <w:szCs w:val="18"/>
    </w:rPr>
  </w:style>
  <w:style w:type="paragraph" w:customStyle="1" w:styleId="xl72">
    <w:name w:val="xl72"/>
    <w:basedOn w:val="ad"/>
    <w:rsid w:val="00BE6138"/>
    <w:pPr>
      <w:pBdr>
        <w:top w:val="single" w:sz="4" w:space="0" w:color="auto"/>
        <w:left w:val="single" w:sz="4" w:space="0" w:color="auto"/>
        <w:bottom w:val="single" w:sz="4" w:space="0" w:color="auto"/>
        <w:right w:val="single" w:sz="8" w:space="0" w:color="auto"/>
      </w:pBdr>
      <w:spacing w:before="100" w:beforeAutospacing="1" w:after="100" w:afterAutospacing="1" w:line="240" w:lineRule="auto"/>
      <w:ind w:firstLine="0"/>
      <w:jc w:val="center"/>
      <w:textAlignment w:val="center"/>
    </w:pPr>
    <w:rPr>
      <w:sz w:val="18"/>
      <w:szCs w:val="18"/>
    </w:rPr>
  </w:style>
  <w:style w:type="paragraph" w:customStyle="1" w:styleId="xl73">
    <w:name w:val="xl73"/>
    <w:basedOn w:val="ad"/>
    <w:rsid w:val="00BE6138"/>
    <w:pPr>
      <w:pBdr>
        <w:top w:val="single" w:sz="4" w:space="0" w:color="auto"/>
        <w:left w:val="single" w:sz="4" w:space="0" w:color="auto"/>
        <w:right w:val="single" w:sz="8" w:space="0" w:color="auto"/>
      </w:pBdr>
      <w:spacing w:before="100" w:beforeAutospacing="1" w:after="100" w:afterAutospacing="1" w:line="240" w:lineRule="auto"/>
      <w:ind w:firstLine="0"/>
      <w:jc w:val="center"/>
      <w:textAlignment w:val="center"/>
    </w:pPr>
    <w:rPr>
      <w:sz w:val="18"/>
      <w:szCs w:val="18"/>
    </w:rPr>
  </w:style>
  <w:style w:type="paragraph" w:customStyle="1" w:styleId="xl74">
    <w:name w:val="xl74"/>
    <w:basedOn w:val="ad"/>
    <w:rsid w:val="00BE6138"/>
    <w:pPr>
      <w:pBdr>
        <w:top w:val="single" w:sz="8" w:space="0" w:color="auto"/>
        <w:left w:val="single" w:sz="8" w:space="0" w:color="auto"/>
        <w:bottom w:val="single" w:sz="4" w:space="0" w:color="auto"/>
        <w:right w:val="single" w:sz="4" w:space="0" w:color="auto"/>
      </w:pBdr>
      <w:spacing w:before="100" w:beforeAutospacing="1" w:after="100" w:afterAutospacing="1" w:line="240" w:lineRule="auto"/>
      <w:ind w:firstLine="0"/>
      <w:jc w:val="center"/>
      <w:textAlignment w:val="center"/>
    </w:pPr>
    <w:rPr>
      <w:sz w:val="24"/>
      <w:szCs w:val="24"/>
    </w:rPr>
  </w:style>
  <w:style w:type="paragraph" w:customStyle="1" w:styleId="xl75">
    <w:name w:val="xl75"/>
    <w:basedOn w:val="ad"/>
    <w:rsid w:val="00BE6138"/>
    <w:pPr>
      <w:pBdr>
        <w:top w:val="single" w:sz="4" w:space="0" w:color="auto"/>
        <w:left w:val="single" w:sz="8" w:space="0" w:color="auto"/>
        <w:bottom w:val="single" w:sz="4" w:space="0" w:color="auto"/>
        <w:right w:val="single" w:sz="4" w:space="0" w:color="auto"/>
      </w:pBdr>
      <w:spacing w:before="100" w:beforeAutospacing="1" w:after="100" w:afterAutospacing="1" w:line="240" w:lineRule="auto"/>
      <w:ind w:firstLine="0"/>
      <w:jc w:val="center"/>
      <w:textAlignment w:val="center"/>
    </w:pPr>
    <w:rPr>
      <w:sz w:val="24"/>
      <w:szCs w:val="24"/>
    </w:rPr>
  </w:style>
  <w:style w:type="paragraph" w:customStyle="1" w:styleId="xl76">
    <w:name w:val="xl76"/>
    <w:basedOn w:val="ad"/>
    <w:rsid w:val="00BE6138"/>
    <w:pPr>
      <w:pBdr>
        <w:top w:val="single" w:sz="4" w:space="0" w:color="auto"/>
        <w:left w:val="single" w:sz="8" w:space="0" w:color="auto"/>
        <w:right w:val="single" w:sz="4" w:space="0" w:color="auto"/>
      </w:pBdr>
      <w:spacing w:before="100" w:beforeAutospacing="1" w:after="100" w:afterAutospacing="1" w:line="240" w:lineRule="auto"/>
      <w:ind w:firstLine="0"/>
      <w:jc w:val="center"/>
      <w:textAlignment w:val="center"/>
    </w:pPr>
    <w:rPr>
      <w:sz w:val="24"/>
      <w:szCs w:val="24"/>
    </w:rPr>
  </w:style>
  <w:style w:type="paragraph" w:customStyle="1" w:styleId="xl63">
    <w:name w:val="xl63"/>
    <w:basedOn w:val="ad"/>
    <w:rsid w:val="00BE6138"/>
    <w:pPr>
      <w:spacing w:before="100" w:beforeAutospacing="1" w:after="100" w:afterAutospacing="1" w:line="240" w:lineRule="auto"/>
      <w:ind w:firstLine="0"/>
      <w:jc w:val="left"/>
    </w:pPr>
    <w:rPr>
      <w:sz w:val="24"/>
      <w:szCs w:val="24"/>
    </w:rPr>
  </w:style>
  <w:style w:type="table" w:customStyle="1" w:styleId="3d">
    <w:name w:val="Сетка таблицы3"/>
    <w:basedOn w:val="af0"/>
    <w:next w:val="af9"/>
    <w:uiPriority w:val="59"/>
    <w:rsid w:val="00251531"/>
    <w:rPr>
      <w:rFonts w:ascii="Arial" w:hAnsi="Arial"/>
      <w:sz w:val="24"/>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28" w:type="dxa"/>
        <w:left w:w="57" w:type="dxa"/>
        <w:bottom w:w="28" w:type="dxa"/>
        <w:right w:w="57" w:type="dxa"/>
      </w:tblCellMar>
    </w:tblPr>
    <w:tblStylePr w:type="firstRow">
      <w:rPr>
        <w:rFonts w:cs="Times New Roman"/>
      </w:rPr>
      <w:tblPr/>
      <w:tcPr>
        <w:tcBorders>
          <w:bottom w:val="single" w:sz="6" w:space="0" w:color="000000"/>
        </w:tcBorders>
      </w:tcPr>
    </w:tblStylePr>
    <w:tblStylePr w:type="lastRow">
      <w:rPr>
        <w:rFonts w:cs="Times New Roman"/>
      </w:rPr>
      <w:tblPr/>
      <w:tcPr>
        <w:tcBorders>
          <w:top w:val="single" w:sz="6" w:space="0" w:color="000000"/>
        </w:tcBorders>
      </w:tcPr>
    </w:tblStylePr>
  </w:style>
  <w:style w:type="numbering" w:customStyle="1" w:styleId="1f9">
    <w:name w:val="Нет списка1"/>
    <w:next w:val="af1"/>
    <w:uiPriority w:val="99"/>
    <w:semiHidden/>
    <w:unhideWhenUsed/>
    <w:rsid w:val="0005468D"/>
  </w:style>
  <w:style w:type="paragraph" w:customStyle="1" w:styleId="afffff8">
    <w:name w:val="Знак Знак Знак"/>
    <w:basedOn w:val="ad"/>
    <w:rsid w:val="0005468D"/>
    <w:pPr>
      <w:spacing w:before="100" w:beforeAutospacing="1" w:after="100" w:afterAutospacing="1" w:line="240" w:lineRule="auto"/>
      <w:ind w:firstLine="0"/>
      <w:jc w:val="left"/>
    </w:pPr>
    <w:rPr>
      <w:rFonts w:ascii="Tahoma" w:hAnsi="Tahoma"/>
      <w:sz w:val="20"/>
      <w:szCs w:val="20"/>
      <w:lang w:val="en-US" w:eastAsia="en-US"/>
    </w:rPr>
  </w:style>
  <w:style w:type="paragraph" w:customStyle="1" w:styleId="afffff9">
    <w:name w:val="Знак Знак Знак Знак Знак Знак Знак Знак Знак Знак Знак Знак Знак Знак Знак"/>
    <w:basedOn w:val="ad"/>
    <w:rsid w:val="0005468D"/>
    <w:pPr>
      <w:spacing w:before="100" w:beforeAutospacing="1" w:after="100" w:afterAutospacing="1" w:line="240" w:lineRule="auto"/>
      <w:ind w:firstLine="0"/>
      <w:jc w:val="left"/>
    </w:pPr>
    <w:rPr>
      <w:rFonts w:ascii="Tahoma" w:hAnsi="Tahoma"/>
      <w:sz w:val="20"/>
      <w:szCs w:val="20"/>
      <w:lang w:val="en-US" w:eastAsia="en-US"/>
    </w:rPr>
  </w:style>
  <w:style w:type="paragraph" w:styleId="afffffa">
    <w:name w:val="Normal Indent"/>
    <w:basedOn w:val="ad"/>
    <w:link w:val="afffffb"/>
    <w:uiPriority w:val="99"/>
    <w:rsid w:val="0005468D"/>
    <w:pPr>
      <w:overflowPunct w:val="0"/>
      <w:autoSpaceDE w:val="0"/>
      <w:autoSpaceDN w:val="0"/>
      <w:adjustRightInd w:val="0"/>
      <w:spacing w:before="60" w:after="0" w:line="240" w:lineRule="auto"/>
      <w:ind w:left="113" w:firstLine="709"/>
      <w:jc w:val="left"/>
    </w:pPr>
    <w:rPr>
      <w:sz w:val="24"/>
      <w:szCs w:val="20"/>
    </w:rPr>
  </w:style>
  <w:style w:type="character" w:customStyle="1" w:styleId="afffffb">
    <w:name w:val="Обычный отступ Знак"/>
    <w:link w:val="afffffa"/>
    <w:uiPriority w:val="99"/>
    <w:rsid w:val="0005468D"/>
    <w:rPr>
      <w:sz w:val="24"/>
    </w:rPr>
  </w:style>
  <w:style w:type="table" w:customStyle="1" w:styleId="44">
    <w:name w:val="Сетка таблицы4"/>
    <w:basedOn w:val="af0"/>
    <w:next w:val="af9"/>
    <w:rsid w:val="0005468D"/>
    <w:rPr>
      <w:rFonts w:ascii="Calibri" w:hAnsi="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styleId="afffffc">
    <w:name w:val="TOC Heading"/>
    <w:basedOn w:val="12"/>
    <w:next w:val="ad"/>
    <w:uiPriority w:val="39"/>
    <w:unhideWhenUsed/>
    <w:qFormat/>
    <w:rsid w:val="0005468D"/>
    <w:pPr>
      <w:keepLines/>
      <w:pageBreakBefore w:val="0"/>
      <w:numPr>
        <w:numId w:val="0"/>
      </w:numPr>
      <w:spacing w:before="480" w:after="0" w:line="276" w:lineRule="auto"/>
      <w:jc w:val="left"/>
      <w:outlineLvl w:val="9"/>
    </w:pPr>
    <w:rPr>
      <w:rFonts w:ascii="Cambria" w:hAnsi="Cambria" w:cs="Times New Roman"/>
      <w:color w:val="365F91"/>
      <w:kern w:val="0"/>
      <w:sz w:val="28"/>
      <w:szCs w:val="28"/>
      <w:lang w:eastAsia="en-US"/>
    </w:rPr>
  </w:style>
  <w:style w:type="paragraph" w:customStyle="1" w:styleId="afffffd">
    <w:name w:val="Для таблицы"/>
    <w:basedOn w:val="ad"/>
    <w:next w:val="ad"/>
    <w:qFormat/>
    <w:rsid w:val="006739E6"/>
    <w:pPr>
      <w:spacing w:before="0" w:after="0" w:line="240" w:lineRule="auto"/>
      <w:ind w:firstLine="0"/>
      <w:jc w:val="center"/>
    </w:pPr>
    <w:rPr>
      <w:rFonts w:eastAsia="Calibri"/>
      <w:sz w:val="20"/>
      <w:szCs w:val="22"/>
      <w:lang w:eastAsia="en-US"/>
    </w:rPr>
  </w:style>
  <w:style w:type="paragraph" w:customStyle="1" w:styleId="afffffe">
    <w:name w:val="для таблицы шапка"/>
    <w:basedOn w:val="afffffd"/>
    <w:qFormat/>
    <w:rsid w:val="006739E6"/>
    <w:rPr>
      <w:b/>
      <w:lang w:eastAsia="ru-RU"/>
    </w:rPr>
  </w:style>
  <w:style w:type="table" w:customStyle="1" w:styleId="53">
    <w:name w:val="Сетка таблицы5"/>
    <w:basedOn w:val="af0"/>
    <w:next w:val="af9"/>
    <w:uiPriority w:val="59"/>
    <w:rsid w:val="00A761C2"/>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table" w:customStyle="1" w:styleId="62">
    <w:name w:val="Сетка таблицы6"/>
    <w:basedOn w:val="af0"/>
    <w:next w:val="af9"/>
    <w:uiPriority w:val="59"/>
    <w:rsid w:val="00A761C2"/>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f">
    <w:name w:val="Нет списка2"/>
    <w:next w:val="af1"/>
    <w:uiPriority w:val="99"/>
    <w:semiHidden/>
    <w:unhideWhenUsed/>
    <w:rsid w:val="00F56404"/>
  </w:style>
  <w:style w:type="table" w:customStyle="1" w:styleId="72">
    <w:name w:val="Сетка таблицы7"/>
    <w:basedOn w:val="af0"/>
    <w:next w:val="af9"/>
    <w:uiPriority w:val="39"/>
    <w:rsid w:val="00F56404"/>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ffff">
    <w:name w:val="Book Title"/>
    <w:uiPriority w:val="33"/>
    <w:qFormat/>
    <w:rsid w:val="00F56404"/>
    <w:rPr>
      <w:b/>
      <w:bCs/>
      <w:i/>
      <w:iCs/>
      <w:spacing w:val="5"/>
    </w:rPr>
  </w:style>
  <w:style w:type="numbering" w:customStyle="1" w:styleId="3e">
    <w:name w:val="Нет списка3"/>
    <w:next w:val="af1"/>
    <w:uiPriority w:val="99"/>
    <w:semiHidden/>
    <w:unhideWhenUsed/>
    <w:rsid w:val="006302CA"/>
  </w:style>
  <w:style w:type="table" w:customStyle="1" w:styleId="82">
    <w:name w:val="Сетка таблицы8"/>
    <w:basedOn w:val="af0"/>
    <w:next w:val="af9"/>
    <w:uiPriority w:val="59"/>
    <w:rsid w:val="006302CA"/>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affffff0">
    <w:name w:val="Emphasis"/>
    <w:uiPriority w:val="20"/>
    <w:qFormat/>
    <w:rsid w:val="00F13E93"/>
    <w:rPr>
      <w:i/>
      <w:iCs/>
    </w:rPr>
  </w:style>
  <w:style w:type="character" w:customStyle="1" w:styleId="apple-converted-space">
    <w:name w:val="apple-converted-space"/>
    <w:basedOn w:val="af"/>
    <w:rsid w:val="00287F7E"/>
  </w:style>
  <w:style w:type="character" w:customStyle="1" w:styleId="Bodytext3">
    <w:name w:val="Body text (3)_"/>
    <w:link w:val="Bodytext30"/>
    <w:rsid w:val="006946C1"/>
    <w:rPr>
      <w:sz w:val="27"/>
      <w:szCs w:val="27"/>
      <w:shd w:val="clear" w:color="auto" w:fill="FFFFFF"/>
    </w:rPr>
  </w:style>
  <w:style w:type="paragraph" w:customStyle="1" w:styleId="Bodytext30">
    <w:name w:val="Body text (3)"/>
    <w:basedOn w:val="ad"/>
    <w:link w:val="Bodytext3"/>
    <w:rsid w:val="006946C1"/>
    <w:pPr>
      <w:shd w:val="clear" w:color="auto" w:fill="FFFFFF"/>
      <w:spacing w:before="0" w:after="2160" w:line="0" w:lineRule="atLeast"/>
      <w:ind w:hanging="2100"/>
      <w:jc w:val="center"/>
    </w:pPr>
    <w:rPr>
      <w:sz w:val="27"/>
      <w:szCs w:val="27"/>
    </w:rPr>
  </w:style>
  <w:style w:type="character" w:customStyle="1" w:styleId="Heading22">
    <w:name w:val="Heading #2 (2)"/>
    <w:rsid w:val="006946C1"/>
    <w:rPr>
      <w:rFonts w:ascii="Times New Roman" w:eastAsia="Times New Roman" w:hAnsi="Times New Roman" w:cs="Times New Roman"/>
      <w:b w:val="0"/>
      <w:bCs w:val="0"/>
      <w:i w:val="0"/>
      <w:iCs w:val="0"/>
      <w:smallCaps w:val="0"/>
      <w:strike w:val="0"/>
      <w:spacing w:val="0"/>
      <w:sz w:val="27"/>
      <w:szCs w:val="27"/>
    </w:rPr>
  </w:style>
  <w:style w:type="numbering" w:customStyle="1" w:styleId="45">
    <w:name w:val="Нет списка4"/>
    <w:next w:val="af1"/>
    <w:semiHidden/>
    <w:rsid w:val="00463F7D"/>
  </w:style>
  <w:style w:type="table" w:customStyle="1" w:styleId="92">
    <w:name w:val="Сетка таблицы9"/>
    <w:basedOn w:val="af0"/>
    <w:next w:val="af9"/>
    <w:rsid w:val="00463F7D"/>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paragraph" w:customStyle="1" w:styleId="ConsPlusCell">
    <w:name w:val="ConsPlusCell"/>
    <w:rsid w:val="00463F7D"/>
    <w:pPr>
      <w:widowControl w:val="0"/>
      <w:autoSpaceDE w:val="0"/>
      <w:autoSpaceDN w:val="0"/>
      <w:adjustRightInd w:val="0"/>
    </w:pPr>
    <w:rPr>
      <w:sz w:val="24"/>
      <w:szCs w:val="24"/>
    </w:rPr>
  </w:style>
  <w:style w:type="table" w:styleId="affffff1">
    <w:name w:val="Table Elegant"/>
    <w:basedOn w:val="af0"/>
    <w:rsid w:val="00463F7D"/>
    <w:tblPr>
      <w:tblInd w:w="0" w:type="dxa"/>
      <w:tblBorders>
        <w:top w:val="double" w:sz="6" w:space="0" w:color="000000"/>
        <w:left w:val="double" w:sz="6" w:space="0" w:color="000000"/>
        <w:bottom w:val="double" w:sz="6" w:space="0" w:color="000000"/>
        <w:right w:val="double" w:sz="6" w:space="0" w:color="000000"/>
        <w:insideH w:val="single" w:sz="6" w:space="0" w:color="000000"/>
        <w:insideV w:val="single" w:sz="6" w:space="0" w:color="000000"/>
      </w:tblBorders>
      <w:tblCellMar>
        <w:top w:w="0" w:type="dxa"/>
        <w:left w:w="108" w:type="dxa"/>
        <w:bottom w:w="0" w:type="dxa"/>
        <w:right w:w="108" w:type="dxa"/>
      </w:tblCellMar>
    </w:tblPr>
    <w:tcPr>
      <w:shd w:val="clear" w:color="auto" w:fill="auto"/>
    </w:tcPr>
    <w:tblStylePr w:type="firstRow">
      <w:rPr>
        <w:caps/>
        <w:color w:val="auto"/>
      </w:rPr>
      <w:tblPr/>
      <w:tcPr>
        <w:tcBorders>
          <w:tl2br w:val="none" w:sz="0" w:space="0" w:color="auto"/>
          <w:tr2bl w:val="none" w:sz="0" w:space="0" w:color="auto"/>
        </w:tcBorders>
      </w:tcPr>
    </w:tblStylePr>
  </w:style>
  <w:style w:type="character" w:customStyle="1" w:styleId="Bodytext">
    <w:name w:val="Body text_"/>
    <w:link w:val="93"/>
    <w:rsid w:val="00463F7D"/>
    <w:rPr>
      <w:sz w:val="22"/>
      <w:szCs w:val="22"/>
      <w:shd w:val="clear" w:color="auto" w:fill="FFFFFF"/>
    </w:rPr>
  </w:style>
  <w:style w:type="paragraph" w:customStyle="1" w:styleId="93">
    <w:name w:val="Основной текст9"/>
    <w:basedOn w:val="ad"/>
    <w:link w:val="Bodytext"/>
    <w:rsid w:val="00463F7D"/>
    <w:pPr>
      <w:shd w:val="clear" w:color="auto" w:fill="FFFFFF"/>
      <w:spacing w:before="0" w:after="0" w:line="480" w:lineRule="exact"/>
      <w:ind w:hanging="380"/>
      <w:jc w:val="left"/>
    </w:pPr>
    <w:rPr>
      <w:sz w:val="22"/>
      <w:szCs w:val="22"/>
    </w:rPr>
  </w:style>
  <w:style w:type="paragraph" w:customStyle="1" w:styleId="affffff2">
    <w:name w:val="Титульник"/>
    <w:basedOn w:val="ad"/>
    <w:qFormat/>
    <w:rsid w:val="00463F7D"/>
    <w:pPr>
      <w:spacing w:before="0" w:after="0"/>
      <w:ind w:firstLine="709"/>
      <w:jc w:val="center"/>
    </w:pPr>
    <w:rPr>
      <w:rFonts w:eastAsia="Calibri"/>
      <w:b/>
      <w:caps/>
      <w:sz w:val="28"/>
      <w:szCs w:val="22"/>
      <w:lang w:eastAsia="en-US"/>
    </w:rPr>
  </w:style>
  <w:style w:type="numbering" w:customStyle="1" w:styleId="117">
    <w:name w:val="Нет списка11"/>
    <w:next w:val="af1"/>
    <w:uiPriority w:val="99"/>
    <w:semiHidden/>
    <w:unhideWhenUsed/>
    <w:rsid w:val="00463F7D"/>
  </w:style>
  <w:style w:type="character" w:styleId="affffff3">
    <w:name w:val="Intense Emphasis"/>
    <w:uiPriority w:val="21"/>
    <w:rsid w:val="00463F7D"/>
    <w:rPr>
      <w:i/>
      <w:iCs/>
      <w:color w:val="5B9BD5"/>
    </w:rPr>
  </w:style>
  <w:style w:type="paragraph" w:styleId="affffff4">
    <w:name w:val="Subtitle"/>
    <w:basedOn w:val="ad"/>
    <w:next w:val="ad"/>
    <w:link w:val="affffff5"/>
    <w:uiPriority w:val="11"/>
    <w:rsid w:val="00463F7D"/>
    <w:pPr>
      <w:numPr>
        <w:ilvl w:val="1"/>
      </w:numPr>
      <w:spacing w:before="0" w:after="160"/>
      <w:ind w:firstLine="709"/>
    </w:pPr>
    <w:rPr>
      <w:rFonts w:ascii="Calibri" w:hAnsi="Calibri"/>
      <w:color w:val="5A5A5A"/>
      <w:spacing w:val="15"/>
      <w:sz w:val="20"/>
      <w:szCs w:val="20"/>
      <w:lang w:eastAsia="en-US"/>
    </w:rPr>
  </w:style>
  <w:style w:type="character" w:customStyle="1" w:styleId="affffff5">
    <w:name w:val="Подзаголовок Знак"/>
    <w:link w:val="affffff4"/>
    <w:uiPriority w:val="11"/>
    <w:rsid w:val="00463F7D"/>
    <w:rPr>
      <w:rFonts w:ascii="Calibri" w:hAnsi="Calibri"/>
      <w:color w:val="5A5A5A"/>
      <w:spacing w:val="15"/>
      <w:lang w:eastAsia="en-US"/>
    </w:rPr>
  </w:style>
  <w:style w:type="paragraph" w:customStyle="1" w:styleId="affffff6">
    <w:name w:val="Шапка для титульника"/>
    <w:basedOn w:val="ad"/>
    <w:qFormat/>
    <w:rsid w:val="00463F7D"/>
    <w:pPr>
      <w:spacing w:before="0" w:after="0"/>
      <w:ind w:firstLine="709"/>
      <w:jc w:val="right"/>
    </w:pPr>
    <w:rPr>
      <w:rFonts w:eastAsia="Calibri"/>
      <w:szCs w:val="22"/>
      <w:lang w:eastAsia="en-US"/>
    </w:rPr>
  </w:style>
  <w:style w:type="paragraph" w:customStyle="1" w:styleId="affffff7">
    <w:name w:val="Верх.колонтит"/>
    <w:basedOn w:val="ad"/>
    <w:qFormat/>
    <w:rsid w:val="00463F7D"/>
    <w:pPr>
      <w:spacing w:before="0" w:after="240"/>
      <w:ind w:firstLine="0"/>
      <w:jc w:val="center"/>
    </w:pPr>
    <w:rPr>
      <w:rFonts w:eastAsia="Calibri"/>
      <w:caps/>
      <w:sz w:val="20"/>
      <w:szCs w:val="22"/>
      <w:lang w:eastAsia="en-US"/>
    </w:rPr>
  </w:style>
  <w:style w:type="paragraph" w:customStyle="1" w:styleId="affffff8">
    <w:name w:val="Нижн.колонтит"/>
    <w:basedOn w:val="ad"/>
    <w:qFormat/>
    <w:rsid w:val="00463F7D"/>
    <w:pPr>
      <w:tabs>
        <w:tab w:val="center" w:pos="4677"/>
        <w:tab w:val="right" w:pos="9355"/>
      </w:tabs>
      <w:spacing w:before="0" w:after="0" w:line="240" w:lineRule="auto"/>
      <w:ind w:firstLine="709"/>
      <w:jc w:val="right"/>
    </w:pPr>
    <w:rPr>
      <w:rFonts w:eastAsia="Calibri"/>
      <w:sz w:val="20"/>
      <w:szCs w:val="22"/>
      <w:lang w:eastAsia="en-US"/>
    </w:rPr>
  </w:style>
  <w:style w:type="character" w:styleId="affffff9">
    <w:name w:val="Subtle Reference"/>
    <w:uiPriority w:val="31"/>
    <w:rsid w:val="00463F7D"/>
    <w:rPr>
      <w:smallCaps/>
      <w:color w:val="5A5A5A"/>
    </w:rPr>
  </w:style>
  <w:style w:type="character" w:styleId="affffffa">
    <w:name w:val="line number"/>
    <w:uiPriority w:val="99"/>
    <w:unhideWhenUsed/>
    <w:rsid w:val="00463F7D"/>
  </w:style>
  <w:style w:type="paragraph" w:customStyle="1" w:styleId="ac">
    <w:name w:val="Списки"/>
    <w:basedOn w:val="ad"/>
    <w:next w:val="ad"/>
    <w:qFormat/>
    <w:rsid w:val="00463F7D"/>
    <w:pPr>
      <w:numPr>
        <w:numId w:val="23"/>
      </w:numPr>
      <w:spacing w:before="0" w:after="0" w:line="288" w:lineRule="auto"/>
      <w:ind w:left="1077" w:hanging="397"/>
      <w:contextualSpacing/>
    </w:pPr>
    <w:rPr>
      <w:rFonts w:eastAsia="Calibri"/>
      <w:sz w:val="24"/>
      <w:szCs w:val="22"/>
      <w:lang w:eastAsia="en-US"/>
    </w:rPr>
  </w:style>
  <w:style w:type="paragraph" w:customStyle="1" w:styleId="FooterRight">
    <w:name w:val="Footer Right"/>
    <w:basedOn w:val="af7"/>
    <w:uiPriority w:val="35"/>
    <w:qFormat/>
    <w:rsid w:val="00463F7D"/>
    <w:pPr>
      <w:pBdr>
        <w:top w:val="dashed" w:sz="4" w:space="18" w:color="7F7F7F"/>
      </w:pBdr>
      <w:tabs>
        <w:tab w:val="clear" w:pos="4677"/>
        <w:tab w:val="clear" w:pos="9355"/>
        <w:tab w:val="center" w:pos="4320"/>
        <w:tab w:val="right" w:pos="8640"/>
      </w:tabs>
      <w:spacing w:before="0" w:after="200" w:line="240" w:lineRule="auto"/>
      <w:ind w:firstLine="0"/>
      <w:contextualSpacing/>
      <w:jc w:val="right"/>
    </w:pPr>
    <w:rPr>
      <w:rFonts w:ascii="Calibri" w:hAnsi="Calibri"/>
      <w:color w:val="7F7F7F"/>
      <w:szCs w:val="20"/>
      <w:lang w:eastAsia="ja-JP"/>
    </w:rPr>
  </w:style>
  <w:style w:type="paragraph" w:customStyle="1" w:styleId="17">
    <w:name w:val="Заголовок 1 с номером"/>
    <w:basedOn w:val="12"/>
    <w:next w:val="ad"/>
    <w:qFormat/>
    <w:rsid w:val="00463F7D"/>
    <w:pPr>
      <w:keepLines/>
      <w:numPr>
        <w:numId w:val="24"/>
      </w:numPr>
      <w:spacing w:before="120"/>
      <w:jc w:val="left"/>
    </w:pPr>
    <w:rPr>
      <w:rFonts w:cs="Times New Roman"/>
      <w:bCs w:val="0"/>
      <w:kern w:val="0"/>
      <w:lang w:eastAsia="en-US"/>
    </w:rPr>
  </w:style>
  <w:style w:type="paragraph" w:customStyle="1" w:styleId="affffffb">
    <w:name w:val="Текст таблицы"/>
    <w:basedOn w:val="ad"/>
    <w:semiHidden/>
    <w:rsid w:val="00463F7D"/>
    <w:pPr>
      <w:spacing w:before="60" w:after="0"/>
      <w:ind w:firstLine="709"/>
    </w:pPr>
    <w:rPr>
      <w:rFonts w:ascii="Arial" w:hAnsi="Arial" w:cs="Arial"/>
      <w:spacing w:val="-5"/>
      <w:sz w:val="16"/>
      <w:szCs w:val="16"/>
      <w:lang w:eastAsia="en-US"/>
    </w:rPr>
  </w:style>
  <w:style w:type="paragraph" w:customStyle="1" w:styleId="Style13">
    <w:name w:val="Style13"/>
    <w:basedOn w:val="ad"/>
    <w:uiPriority w:val="99"/>
    <w:rsid w:val="00463F7D"/>
    <w:pPr>
      <w:widowControl w:val="0"/>
      <w:autoSpaceDE w:val="0"/>
      <w:autoSpaceDN w:val="0"/>
      <w:adjustRightInd w:val="0"/>
      <w:spacing w:before="0" w:after="0" w:line="202" w:lineRule="exact"/>
      <w:ind w:firstLine="0"/>
      <w:jc w:val="left"/>
    </w:pPr>
    <w:rPr>
      <w:rFonts w:ascii="Georgia" w:hAnsi="Georgia"/>
      <w:sz w:val="24"/>
      <w:szCs w:val="24"/>
    </w:rPr>
  </w:style>
  <w:style w:type="paragraph" w:customStyle="1" w:styleId="Style14">
    <w:name w:val="Style14"/>
    <w:basedOn w:val="ad"/>
    <w:uiPriority w:val="99"/>
    <w:rsid w:val="00463F7D"/>
    <w:pPr>
      <w:widowControl w:val="0"/>
      <w:autoSpaceDE w:val="0"/>
      <w:autoSpaceDN w:val="0"/>
      <w:adjustRightInd w:val="0"/>
      <w:spacing w:before="0" w:after="0" w:line="240" w:lineRule="auto"/>
      <w:ind w:firstLine="0"/>
      <w:jc w:val="left"/>
    </w:pPr>
    <w:rPr>
      <w:rFonts w:ascii="Georgia" w:hAnsi="Georgia"/>
      <w:sz w:val="24"/>
      <w:szCs w:val="24"/>
    </w:rPr>
  </w:style>
  <w:style w:type="paragraph" w:customStyle="1" w:styleId="Style15">
    <w:name w:val="Style15"/>
    <w:basedOn w:val="ad"/>
    <w:uiPriority w:val="99"/>
    <w:rsid w:val="00463F7D"/>
    <w:pPr>
      <w:widowControl w:val="0"/>
      <w:autoSpaceDE w:val="0"/>
      <w:autoSpaceDN w:val="0"/>
      <w:adjustRightInd w:val="0"/>
      <w:spacing w:before="0" w:after="0" w:line="240" w:lineRule="auto"/>
      <w:ind w:firstLine="0"/>
      <w:jc w:val="left"/>
    </w:pPr>
    <w:rPr>
      <w:rFonts w:ascii="Georgia" w:hAnsi="Georgia"/>
      <w:sz w:val="24"/>
      <w:szCs w:val="24"/>
    </w:rPr>
  </w:style>
  <w:style w:type="paragraph" w:customStyle="1" w:styleId="Style32">
    <w:name w:val="Style32"/>
    <w:basedOn w:val="ad"/>
    <w:uiPriority w:val="99"/>
    <w:rsid w:val="00463F7D"/>
    <w:pPr>
      <w:widowControl w:val="0"/>
      <w:autoSpaceDE w:val="0"/>
      <w:autoSpaceDN w:val="0"/>
      <w:adjustRightInd w:val="0"/>
      <w:spacing w:before="0" w:after="0" w:line="240" w:lineRule="auto"/>
      <w:ind w:firstLine="0"/>
      <w:jc w:val="left"/>
    </w:pPr>
    <w:rPr>
      <w:rFonts w:ascii="Georgia" w:hAnsi="Georgia"/>
      <w:sz w:val="24"/>
      <w:szCs w:val="24"/>
    </w:rPr>
  </w:style>
  <w:style w:type="character" w:customStyle="1" w:styleId="FontStyle53">
    <w:name w:val="Font Style53"/>
    <w:uiPriority w:val="99"/>
    <w:rsid w:val="00463F7D"/>
    <w:rPr>
      <w:rFonts w:ascii="Arial" w:hAnsi="Arial" w:cs="Arial"/>
      <w:b/>
      <w:bCs/>
      <w:sz w:val="14"/>
      <w:szCs w:val="14"/>
    </w:rPr>
  </w:style>
  <w:style w:type="character" w:customStyle="1" w:styleId="FontStyle56">
    <w:name w:val="Font Style56"/>
    <w:uiPriority w:val="99"/>
    <w:rsid w:val="00463F7D"/>
    <w:rPr>
      <w:rFonts w:ascii="Arial" w:hAnsi="Arial" w:cs="Arial"/>
      <w:sz w:val="14"/>
      <w:szCs w:val="14"/>
    </w:rPr>
  </w:style>
  <w:style w:type="paragraph" w:customStyle="1" w:styleId="Style43">
    <w:name w:val="Style43"/>
    <w:basedOn w:val="ad"/>
    <w:uiPriority w:val="99"/>
    <w:rsid w:val="00463F7D"/>
    <w:pPr>
      <w:widowControl w:val="0"/>
      <w:autoSpaceDE w:val="0"/>
      <w:autoSpaceDN w:val="0"/>
      <w:adjustRightInd w:val="0"/>
      <w:spacing w:before="0" w:after="0" w:line="197" w:lineRule="exact"/>
      <w:ind w:hanging="139"/>
      <w:jc w:val="left"/>
    </w:pPr>
    <w:rPr>
      <w:rFonts w:ascii="Georgia" w:hAnsi="Georgia"/>
      <w:sz w:val="24"/>
      <w:szCs w:val="24"/>
    </w:rPr>
  </w:style>
  <w:style w:type="character" w:customStyle="1" w:styleId="FontStyle49">
    <w:name w:val="Font Style49"/>
    <w:uiPriority w:val="99"/>
    <w:rsid w:val="00463F7D"/>
    <w:rPr>
      <w:rFonts w:ascii="Arial" w:hAnsi="Arial" w:cs="Arial"/>
      <w:sz w:val="10"/>
      <w:szCs w:val="10"/>
    </w:rPr>
  </w:style>
  <w:style w:type="character" w:customStyle="1" w:styleId="FontStyle61">
    <w:name w:val="Font Style61"/>
    <w:uiPriority w:val="99"/>
    <w:rsid w:val="00463F7D"/>
    <w:rPr>
      <w:rFonts w:ascii="Arial" w:hAnsi="Arial" w:cs="Arial"/>
      <w:sz w:val="14"/>
      <w:szCs w:val="14"/>
    </w:rPr>
  </w:style>
  <w:style w:type="paragraph" w:customStyle="1" w:styleId="Style42">
    <w:name w:val="Style42"/>
    <w:basedOn w:val="ad"/>
    <w:uiPriority w:val="99"/>
    <w:rsid w:val="00463F7D"/>
    <w:pPr>
      <w:widowControl w:val="0"/>
      <w:autoSpaceDE w:val="0"/>
      <w:autoSpaceDN w:val="0"/>
      <w:adjustRightInd w:val="0"/>
      <w:spacing w:before="0" w:after="0" w:line="200" w:lineRule="exact"/>
      <w:ind w:hanging="134"/>
    </w:pPr>
    <w:rPr>
      <w:rFonts w:ascii="Georgia" w:hAnsi="Georgia"/>
      <w:sz w:val="24"/>
      <w:szCs w:val="24"/>
    </w:rPr>
  </w:style>
  <w:style w:type="paragraph" w:customStyle="1" w:styleId="Style8">
    <w:name w:val="Style8"/>
    <w:basedOn w:val="ad"/>
    <w:uiPriority w:val="99"/>
    <w:rsid w:val="00463F7D"/>
    <w:pPr>
      <w:widowControl w:val="0"/>
      <w:autoSpaceDE w:val="0"/>
      <w:autoSpaceDN w:val="0"/>
      <w:adjustRightInd w:val="0"/>
      <w:spacing w:before="0" w:after="0" w:line="199" w:lineRule="exact"/>
      <w:ind w:firstLine="0"/>
      <w:jc w:val="left"/>
    </w:pPr>
    <w:rPr>
      <w:rFonts w:ascii="Georgia" w:hAnsi="Georgia"/>
      <w:sz w:val="24"/>
      <w:szCs w:val="24"/>
    </w:rPr>
  </w:style>
  <w:style w:type="character" w:customStyle="1" w:styleId="FontStyle48">
    <w:name w:val="Font Style48"/>
    <w:uiPriority w:val="99"/>
    <w:rsid w:val="00463F7D"/>
    <w:rPr>
      <w:rFonts w:ascii="Arial" w:hAnsi="Arial" w:cs="Arial"/>
      <w:b/>
      <w:bCs/>
      <w:sz w:val="16"/>
      <w:szCs w:val="16"/>
    </w:rPr>
  </w:style>
  <w:style w:type="paragraph" w:customStyle="1" w:styleId="Style21">
    <w:name w:val="Style21"/>
    <w:basedOn w:val="ad"/>
    <w:uiPriority w:val="99"/>
    <w:rsid w:val="00463F7D"/>
    <w:pPr>
      <w:widowControl w:val="0"/>
      <w:autoSpaceDE w:val="0"/>
      <w:autoSpaceDN w:val="0"/>
      <w:adjustRightInd w:val="0"/>
      <w:spacing w:before="0" w:after="0" w:line="202" w:lineRule="exact"/>
      <w:ind w:firstLine="0"/>
      <w:jc w:val="left"/>
    </w:pPr>
    <w:rPr>
      <w:rFonts w:ascii="Georgia" w:hAnsi="Georgia"/>
      <w:sz w:val="24"/>
      <w:szCs w:val="24"/>
    </w:rPr>
  </w:style>
  <w:style w:type="paragraph" w:customStyle="1" w:styleId="Style22">
    <w:name w:val="Style22"/>
    <w:basedOn w:val="ad"/>
    <w:uiPriority w:val="99"/>
    <w:rsid w:val="00463F7D"/>
    <w:pPr>
      <w:widowControl w:val="0"/>
      <w:autoSpaceDE w:val="0"/>
      <w:autoSpaceDN w:val="0"/>
      <w:adjustRightInd w:val="0"/>
      <w:spacing w:before="0" w:after="0" w:line="240" w:lineRule="auto"/>
      <w:ind w:firstLine="0"/>
      <w:jc w:val="left"/>
    </w:pPr>
    <w:rPr>
      <w:rFonts w:ascii="Georgia" w:hAnsi="Georgia"/>
      <w:sz w:val="24"/>
      <w:szCs w:val="24"/>
    </w:rPr>
  </w:style>
  <w:style w:type="paragraph" w:customStyle="1" w:styleId="Style23">
    <w:name w:val="Style23"/>
    <w:basedOn w:val="ad"/>
    <w:uiPriority w:val="99"/>
    <w:rsid w:val="00463F7D"/>
    <w:pPr>
      <w:widowControl w:val="0"/>
      <w:autoSpaceDE w:val="0"/>
      <w:autoSpaceDN w:val="0"/>
      <w:adjustRightInd w:val="0"/>
      <w:spacing w:before="0" w:after="0" w:line="202" w:lineRule="exact"/>
      <w:ind w:firstLine="0"/>
      <w:jc w:val="left"/>
    </w:pPr>
    <w:rPr>
      <w:rFonts w:ascii="Georgia" w:hAnsi="Georgia"/>
      <w:sz w:val="24"/>
      <w:szCs w:val="24"/>
    </w:rPr>
  </w:style>
  <w:style w:type="character" w:customStyle="1" w:styleId="FontStyle58">
    <w:name w:val="Font Style58"/>
    <w:uiPriority w:val="99"/>
    <w:rsid w:val="00463F7D"/>
    <w:rPr>
      <w:rFonts w:ascii="Arial" w:hAnsi="Arial" w:cs="Arial"/>
      <w:b/>
      <w:bCs/>
      <w:sz w:val="14"/>
      <w:szCs w:val="14"/>
    </w:rPr>
  </w:style>
  <w:style w:type="paragraph" w:customStyle="1" w:styleId="affffffc">
    <w:name w:val="Обычный в таблице"/>
    <w:basedOn w:val="ad"/>
    <w:semiHidden/>
    <w:rsid w:val="00463F7D"/>
    <w:pPr>
      <w:spacing w:before="0" w:after="0"/>
      <w:ind w:hanging="6"/>
      <w:jc w:val="center"/>
    </w:pPr>
    <w:rPr>
      <w:sz w:val="24"/>
      <w:szCs w:val="24"/>
    </w:rPr>
  </w:style>
  <w:style w:type="paragraph" w:customStyle="1" w:styleId="xl77">
    <w:name w:val="xl77"/>
    <w:basedOn w:val="ad"/>
    <w:rsid w:val="00463F7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sz w:val="24"/>
      <w:szCs w:val="24"/>
    </w:rPr>
  </w:style>
  <w:style w:type="paragraph" w:customStyle="1" w:styleId="xl78">
    <w:name w:val="xl78"/>
    <w:basedOn w:val="ad"/>
    <w:rsid w:val="00463F7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rFonts w:ascii="Arial CYR" w:hAnsi="Arial CYR" w:cs="Arial CYR"/>
      <w:sz w:val="24"/>
      <w:szCs w:val="24"/>
    </w:rPr>
  </w:style>
  <w:style w:type="paragraph" w:customStyle="1" w:styleId="xl79">
    <w:name w:val="xl79"/>
    <w:basedOn w:val="ad"/>
    <w:rsid w:val="00463F7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ascii="Arial" w:hAnsi="Arial" w:cs="Arial"/>
      <w:sz w:val="24"/>
      <w:szCs w:val="24"/>
    </w:rPr>
  </w:style>
  <w:style w:type="paragraph" w:customStyle="1" w:styleId="xl80">
    <w:name w:val="xl80"/>
    <w:basedOn w:val="ad"/>
    <w:rsid w:val="00463F7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ascii="Arial CYR" w:hAnsi="Arial CYR" w:cs="Arial CYR"/>
      <w:sz w:val="24"/>
      <w:szCs w:val="24"/>
    </w:rPr>
  </w:style>
  <w:style w:type="paragraph" w:customStyle="1" w:styleId="xl81">
    <w:name w:val="xl81"/>
    <w:basedOn w:val="ad"/>
    <w:rsid w:val="00463F7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ascii="Arial CYR" w:hAnsi="Arial CYR" w:cs="Arial CYR"/>
      <w:sz w:val="24"/>
      <w:szCs w:val="24"/>
    </w:rPr>
  </w:style>
  <w:style w:type="paragraph" w:customStyle="1" w:styleId="xl82">
    <w:name w:val="xl82"/>
    <w:basedOn w:val="ad"/>
    <w:rsid w:val="00463F7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sz w:val="24"/>
      <w:szCs w:val="24"/>
    </w:rPr>
  </w:style>
  <w:style w:type="paragraph" w:customStyle="1" w:styleId="xl83">
    <w:name w:val="xl83"/>
    <w:basedOn w:val="ad"/>
    <w:rsid w:val="00463F7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right"/>
      <w:textAlignment w:val="center"/>
    </w:pPr>
    <w:rPr>
      <w:sz w:val="24"/>
      <w:szCs w:val="24"/>
    </w:rPr>
  </w:style>
  <w:style w:type="paragraph" w:customStyle="1" w:styleId="xl84">
    <w:name w:val="xl84"/>
    <w:basedOn w:val="ad"/>
    <w:rsid w:val="00463F7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ascii="Arial CYR" w:hAnsi="Arial CYR" w:cs="Arial CYR"/>
      <w:color w:val="000000"/>
      <w:sz w:val="24"/>
      <w:szCs w:val="24"/>
    </w:rPr>
  </w:style>
  <w:style w:type="paragraph" w:customStyle="1" w:styleId="xl85">
    <w:name w:val="xl85"/>
    <w:basedOn w:val="ad"/>
    <w:rsid w:val="00463F7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sz w:val="24"/>
      <w:szCs w:val="24"/>
    </w:rPr>
  </w:style>
  <w:style w:type="paragraph" w:customStyle="1" w:styleId="xl86">
    <w:name w:val="xl86"/>
    <w:basedOn w:val="ad"/>
    <w:rsid w:val="00463F7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sz w:val="24"/>
      <w:szCs w:val="24"/>
    </w:rPr>
  </w:style>
  <w:style w:type="paragraph" w:customStyle="1" w:styleId="xl87">
    <w:name w:val="xl87"/>
    <w:basedOn w:val="ad"/>
    <w:rsid w:val="00463F7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center"/>
    </w:pPr>
    <w:rPr>
      <w:rFonts w:ascii="Arial" w:hAnsi="Arial" w:cs="Arial"/>
      <w:sz w:val="24"/>
      <w:szCs w:val="24"/>
    </w:rPr>
  </w:style>
  <w:style w:type="paragraph" w:customStyle="1" w:styleId="xl88">
    <w:name w:val="xl88"/>
    <w:basedOn w:val="ad"/>
    <w:rsid w:val="00463F7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rFonts w:ascii="Arial CYR" w:hAnsi="Arial CYR" w:cs="Arial CYR"/>
      <w:b/>
      <w:bCs/>
      <w:sz w:val="24"/>
      <w:szCs w:val="24"/>
    </w:rPr>
  </w:style>
  <w:style w:type="paragraph" w:customStyle="1" w:styleId="xl89">
    <w:name w:val="xl89"/>
    <w:basedOn w:val="ad"/>
    <w:rsid w:val="00463F7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top"/>
    </w:pPr>
    <w:rPr>
      <w:rFonts w:ascii="Arial" w:hAnsi="Arial" w:cs="Arial"/>
      <w:color w:val="000000"/>
      <w:sz w:val="24"/>
      <w:szCs w:val="24"/>
    </w:rPr>
  </w:style>
  <w:style w:type="paragraph" w:customStyle="1" w:styleId="xl90">
    <w:name w:val="xl90"/>
    <w:basedOn w:val="ad"/>
    <w:rsid w:val="00463F7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pPr>
    <w:rPr>
      <w:b/>
      <w:bCs/>
      <w:sz w:val="24"/>
      <w:szCs w:val="24"/>
    </w:rPr>
  </w:style>
  <w:style w:type="paragraph" w:customStyle="1" w:styleId="xl91">
    <w:name w:val="xl91"/>
    <w:basedOn w:val="ad"/>
    <w:rsid w:val="00463F7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Arial CYR" w:hAnsi="Arial CYR" w:cs="Arial CYR"/>
      <w:b/>
      <w:bCs/>
      <w:sz w:val="24"/>
      <w:szCs w:val="24"/>
    </w:rPr>
  </w:style>
  <w:style w:type="paragraph" w:customStyle="1" w:styleId="xl92">
    <w:name w:val="xl92"/>
    <w:basedOn w:val="ad"/>
    <w:rsid w:val="00463F7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right"/>
      <w:textAlignment w:val="top"/>
    </w:pPr>
    <w:rPr>
      <w:rFonts w:ascii="Arial" w:hAnsi="Arial" w:cs="Arial"/>
      <w:color w:val="000000"/>
      <w:sz w:val="24"/>
      <w:szCs w:val="24"/>
    </w:rPr>
  </w:style>
  <w:style w:type="paragraph" w:customStyle="1" w:styleId="xl93">
    <w:name w:val="xl93"/>
    <w:basedOn w:val="ad"/>
    <w:rsid w:val="00463F7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left"/>
      <w:textAlignment w:val="top"/>
    </w:pPr>
    <w:rPr>
      <w:rFonts w:ascii="Arial" w:hAnsi="Arial" w:cs="Arial"/>
      <w:sz w:val="24"/>
      <w:szCs w:val="24"/>
    </w:rPr>
  </w:style>
  <w:style w:type="paragraph" w:customStyle="1" w:styleId="xl94">
    <w:name w:val="xl94"/>
    <w:basedOn w:val="ad"/>
    <w:rsid w:val="00463F7D"/>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right"/>
      <w:textAlignment w:val="top"/>
    </w:pPr>
    <w:rPr>
      <w:rFonts w:ascii="Arial" w:hAnsi="Arial" w:cs="Arial"/>
      <w:sz w:val="24"/>
      <w:szCs w:val="24"/>
    </w:rPr>
  </w:style>
  <w:style w:type="paragraph" w:customStyle="1" w:styleId="xl95">
    <w:name w:val="xl95"/>
    <w:basedOn w:val="ad"/>
    <w:rsid w:val="00463F7D"/>
    <w:pPr>
      <w:pBdr>
        <w:top w:val="single" w:sz="4" w:space="0" w:color="auto"/>
        <w:left w:val="single" w:sz="8" w:space="0" w:color="auto"/>
        <w:bottom w:val="single" w:sz="4" w:space="0" w:color="auto"/>
        <w:right w:val="single" w:sz="4" w:space="0" w:color="auto"/>
      </w:pBdr>
      <w:spacing w:before="100" w:beforeAutospacing="1" w:after="100" w:afterAutospacing="1" w:line="240" w:lineRule="auto"/>
      <w:ind w:firstLine="0"/>
      <w:jc w:val="left"/>
    </w:pPr>
    <w:rPr>
      <w:sz w:val="24"/>
      <w:szCs w:val="24"/>
    </w:rPr>
  </w:style>
  <w:style w:type="paragraph" w:customStyle="1" w:styleId="xl96">
    <w:name w:val="xl96"/>
    <w:basedOn w:val="ad"/>
    <w:rsid w:val="00463F7D"/>
    <w:pPr>
      <w:pBdr>
        <w:top w:val="single" w:sz="4" w:space="0" w:color="auto"/>
        <w:left w:val="single" w:sz="4" w:space="0" w:color="auto"/>
        <w:bottom w:val="single" w:sz="4" w:space="0" w:color="auto"/>
        <w:right w:val="single" w:sz="8" w:space="0" w:color="auto"/>
      </w:pBdr>
      <w:spacing w:before="100" w:beforeAutospacing="1" w:after="100" w:afterAutospacing="1" w:line="240" w:lineRule="auto"/>
      <w:ind w:firstLine="0"/>
      <w:jc w:val="right"/>
    </w:pPr>
    <w:rPr>
      <w:sz w:val="24"/>
      <w:szCs w:val="24"/>
    </w:rPr>
  </w:style>
  <w:style w:type="paragraph" w:customStyle="1" w:styleId="xl97">
    <w:name w:val="xl97"/>
    <w:basedOn w:val="ad"/>
    <w:rsid w:val="00463F7D"/>
    <w:pPr>
      <w:pBdr>
        <w:top w:val="single" w:sz="4" w:space="0" w:color="auto"/>
        <w:left w:val="single" w:sz="8" w:space="0" w:color="auto"/>
        <w:bottom w:val="single" w:sz="4" w:space="0" w:color="auto"/>
        <w:right w:val="single" w:sz="4" w:space="0" w:color="auto"/>
      </w:pBdr>
      <w:spacing w:before="100" w:beforeAutospacing="1" w:after="100" w:afterAutospacing="1" w:line="240" w:lineRule="auto"/>
      <w:ind w:firstLine="0"/>
      <w:jc w:val="left"/>
      <w:textAlignment w:val="top"/>
    </w:pPr>
    <w:rPr>
      <w:rFonts w:ascii="Arial" w:hAnsi="Arial" w:cs="Arial"/>
      <w:sz w:val="24"/>
      <w:szCs w:val="24"/>
    </w:rPr>
  </w:style>
  <w:style w:type="paragraph" w:customStyle="1" w:styleId="xl98">
    <w:name w:val="xl98"/>
    <w:basedOn w:val="ad"/>
    <w:rsid w:val="00463F7D"/>
    <w:pPr>
      <w:pBdr>
        <w:top w:val="single" w:sz="4" w:space="0" w:color="auto"/>
        <w:left w:val="single" w:sz="4" w:space="0" w:color="auto"/>
        <w:bottom w:val="single" w:sz="4" w:space="0" w:color="auto"/>
        <w:right w:val="single" w:sz="8" w:space="0" w:color="auto"/>
      </w:pBdr>
      <w:spacing w:before="100" w:beforeAutospacing="1" w:after="100" w:afterAutospacing="1" w:line="240" w:lineRule="auto"/>
      <w:ind w:firstLine="0"/>
      <w:jc w:val="left"/>
    </w:pPr>
    <w:rPr>
      <w:sz w:val="24"/>
      <w:szCs w:val="24"/>
    </w:rPr>
  </w:style>
  <w:style w:type="paragraph" w:customStyle="1" w:styleId="xl99">
    <w:name w:val="xl99"/>
    <w:basedOn w:val="ad"/>
    <w:rsid w:val="00463F7D"/>
    <w:pPr>
      <w:pBdr>
        <w:top w:val="single" w:sz="4" w:space="0" w:color="auto"/>
        <w:left w:val="single" w:sz="4" w:space="0" w:color="auto"/>
        <w:bottom w:val="single" w:sz="4" w:space="0" w:color="auto"/>
        <w:right w:val="single" w:sz="8" w:space="0" w:color="auto"/>
      </w:pBdr>
      <w:spacing w:before="100" w:beforeAutospacing="1" w:after="100" w:afterAutospacing="1" w:line="240" w:lineRule="auto"/>
      <w:ind w:firstLine="0"/>
      <w:jc w:val="right"/>
      <w:textAlignment w:val="center"/>
    </w:pPr>
    <w:rPr>
      <w:sz w:val="24"/>
      <w:szCs w:val="24"/>
    </w:rPr>
  </w:style>
  <w:style w:type="paragraph" w:customStyle="1" w:styleId="xl100">
    <w:name w:val="xl100"/>
    <w:basedOn w:val="ad"/>
    <w:rsid w:val="00463F7D"/>
    <w:pPr>
      <w:pBdr>
        <w:top w:val="single" w:sz="4" w:space="0" w:color="auto"/>
        <w:left w:val="single" w:sz="8" w:space="0" w:color="auto"/>
        <w:bottom w:val="single" w:sz="4" w:space="0" w:color="auto"/>
        <w:right w:val="single" w:sz="4" w:space="0" w:color="auto"/>
      </w:pBdr>
      <w:spacing w:before="100" w:beforeAutospacing="1" w:after="100" w:afterAutospacing="1" w:line="240" w:lineRule="auto"/>
      <w:ind w:firstLine="0"/>
      <w:jc w:val="left"/>
      <w:textAlignment w:val="top"/>
    </w:pPr>
    <w:rPr>
      <w:rFonts w:ascii="Arial" w:hAnsi="Arial" w:cs="Arial"/>
      <w:sz w:val="24"/>
      <w:szCs w:val="24"/>
    </w:rPr>
  </w:style>
  <w:style w:type="paragraph" w:customStyle="1" w:styleId="xl101">
    <w:name w:val="xl101"/>
    <w:basedOn w:val="ad"/>
    <w:rsid w:val="00463F7D"/>
    <w:pPr>
      <w:pBdr>
        <w:top w:val="single" w:sz="4" w:space="0" w:color="auto"/>
        <w:left w:val="single" w:sz="8" w:space="0" w:color="auto"/>
        <w:bottom w:val="single" w:sz="4" w:space="0" w:color="auto"/>
        <w:right w:val="single" w:sz="4" w:space="0" w:color="auto"/>
      </w:pBdr>
      <w:spacing w:before="100" w:beforeAutospacing="1" w:after="100" w:afterAutospacing="1" w:line="240" w:lineRule="auto"/>
      <w:ind w:firstLine="0"/>
      <w:jc w:val="left"/>
      <w:textAlignment w:val="top"/>
    </w:pPr>
    <w:rPr>
      <w:rFonts w:ascii="Arial" w:hAnsi="Arial" w:cs="Arial"/>
      <w:sz w:val="24"/>
      <w:szCs w:val="24"/>
    </w:rPr>
  </w:style>
  <w:style w:type="paragraph" w:customStyle="1" w:styleId="xl102">
    <w:name w:val="xl102"/>
    <w:basedOn w:val="ad"/>
    <w:rsid w:val="00463F7D"/>
    <w:pPr>
      <w:pBdr>
        <w:top w:val="single" w:sz="4" w:space="0" w:color="auto"/>
        <w:left w:val="single" w:sz="8" w:space="0" w:color="auto"/>
        <w:bottom w:val="single" w:sz="4" w:space="0" w:color="auto"/>
        <w:right w:val="single" w:sz="4" w:space="0" w:color="auto"/>
      </w:pBdr>
      <w:spacing w:before="100" w:beforeAutospacing="1" w:after="100" w:afterAutospacing="1" w:line="240" w:lineRule="auto"/>
      <w:ind w:firstLine="0"/>
      <w:jc w:val="left"/>
      <w:textAlignment w:val="top"/>
    </w:pPr>
    <w:rPr>
      <w:rFonts w:ascii="Arial" w:hAnsi="Arial" w:cs="Arial"/>
      <w:sz w:val="24"/>
      <w:szCs w:val="24"/>
    </w:rPr>
  </w:style>
  <w:style w:type="paragraph" w:customStyle="1" w:styleId="xl103">
    <w:name w:val="xl103"/>
    <w:basedOn w:val="ad"/>
    <w:rsid w:val="00463F7D"/>
    <w:pPr>
      <w:pBdr>
        <w:top w:val="single" w:sz="4" w:space="0" w:color="auto"/>
        <w:left w:val="single" w:sz="4" w:space="0" w:color="auto"/>
        <w:bottom w:val="single" w:sz="4" w:space="0" w:color="auto"/>
        <w:right w:val="single" w:sz="8" w:space="0" w:color="auto"/>
      </w:pBdr>
      <w:spacing w:before="100" w:beforeAutospacing="1" w:after="100" w:afterAutospacing="1" w:line="240" w:lineRule="auto"/>
      <w:ind w:firstLine="0"/>
      <w:jc w:val="left"/>
    </w:pPr>
    <w:rPr>
      <w:sz w:val="24"/>
      <w:szCs w:val="24"/>
    </w:rPr>
  </w:style>
  <w:style w:type="paragraph" w:customStyle="1" w:styleId="xl104">
    <w:name w:val="xl104"/>
    <w:basedOn w:val="ad"/>
    <w:rsid w:val="00463F7D"/>
    <w:pPr>
      <w:pBdr>
        <w:top w:val="single" w:sz="4" w:space="0" w:color="auto"/>
        <w:left w:val="single" w:sz="4" w:space="0" w:color="auto"/>
        <w:bottom w:val="single" w:sz="4" w:space="0" w:color="auto"/>
        <w:right w:val="single" w:sz="8" w:space="0" w:color="auto"/>
      </w:pBdr>
      <w:spacing w:before="100" w:beforeAutospacing="1" w:after="100" w:afterAutospacing="1" w:line="240" w:lineRule="auto"/>
      <w:ind w:firstLine="0"/>
      <w:jc w:val="right"/>
    </w:pPr>
    <w:rPr>
      <w:sz w:val="24"/>
      <w:szCs w:val="24"/>
    </w:rPr>
  </w:style>
  <w:style w:type="paragraph" w:customStyle="1" w:styleId="xl105">
    <w:name w:val="xl105"/>
    <w:basedOn w:val="ad"/>
    <w:rsid w:val="00463F7D"/>
    <w:pPr>
      <w:pBdr>
        <w:top w:val="single" w:sz="4" w:space="0" w:color="auto"/>
        <w:left w:val="single" w:sz="4" w:space="0" w:color="auto"/>
        <w:bottom w:val="single" w:sz="4" w:space="0" w:color="auto"/>
        <w:right w:val="single" w:sz="8" w:space="0" w:color="auto"/>
      </w:pBdr>
      <w:spacing w:before="100" w:beforeAutospacing="1" w:after="100" w:afterAutospacing="1" w:line="240" w:lineRule="auto"/>
      <w:ind w:firstLine="0"/>
      <w:jc w:val="left"/>
    </w:pPr>
    <w:rPr>
      <w:sz w:val="24"/>
      <w:szCs w:val="24"/>
    </w:rPr>
  </w:style>
  <w:style w:type="paragraph" w:customStyle="1" w:styleId="xl106">
    <w:name w:val="xl106"/>
    <w:basedOn w:val="ad"/>
    <w:rsid w:val="00463F7D"/>
    <w:pPr>
      <w:pBdr>
        <w:top w:val="single" w:sz="4" w:space="0" w:color="auto"/>
        <w:left w:val="single" w:sz="4" w:space="0" w:color="auto"/>
        <w:bottom w:val="single" w:sz="4" w:space="0" w:color="auto"/>
        <w:right w:val="single" w:sz="8" w:space="0" w:color="auto"/>
      </w:pBdr>
      <w:spacing w:before="100" w:beforeAutospacing="1" w:after="100" w:afterAutospacing="1" w:line="240" w:lineRule="auto"/>
      <w:ind w:firstLine="0"/>
      <w:jc w:val="right"/>
      <w:textAlignment w:val="center"/>
    </w:pPr>
    <w:rPr>
      <w:sz w:val="24"/>
      <w:szCs w:val="24"/>
    </w:rPr>
  </w:style>
  <w:style w:type="paragraph" w:customStyle="1" w:styleId="xl107">
    <w:name w:val="xl107"/>
    <w:basedOn w:val="ad"/>
    <w:rsid w:val="00463F7D"/>
    <w:pPr>
      <w:pBdr>
        <w:top w:val="single" w:sz="4" w:space="0" w:color="auto"/>
        <w:left w:val="single" w:sz="8" w:space="0" w:color="auto"/>
        <w:bottom w:val="single" w:sz="4" w:space="0" w:color="auto"/>
        <w:right w:val="single" w:sz="4" w:space="0" w:color="auto"/>
      </w:pBdr>
      <w:spacing w:before="100" w:beforeAutospacing="1" w:after="100" w:afterAutospacing="1" w:line="240" w:lineRule="auto"/>
      <w:ind w:firstLine="0"/>
      <w:jc w:val="left"/>
      <w:textAlignment w:val="top"/>
    </w:pPr>
    <w:rPr>
      <w:rFonts w:ascii="Arial" w:hAnsi="Arial" w:cs="Arial"/>
      <w:sz w:val="24"/>
      <w:szCs w:val="24"/>
    </w:rPr>
  </w:style>
  <w:style w:type="paragraph" w:customStyle="1" w:styleId="xl108">
    <w:name w:val="xl108"/>
    <w:basedOn w:val="ad"/>
    <w:rsid w:val="00463F7D"/>
    <w:pPr>
      <w:pBdr>
        <w:top w:val="single" w:sz="4" w:space="0" w:color="auto"/>
        <w:left w:val="single" w:sz="4" w:space="0" w:color="auto"/>
        <w:bottom w:val="single" w:sz="4" w:space="0" w:color="auto"/>
        <w:right w:val="single" w:sz="8" w:space="0" w:color="auto"/>
      </w:pBdr>
      <w:spacing w:before="100" w:beforeAutospacing="1" w:after="100" w:afterAutospacing="1" w:line="240" w:lineRule="auto"/>
      <w:ind w:firstLine="0"/>
      <w:jc w:val="right"/>
    </w:pPr>
    <w:rPr>
      <w:sz w:val="24"/>
      <w:szCs w:val="24"/>
    </w:rPr>
  </w:style>
  <w:style w:type="paragraph" w:customStyle="1" w:styleId="xl109">
    <w:name w:val="xl109"/>
    <w:basedOn w:val="ad"/>
    <w:rsid w:val="00463F7D"/>
    <w:pPr>
      <w:pBdr>
        <w:top w:val="single" w:sz="4" w:space="0" w:color="auto"/>
        <w:left w:val="single" w:sz="4" w:space="0" w:color="auto"/>
        <w:bottom w:val="single" w:sz="4" w:space="0" w:color="auto"/>
        <w:right w:val="single" w:sz="8" w:space="0" w:color="auto"/>
      </w:pBdr>
      <w:spacing w:before="100" w:beforeAutospacing="1" w:after="100" w:afterAutospacing="1" w:line="240" w:lineRule="auto"/>
      <w:ind w:firstLine="0"/>
      <w:jc w:val="left"/>
    </w:pPr>
    <w:rPr>
      <w:sz w:val="24"/>
      <w:szCs w:val="24"/>
    </w:rPr>
  </w:style>
  <w:style w:type="paragraph" w:customStyle="1" w:styleId="xl110">
    <w:name w:val="xl110"/>
    <w:basedOn w:val="ad"/>
    <w:rsid w:val="00463F7D"/>
    <w:pPr>
      <w:pBdr>
        <w:top w:val="single" w:sz="4" w:space="0" w:color="auto"/>
        <w:left w:val="single" w:sz="8" w:space="0" w:color="auto"/>
        <w:bottom w:val="single" w:sz="4" w:space="0" w:color="auto"/>
        <w:right w:val="single" w:sz="4" w:space="0" w:color="auto"/>
      </w:pBdr>
      <w:spacing w:before="100" w:beforeAutospacing="1" w:after="100" w:afterAutospacing="1" w:line="240" w:lineRule="auto"/>
      <w:ind w:firstLine="0"/>
      <w:jc w:val="left"/>
      <w:textAlignment w:val="top"/>
    </w:pPr>
    <w:rPr>
      <w:rFonts w:ascii="Arial" w:hAnsi="Arial" w:cs="Arial"/>
      <w:sz w:val="24"/>
      <w:szCs w:val="24"/>
    </w:rPr>
  </w:style>
  <w:style w:type="paragraph" w:customStyle="1" w:styleId="xl111">
    <w:name w:val="xl111"/>
    <w:basedOn w:val="ad"/>
    <w:rsid w:val="00463F7D"/>
    <w:pPr>
      <w:pBdr>
        <w:top w:val="single" w:sz="4" w:space="0" w:color="auto"/>
        <w:left w:val="single" w:sz="8" w:space="0" w:color="auto"/>
        <w:bottom w:val="single" w:sz="4" w:space="0" w:color="auto"/>
        <w:right w:val="single" w:sz="4" w:space="0" w:color="auto"/>
      </w:pBdr>
      <w:spacing w:before="100" w:beforeAutospacing="1" w:after="100" w:afterAutospacing="1" w:line="240" w:lineRule="auto"/>
      <w:ind w:firstLine="0"/>
      <w:jc w:val="left"/>
      <w:textAlignment w:val="center"/>
    </w:pPr>
    <w:rPr>
      <w:rFonts w:ascii="Arial" w:hAnsi="Arial" w:cs="Arial"/>
      <w:color w:val="000000"/>
      <w:sz w:val="24"/>
      <w:szCs w:val="24"/>
    </w:rPr>
  </w:style>
  <w:style w:type="paragraph" w:customStyle="1" w:styleId="xl112">
    <w:name w:val="xl112"/>
    <w:basedOn w:val="ad"/>
    <w:rsid w:val="00463F7D"/>
    <w:pPr>
      <w:pBdr>
        <w:top w:val="single" w:sz="4" w:space="0" w:color="auto"/>
        <w:left w:val="single" w:sz="8" w:space="0" w:color="auto"/>
        <w:bottom w:val="single" w:sz="4" w:space="0" w:color="auto"/>
        <w:right w:val="single" w:sz="4" w:space="0" w:color="auto"/>
      </w:pBdr>
      <w:spacing w:before="100" w:beforeAutospacing="1" w:after="100" w:afterAutospacing="1" w:line="240" w:lineRule="auto"/>
      <w:ind w:firstLine="0"/>
      <w:jc w:val="left"/>
      <w:textAlignment w:val="center"/>
    </w:pPr>
    <w:rPr>
      <w:rFonts w:ascii="Arial" w:hAnsi="Arial" w:cs="Arial"/>
      <w:sz w:val="24"/>
      <w:szCs w:val="24"/>
    </w:rPr>
  </w:style>
  <w:style w:type="paragraph" w:customStyle="1" w:styleId="xl113">
    <w:name w:val="xl113"/>
    <w:basedOn w:val="ad"/>
    <w:rsid w:val="00463F7D"/>
    <w:pPr>
      <w:pBdr>
        <w:top w:val="single" w:sz="4" w:space="0" w:color="auto"/>
        <w:left w:val="single" w:sz="8" w:space="0" w:color="auto"/>
        <w:bottom w:val="single" w:sz="4" w:space="0" w:color="auto"/>
        <w:right w:val="single" w:sz="4" w:space="0" w:color="auto"/>
      </w:pBdr>
      <w:spacing w:before="100" w:beforeAutospacing="1" w:after="100" w:afterAutospacing="1" w:line="240" w:lineRule="auto"/>
      <w:ind w:firstLine="0"/>
      <w:jc w:val="left"/>
      <w:textAlignment w:val="center"/>
    </w:pPr>
    <w:rPr>
      <w:rFonts w:ascii="Arial" w:hAnsi="Arial" w:cs="Arial"/>
      <w:sz w:val="24"/>
      <w:szCs w:val="24"/>
    </w:rPr>
  </w:style>
  <w:style w:type="paragraph" w:customStyle="1" w:styleId="xl114">
    <w:name w:val="xl114"/>
    <w:basedOn w:val="ad"/>
    <w:rsid w:val="00463F7D"/>
    <w:pPr>
      <w:pBdr>
        <w:top w:val="single" w:sz="4" w:space="0" w:color="auto"/>
        <w:left w:val="single" w:sz="8" w:space="0" w:color="auto"/>
        <w:bottom w:val="single" w:sz="4" w:space="0" w:color="auto"/>
        <w:right w:val="single" w:sz="4" w:space="0" w:color="auto"/>
      </w:pBdr>
      <w:spacing w:before="100" w:beforeAutospacing="1" w:after="100" w:afterAutospacing="1" w:line="240" w:lineRule="auto"/>
      <w:ind w:firstLine="0"/>
      <w:jc w:val="left"/>
      <w:textAlignment w:val="center"/>
    </w:pPr>
    <w:rPr>
      <w:sz w:val="24"/>
      <w:szCs w:val="24"/>
    </w:rPr>
  </w:style>
  <w:style w:type="paragraph" w:customStyle="1" w:styleId="xl115">
    <w:name w:val="xl115"/>
    <w:basedOn w:val="ad"/>
    <w:rsid w:val="00463F7D"/>
    <w:pPr>
      <w:pBdr>
        <w:top w:val="single" w:sz="4" w:space="0" w:color="auto"/>
        <w:left w:val="single" w:sz="8" w:space="0" w:color="auto"/>
        <w:bottom w:val="single" w:sz="4" w:space="0" w:color="auto"/>
        <w:right w:val="single" w:sz="4" w:space="0" w:color="auto"/>
      </w:pBdr>
      <w:spacing w:before="100" w:beforeAutospacing="1" w:after="100" w:afterAutospacing="1" w:line="240" w:lineRule="auto"/>
      <w:ind w:firstLine="0"/>
      <w:jc w:val="left"/>
      <w:textAlignment w:val="center"/>
    </w:pPr>
    <w:rPr>
      <w:sz w:val="24"/>
      <w:szCs w:val="24"/>
    </w:rPr>
  </w:style>
  <w:style w:type="paragraph" w:customStyle="1" w:styleId="xl116">
    <w:name w:val="xl116"/>
    <w:basedOn w:val="ad"/>
    <w:rsid w:val="00463F7D"/>
    <w:pPr>
      <w:pBdr>
        <w:top w:val="single" w:sz="4" w:space="0" w:color="auto"/>
        <w:left w:val="single" w:sz="8" w:space="0" w:color="auto"/>
        <w:bottom w:val="single" w:sz="4" w:space="0" w:color="auto"/>
        <w:right w:val="single" w:sz="4" w:space="0" w:color="auto"/>
      </w:pBdr>
      <w:spacing w:before="100" w:beforeAutospacing="1" w:after="100" w:afterAutospacing="1" w:line="240" w:lineRule="auto"/>
      <w:ind w:firstLine="0"/>
      <w:jc w:val="right"/>
      <w:textAlignment w:val="center"/>
    </w:pPr>
    <w:rPr>
      <w:sz w:val="24"/>
      <w:szCs w:val="24"/>
    </w:rPr>
  </w:style>
  <w:style w:type="paragraph" w:customStyle="1" w:styleId="xl117">
    <w:name w:val="xl117"/>
    <w:basedOn w:val="ad"/>
    <w:rsid w:val="00463F7D"/>
    <w:pPr>
      <w:pBdr>
        <w:top w:val="single" w:sz="4" w:space="0" w:color="auto"/>
        <w:left w:val="single" w:sz="8" w:space="0" w:color="auto"/>
        <w:bottom w:val="single" w:sz="4" w:space="0" w:color="auto"/>
        <w:right w:val="single" w:sz="4" w:space="0" w:color="auto"/>
      </w:pBdr>
      <w:spacing w:before="100" w:beforeAutospacing="1" w:after="100" w:afterAutospacing="1" w:line="240" w:lineRule="auto"/>
      <w:ind w:firstLine="0"/>
      <w:jc w:val="left"/>
      <w:textAlignment w:val="center"/>
    </w:pPr>
    <w:rPr>
      <w:sz w:val="24"/>
      <w:szCs w:val="24"/>
    </w:rPr>
  </w:style>
  <w:style w:type="paragraph" w:customStyle="1" w:styleId="xl118">
    <w:name w:val="xl118"/>
    <w:basedOn w:val="ad"/>
    <w:rsid w:val="00463F7D"/>
    <w:pPr>
      <w:pBdr>
        <w:top w:val="single" w:sz="4" w:space="0" w:color="auto"/>
        <w:left w:val="single" w:sz="8" w:space="0" w:color="auto"/>
        <w:bottom w:val="single" w:sz="4" w:space="0" w:color="auto"/>
        <w:right w:val="single" w:sz="4" w:space="0" w:color="auto"/>
      </w:pBdr>
      <w:spacing w:before="100" w:beforeAutospacing="1" w:after="100" w:afterAutospacing="1" w:line="240" w:lineRule="auto"/>
      <w:ind w:firstLine="0"/>
      <w:jc w:val="right"/>
      <w:textAlignment w:val="center"/>
    </w:pPr>
    <w:rPr>
      <w:sz w:val="24"/>
      <w:szCs w:val="24"/>
    </w:rPr>
  </w:style>
  <w:style w:type="paragraph" w:customStyle="1" w:styleId="xl119">
    <w:name w:val="xl119"/>
    <w:basedOn w:val="ad"/>
    <w:rsid w:val="00463F7D"/>
    <w:pPr>
      <w:pBdr>
        <w:top w:val="single" w:sz="4" w:space="0" w:color="auto"/>
        <w:left w:val="single" w:sz="4" w:space="0" w:color="auto"/>
        <w:bottom w:val="single" w:sz="4" w:space="0" w:color="auto"/>
        <w:right w:val="single" w:sz="8" w:space="0" w:color="auto"/>
      </w:pBdr>
      <w:spacing w:before="100" w:beforeAutospacing="1" w:after="100" w:afterAutospacing="1" w:line="240" w:lineRule="auto"/>
      <w:ind w:firstLine="0"/>
      <w:jc w:val="right"/>
    </w:pPr>
    <w:rPr>
      <w:sz w:val="24"/>
      <w:szCs w:val="24"/>
    </w:rPr>
  </w:style>
  <w:style w:type="paragraph" w:customStyle="1" w:styleId="xl120">
    <w:name w:val="xl120"/>
    <w:basedOn w:val="ad"/>
    <w:rsid w:val="00463F7D"/>
    <w:pPr>
      <w:pBdr>
        <w:top w:val="single" w:sz="4" w:space="0" w:color="auto"/>
        <w:left w:val="single" w:sz="4" w:space="0" w:color="auto"/>
        <w:bottom w:val="single" w:sz="4" w:space="0" w:color="auto"/>
        <w:right w:val="single" w:sz="8" w:space="0" w:color="auto"/>
      </w:pBdr>
      <w:spacing w:before="100" w:beforeAutospacing="1" w:after="100" w:afterAutospacing="1" w:line="240" w:lineRule="auto"/>
      <w:ind w:firstLine="0"/>
      <w:jc w:val="right"/>
    </w:pPr>
    <w:rPr>
      <w:rFonts w:ascii="Arial CYR" w:hAnsi="Arial CYR" w:cs="Arial CYR"/>
      <w:sz w:val="24"/>
      <w:szCs w:val="24"/>
    </w:rPr>
  </w:style>
  <w:style w:type="paragraph" w:customStyle="1" w:styleId="xl121">
    <w:name w:val="xl121"/>
    <w:basedOn w:val="ad"/>
    <w:rsid w:val="00463F7D"/>
    <w:pPr>
      <w:pBdr>
        <w:top w:val="single" w:sz="4" w:space="0" w:color="auto"/>
        <w:left w:val="single" w:sz="4" w:space="0" w:color="auto"/>
        <w:bottom w:val="single" w:sz="4" w:space="0" w:color="auto"/>
        <w:right w:val="single" w:sz="8" w:space="0" w:color="auto"/>
      </w:pBdr>
      <w:spacing w:before="100" w:beforeAutospacing="1" w:after="100" w:afterAutospacing="1" w:line="240" w:lineRule="auto"/>
      <w:ind w:firstLine="0"/>
      <w:jc w:val="left"/>
    </w:pPr>
    <w:rPr>
      <w:color w:val="000000"/>
      <w:sz w:val="24"/>
      <w:szCs w:val="24"/>
    </w:rPr>
  </w:style>
  <w:style w:type="paragraph" w:customStyle="1" w:styleId="xl122">
    <w:name w:val="xl122"/>
    <w:basedOn w:val="ad"/>
    <w:rsid w:val="00463F7D"/>
    <w:pPr>
      <w:pBdr>
        <w:top w:val="single" w:sz="4" w:space="0" w:color="auto"/>
        <w:left w:val="single" w:sz="8" w:space="0" w:color="auto"/>
        <w:bottom w:val="single" w:sz="4" w:space="0" w:color="auto"/>
        <w:right w:val="single" w:sz="4" w:space="0" w:color="auto"/>
      </w:pBdr>
      <w:spacing w:before="100" w:beforeAutospacing="1" w:after="100" w:afterAutospacing="1" w:line="240" w:lineRule="auto"/>
      <w:ind w:firstLine="0"/>
      <w:jc w:val="left"/>
      <w:textAlignment w:val="top"/>
    </w:pPr>
    <w:rPr>
      <w:rFonts w:ascii="Arial" w:hAnsi="Arial" w:cs="Arial"/>
      <w:color w:val="000000"/>
      <w:sz w:val="24"/>
      <w:szCs w:val="24"/>
    </w:rPr>
  </w:style>
  <w:style w:type="paragraph" w:customStyle="1" w:styleId="xl123">
    <w:name w:val="xl123"/>
    <w:basedOn w:val="ad"/>
    <w:rsid w:val="00463F7D"/>
    <w:pPr>
      <w:pBdr>
        <w:top w:val="single" w:sz="4" w:space="0" w:color="auto"/>
        <w:left w:val="single" w:sz="8" w:space="0" w:color="auto"/>
        <w:bottom w:val="single" w:sz="4" w:space="0" w:color="auto"/>
        <w:right w:val="single" w:sz="4" w:space="0" w:color="auto"/>
      </w:pBdr>
      <w:spacing w:before="100" w:beforeAutospacing="1" w:after="100" w:afterAutospacing="1" w:line="240" w:lineRule="auto"/>
      <w:ind w:firstLine="0"/>
      <w:jc w:val="center"/>
    </w:pPr>
    <w:rPr>
      <w:rFonts w:ascii="Arial CYR" w:hAnsi="Arial CYR" w:cs="Arial CYR"/>
      <w:b/>
      <w:bCs/>
      <w:sz w:val="24"/>
      <w:szCs w:val="24"/>
    </w:rPr>
  </w:style>
  <w:style w:type="paragraph" w:customStyle="1" w:styleId="xl124">
    <w:name w:val="xl124"/>
    <w:basedOn w:val="ad"/>
    <w:rsid w:val="00463F7D"/>
    <w:pPr>
      <w:pBdr>
        <w:top w:val="single" w:sz="4" w:space="0" w:color="auto"/>
        <w:left w:val="single" w:sz="4" w:space="0" w:color="auto"/>
        <w:bottom w:val="single" w:sz="4" w:space="0" w:color="auto"/>
        <w:right w:val="single" w:sz="8" w:space="0" w:color="auto"/>
      </w:pBdr>
      <w:spacing w:before="100" w:beforeAutospacing="1" w:after="100" w:afterAutospacing="1" w:line="240" w:lineRule="auto"/>
      <w:ind w:firstLine="0"/>
      <w:jc w:val="left"/>
    </w:pPr>
    <w:rPr>
      <w:b/>
      <w:bCs/>
      <w:color w:val="000000"/>
      <w:sz w:val="24"/>
      <w:szCs w:val="24"/>
    </w:rPr>
  </w:style>
  <w:style w:type="paragraph" w:customStyle="1" w:styleId="xl125">
    <w:name w:val="xl125"/>
    <w:basedOn w:val="ad"/>
    <w:rsid w:val="00463F7D"/>
    <w:pPr>
      <w:pBdr>
        <w:top w:val="single" w:sz="4" w:space="0" w:color="auto"/>
        <w:left w:val="single" w:sz="8"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Arial CYR" w:hAnsi="Arial CYR" w:cs="Arial CYR"/>
      <w:b/>
      <w:bCs/>
      <w:sz w:val="24"/>
      <w:szCs w:val="24"/>
    </w:rPr>
  </w:style>
  <w:style w:type="paragraph" w:customStyle="1" w:styleId="xl126">
    <w:name w:val="xl126"/>
    <w:basedOn w:val="ad"/>
    <w:rsid w:val="00463F7D"/>
    <w:pPr>
      <w:pBdr>
        <w:top w:val="single" w:sz="4" w:space="0" w:color="auto"/>
        <w:left w:val="single" w:sz="4" w:space="0" w:color="auto"/>
        <w:bottom w:val="single" w:sz="4" w:space="0" w:color="auto"/>
        <w:right w:val="single" w:sz="8" w:space="0" w:color="auto"/>
      </w:pBdr>
      <w:spacing w:before="100" w:beforeAutospacing="1" w:after="100" w:afterAutospacing="1" w:line="240" w:lineRule="auto"/>
      <w:ind w:firstLine="0"/>
      <w:jc w:val="left"/>
    </w:pPr>
    <w:rPr>
      <w:b/>
      <w:bCs/>
      <w:sz w:val="24"/>
      <w:szCs w:val="24"/>
    </w:rPr>
  </w:style>
  <w:style w:type="paragraph" w:customStyle="1" w:styleId="xl127">
    <w:name w:val="xl127"/>
    <w:basedOn w:val="ad"/>
    <w:rsid w:val="00463F7D"/>
    <w:pPr>
      <w:pBdr>
        <w:top w:val="single" w:sz="4" w:space="0" w:color="auto"/>
        <w:left w:val="single" w:sz="8" w:space="0" w:color="auto"/>
        <w:bottom w:val="single" w:sz="8" w:space="0" w:color="auto"/>
        <w:right w:val="single" w:sz="4" w:space="0" w:color="auto"/>
      </w:pBdr>
      <w:spacing w:before="100" w:beforeAutospacing="1" w:after="100" w:afterAutospacing="1" w:line="240" w:lineRule="auto"/>
      <w:ind w:firstLine="0"/>
      <w:jc w:val="center"/>
      <w:textAlignment w:val="center"/>
    </w:pPr>
    <w:rPr>
      <w:rFonts w:ascii="Arial CYR" w:hAnsi="Arial CYR" w:cs="Arial CYR"/>
      <w:b/>
      <w:bCs/>
      <w:sz w:val="24"/>
      <w:szCs w:val="24"/>
    </w:rPr>
  </w:style>
  <w:style w:type="paragraph" w:customStyle="1" w:styleId="xl128">
    <w:name w:val="xl128"/>
    <w:basedOn w:val="ad"/>
    <w:rsid w:val="00463F7D"/>
    <w:pPr>
      <w:pBdr>
        <w:top w:val="single" w:sz="4" w:space="0" w:color="auto"/>
        <w:left w:val="single" w:sz="4" w:space="0" w:color="auto"/>
        <w:bottom w:val="single" w:sz="8" w:space="0" w:color="auto"/>
        <w:right w:val="single" w:sz="4" w:space="0" w:color="auto"/>
      </w:pBdr>
      <w:spacing w:before="100" w:beforeAutospacing="1" w:after="100" w:afterAutospacing="1" w:line="240" w:lineRule="auto"/>
      <w:ind w:firstLine="0"/>
      <w:jc w:val="center"/>
      <w:textAlignment w:val="center"/>
    </w:pPr>
    <w:rPr>
      <w:rFonts w:ascii="Arial CYR" w:hAnsi="Arial CYR" w:cs="Arial CYR"/>
      <w:b/>
      <w:bCs/>
      <w:sz w:val="24"/>
      <w:szCs w:val="24"/>
    </w:rPr>
  </w:style>
  <w:style w:type="paragraph" w:customStyle="1" w:styleId="xl129">
    <w:name w:val="xl129"/>
    <w:basedOn w:val="ad"/>
    <w:rsid w:val="00463F7D"/>
    <w:pPr>
      <w:pBdr>
        <w:top w:val="single" w:sz="4" w:space="0" w:color="auto"/>
        <w:left w:val="single" w:sz="4" w:space="0" w:color="auto"/>
        <w:bottom w:val="single" w:sz="8" w:space="0" w:color="auto"/>
        <w:right w:val="single" w:sz="4" w:space="0" w:color="auto"/>
      </w:pBdr>
      <w:spacing w:before="100" w:beforeAutospacing="1" w:after="100" w:afterAutospacing="1" w:line="240" w:lineRule="auto"/>
      <w:ind w:firstLine="0"/>
      <w:jc w:val="center"/>
    </w:pPr>
    <w:rPr>
      <w:b/>
      <w:bCs/>
      <w:sz w:val="24"/>
      <w:szCs w:val="24"/>
    </w:rPr>
  </w:style>
  <w:style w:type="paragraph" w:customStyle="1" w:styleId="xl130">
    <w:name w:val="xl130"/>
    <w:basedOn w:val="ad"/>
    <w:rsid w:val="00463F7D"/>
    <w:pPr>
      <w:pBdr>
        <w:top w:val="single" w:sz="4" w:space="0" w:color="auto"/>
        <w:left w:val="single" w:sz="4" w:space="0" w:color="auto"/>
        <w:bottom w:val="single" w:sz="8" w:space="0" w:color="auto"/>
        <w:right w:val="single" w:sz="8" w:space="0" w:color="auto"/>
      </w:pBdr>
      <w:spacing w:before="100" w:beforeAutospacing="1" w:after="100" w:afterAutospacing="1" w:line="240" w:lineRule="auto"/>
      <w:ind w:firstLine="0"/>
      <w:jc w:val="center"/>
    </w:pPr>
    <w:rPr>
      <w:b/>
      <w:bCs/>
      <w:sz w:val="24"/>
      <w:szCs w:val="24"/>
    </w:rPr>
  </w:style>
  <w:style w:type="paragraph" w:customStyle="1" w:styleId="xl131">
    <w:name w:val="xl131"/>
    <w:basedOn w:val="ad"/>
    <w:rsid w:val="00463F7D"/>
    <w:pPr>
      <w:pBdr>
        <w:top w:val="single" w:sz="8" w:space="0" w:color="auto"/>
        <w:left w:val="single" w:sz="8" w:space="0" w:color="auto"/>
        <w:bottom w:val="single" w:sz="4" w:space="0" w:color="auto"/>
        <w:right w:val="single" w:sz="4" w:space="0" w:color="auto"/>
      </w:pBdr>
      <w:spacing w:before="100" w:beforeAutospacing="1" w:after="100" w:afterAutospacing="1" w:line="240" w:lineRule="auto"/>
      <w:ind w:firstLine="0"/>
      <w:jc w:val="center"/>
    </w:pPr>
    <w:rPr>
      <w:b/>
      <w:bCs/>
      <w:sz w:val="24"/>
      <w:szCs w:val="24"/>
    </w:rPr>
  </w:style>
  <w:style w:type="paragraph" w:customStyle="1" w:styleId="xl132">
    <w:name w:val="xl132"/>
    <w:basedOn w:val="ad"/>
    <w:rsid w:val="00463F7D"/>
    <w:pPr>
      <w:pBdr>
        <w:top w:val="single" w:sz="8" w:space="0" w:color="auto"/>
        <w:left w:val="single" w:sz="4" w:space="0" w:color="auto"/>
        <w:bottom w:val="single" w:sz="4" w:space="0" w:color="auto"/>
        <w:right w:val="single" w:sz="4" w:space="0" w:color="auto"/>
      </w:pBdr>
      <w:spacing w:before="100" w:beforeAutospacing="1" w:after="100" w:afterAutospacing="1" w:line="240" w:lineRule="auto"/>
      <w:ind w:firstLine="0"/>
      <w:jc w:val="center"/>
    </w:pPr>
    <w:rPr>
      <w:b/>
      <w:bCs/>
      <w:sz w:val="24"/>
      <w:szCs w:val="24"/>
    </w:rPr>
  </w:style>
  <w:style w:type="paragraph" w:customStyle="1" w:styleId="xl133">
    <w:name w:val="xl133"/>
    <w:basedOn w:val="ad"/>
    <w:rsid w:val="00463F7D"/>
    <w:pPr>
      <w:pBdr>
        <w:top w:val="single" w:sz="8" w:space="0" w:color="auto"/>
        <w:left w:val="single" w:sz="4" w:space="0" w:color="auto"/>
        <w:bottom w:val="single" w:sz="4" w:space="0" w:color="auto"/>
        <w:right w:val="single" w:sz="8" w:space="0" w:color="auto"/>
      </w:pBdr>
      <w:spacing w:before="100" w:beforeAutospacing="1" w:after="100" w:afterAutospacing="1" w:line="240" w:lineRule="auto"/>
      <w:ind w:firstLine="0"/>
      <w:jc w:val="center"/>
    </w:pPr>
    <w:rPr>
      <w:b/>
      <w:bCs/>
      <w:sz w:val="24"/>
      <w:szCs w:val="24"/>
    </w:rPr>
  </w:style>
  <w:style w:type="paragraph" w:customStyle="1" w:styleId="xl134">
    <w:name w:val="xl134"/>
    <w:basedOn w:val="ad"/>
    <w:rsid w:val="00463F7D"/>
    <w:pPr>
      <w:pBdr>
        <w:top w:val="single" w:sz="8" w:space="0" w:color="auto"/>
        <w:left w:val="single" w:sz="8"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Arial" w:hAnsi="Arial" w:cs="Arial"/>
      <w:b/>
      <w:bCs/>
      <w:sz w:val="24"/>
      <w:szCs w:val="24"/>
    </w:rPr>
  </w:style>
  <w:style w:type="paragraph" w:customStyle="1" w:styleId="xl135">
    <w:name w:val="xl135"/>
    <w:basedOn w:val="ad"/>
    <w:rsid w:val="00463F7D"/>
    <w:pPr>
      <w:pBdr>
        <w:top w:val="single" w:sz="8"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Arial" w:hAnsi="Arial" w:cs="Arial"/>
      <w:b/>
      <w:bCs/>
      <w:sz w:val="24"/>
      <w:szCs w:val="24"/>
    </w:rPr>
  </w:style>
  <w:style w:type="paragraph" w:customStyle="1" w:styleId="xl136">
    <w:name w:val="xl136"/>
    <w:basedOn w:val="ad"/>
    <w:rsid w:val="00463F7D"/>
    <w:pPr>
      <w:pBdr>
        <w:top w:val="single" w:sz="8" w:space="0" w:color="auto"/>
        <w:left w:val="single" w:sz="4" w:space="0" w:color="auto"/>
        <w:bottom w:val="single" w:sz="4" w:space="0" w:color="auto"/>
        <w:right w:val="single" w:sz="8" w:space="0" w:color="auto"/>
      </w:pBdr>
      <w:spacing w:before="100" w:beforeAutospacing="1" w:after="100" w:afterAutospacing="1" w:line="240" w:lineRule="auto"/>
      <w:ind w:firstLine="0"/>
      <w:jc w:val="center"/>
      <w:textAlignment w:val="center"/>
    </w:pPr>
    <w:rPr>
      <w:rFonts w:ascii="Arial" w:hAnsi="Arial" w:cs="Arial"/>
      <w:b/>
      <w:bCs/>
      <w:sz w:val="24"/>
      <w:szCs w:val="24"/>
    </w:rPr>
  </w:style>
  <w:style w:type="paragraph" w:customStyle="1" w:styleId="xl137">
    <w:name w:val="xl137"/>
    <w:basedOn w:val="ad"/>
    <w:rsid w:val="00463F7D"/>
    <w:pPr>
      <w:pBdr>
        <w:top w:val="single" w:sz="4" w:space="0" w:color="auto"/>
        <w:left w:val="single" w:sz="8" w:space="0" w:color="auto"/>
        <w:bottom w:val="single" w:sz="8" w:space="0" w:color="auto"/>
        <w:right w:val="single" w:sz="4" w:space="0" w:color="auto"/>
      </w:pBdr>
      <w:spacing w:before="100" w:beforeAutospacing="1" w:after="100" w:afterAutospacing="1" w:line="240" w:lineRule="auto"/>
      <w:ind w:firstLine="0"/>
      <w:jc w:val="center"/>
    </w:pPr>
    <w:rPr>
      <w:b/>
      <w:bCs/>
      <w:sz w:val="24"/>
      <w:szCs w:val="24"/>
    </w:rPr>
  </w:style>
  <w:style w:type="paragraph" w:customStyle="1" w:styleId="xl138">
    <w:name w:val="xl138"/>
    <w:basedOn w:val="ad"/>
    <w:rsid w:val="00463F7D"/>
    <w:pPr>
      <w:pBdr>
        <w:top w:val="single" w:sz="4" w:space="0" w:color="auto"/>
        <w:left w:val="single" w:sz="4" w:space="0" w:color="auto"/>
        <w:bottom w:val="single" w:sz="8" w:space="0" w:color="auto"/>
        <w:right w:val="single" w:sz="4" w:space="0" w:color="auto"/>
      </w:pBdr>
      <w:spacing w:before="100" w:beforeAutospacing="1" w:after="100" w:afterAutospacing="1" w:line="240" w:lineRule="auto"/>
      <w:ind w:firstLine="0"/>
      <w:jc w:val="center"/>
    </w:pPr>
    <w:rPr>
      <w:b/>
      <w:bCs/>
      <w:sz w:val="24"/>
      <w:szCs w:val="24"/>
    </w:rPr>
  </w:style>
  <w:style w:type="paragraph" w:customStyle="1" w:styleId="xl139">
    <w:name w:val="xl139"/>
    <w:basedOn w:val="ad"/>
    <w:rsid w:val="00463F7D"/>
    <w:pPr>
      <w:pBdr>
        <w:top w:val="single" w:sz="4" w:space="0" w:color="auto"/>
        <w:left w:val="single" w:sz="4" w:space="0" w:color="auto"/>
        <w:bottom w:val="single" w:sz="8" w:space="0" w:color="auto"/>
        <w:right w:val="single" w:sz="4" w:space="0" w:color="auto"/>
      </w:pBdr>
      <w:spacing w:before="100" w:beforeAutospacing="1" w:after="100" w:afterAutospacing="1" w:line="240" w:lineRule="auto"/>
      <w:ind w:firstLine="0"/>
      <w:jc w:val="right"/>
      <w:textAlignment w:val="center"/>
    </w:pPr>
    <w:rPr>
      <w:rFonts w:ascii="Arial" w:hAnsi="Arial" w:cs="Arial"/>
      <w:b/>
      <w:bCs/>
      <w:color w:val="000000"/>
      <w:sz w:val="24"/>
      <w:szCs w:val="24"/>
    </w:rPr>
  </w:style>
  <w:style w:type="paragraph" w:customStyle="1" w:styleId="xl140">
    <w:name w:val="xl140"/>
    <w:basedOn w:val="ad"/>
    <w:rsid w:val="00463F7D"/>
    <w:pPr>
      <w:pBdr>
        <w:top w:val="single" w:sz="4" w:space="0" w:color="auto"/>
        <w:left w:val="single" w:sz="4" w:space="0" w:color="auto"/>
        <w:bottom w:val="single" w:sz="8" w:space="0" w:color="auto"/>
        <w:right w:val="single" w:sz="8" w:space="0" w:color="auto"/>
      </w:pBdr>
      <w:spacing w:before="100" w:beforeAutospacing="1" w:after="100" w:afterAutospacing="1" w:line="240" w:lineRule="auto"/>
      <w:ind w:firstLine="0"/>
      <w:jc w:val="right"/>
      <w:textAlignment w:val="center"/>
    </w:pPr>
    <w:rPr>
      <w:b/>
      <w:bCs/>
      <w:sz w:val="24"/>
      <w:szCs w:val="24"/>
    </w:rPr>
  </w:style>
  <w:style w:type="paragraph" w:customStyle="1" w:styleId="xl141">
    <w:name w:val="xl141"/>
    <w:basedOn w:val="ad"/>
    <w:rsid w:val="00463F7D"/>
    <w:pPr>
      <w:pBdr>
        <w:top w:val="single" w:sz="4" w:space="0" w:color="auto"/>
        <w:left w:val="single" w:sz="4" w:space="0" w:color="auto"/>
        <w:bottom w:val="single" w:sz="8" w:space="0" w:color="auto"/>
        <w:right w:val="single" w:sz="8" w:space="0" w:color="auto"/>
      </w:pBdr>
      <w:spacing w:before="100" w:beforeAutospacing="1" w:after="100" w:afterAutospacing="1" w:line="240" w:lineRule="auto"/>
      <w:ind w:firstLine="0"/>
      <w:jc w:val="center"/>
    </w:pPr>
    <w:rPr>
      <w:b/>
      <w:bCs/>
      <w:sz w:val="24"/>
      <w:szCs w:val="24"/>
    </w:rPr>
  </w:style>
  <w:style w:type="paragraph" w:customStyle="1" w:styleId="xl142">
    <w:name w:val="xl142"/>
    <w:basedOn w:val="ad"/>
    <w:rsid w:val="00463F7D"/>
    <w:pPr>
      <w:pBdr>
        <w:left w:val="single" w:sz="8"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Arial" w:hAnsi="Arial" w:cs="Arial"/>
      <w:b/>
      <w:bCs/>
      <w:sz w:val="24"/>
      <w:szCs w:val="24"/>
    </w:rPr>
  </w:style>
  <w:style w:type="paragraph" w:customStyle="1" w:styleId="xl143">
    <w:name w:val="xl143"/>
    <w:basedOn w:val="ad"/>
    <w:rsid w:val="00463F7D"/>
    <w:pPr>
      <w:pBdr>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rFonts w:ascii="Arial" w:hAnsi="Arial" w:cs="Arial"/>
      <w:b/>
      <w:bCs/>
      <w:sz w:val="24"/>
      <w:szCs w:val="24"/>
    </w:rPr>
  </w:style>
  <w:style w:type="paragraph" w:customStyle="1" w:styleId="xl144">
    <w:name w:val="xl144"/>
    <w:basedOn w:val="ad"/>
    <w:rsid w:val="00463F7D"/>
    <w:pPr>
      <w:pBdr>
        <w:left w:val="single" w:sz="4" w:space="0" w:color="auto"/>
        <w:bottom w:val="single" w:sz="4" w:space="0" w:color="auto"/>
        <w:right w:val="single" w:sz="8" w:space="0" w:color="auto"/>
      </w:pBdr>
      <w:spacing w:before="100" w:beforeAutospacing="1" w:after="100" w:afterAutospacing="1" w:line="240" w:lineRule="auto"/>
      <w:ind w:firstLine="0"/>
      <w:jc w:val="center"/>
      <w:textAlignment w:val="center"/>
    </w:pPr>
    <w:rPr>
      <w:rFonts w:ascii="Arial" w:hAnsi="Arial" w:cs="Arial"/>
      <w:b/>
      <w:bCs/>
      <w:sz w:val="24"/>
      <w:szCs w:val="24"/>
    </w:rPr>
  </w:style>
  <w:style w:type="paragraph" w:customStyle="1" w:styleId="xl145">
    <w:name w:val="xl145"/>
    <w:basedOn w:val="ad"/>
    <w:rsid w:val="00463F7D"/>
    <w:pPr>
      <w:pBdr>
        <w:top w:val="single" w:sz="4" w:space="0" w:color="auto"/>
        <w:left w:val="single" w:sz="4" w:space="0" w:color="auto"/>
        <w:bottom w:val="single" w:sz="8" w:space="0" w:color="auto"/>
        <w:right w:val="single" w:sz="4" w:space="0" w:color="auto"/>
      </w:pBdr>
      <w:spacing w:before="100" w:beforeAutospacing="1" w:after="100" w:afterAutospacing="1" w:line="240" w:lineRule="auto"/>
      <w:ind w:firstLine="0"/>
      <w:jc w:val="center"/>
    </w:pPr>
    <w:rPr>
      <w:b/>
      <w:bCs/>
      <w:sz w:val="24"/>
      <w:szCs w:val="24"/>
    </w:rPr>
  </w:style>
  <w:style w:type="paragraph" w:customStyle="1" w:styleId="xl146">
    <w:name w:val="xl146"/>
    <w:basedOn w:val="ad"/>
    <w:rsid w:val="00463F7D"/>
    <w:pPr>
      <w:pBdr>
        <w:top w:val="single" w:sz="4" w:space="0" w:color="auto"/>
        <w:left w:val="single" w:sz="4" w:space="0" w:color="auto"/>
        <w:bottom w:val="single" w:sz="8" w:space="0" w:color="auto"/>
        <w:right w:val="single" w:sz="8" w:space="0" w:color="auto"/>
      </w:pBdr>
      <w:spacing w:before="100" w:beforeAutospacing="1" w:after="100" w:afterAutospacing="1" w:line="240" w:lineRule="auto"/>
      <w:ind w:firstLine="0"/>
      <w:jc w:val="center"/>
    </w:pPr>
    <w:rPr>
      <w:b/>
      <w:bCs/>
      <w:sz w:val="24"/>
      <w:szCs w:val="24"/>
    </w:rPr>
  </w:style>
  <w:style w:type="paragraph" w:customStyle="1" w:styleId="xl147">
    <w:name w:val="xl147"/>
    <w:basedOn w:val="ad"/>
    <w:rsid w:val="00463F7D"/>
    <w:pPr>
      <w:pBdr>
        <w:top w:val="single" w:sz="8" w:space="0" w:color="auto"/>
        <w:left w:val="single" w:sz="8" w:space="0" w:color="auto"/>
        <w:bottom w:val="single" w:sz="8" w:space="0" w:color="auto"/>
        <w:right w:val="single" w:sz="4" w:space="0" w:color="auto"/>
      </w:pBdr>
      <w:spacing w:before="100" w:beforeAutospacing="1" w:after="100" w:afterAutospacing="1" w:line="240" w:lineRule="auto"/>
      <w:ind w:firstLine="0"/>
      <w:jc w:val="center"/>
      <w:textAlignment w:val="center"/>
    </w:pPr>
    <w:rPr>
      <w:sz w:val="24"/>
      <w:szCs w:val="24"/>
    </w:rPr>
  </w:style>
  <w:style w:type="paragraph" w:customStyle="1" w:styleId="xl148">
    <w:name w:val="xl148"/>
    <w:basedOn w:val="ad"/>
    <w:rsid w:val="00463F7D"/>
    <w:pPr>
      <w:pBdr>
        <w:top w:val="single" w:sz="8" w:space="0" w:color="auto"/>
        <w:left w:val="single" w:sz="4" w:space="0" w:color="auto"/>
        <w:bottom w:val="single" w:sz="8" w:space="0" w:color="auto"/>
        <w:right w:val="single" w:sz="4" w:space="0" w:color="auto"/>
      </w:pBdr>
      <w:spacing w:before="100" w:beforeAutospacing="1" w:after="100" w:afterAutospacing="1" w:line="240" w:lineRule="auto"/>
      <w:ind w:firstLine="0"/>
      <w:jc w:val="center"/>
      <w:textAlignment w:val="center"/>
    </w:pPr>
    <w:rPr>
      <w:sz w:val="24"/>
      <w:szCs w:val="24"/>
    </w:rPr>
  </w:style>
  <w:style w:type="paragraph" w:customStyle="1" w:styleId="xl149">
    <w:name w:val="xl149"/>
    <w:basedOn w:val="ad"/>
    <w:rsid w:val="00463F7D"/>
    <w:pPr>
      <w:pBdr>
        <w:top w:val="single" w:sz="8" w:space="0" w:color="auto"/>
        <w:left w:val="single" w:sz="4" w:space="0" w:color="auto"/>
        <w:bottom w:val="single" w:sz="8" w:space="0" w:color="auto"/>
        <w:right w:val="single" w:sz="8" w:space="0" w:color="auto"/>
      </w:pBdr>
      <w:spacing w:before="100" w:beforeAutospacing="1" w:after="100" w:afterAutospacing="1" w:line="240" w:lineRule="auto"/>
      <w:ind w:firstLine="0"/>
      <w:jc w:val="center"/>
      <w:textAlignment w:val="center"/>
    </w:pPr>
    <w:rPr>
      <w:sz w:val="24"/>
      <w:szCs w:val="24"/>
    </w:rPr>
  </w:style>
  <w:style w:type="paragraph" w:styleId="affffffd">
    <w:name w:val="Plain Text"/>
    <w:aliases w:val=" Знак Знак Знак Знак"/>
    <w:basedOn w:val="ad"/>
    <w:link w:val="affffffe"/>
    <w:rsid w:val="00463F7D"/>
    <w:pPr>
      <w:spacing w:before="0" w:after="0" w:line="240" w:lineRule="auto"/>
      <w:ind w:firstLine="0"/>
      <w:jc w:val="left"/>
    </w:pPr>
    <w:rPr>
      <w:rFonts w:ascii="Courier New" w:hAnsi="Courier New"/>
      <w:sz w:val="20"/>
      <w:szCs w:val="20"/>
    </w:rPr>
  </w:style>
  <w:style w:type="character" w:customStyle="1" w:styleId="affffffe">
    <w:name w:val="Текст Знак"/>
    <w:aliases w:val=" Знак Знак Знак Знак Знак"/>
    <w:link w:val="affffffd"/>
    <w:rsid w:val="00463F7D"/>
    <w:rPr>
      <w:rFonts w:ascii="Courier New" w:hAnsi="Courier New"/>
    </w:rPr>
  </w:style>
  <w:style w:type="paragraph" w:customStyle="1" w:styleId="15">
    <w:name w:val="1"/>
    <w:basedOn w:val="ad"/>
    <w:next w:val="22"/>
    <w:link w:val="1fa"/>
    <w:autoRedefine/>
    <w:rsid w:val="00463F7D"/>
    <w:pPr>
      <w:numPr>
        <w:numId w:val="25"/>
      </w:numPr>
      <w:tabs>
        <w:tab w:val="clear" w:pos="-357"/>
      </w:tabs>
      <w:spacing w:before="0" w:after="160" w:line="240" w:lineRule="exact"/>
      <w:ind w:left="0" w:firstLine="0"/>
      <w:jc w:val="left"/>
    </w:pPr>
    <w:rPr>
      <w:sz w:val="24"/>
      <w:szCs w:val="20"/>
      <w:lang w:val="en-US" w:eastAsia="en-US"/>
    </w:rPr>
  </w:style>
  <w:style w:type="table" w:customStyle="1" w:styleId="TableGrid">
    <w:name w:val="TableGrid"/>
    <w:rsid w:val="00463F7D"/>
    <w:rPr>
      <w:rFonts w:ascii="Calibri" w:hAnsi="Calibri"/>
      <w:sz w:val="22"/>
      <w:szCs w:val="22"/>
    </w:rPr>
    <w:tblPr>
      <w:tblCellMar>
        <w:top w:w="0" w:type="dxa"/>
        <w:left w:w="0" w:type="dxa"/>
        <w:bottom w:w="0" w:type="dxa"/>
        <w:right w:w="0" w:type="dxa"/>
      </w:tblCellMar>
    </w:tblPr>
  </w:style>
  <w:style w:type="table" w:customStyle="1" w:styleId="TableGrid1">
    <w:name w:val="TableGrid1"/>
    <w:rsid w:val="00463F7D"/>
    <w:rPr>
      <w:rFonts w:ascii="Calibri" w:hAnsi="Calibri"/>
      <w:sz w:val="22"/>
      <w:szCs w:val="22"/>
    </w:rPr>
    <w:tblPr>
      <w:tblCellMar>
        <w:top w:w="0" w:type="dxa"/>
        <w:left w:w="0" w:type="dxa"/>
        <w:bottom w:w="0" w:type="dxa"/>
        <w:right w:w="0" w:type="dxa"/>
      </w:tblCellMar>
    </w:tblPr>
  </w:style>
  <w:style w:type="table" w:customStyle="1" w:styleId="TableGrid2">
    <w:name w:val="TableGrid2"/>
    <w:rsid w:val="00463F7D"/>
    <w:rPr>
      <w:rFonts w:ascii="Calibri" w:hAnsi="Calibri"/>
      <w:sz w:val="22"/>
      <w:szCs w:val="22"/>
    </w:rPr>
    <w:tblPr>
      <w:tblCellMar>
        <w:top w:w="0" w:type="dxa"/>
        <w:left w:w="0" w:type="dxa"/>
        <w:bottom w:w="0" w:type="dxa"/>
        <w:right w:w="0" w:type="dxa"/>
      </w:tblCellMar>
    </w:tblPr>
  </w:style>
  <w:style w:type="character" w:customStyle="1" w:styleId="1fb">
    <w:name w:val="Текст сноски Знак1"/>
    <w:aliases w:val="Table_Footnote_last Знак Знак2,Table_Footnote_last Знак Знак Знак1,Table_Footnote_last Знак2"/>
    <w:semiHidden/>
    <w:rsid w:val="00463F7D"/>
  </w:style>
  <w:style w:type="character" w:customStyle="1" w:styleId="2f0">
    <w:name w:val="Знак Знак2"/>
    <w:locked/>
    <w:rsid w:val="00463F7D"/>
    <w:rPr>
      <w:sz w:val="24"/>
      <w:szCs w:val="24"/>
      <w:lang w:val="ru-RU" w:eastAsia="ru-RU" w:bidi="ar-SA"/>
    </w:rPr>
  </w:style>
  <w:style w:type="paragraph" w:customStyle="1" w:styleId="afffffff">
    <w:name w:val="Обычный текст"/>
    <w:basedOn w:val="ad"/>
    <w:rsid w:val="00463F7D"/>
    <w:pPr>
      <w:spacing w:before="0" w:after="0" w:line="240" w:lineRule="auto"/>
      <w:ind w:left="397" w:hanging="397"/>
    </w:pPr>
    <w:rPr>
      <w:rFonts w:cs="Arial"/>
      <w:sz w:val="24"/>
      <w:szCs w:val="20"/>
      <w:lang w:eastAsia="en-US"/>
    </w:rPr>
  </w:style>
  <w:style w:type="paragraph" w:customStyle="1" w:styleId="afffffff0">
    <w:name w:val="Название таблицы"/>
    <w:basedOn w:val="ad"/>
    <w:link w:val="afffffff1"/>
    <w:rsid w:val="00463F7D"/>
    <w:pPr>
      <w:tabs>
        <w:tab w:val="num" w:pos="360"/>
      </w:tabs>
      <w:spacing w:before="0" w:after="160" w:line="240" w:lineRule="exact"/>
      <w:ind w:firstLine="0"/>
      <w:jc w:val="left"/>
    </w:pPr>
    <w:rPr>
      <w:b/>
      <w:bCs/>
      <w:sz w:val="24"/>
      <w:szCs w:val="24"/>
    </w:rPr>
  </w:style>
  <w:style w:type="character" w:customStyle="1" w:styleId="afffffff1">
    <w:name w:val="Название таблицы Знак"/>
    <w:link w:val="afffffff0"/>
    <w:rsid w:val="00463F7D"/>
    <w:rPr>
      <w:b/>
      <w:bCs/>
      <w:sz w:val="24"/>
      <w:szCs w:val="24"/>
    </w:rPr>
  </w:style>
  <w:style w:type="paragraph" w:customStyle="1" w:styleId="afffffff2">
    <w:name w:val="Название рисунка"/>
    <w:basedOn w:val="aff4"/>
    <w:rsid w:val="00463F7D"/>
    <w:pPr>
      <w:ind w:left="180" w:firstLine="0"/>
      <w:jc w:val="center"/>
    </w:pPr>
  </w:style>
  <w:style w:type="paragraph" w:customStyle="1" w:styleId="afffffff3">
    <w:name w:val="Обычный ТКП"/>
    <w:basedOn w:val="ad"/>
    <w:link w:val="afffffff4"/>
    <w:rsid w:val="00463F7D"/>
    <w:pPr>
      <w:suppressAutoHyphens/>
      <w:spacing w:before="0" w:after="0"/>
      <w:ind w:left="57" w:right="-2" w:firstLine="709"/>
    </w:pPr>
    <w:rPr>
      <w:sz w:val="24"/>
      <w:szCs w:val="20"/>
    </w:rPr>
  </w:style>
  <w:style w:type="character" w:customStyle="1" w:styleId="afffffff4">
    <w:name w:val="Обычный ТКП Знак"/>
    <w:link w:val="afffffff3"/>
    <w:rsid w:val="00463F7D"/>
    <w:rPr>
      <w:sz w:val="24"/>
    </w:rPr>
  </w:style>
  <w:style w:type="paragraph" w:customStyle="1" w:styleId="afffffff5">
    <w:name w:val="Табл крупная по центру"/>
    <w:basedOn w:val="afffffff3"/>
    <w:rsid w:val="00463F7D"/>
    <w:pPr>
      <w:spacing w:line="240" w:lineRule="exact"/>
      <w:ind w:left="0" w:right="0" w:firstLine="0"/>
      <w:jc w:val="center"/>
    </w:pPr>
    <w:rPr>
      <w:snapToGrid w:val="0"/>
      <w:color w:val="000000"/>
      <w:sz w:val="22"/>
    </w:rPr>
  </w:style>
  <w:style w:type="character" w:customStyle="1" w:styleId="BodytextBold">
    <w:name w:val="Body text + Bold"/>
    <w:rsid w:val="00463F7D"/>
    <w:rPr>
      <w:rFonts w:ascii="Times New Roman" w:eastAsia="Times New Roman" w:hAnsi="Times New Roman" w:cs="Times New Roman"/>
      <w:b/>
      <w:bCs/>
      <w:i w:val="0"/>
      <w:iCs w:val="0"/>
      <w:smallCaps w:val="0"/>
      <w:strike w:val="0"/>
      <w:spacing w:val="0"/>
      <w:sz w:val="22"/>
      <w:szCs w:val="22"/>
    </w:rPr>
  </w:style>
  <w:style w:type="character" w:customStyle="1" w:styleId="2f1">
    <w:name w:val="Основной текст2"/>
    <w:rsid w:val="00463F7D"/>
    <w:rPr>
      <w:rFonts w:ascii="Times New Roman" w:eastAsia="Times New Roman" w:hAnsi="Times New Roman" w:cs="Times New Roman"/>
      <w:b w:val="0"/>
      <w:bCs w:val="0"/>
      <w:i w:val="0"/>
      <w:iCs w:val="0"/>
      <w:smallCaps w:val="0"/>
      <w:strike w:val="0"/>
      <w:spacing w:val="0"/>
      <w:sz w:val="22"/>
      <w:szCs w:val="22"/>
      <w:shd w:val="clear" w:color="auto" w:fill="FFFFFF"/>
    </w:rPr>
  </w:style>
  <w:style w:type="character" w:customStyle="1" w:styleId="Heading220">
    <w:name w:val="Heading #2 (2)_"/>
    <w:rsid w:val="00463F7D"/>
    <w:rPr>
      <w:rFonts w:ascii="Times New Roman" w:eastAsia="Times New Roman" w:hAnsi="Times New Roman" w:cs="Times New Roman"/>
      <w:b w:val="0"/>
      <w:bCs w:val="0"/>
      <w:i w:val="0"/>
      <w:iCs w:val="0"/>
      <w:smallCaps w:val="0"/>
      <w:strike w:val="0"/>
      <w:spacing w:val="0"/>
      <w:sz w:val="27"/>
      <w:szCs w:val="27"/>
    </w:rPr>
  </w:style>
  <w:style w:type="table" w:customStyle="1" w:styleId="100">
    <w:name w:val="Сетка таблицы10"/>
    <w:basedOn w:val="af0"/>
    <w:next w:val="af9"/>
    <w:uiPriority w:val="59"/>
    <w:rsid w:val="00DE7DF2"/>
    <w:rPr>
      <w:rFonts w:ascii="Calibri" w:eastAsia="Calibri" w:hAnsi="Calibri"/>
      <w:sz w:val="22"/>
      <w:szCs w:val="22"/>
      <w:lang w:eastAsia="en-US"/>
    </w:rPr>
    <w:tblPr>
      <w:tblInd w:w="0"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CellMar>
        <w:top w:w="0" w:type="dxa"/>
        <w:left w:w="108" w:type="dxa"/>
        <w:bottom w:w="0" w:type="dxa"/>
        <w:right w:w="108" w:type="dxa"/>
      </w:tblCellMar>
    </w:tblPr>
  </w:style>
  <w:style w:type="character" w:customStyle="1" w:styleId="118">
    <w:name w:val="Заголовок 1 Знак1"/>
    <w:aliases w:val="Заголовок 1 (табл) Знак,заголовок 1 Знак1,заголовок 1 Знак Знак,Заголовок 1 Знак2 Знак,Заголовок 1 Знак1 Знак Знак,Заголовок 1 (табл) Знак Знак Знак Знак,заголовок 1 Знак Знак1 Знак Знак"/>
    <w:qFormat/>
    <w:rsid w:val="007E29D1"/>
    <w:rPr>
      <w:rFonts w:ascii="Times New Roman" w:eastAsia="Times New Roman" w:hAnsi="Times New Roman"/>
      <w:b/>
      <w:bCs/>
      <w:caps/>
      <w:kern w:val="28"/>
      <w:sz w:val="26"/>
      <w:szCs w:val="26"/>
      <w:lang w:val="x-none" w:eastAsia="en-US"/>
    </w:rPr>
  </w:style>
  <w:style w:type="paragraph" w:styleId="2">
    <w:name w:val="List Bullet 2"/>
    <w:basedOn w:val="ad"/>
    <w:autoRedefine/>
    <w:rsid w:val="007E29D1"/>
    <w:pPr>
      <w:keepNext/>
      <w:numPr>
        <w:numId w:val="29"/>
      </w:numPr>
      <w:suppressLineNumbers/>
      <w:tabs>
        <w:tab w:val="left" w:pos="851"/>
        <w:tab w:val="left" w:leader="dot" w:pos="9356"/>
      </w:tabs>
      <w:suppressAutoHyphens/>
      <w:spacing w:before="0" w:after="0" w:line="240" w:lineRule="auto"/>
    </w:pPr>
  </w:style>
  <w:style w:type="paragraph" w:customStyle="1" w:styleId="a4">
    <w:name w:val="заголовок таблицы"/>
    <w:basedOn w:val="ad"/>
    <w:link w:val="afffffff6"/>
    <w:autoRedefine/>
    <w:rsid w:val="007E29D1"/>
    <w:pPr>
      <w:keepNext/>
      <w:keepLines/>
      <w:widowControl w:val="0"/>
      <w:numPr>
        <w:numId w:val="30"/>
      </w:numPr>
      <w:tabs>
        <w:tab w:val="left" w:pos="1134"/>
        <w:tab w:val="left" w:pos="2127"/>
        <w:tab w:val="left" w:pos="2694"/>
      </w:tabs>
      <w:suppressAutoHyphens/>
      <w:spacing w:line="240" w:lineRule="auto"/>
      <w:ind w:left="0" w:firstLine="1134"/>
      <w:contextualSpacing/>
    </w:pPr>
    <w:rPr>
      <w:b/>
      <w:sz w:val="24"/>
      <w:szCs w:val="24"/>
      <w:lang w:val="x-none" w:eastAsia="en-US"/>
    </w:rPr>
  </w:style>
  <w:style w:type="character" w:customStyle="1" w:styleId="afffffff6">
    <w:name w:val="заголовок таблицы Знак Знак"/>
    <w:link w:val="a4"/>
    <w:rsid w:val="007E29D1"/>
    <w:rPr>
      <w:b/>
      <w:sz w:val="24"/>
      <w:szCs w:val="24"/>
      <w:lang w:val="x-none" w:eastAsia="en-US"/>
    </w:rPr>
  </w:style>
  <w:style w:type="paragraph" w:customStyle="1" w:styleId="130">
    <w:name w:val="Обычный 13"/>
    <w:basedOn w:val="ad"/>
    <w:link w:val="135"/>
    <w:qFormat/>
    <w:rsid w:val="007E29D1"/>
    <w:pPr>
      <w:keepNext/>
      <w:suppressLineNumbers/>
      <w:tabs>
        <w:tab w:val="left" w:pos="6804"/>
        <w:tab w:val="left" w:pos="6946"/>
        <w:tab w:val="left" w:leader="dot" w:pos="9356"/>
      </w:tabs>
      <w:suppressAutoHyphens/>
      <w:spacing w:before="60" w:after="0" w:line="240" w:lineRule="auto"/>
      <w:ind w:firstLine="567"/>
    </w:pPr>
    <w:rPr>
      <w:lang w:val="x-none" w:eastAsia="x-none"/>
    </w:rPr>
  </w:style>
  <w:style w:type="character" w:customStyle="1" w:styleId="135">
    <w:name w:val="Обычный 13 Знак5"/>
    <w:link w:val="130"/>
    <w:rsid w:val="007E29D1"/>
    <w:rPr>
      <w:sz w:val="26"/>
      <w:szCs w:val="26"/>
      <w:lang w:val="x-none" w:eastAsia="x-none"/>
    </w:rPr>
  </w:style>
  <w:style w:type="paragraph" w:customStyle="1" w:styleId="aa">
    <w:name w:val="заголовок табл"/>
    <w:basedOn w:val="ad"/>
    <w:link w:val="1fc"/>
    <w:qFormat/>
    <w:rsid w:val="007E29D1"/>
    <w:pPr>
      <w:keepNext/>
      <w:numPr>
        <w:numId w:val="31"/>
      </w:numPr>
      <w:suppressLineNumbers/>
      <w:tabs>
        <w:tab w:val="left" w:leader="dot" w:pos="9356"/>
      </w:tabs>
      <w:suppressAutoHyphens/>
      <w:spacing w:line="240" w:lineRule="auto"/>
      <w:jc w:val="center"/>
    </w:pPr>
    <w:rPr>
      <w:b/>
      <w:bCs/>
      <w:sz w:val="24"/>
      <w:szCs w:val="24"/>
    </w:rPr>
  </w:style>
  <w:style w:type="character" w:customStyle="1" w:styleId="1fc">
    <w:name w:val="заголовок табл Знак1"/>
    <w:link w:val="aa"/>
    <w:rsid w:val="007E29D1"/>
    <w:rPr>
      <w:b/>
      <w:bCs/>
      <w:sz w:val="24"/>
      <w:szCs w:val="24"/>
    </w:rPr>
  </w:style>
  <w:style w:type="paragraph" w:customStyle="1" w:styleId="-2">
    <w:name w:val="Текст-2"/>
    <w:basedOn w:val="ad"/>
    <w:link w:val="-20"/>
    <w:qFormat/>
    <w:rsid w:val="007E29D1"/>
    <w:pPr>
      <w:suppressLineNumbers/>
      <w:tabs>
        <w:tab w:val="left" w:leader="dot" w:pos="540"/>
      </w:tabs>
      <w:suppressAutoHyphens/>
      <w:spacing w:after="0" w:line="240" w:lineRule="auto"/>
      <w:ind w:firstLine="539"/>
    </w:pPr>
    <w:rPr>
      <w:rFonts w:ascii="Times New Roman CYR" w:hAnsi="Times New Roman CYR" w:cs="Times New Roman CYR"/>
    </w:rPr>
  </w:style>
  <w:style w:type="character" w:customStyle="1" w:styleId="-20">
    <w:name w:val="Текст-2 Знак"/>
    <w:link w:val="-2"/>
    <w:rsid w:val="007E29D1"/>
    <w:rPr>
      <w:rFonts w:ascii="Times New Roman CYR" w:hAnsi="Times New Roman CYR" w:cs="Times New Roman CYR"/>
      <w:sz w:val="26"/>
      <w:szCs w:val="26"/>
    </w:rPr>
  </w:style>
  <w:style w:type="paragraph" w:customStyle="1" w:styleId="afffffff7">
    <w:name w:val="Заголовок табл."/>
    <w:basedOn w:val="aa"/>
    <w:link w:val="afffffff8"/>
    <w:qFormat/>
    <w:rsid w:val="007E29D1"/>
    <w:pPr>
      <w:widowControl w:val="0"/>
      <w:tabs>
        <w:tab w:val="clear" w:pos="9356"/>
        <w:tab w:val="right" w:pos="-3969"/>
        <w:tab w:val="left" w:pos="426"/>
        <w:tab w:val="left" w:pos="567"/>
        <w:tab w:val="left" w:pos="3686"/>
        <w:tab w:val="left" w:pos="5387"/>
        <w:tab w:val="left" w:pos="5670"/>
      </w:tabs>
      <w:suppressAutoHyphens w:val="0"/>
    </w:pPr>
    <w:rPr>
      <w:bCs w:val="0"/>
      <w:szCs w:val="20"/>
    </w:rPr>
  </w:style>
  <w:style w:type="character" w:customStyle="1" w:styleId="afffffff8">
    <w:name w:val="Заголовок табл. Знак"/>
    <w:link w:val="afffffff7"/>
    <w:rsid w:val="007E29D1"/>
    <w:rPr>
      <w:b/>
      <w:sz w:val="24"/>
    </w:rPr>
  </w:style>
  <w:style w:type="paragraph" w:customStyle="1" w:styleId="a5">
    <w:name w:val="Подрисуночная надпись"/>
    <w:basedOn w:val="ad"/>
    <w:link w:val="afffffff9"/>
    <w:autoRedefine/>
    <w:rsid w:val="007E29D1"/>
    <w:pPr>
      <w:numPr>
        <w:numId w:val="32"/>
      </w:numPr>
      <w:suppressLineNumbers/>
      <w:tabs>
        <w:tab w:val="clear" w:pos="1554"/>
        <w:tab w:val="num" w:pos="2830"/>
      </w:tabs>
      <w:suppressAutoHyphens/>
      <w:spacing w:after="240" w:line="240" w:lineRule="auto"/>
      <w:ind w:left="1390"/>
    </w:pPr>
    <w:rPr>
      <w:b/>
      <w:bCs/>
      <w:sz w:val="24"/>
      <w:szCs w:val="24"/>
      <w:lang w:val="x-none" w:eastAsia="x-none"/>
    </w:rPr>
  </w:style>
  <w:style w:type="character" w:customStyle="1" w:styleId="afffffff9">
    <w:name w:val="Подрисуночная надпись Знак Знак"/>
    <w:link w:val="a5"/>
    <w:rsid w:val="007E29D1"/>
    <w:rPr>
      <w:b/>
      <w:bCs/>
      <w:sz w:val="24"/>
      <w:szCs w:val="24"/>
      <w:lang w:val="x-none" w:eastAsia="x-none"/>
    </w:rPr>
  </w:style>
  <w:style w:type="paragraph" w:customStyle="1" w:styleId="afffffffa">
    <w:name w:val="Заголовок рис."/>
    <w:basedOn w:val="a5"/>
    <w:link w:val="afffffffb"/>
    <w:qFormat/>
    <w:rsid w:val="007E29D1"/>
    <w:pPr>
      <w:tabs>
        <w:tab w:val="clear" w:pos="2830"/>
        <w:tab w:val="left" w:pos="709"/>
        <w:tab w:val="left" w:pos="1134"/>
        <w:tab w:val="num" w:pos="1554"/>
      </w:tabs>
      <w:suppressAutoHyphens w:val="0"/>
      <w:spacing w:before="60"/>
      <w:ind w:left="114"/>
    </w:pPr>
    <w:rPr>
      <w:bCs w:val="0"/>
      <w:szCs w:val="20"/>
    </w:rPr>
  </w:style>
  <w:style w:type="character" w:customStyle="1" w:styleId="afffffffb">
    <w:name w:val="Заголовок рис. Знак"/>
    <w:link w:val="afffffffa"/>
    <w:rsid w:val="007E29D1"/>
    <w:rPr>
      <w:b/>
      <w:sz w:val="24"/>
      <w:lang w:val="x-none" w:eastAsia="x-none"/>
    </w:rPr>
  </w:style>
  <w:style w:type="paragraph" w:customStyle="1" w:styleId="133">
    <w:name w:val="Обычный 13 Знак3"/>
    <w:basedOn w:val="ad"/>
    <w:autoRedefine/>
    <w:rsid w:val="007E29D1"/>
    <w:pPr>
      <w:keepNext/>
      <w:keepLines/>
      <w:suppressLineNumbers/>
      <w:tabs>
        <w:tab w:val="left" w:leader="dot" w:pos="9356"/>
      </w:tabs>
      <w:suppressAutoHyphens/>
      <w:spacing w:before="60" w:after="0"/>
      <w:ind w:firstLine="0"/>
    </w:pPr>
  </w:style>
  <w:style w:type="paragraph" w:customStyle="1" w:styleId="131">
    <w:name w:val="Обычный 13 Знак"/>
    <w:basedOn w:val="ad"/>
    <w:link w:val="1330"/>
    <w:rsid w:val="007E29D1"/>
    <w:pPr>
      <w:keepNext/>
      <w:keepLines/>
      <w:suppressLineNumbers/>
      <w:tabs>
        <w:tab w:val="left" w:leader="dot" w:pos="9356"/>
      </w:tabs>
      <w:suppressAutoHyphens/>
      <w:spacing w:before="60" w:after="40" w:line="240" w:lineRule="auto"/>
      <w:ind w:left="245" w:firstLine="567"/>
    </w:pPr>
    <w:rPr>
      <w:szCs w:val="20"/>
    </w:rPr>
  </w:style>
  <w:style w:type="character" w:customStyle="1" w:styleId="1330">
    <w:name w:val="Обычный 13 Знак Знак3"/>
    <w:link w:val="131"/>
    <w:rsid w:val="007E29D1"/>
    <w:rPr>
      <w:sz w:val="26"/>
    </w:rPr>
  </w:style>
  <w:style w:type="paragraph" w:customStyle="1" w:styleId="SmartView">
    <w:name w:val="Smart View"/>
    <w:basedOn w:val="ad"/>
    <w:uiPriority w:val="99"/>
    <w:qFormat/>
    <w:rsid w:val="007E29D1"/>
    <w:pPr>
      <w:spacing w:before="0" w:after="0" w:line="240" w:lineRule="auto"/>
      <w:ind w:firstLine="0"/>
      <w:contextualSpacing/>
      <w:jc w:val="left"/>
    </w:pPr>
    <w:rPr>
      <w:rFonts w:ascii="Arial" w:eastAsia="Calibri" w:hAnsi="Arial"/>
      <w:sz w:val="20"/>
      <w:szCs w:val="20"/>
      <w:lang w:val="en-US" w:eastAsia="en-US"/>
    </w:rPr>
  </w:style>
  <w:style w:type="paragraph" w:customStyle="1" w:styleId="SmartView3">
    <w:name w:val="Smart View 3"/>
    <w:basedOn w:val="ad"/>
    <w:uiPriority w:val="99"/>
    <w:qFormat/>
    <w:rsid w:val="007E29D1"/>
    <w:pPr>
      <w:keepNext/>
      <w:keepLines/>
      <w:spacing w:before="0" w:after="0" w:line="240" w:lineRule="auto"/>
      <w:ind w:firstLine="0"/>
      <w:contextualSpacing/>
      <w:jc w:val="left"/>
    </w:pPr>
    <w:rPr>
      <w:rFonts w:ascii="Arial" w:hAnsi="Arial"/>
      <w:b/>
      <w:bCs/>
      <w:sz w:val="24"/>
      <w:szCs w:val="28"/>
      <w:lang w:val="en-US" w:eastAsia="en-US"/>
    </w:rPr>
  </w:style>
  <w:style w:type="paragraph" w:styleId="4">
    <w:name w:val="List Number 4"/>
    <w:basedOn w:val="ad"/>
    <w:rsid w:val="007E29D1"/>
    <w:pPr>
      <w:keepNext/>
      <w:numPr>
        <w:numId w:val="33"/>
      </w:numPr>
      <w:suppressLineNumbers/>
      <w:tabs>
        <w:tab w:val="left" w:leader="dot" w:pos="9356"/>
      </w:tabs>
      <w:suppressAutoHyphens/>
      <w:spacing w:before="240" w:after="60" w:line="288" w:lineRule="auto"/>
    </w:pPr>
    <w:rPr>
      <w:sz w:val="24"/>
      <w:szCs w:val="20"/>
    </w:rPr>
  </w:style>
  <w:style w:type="paragraph" w:styleId="afffffffc">
    <w:name w:val="endnote text"/>
    <w:basedOn w:val="ad"/>
    <w:link w:val="afffffffd"/>
    <w:uiPriority w:val="99"/>
    <w:semiHidden/>
    <w:unhideWhenUsed/>
    <w:rsid w:val="007E29D1"/>
    <w:pPr>
      <w:spacing w:before="0" w:after="0" w:line="240" w:lineRule="auto"/>
      <w:ind w:firstLine="0"/>
      <w:jc w:val="left"/>
    </w:pPr>
    <w:rPr>
      <w:rFonts w:ascii="Calibri" w:eastAsia="Calibri" w:hAnsi="Calibri"/>
      <w:sz w:val="20"/>
      <w:szCs w:val="20"/>
      <w:lang w:eastAsia="en-US"/>
    </w:rPr>
  </w:style>
  <w:style w:type="character" w:customStyle="1" w:styleId="afffffffd">
    <w:name w:val="Текст концевой сноски Знак"/>
    <w:basedOn w:val="af"/>
    <w:link w:val="afffffffc"/>
    <w:uiPriority w:val="99"/>
    <w:semiHidden/>
    <w:rsid w:val="007E29D1"/>
    <w:rPr>
      <w:rFonts w:ascii="Calibri" w:eastAsia="Calibri" w:hAnsi="Calibri"/>
      <w:lang w:eastAsia="en-US"/>
    </w:rPr>
  </w:style>
  <w:style w:type="character" w:styleId="afffffffe">
    <w:name w:val="endnote reference"/>
    <w:uiPriority w:val="99"/>
    <w:semiHidden/>
    <w:unhideWhenUsed/>
    <w:rsid w:val="007E29D1"/>
    <w:rPr>
      <w:vertAlign w:val="superscript"/>
    </w:rPr>
  </w:style>
  <w:style w:type="paragraph" w:customStyle="1" w:styleId="txt1">
    <w:name w:val="txt1"/>
    <w:basedOn w:val="ad"/>
    <w:rsid w:val="007E29D1"/>
    <w:pPr>
      <w:spacing w:before="45" w:after="45" w:line="240" w:lineRule="auto"/>
      <w:ind w:left="20" w:right="20" w:firstLine="400"/>
    </w:pPr>
    <w:rPr>
      <w:rFonts w:ascii="Arial" w:hAnsi="Arial" w:cs="Arial"/>
      <w:color w:val="000000"/>
      <w:sz w:val="18"/>
      <w:szCs w:val="18"/>
    </w:rPr>
  </w:style>
  <w:style w:type="paragraph" w:customStyle="1" w:styleId="1fd">
    <w:name w:val="1. Заголовок"/>
    <w:basedOn w:val="12"/>
    <w:link w:val="1fe"/>
    <w:qFormat/>
    <w:rsid w:val="007E29D1"/>
    <w:pPr>
      <w:keepLines/>
      <w:pageBreakBefore w:val="0"/>
      <w:numPr>
        <w:numId w:val="0"/>
      </w:numPr>
      <w:suppressLineNumbers/>
      <w:tabs>
        <w:tab w:val="num" w:pos="643"/>
        <w:tab w:val="left" w:leader="dot" w:pos="9356"/>
      </w:tabs>
      <w:suppressAutoHyphens/>
      <w:spacing w:before="120" w:line="240" w:lineRule="auto"/>
      <w:ind w:left="643" w:hanging="360"/>
      <w:jc w:val="left"/>
    </w:pPr>
    <w:rPr>
      <w:rFonts w:cs="Times New Roman"/>
      <w:bCs w:val="0"/>
      <w:caps/>
      <w:kern w:val="28"/>
      <w:sz w:val="28"/>
      <w:szCs w:val="20"/>
      <w:lang w:val="x-none" w:eastAsia="x-none"/>
    </w:rPr>
  </w:style>
  <w:style w:type="character" w:customStyle="1" w:styleId="1fe">
    <w:name w:val="1. Заголовок Знак"/>
    <w:link w:val="1fd"/>
    <w:rsid w:val="007E29D1"/>
    <w:rPr>
      <w:b/>
      <w:caps/>
      <w:kern w:val="28"/>
      <w:sz w:val="28"/>
      <w:lang w:val="x-none" w:eastAsia="x-none"/>
    </w:rPr>
  </w:style>
  <w:style w:type="character" w:customStyle="1" w:styleId="affffffff">
    <w:name w:val="заголовок табл Знак Знак"/>
    <w:uiPriority w:val="99"/>
    <w:rsid w:val="007E29D1"/>
    <w:rPr>
      <w:rFonts w:ascii="Times New Roman" w:eastAsia="Times New Roman" w:hAnsi="Times New Roman" w:cs="Times New Roman"/>
      <w:b/>
      <w:bCs/>
      <w:sz w:val="24"/>
      <w:szCs w:val="24"/>
    </w:rPr>
  </w:style>
  <w:style w:type="paragraph" w:customStyle="1" w:styleId="-1">
    <w:name w:val="Рис-1"/>
    <w:basedOn w:val="a5"/>
    <w:qFormat/>
    <w:rsid w:val="007E29D1"/>
    <w:pPr>
      <w:keepNext/>
      <w:keepLines/>
      <w:numPr>
        <w:numId w:val="34"/>
      </w:numPr>
      <w:suppressLineNumbers w:val="0"/>
      <w:tabs>
        <w:tab w:val="left" w:pos="540"/>
        <w:tab w:val="left" w:pos="851"/>
        <w:tab w:val="left" w:pos="1350"/>
        <w:tab w:val="num" w:pos="1440"/>
        <w:tab w:val="left" w:pos="1710"/>
      </w:tabs>
      <w:spacing w:before="0" w:after="0"/>
      <w:ind w:left="0" w:firstLine="170"/>
      <w:jc w:val="center"/>
    </w:pPr>
  </w:style>
  <w:style w:type="paragraph" w:customStyle="1" w:styleId="affffffff0">
    <w:name w:val="отчетный"/>
    <w:basedOn w:val="ad"/>
    <w:link w:val="affffffff1"/>
    <w:qFormat/>
    <w:rsid w:val="007E29D1"/>
    <w:pPr>
      <w:suppressLineNumbers/>
      <w:tabs>
        <w:tab w:val="left" w:leader="dot" w:pos="540"/>
      </w:tabs>
      <w:suppressAutoHyphens/>
      <w:spacing w:after="0" w:line="240" w:lineRule="auto"/>
      <w:ind w:firstLine="539"/>
    </w:pPr>
    <w:rPr>
      <w:rFonts w:ascii="Times New Roman CYR" w:hAnsi="Times New Roman CYR"/>
      <w:lang w:val="x-none" w:eastAsia="x-none"/>
    </w:rPr>
  </w:style>
  <w:style w:type="character" w:customStyle="1" w:styleId="affffffff1">
    <w:name w:val="отчетный Знак"/>
    <w:link w:val="affffffff0"/>
    <w:rsid w:val="007E29D1"/>
    <w:rPr>
      <w:rFonts w:ascii="Times New Roman CYR" w:hAnsi="Times New Roman CYR"/>
      <w:sz w:val="26"/>
      <w:szCs w:val="26"/>
      <w:lang w:val="x-none" w:eastAsia="x-none"/>
    </w:rPr>
  </w:style>
  <w:style w:type="paragraph" w:customStyle="1" w:styleId="affffffff2">
    <w:name w:val="ТЕКСТ"/>
    <w:basedOn w:val="ad"/>
    <w:link w:val="affffffff3"/>
    <w:qFormat/>
    <w:rsid w:val="007E29D1"/>
    <w:pPr>
      <w:keepNext/>
      <w:widowControl w:val="0"/>
      <w:suppressAutoHyphens/>
      <w:ind w:right="-108" w:firstLine="720"/>
    </w:pPr>
    <w:rPr>
      <w:szCs w:val="20"/>
      <w:lang w:val="x-none" w:eastAsia="x-none"/>
    </w:rPr>
  </w:style>
  <w:style w:type="character" w:customStyle="1" w:styleId="affffffff3">
    <w:name w:val="ТЕКСТ Знак"/>
    <w:link w:val="affffffff2"/>
    <w:rsid w:val="007E29D1"/>
    <w:rPr>
      <w:sz w:val="26"/>
      <w:lang w:val="x-none" w:eastAsia="x-none"/>
    </w:rPr>
  </w:style>
  <w:style w:type="paragraph" w:customStyle="1" w:styleId="10">
    <w:name w:val="Рис.1. Подрисуночная надпись"/>
    <w:basedOn w:val="ad"/>
    <w:autoRedefine/>
    <w:rsid w:val="007E29D1"/>
    <w:pPr>
      <w:keepNext/>
      <w:numPr>
        <w:numId w:val="35"/>
      </w:numPr>
      <w:suppressLineNumbers/>
      <w:tabs>
        <w:tab w:val="left" w:pos="851"/>
        <w:tab w:val="left" w:leader="dot" w:pos="9356"/>
      </w:tabs>
      <w:suppressAutoHyphens/>
      <w:spacing w:before="0" w:after="0" w:line="240" w:lineRule="auto"/>
      <w:jc w:val="center"/>
    </w:pPr>
    <w:rPr>
      <w:b/>
      <w:bCs/>
      <w:sz w:val="24"/>
      <w:szCs w:val="24"/>
    </w:rPr>
  </w:style>
  <w:style w:type="paragraph" w:styleId="a">
    <w:name w:val="List Number"/>
    <w:basedOn w:val="ad"/>
    <w:unhideWhenUsed/>
    <w:rsid w:val="007E29D1"/>
    <w:pPr>
      <w:numPr>
        <w:numId w:val="36"/>
      </w:numPr>
      <w:spacing w:before="0" w:after="200" w:line="276" w:lineRule="auto"/>
      <w:contextualSpacing/>
      <w:jc w:val="left"/>
    </w:pPr>
    <w:rPr>
      <w:rFonts w:ascii="Calibri" w:eastAsia="Calibri" w:hAnsi="Calibri"/>
      <w:sz w:val="22"/>
      <w:szCs w:val="22"/>
      <w:lang w:eastAsia="en-US"/>
    </w:rPr>
  </w:style>
  <w:style w:type="character" w:styleId="affffffff4">
    <w:name w:val="Placeholder Text"/>
    <w:basedOn w:val="af"/>
    <w:uiPriority w:val="99"/>
    <w:semiHidden/>
    <w:rsid w:val="007E29D1"/>
    <w:rPr>
      <w:color w:val="808080"/>
    </w:rPr>
  </w:style>
  <w:style w:type="paragraph" w:customStyle="1" w:styleId="16">
    <w:name w:val="Стиль Рис.1. Подрисуночная надпись + полужирный"/>
    <w:basedOn w:val="ad"/>
    <w:autoRedefine/>
    <w:rsid w:val="007E29D1"/>
    <w:pPr>
      <w:keepNext/>
      <w:numPr>
        <w:numId w:val="37"/>
      </w:numPr>
      <w:suppressLineNumbers/>
      <w:tabs>
        <w:tab w:val="left" w:pos="851"/>
        <w:tab w:val="left" w:leader="dot" w:pos="9356"/>
      </w:tabs>
      <w:suppressAutoHyphens/>
      <w:spacing w:before="0" w:after="0" w:line="240" w:lineRule="auto"/>
      <w:jc w:val="center"/>
    </w:pPr>
    <w:rPr>
      <w:b/>
      <w:bCs/>
      <w:sz w:val="24"/>
      <w:szCs w:val="24"/>
    </w:rPr>
  </w:style>
  <w:style w:type="paragraph" w:customStyle="1" w:styleId="-10">
    <w:name w:val="Текст-1"/>
    <w:basedOn w:val="affffffff2"/>
    <w:link w:val="-11"/>
    <w:rsid w:val="007E29D1"/>
    <w:pPr>
      <w:keepNext w:val="0"/>
    </w:pPr>
  </w:style>
  <w:style w:type="character" w:customStyle="1" w:styleId="-11">
    <w:name w:val="Текст-1 Знак1"/>
    <w:basedOn w:val="affffffff3"/>
    <w:link w:val="-10"/>
    <w:locked/>
    <w:rsid w:val="007E29D1"/>
    <w:rPr>
      <w:sz w:val="26"/>
      <w:lang w:val="x-none" w:eastAsia="x-none"/>
    </w:rPr>
  </w:style>
  <w:style w:type="paragraph" w:customStyle="1" w:styleId="a8">
    <w:name w:val="ТАБЛ."/>
    <w:basedOn w:val="-10"/>
    <w:next w:val="-10"/>
    <w:link w:val="affffffff5"/>
    <w:rsid w:val="007E29D1"/>
    <w:pPr>
      <w:numPr>
        <w:numId w:val="38"/>
      </w:numPr>
      <w:jc w:val="left"/>
    </w:pPr>
    <w:rPr>
      <w:b/>
      <w:lang w:val="ru-RU" w:eastAsia="ru-RU"/>
    </w:rPr>
  </w:style>
  <w:style w:type="character" w:customStyle="1" w:styleId="affffffff5">
    <w:name w:val="ТАБЛ. Знак"/>
    <w:link w:val="a8"/>
    <w:locked/>
    <w:rsid w:val="007E29D1"/>
    <w:rPr>
      <w:b/>
      <w:sz w:val="26"/>
    </w:rPr>
  </w:style>
  <w:style w:type="paragraph" w:customStyle="1" w:styleId="12-">
    <w:name w:val="ТАБ 12-Заг."/>
    <w:basedOn w:val="ad"/>
    <w:qFormat/>
    <w:rsid w:val="007E29D1"/>
    <w:pPr>
      <w:widowControl w:val="0"/>
      <w:spacing w:before="0" w:after="0" w:line="240" w:lineRule="auto"/>
      <w:ind w:left="-57" w:right="-57" w:firstLine="0"/>
      <w:jc w:val="center"/>
    </w:pPr>
    <w:rPr>
      <w:b/>
      <w:sz w:val="24"/>
    </w:rPr>
  </w:style>
  <w:style w:type="paragraph" w:customStyle="1" w:styleId="a1">
    <w:name w:val="Рис."/>
    <w:basedOn w:val="a8"/>
    <w:next w:val="-10"/>
    <w:link w:val="affffffff6"/>
    <w:qFormat/>
    <w:rsid w:val="007E29D1"/>
    <w:pPr>
      <w:numPr>
        <w:numId w:val="39"/>
      </w:numPr>
      <w:spacing w:before="0" w:after="0" w:line="240" w:lineRule="auto"/>
    </w:pPr>
  </w:style>
  <w:style w:type="character" w:customStyle="1" w:styleId="affffffff6">
    <w:name w:val="Рис. Знак"/>
    <w:link w:val="a1"/>
    <w:locked/>
    <w:rsid w:val="007E29D1"/>
    <w:rPr>
      <w:b/>
      <w:sz w:val="26"/>
    </w:rPr>
  </w:style>
  <w:style w:type="paragraph" w:customStyle="1" w:styleId="affffffff7">
    <w:name w:val="Базовый"/>
    <w:rsid w:val="007E29D1"/>
    <w:pPr>
      <w:tabs>
        <w:tab w:val="left" w:pos="708"/>
      </w:tabs>
      <w:suppressAutoHyphens/>
      <w:spacing w:after="200" w:line="276" w:lineRule="auto"/>
    </w:pPr>
    <w:rPr>
      <w:rFonts w:eastAsia="Calibri"/>
      <w:sz w:val="24"/>
    </w:rPr>
  </w:style>
  <w:style w:type="paragraph" w:customStyle="1" w:styleId="10-">
    <w:name w:val="ТАБ 10-Заг."/>
    <w:basedOn w:val="12-"/>
    <w:qFormat/>
    <w:rsid w:val="007E29D1"/>
    <w:rPr>
      <w:sz w:val="20"/>
    </w:rPr>
  </w:style>
  <w:style w:type="paragraph" w:customStyle="1" w:styleId="1ff">
    <w:name w:val="Текст1"/>
    <w:basedOn w:val="ad"/>
    <w:rsid w:val="007E29D1"/>
    <w:pPr>
      <w:tabs>
        <w:tab w:val="left" w:pos="1701"/>
      </w:tabs>
      <w:suppressAutoHyphens/>
      <w:spacing w:before="80" w:after="0" w:line="252" w:lineRule="auto"/>
      <w:ind w:firstLine="852"/>
    </w:pPr>
    <w:rPr>
      <w:rFonts w:eastAsia="SimSun"/>
      <w:sz w:val="28"/>
      <w:szCs w:val="28"/>
      <w:lang w:eastAsia="ar-SA"/>
    </w:rPr>
  </w:style>
  <w:style w:type="character" w:customStyle="1" w:styleId="210">
    <w:name w:val="Основной текст с отступом 2 Знак1"/>
    <w:basedOn w:val="af"/>
    <w:semiHidden/>
    <w:rsid w:val="007E29D1"/>
    <w:rPr>
      <w:sz w:val="22"/>
      <w:szCs w:val="22"/>
      <w:lang w:eastAsia="en-US"/>
    </w:rPr>
  </w:style>
  <w:style w:type="character" w:customStyle="1" w:styleId="46">
    <w:name w:val="заголовок 4 Знак"/>
    <w:rsid w:val="007E29D1"/>
    <w:rPr>
      <w:rFonts w:ascii="Arial" w:hAnsi="Arial"/>
      <w:i/>
      <w:sz w:val="24"/>
      <w:szCs w:val="24"/>
      <w:lang w:val="ru-RU" w:eastAsia="ru-RU" w:bidi="ar-SA"/>
    </w:rPr>
  </w:style>
  <w:style w:type="paragraph" w:customStyle="1" w:styleId="affffffff8">
    <w:name w:val="основной"/>
    <w:basedOn w:val="ad"/>
    <w:rsid w:val="007E29D1"/>
    <w:pPr>
      <w:spacing w:before="0" w:after="0" w:line="240" w:lineRule="auto"/>
      <w:ind w:firstLine="720"/>
    </w:pPr>
    <w:rPr>
      <w:sz w:val="24"/>
      <w:szCs w:val="20"/>
    </w:rPr>
  </w:style>
  <w:style w:type="character" w:customStyle="1" w:styleId="FontStyle23">
    <w:name w:val="Font Style23"/>
    <w:rsid w:val="007E29D1"/>
    <w:rPr>
      <w:rFonts w:ascii="Times New Roman" w:hAnsi="Times New Roman" w:cs="Times New Roman"/>
      <w:sz w:val="18"/>
      <w:szCs w:val="18"/>
    </w:rPr>
  </w:style>
  <w:style w:type="paragraph" w:customStyle="1" w:styleId="1ff0">
    <w:name w:val="Для таблицы (приложения 1)"/>
    <w:basedOn w:val="ad"/>
    <w:uiPriority w:val="99"/>
    <w:rsid w:val="007E29D1"/>
    <w:pPr>
      <w:widowControl w:val="0"/>
      <w:adjustRightInd w:val="0"/>
      <w:spacing w:before="0" w:after="0" w:line="240" w:lineRule="atLeast"/>
      <w:ind w:firstLine="0"/>
      <w:jc w:val="left"/>
      <w:textAlignment w:val="baseline"/>
    </w:pPr>
    <w:rPr>
      <w:rFonts w:ascii="Arial" w:hAnsi="Arial"/>
      <w:bCs/>
      <w:color w:val="000000"/>
      <w:spacing w:val="-5"/>
      <w:sz w:val="18"/>
      <w:szCs w:val="22"/>
      <w:lang w:eastAsia="en-US"/>
    </w:rPr>
  </w:style>
  <w:style w:type="paragraph" w:styleId="affffffff9">
    <w:name w:val="Revision"/>
    <w:hidden/>
    <w:uiPriority w:val="99"/>
    <w:semiHidden/>
    <w:rsid w:val="007E29D1"/>
    <w:rPr>
      <w:rFonts w:ascii="Calibri" w:eastAsia="Calibri" w:hAnsi="Calibri"/>
      <w:sz w:val="22"/>
      <w:szCs w:val="22"/>
      <w:lang w:eastAsia="en-US"/>
    </w:rPr>
  </w:style>
  <w:style w:type="paragraph" w:customStyle="1" w:styleId="ab">
    <w:name w:val="_таблица"/>
    <w:basedOn w:val="ad"/>
    <w:link w:val="affffffffa"/>
    <w:qFormat/>
    <w:rsid w:val="007E29D1"/>
    <w:pPr>
      <w:keepNext/>
      <w:keepLines/>
      <w:numPr>
        <w:numId w:val="41"/>
      </w:numPr>
      <w:autoSpaceDE w:val="0"/>
      <w:autoSpaceDN w:val="0"/>
      <w:adjustRightInd w:val="0"/>
      <w:spacing w:before="0" w:after="0"/>
      <w:jc w:val="right"/>
    </w:pPr>
    <w:rPr>
      <w:rFonts w:eastAsia="Calibri"/>
      <w:b/>
      <w:lang w:eastAsia="en-US"/>
    </w:rPr>
  </w:style>
  <w:style w:type="character" w:customStyle="1" w:styleId="affffffffa">
    <w:name w:val="_таблица Знак"/>
    <w:link w:val="ab"/>
    <w:rsid w:val="007E29D1"/>
    <w:rPr>
      <w:rFonts w:eastAsia="Calibri"/>
      <w:b/>
      <w:sz w:val="26"/>
      <w:szCs w:val="26"/>
      <w:lang w:eastAsia="en-US"/>
    </w:rPr>
  </w:style>
  <w:style w:type="character" w:customStyle="1" w:styleId="affff3">
    <w:name w:val="Абзац списка Знак"/>
    <w:aliases w:val="Введение Знак,СТ Знак"/>
    <w:basedOn w:val="af"/>
    <w:link w:val="affff2"/>
    <w:uiPriority w:val="99"/>
    <w:rsid w:val="007E29D1"/>
    <w:rPr>
      <w:rFonts w:ascii="Calibri" w:hAnsi="Calibri"/>
      <w:sz w:val="22"/>
      <w:szCs w:val="22"/>
    </w:rPr>
  </w:style>
  <w:style w:type="paragraph" w:customStyle="1" w:styleId="affffffffb">
    <w:name w:val="_прилож_"/>
    <w:basedOn w:val="22"/>
    <w:link w:val="affffffffc"/>
    <w:qFormat/>
    <w:rsid w:val="007E29D1"/>
    <w:pPr>
      <w:keepLines w:val="0"/>
      <w:spacing w:after="60" w:line="360" w:lineRule="auto"/>
      <w:ind w:firstLine="709"/>
      <w:jc w:val="center"/>
    </w:pPr>
    <w:rPr>
      <w:rFonts w:cs="Times New Roman"/>
      <w:bCs/>
      <w:noProof w:val="0"/>
      <w:color w:val="000000"/>
      <w:sz w:val="48"/>
      <w:szCs w:val="28"/>
      <w:lang w:val="x-none" w:eastAsia="en-US"/>
    </w:rPr>
  </w:style>
  <w:style w:type="character" w:customStyle="1" w:styleId="affffffffc">
    <w:name w:val="_прилож_ Знак"/>
    <w:link w:val="affffffffb"/>
    <w:rsid w:val="007E29D1"/>
    <w:rPr>
      <w:b/>
      <w:bCs/>
      <w:iCs/>
      <w:color w:val="000000"/>
      <w:sz w:val="48"/>
      <w:szCs w:val="28"/>
      <w:lang w:val="x-none" w:eastAsia="en-US"/>
    </w:rPr>
  </w:style>
  <w:style w:type="character" w:customStyle="1" w:styleId="affffffffd">
    <w:name w:val="_рисунок Знак"/>
    <w:link w:val="a3"/>
    <w:locked/>
    <w:rsid w:val="007E29D1"/>
    <w:rPr>
      <w:b/>
      <w:sz w:val="24"/>
      <w:szCs w:val="24"/>
      <w:lang w:eastAsia="en-US"/>
    </w:rPr>
  </w:style>
  <w:style w:type="paragraph" w:customStyle="1" w:styleId="a3">
    <w:name w:val="_рисунок"/>
    <w:basedOn w:val="ad"/>
    <w:link w:val="affffffffd"/>
    <w:qFormat/>
    <w:rsid w:val="007E29D1"/>
    <w:pPr>
      <w:numPr>
        <w:numId w:val="42"/>
      </w:numPr>
      <w:autoSpaceDE w:val="0"/>
      <w:autoSpaceDN w:val="0"/>
      <w:adjustRightInd w:val="0"/>
      <w:spacing w:before="0" w:after="0" w:line="240" w:lineRule="auto"/>
      <w:jc w:val="center"/>
    </w:pPr>
    <w:rPr>
      <w:b/>
      <w:sz w:val="24"/>
      <w:szCs w:val="24"/>
      <w:lang w:eastAsia="en-US"/>
    </w:rPr>
  </w:style>
  <w:style w:type="paragraph" w:customStyle="1" w:styleId="font7">
    <w:name w:val="font7"/>
    <w:basedOn w:val="ad"/>
    <w:rsid w:val="007E29D1"/>
    <w:pPr>
      <w:spacing w:before="100" w:beforeAutospacing="1" w:after="100" w:afterAutospacing="1" w:line="240" w:lineRule="auto"/>
      <w:ind w:firstLine="0"/>
      <w:jc w:val="left"/>
    </w:pPr>
    <w:rPr>
      <w:rFonts w:ascii="Tahoma" w:hAnsi="Tahoma" w:cs="Tahoma"/>
      <w:color w:val="000000"/>
      <w:sz w:val="28"/>
      <w:szCs w:val="28"/>
    </w:rPr>
  </w:style>
  <w:style w:type="paragraph" w:customStyle="1" w:styleId="font8">
    <w:name w:val="font8"/>
    <w:basedOn w:val="ad"/>
    <w:rsid w:val="007E29D1"/>
    <w:pPr>
      <w:spacing w:before="100" w:beforeAutospacing="1" w:after="100" w:afterAutospacing="1" w:line="240" w:lineRule="auto"/>
      <w:ind w:firstLine="0"/>
      <w:jc w:val="left"/>
    </w:pPr>
    <w:rPr>
      <w:rFonts w:ascii="Tahoma" w:hAnsi="Tahoma" w:cs="Tahoma"/>
      <w:color w:val="000000"/>
      <w:sz w:val="24"/>
      <w:szCs w:val="24"/>
    </w:rPr>
  </w:style>
  <w:style w:type="paragraph" w:customStyle="1" w:styleId="font9">
    <w:name w:val="font9"/>
    <w:basedOn w:val="ad"/>
    <w:rsid w:val="007E29D1"/>
    <w:pPr>
      <w:spacing w:before="100" w:beforeAutospacing="1" w:after="100" w:afterAutospacing="1" w:line="240" w:lineRule="auto"/>
      <w:ind w:firstLine="0"/>
      <w:jc w:val="left"/>
    </w:pPr>
    <w:rPr>
      <w:rFonts w:ascii="Tahoma" w:hAnsi="Tahoma" w:cs="Tahoma"/>
      <w:color w:val="000000"/>
      <w:sz w:val="22"/>
      <w:szCs w:val="22"/>
    </w:rPr>
  </w:style>
  <w:style w:type="character" w:customStyle="1" w:styleId="1fa">
    <w:name w:val="1 Знак"/>
    <w:link w:val="15"/>
    <w:locked/>
    <w:rsid w:val="007E29D1"/>
    <w:rPr>
      <w:sz w:val="24"/>
      <w:lang w:val="en-US" w:eastAsia="en-US"/>
    </w:rPr>
  </w:style>
  <w:style w:type="character" w:customStyle="1" w:styleId="affffffffe">
    <w:name w:val="заголовок табл Знак"/>
    <w:locked/>
    <w:rsid w:val="007E29D1"/>
    <w:rPr>
      <w:rFonts w:ascii="Times New Roman" w:hAnsi="Times New Roman"/>
      <w:b/>
      <w:sz w:val="24"/>
    </w:rPr>
  </w:style>
  <w:style w:type="paragraph" w:customStyle="1" w:styleId="2f2">
    <w:name w:val="Абзац списка2"/>
    <w:basedOn w:val="ad"/>
    <w:rsid w:val="007E29D1"/>
    <w:pPr>
      <w:widowControl w:val="0"/>
      <w:adjustRightInd w:val="0"/>
      <w:spacing w:line="240" w:lineRule="auto"/>
      <w:ind w:firstLine="0"/>
      <w:textAlignment w:val="baseline"/>
    </w:pPr>
    <w:rPr>
      <w:rFonts w:eastAsia="Calibri"/>
      <w:spacing w:val="-5"/>
      <w:sz w:val="28"/>
      <w:szCs w:val="22"/>
      <w:lang w:eastAsia="en-US"/>
    </w:rPr>
  </w:style>
  <w:style w:type="paragraph" w:customStyle="1" w:styleId="a7">
    <w:name w:val="_прилож"/>
    <w:basedOn w:val="3"/>
    <w:link w:val="afffffffff"/>
    <w:qFormat/>
    <w:rsid w:val="007E29D1"/>
    <w:pPr>
      <w:keepLines/>
      <w:numPr>
        <w:ilvl w:val="0"/>
        <w:numId w:val="44"/>
      </w:numPr>
      <w:spacing w:before="200" w:after="0"/>
      <w:jc w:val="center"/>
    </w:pPr>
    <w:rPr>
      <w:rFonts w:cs="Times New Roman"/>
      <w:noProof w:val="0"/>
      <w:sz w:val="48"/>
      <w:szCs w:val="22"/>
      <w:lang w:eastAsia="en-US"/>
    </w:rPr>
  </w:style>
  <w:style w:type="character" w:customStyle="1" w:styleId="afffffffff">
    <w:name w:val="_прилож Знак"/>
    <w:link w:val="a7"/>
    <w:rsid w:val="007E29D1"/>
    <w:rPr>
      <w:b/>
      <w:bCs/>
      <w:sz w:val="48"/>
      <w:szCs w:val="22"/>
      <w:lang w:eastAsia="en-US"/>
    </w:rPr>
  </w:style>
  <w:style w:type="paragraph" w:customStyle="1" w:styleId="afffffffff0">
    <w:name w:val="_Обычный"/>
    <w:basedOn w:val="affff2"/>
    <w:link w:val="afffffffff1"/>
    <w:qFormat/>
    <w:rsid w:val="007E29D1"/>
    <w:pPr>
      <w:spacing w:before="0" w:after="0" w:line="360" w:lineRule="auto"/>
      <w:ind w:left="0" w:firstLine="567"/>
    </w:pPr>
    <w:rPr>
      <w:rFonts w:ascii="Times New Roman" w:eastAsia="Calibri" w:hAnsi="Times New Roman"/>
      <w:sz w:val="26"/>
      <w:szCs w:val="26"/>
      <w:lang w:eastAsia="en-US"/>
    </w:rPr>
  </w:style>
  <w:style w:type="character" w:customStyle="1" w:styleId="afffffffff1">
    <w:name w:val="_Обычный Знак"/>
    <w:link w:val="afffffffff0"/>
    <w:rsid w:val="007E29D1"/>
    <w:rPr>
      <w:rFonts w:eastAsia="Calibri"/>
      <w:sz w:val="26"/>
      <w:szCs w:val="26"/>
      <w:lang w:eastAsia="en-US"/>
    </w:rPr>
  </w:style>
  <w:style w:type="paragraph" w:customStyle="1" w:styleId="afffffffff2">
    <w:name w:val="_Выделение"/>
    <w:basedOn w:val="affff2"/>
    <w:link w:val="afffffffff3"/>
    <w:qFormat/>
    <w:rsid w:val="007E29D1"/>
    <w:pPr>
      <w:keepNext/>
      <w:spacing w:before="0" w:after="0" w:line="360" w:lineRule="auto"/>
      <w:ind w:left="0" w:firstLine="567"/>
    </w:pPr>
    <w:rPr>
      <w:rFonts w:ascii="Times New Roman" w:eastAsia="Calibri" w:hAnsi="Times New Roman"/>
      <w:b/>
      <w:sz w:val="26"/>
      <w:szCs w:val="26"/>
      <w:lang w:eastAsia="en-US"/>
    </w:rPr>
  </w:style>
  <w:style w:type="character" w:customStyle="1" w:styleId="afffffffff3">
    <w:name w:val="_Выделение Знак"/>
    <w:link w:val="afffffffff2"/>
    <w:rsid w:val="007E29D1"/>
    <w:rPr>
      <w:rFonts w:eastAsia="Calibri"/>
      <w:b/>
      <w:sz w:val="26"/>
      <w:szCs w:val="26"/>
      <w:lang w:eastAsia="en-US"/>
    </w:rPr>
  </w:style>
  <w:style w:type="paragraph" w:customStyle="1" w:styleId="a0">
    <w:name w:val="_Рисунок"/>
    <w:basedOn w:val="affff2"/>
    <w:link w:val="afffffffff4"/>
    <w:qFormat/>
    <w:rsid w:val="007E29D1"/>
    <w:pPr>
      <w:numPr>
        <w:numId w:val="45"/>
      </w:numPr>
      <w:spacing w:before="0" w:after="240" w:line="240" w:lineRule="auto"/>
      <w:jc w:val="center"/>
    </w:pPr>
    <w:rPr>
      <w:rFonts w:ascii="Times New Roman" w:eastAsia="Calibri" w:hAnsi="Times New Roman"/>
      <w:b/>
      <w:sz w:val="26"/>
      <w:szCs w:val="26"/>
      <w:lang w:eastAsia="en-US"/>
    </w:rPr>
  </w:style>
  <w:style w:type="character" w:customStyle="1" w:styleId="afffffffff4">
    <w:name w:val="_Рисунок Знак"/>
    <w:link w:val="a0"/>
    <w:rsid w:val="007E29D1"/>
    <w:rPr>
      <w:rFonts w:eastAsia="Calibri"/>
      <w:b/>
      <w:sz w:val="26"/>
      <w:szCs w:val="26"/>
      <w:lang w:eastAsia="en-US"/>
    </w:rPr>
  </w:style>
  <w:style w:type="paragraph" w:customStyle="1" w:styleId="14">
    <w:name w:val="Стиль1_ГЛАВА"/>
    <w:basedOn w:val="12"/>
    <w:link w:val="1ff1"/>
    <w:qFormat/>
    <w:rsid w:val="007E29D1"/>
    <w:pPr>
      <w:keepNext w:val="0"/>
      <w:numPr>
        <w:numId w:val="40"/>
      </w:numPr>
      <w:tabs>
        <w:tab w:val="left" w:pos="1560"/>
      </w:tabs>
      <w:suppressAutoHyphens/>
      <w:spacing w:before="120" w:after="240" w:line="240" w:lineRule="auto"/>
      <w:jc w:val="left"/>
    </w:pPr>
    <w:rPr>
      <w:rFonts w:cs="Times New Roman"/>
      <w:caps/>
      <w:kern w:val="28"/>
      <w:sz w:val="28"/>
      <w:szCs w:val="28"/>
      <w:lang w:val="x-none" w:eastAsia="en-US"/>
    </w:rPr>
  </w:style>
  <w:style w:type="paragraph" w:customStyle="1" w:styleId="20">
    <w:name w:val="Стиль2_Часть"/>
    <w:basedOn w:val="22"/>
    <w:link w:val="2f3"/>
    <w:qFormat/>
    <w:rsid w:val="007E29D1"/>
    <w:pPr>
      <w:keepNext w:val="0"/>
      <w:keepLines w:val="0"/>
      <w:numPr>
        <w:numId w:val="43"/>
      </w:numPr>
      <w:suppressAutoHyphens/>
      <w:spacing w:before="120"/>
    </w:pPr>
    <w:rPr>
      <w:rFonts w:cs="Times New Roman"/>
      <w:bCs/>
      <w:iCs w:val="0"/>
      <w:noProof w:val="0"/>
      <w:kern w:val="28"/>
      <w:sz w:val="24"/>
      <w:szCs w:val="26"/>
      <w:lang w:val="x-none" w:eastAsia="en-US"/>
    </w:rPr>
  </w:style>
  <w:style w:type="character" w:customStyle="1" w:styleId="1ff1">
    <w:name w:val="Стиль1_ГЛАВА Знак"/>
    <w:basedOn w:val="af"/>
    <w:link w:val="14"/>
    <w:rsid w:val="007E29D1"/>
    <w:rPr>
      <w:b/>
      <w:bCs/>
      <w:caps/>
      <w:kern w:val="28"/>
      <w:sz w:val="28"/>
      <w:szCs w:val="28"/>
      <w:lang w:val="x-none" w:eastAsia="en-US"/>
    </w:rPr>
  </w:style>
  <w:style w:type="paragraph" w:customStyle="1" w:styleId="30">
    <w:name w:val="Стиль3_Подпункты"/>
    <w:basedOn w:val="22"/>
    <w:link w:val="3f"/>
    <w:qFormat/>
    <w:rsid w:val="007E29D1"/>
    <w:pPr>
      <w:keepNext w:val="0"/>
      <w:keepLines w:val="0"/>
      <w:numPr>
        <w:ilvl w:val="2"/>
        <w:numId w:val="43"/>
      </w:numPr>
      <w:suppressAutoHyphens/>
      <w:spacing w:before="120"/>
    </w:pPr>
    <w:rPr>
      <w:rFonts w:cs="Times New Roman"/>
      <w:bCs/>
      <w:iCs w:val="0"/>
      <w:noProof w:val="0"/>
      <w:kern w:val="28"/>
      <w:sz w:val="24"/>
      <w:szCs w:val="26"/>
      <w:lang w:val="x-none" w:eastAsia="en-US"/>
    </w:rPr>
  </w:style>
  <w:style w:type="character" w:customStyle="1" w:styleId="2f3">
    <w:name w:val="Стиль2_Часть Знак"/>
    <w:basedOn w:val="af"/>
    <w:link w:val="20"/>
    <w:rsid w:val="007E29D1"/>
    <w:rPr>
      <w:b/>
      <w:bCs/>
      <w:kern w:val="28"/>
      <w:sz w:val="24"/>
      <w:szCs w:val="26"/>
      <w:lang w:val="x-none" w:eastAsia="en-US"/>
    </w:rPr>
  </w:style>
  <w:style w:type="character" w:customStyle="1" w:styleId="3f">
    <w:name w:val="Стиль3_Подпункты Знак"/>
    <w:basedOn w:val="af"/>
    <w:link w:val="30"/>
    <w:rsid w:val="007E29D1"/>
    <w:rPr>
      <w:b/>
      <w:bCs/>
      <w:kern w:val="28"/>
      <w:sz w:val="24"/>
      <w:szCs w:val="26"/>
      <w:lang w:val="x-none" w:eastAsia="en-US"/>
    </w:rPr>
  </w:style>
  <w:style w:type="paragraph" w:customStyle="1" w:styleId="Style150">
    <w:name w:val="Style150"/>
    <w:basedOn w:val="ad"/>
    <w:rsid w:val="007E29D1"/>
    <w:pPr>
      <w:spacing w:before="0" w:after="0" w:line="353" w:lineRule="exact"/>
      <w:ind w:firstLine="585"/>
    </w:pPr>
    <w:rPr>
      <w:rFonts w:ascii="Arial" w:eastAsia="Arial" w:hAnsi="Arial" w:cs="Arial"/>
      <w:sz w:val="20"/>
      <w:szCs w:val="20"/>
    </w:rPr>
  </w:style>
  <w:style w:type="paragraph" w:customStyle="1" w:styleId="Style202">
    <w:name w:val="Style202"/>
    <w:basedOn w:val="ad"/>
    <w:rsid w:val="007E29D1"/>
    <w:pPr>
      <w:spacing w:before="0" w:after="0" w:line="355" w:lineRule="exact"/>
      <w:ind w:firstLine="615"/>
    </w:pPr>
    <w:rPr>
      <w:rFonts w:ascii="Arial" w:eastAsia="Arial" w:hAnsi="Arial" w:cs="Arial"/>
      <w:sz w:val="20"/>
      <w:szCs w:val="20"/>
    </w:rPr>
  </w:style>
  <w:style w:type="paragraph" w:customStyle="1" w:styleId="Style172">
    <w:name w:val="Style172"/>
    <w:basedOn w:val="ad"/>
    <w:rsid w:val="007E29D1"/>
    <w:pPr>
      <w:spacing w:before="0" w:after="0" w:line="345" w:lineRule="exact"/>
      <w:ind w:firstLine="600"/>
    </w:pPr>
    <w:rPr>
      <w:rFonts w:ascii="Arial" w:eastAsia="Arial" w:hAnsi="Arial" w:cs="Arial"/>
      <w:sz w:val="20"/>
      <w:szCs w:val="20"/>
    </w:rPr>
  </w:style>
  <w:style w:type="character" w:customStyle="1" w:styleId="CharStyle47">
    <w:name w:val="CharStyle47"/>
    <w:basedOn w:val="af"/>
    <w:rsid w:val="007E29D1"/>
    <w:rPr>
      <w:rFonts w:ascii="Arial" w:eastAsia="Arial" w:hAnsi="Arial" w:cs="Arial"/>
      <w:b w:val="0"/>
      <w:bCs w:val="0"/>
      <w:i w:val="0"/>
      <w:iCs w:val="0"/>
      <w:smallCaps w:val="0"/>
      <w:spacing w:val="-10"/>
      <w:sz w:val="18"/>
      <w:szCs w:val="18"/>
    </w:rPr>
  </w:style>
  <w:style w:type="character" w:customStyle="1" w:styleId="CharStyle76">
    <w:name w:val="CharStyle76"/>
    <w:basedOn w:val="af"/>
    <w:rsid w:val="007E29D1"/>
    <w:rPr>
      <w:rFonts w:ascii="Arial" w:eastAsia="Arial" w:hAnsi="Arial" w:cs="Arial"/>
      <w:b w:val="0"/>
      <w:bCs w:val="0"/>
      <w:i/>
      <w:iCs/>
      <w:smallCaps w:val="0"/>
      <w:spacing w:val="-10"/>
      <w:sz w:val="18"/>
      <w:szCs w:val="18"/>
    </w:rPr>
  </w:style>
  <w:style w:type="character" w:customStyle="1" w:styleId="CharStyle63">
    <w:name w:val="CharStyle63"/>
    <w:basedOn w:val="af"/>
    <w:rsid w:val="007E29D1"/>
    <w:rPr>
      <w:rFonts w:ascii="Georgia" w:eastAsia="Georgia" w:hAnsi="Georgia" w:cs="Georgia"/>
      <w:b w:val="0"/>
      <w:bCs w:val="0"/>
      <w:i w:val="0"/>
      <w:iCs w:val="0"/>
      <w:smallCaps w:val="0"/>
      <w:sz w:val="20"/>
      <w:szCs w:val="20"/>
    </w:rPr>
  </w:style>
  <w:style w:type="character" w:customStyle="1" w:styleId="CharStyle113">
    <w:name w:val="CharStyle113"/>
    <w:basedOn w:val="af"/>
    <w:rsid w:val="007E29D1"/>
    <w:rPr>
      <w:rFonts w:ascii="Arial" w:eastAsia="Arial" w:hAnsi="Arial" w:cs="Arial"/>
      <w:b/>
      <w:bCs/>
      <w:i w:val="0"/>
      <w:iCs w:val="0"/>
      <w:smallCaps w:val="0"/>
      <w:sz w:val="20"/>
      <w:szCs w:val="20"/>
    </w:rPr>
  </w:style>
  <w:style w:type="paragraph" w:customStyle="1" w:styleId="Style148">
    <w:name w:val="Style148"/>
    <w:basedOn w:val="ad"/>
    <w:rsid w:val="007E29D1"/>
    <w:pPr>
      <w:spacing w:before="0" w:after="0" w:line="240" w:lineRule="auto"/>
      <w:ind w:firstLine="0"/>
      <w:jc w:val="left"/>
    </w:pPr>
    <w:rPr>
      <w:rFonts w:ascii="Arial" w:eastAsia="Arial" w:hAnsi="Arial" w:cs="Arial"/>
      <w:sz w:val="20"/>
      <w:szCs w:val="20"/>
    </w:rPr>
  </w:style>
  <w:style w:type="paragraph" w:customStyle="1" w:styleId="Style299">
    <w:name w:val="Style299"/>
    <w:basedOn w:val="ad"/>
    <w:rsid w:val="007E29D1"/>
    <w:pPr>
      <w:spacing w:before="0" w:after="0" w:line="360" w:lineRule="exact"/>
      <w:ind w:firstLine="0"/>
    </w:pPr>
    <w:rPr>
      <w:rFonts w:ascii="Arial" w:eastAsia="Arial" w:hAnsi="Arial" w:cs="Arial"/>
      <w:sz w:val="20"/>
      <w:szCs w:val="20"/>
    </w:rPr>
  </w:style>
  <w:style w:type="character" w:customStyle="1" w:styleId="FontStyle139">
    <w:name w:val="Font Style139"/>
    <w:basedOn w:val="af"/>
    <w:uiPriority w:val="99"/>
    <w:rsid w:val="007E29D1"/>
    <w:rPr>
      <w:rFonts w:ascii="Arial" w:hAnsi="Arial" w:cs="Arial" w:hint="default"/>
      <w:sz w:val="22"/>
      <w:szCs w:val="22"/>
    </w:rPr>
  </w:style>
  <w:style w:type="paragraph" w:customStyle="1" w:styleId="Style30">
    <w:name w:val="Style30"/>
    <w:basedOn w:val="ad"/>
    <w:uiPriority w:val="99"/>
    <w:rsid w:val="007E29D1"/>
    <w:pPr>
      <w:widowControl w:val="0"/>
      <w:autoSpaceDE w:val="0"/>
      <w:autoSpaceDN w:val="0"/>
      <w:adjustRightInd w:val="0"/>
      <w:spacing w:before="0" w:after="0" w:line="240" w:lineRule="auto"/>
      <w:ind w:firstLine="0"/>
      <w:jc w:val="left"/>
    </w:pPr>
    <w:rPr>
      <w:rFonts w:ascii="Arial" w:eastAsiaTheme="minorEastAsia" w:hAnsi="Arial" w:cs="Arial"/>
      <w:sz w:val="24"/>
      <w:szCs w:val="24"/>
    </w:rPr>
  </w:style>
  <w:style w:type="paragraph" w:customStyle="1" w:styleId="Style50">
    <w:name w:val="Style50"/>
    <w:basedOn w:val="ad"/>
    <w:uiPriority w:val="99"/>
    <w:rsid w:val="007E29D1"/>
    <w:pPr>
      <w:widowControl w:val="0"/>
      <w:autoSpaceDE w:val="0"/>
      <w:autoSpaceDN w:val="0"/>
      <w:adjustRightInd w:val="0"/>
      <w:spacing w:before="0" w:after="0" w:line="240" w:lineRule="auto"/>
      <w:ind w:firstLine="0"/>
      <w:jc w:val="left"/>
    </w:pPr>
    <w:rPr>
      <w:rFonts w:ascii="Arial" w:eastAsiaTheme="minorEastAsia" w:hAnsi="Arial" w:cs="Arial"/>
      <w:sz w:val="24"/>
      <w:szCs w:val="24"/>
    </w:rPr>
  </w:style>
  <w:style w:type="paragraph" w:customStyle="1" w:styleId="Style51">
    <w:name w:val="Style51"/>
    <w:basedOn w:val="ad"/>
    <w:uiPriority w:val="99"/>
    <w:rsid w:val="007E29D1"/>
    <w:pPr>
      <w:widowControl w:val="0"/>
      <w:autoSpaceDE w:val="0"/>
      <w:autoSpaceDN w:val="0"/>
      <w:adjustRightInd w:val="0"/>
      <w:spacing w:before="0" w:after="0" w:line="230" w:lineRule="exact"/>
      <w:ind w:firstLine="0"/>
      <w:jc w:val="left"/>
    </w:pPr>
    <w:rPr>
      <w:rFonts w:ascii="Arial" w:eastAsiaTheme="minorEastAsia" w:hAnsi="Arial" w:cs="Arial"/>
      <w:sz w:val="24"/>
      <w:szCs w:val="24"/>
    </w:rPr>
  </w:style>
  <w:style w:type="character" w:customStyle="1" w:styleId="FontStyle137">
    <w:name w:val="Font Style137"/>
    <w:basedOn w:val="af"/>
    <w:uiPriority w:val="99"/>
    <w:rsid w:val="007E29D1"/>
    <w:rPr>
      <w:rFonts w:ascii="Arial" w:hAnsi="Arial" w:cs="Arial"/>
      <w:sz w:val="18"/>
      <w:szCs w:val="18"/>
    </w:rPr>
  </w:style>
  <w:style w:type="paragraph" w:customStyle="1" w:styleId="xl150">
    <w:name w:val="xl150"/>
    <w:basedOn w:val="ad"/>
    <w:rsid w:val="007E29D1"/>
    <w:pPr>
      <w:pBdr>
        <w:top w:val="single" w:sz="4" w:space="0" w:color="auto"/>
        <w:bottom w:val="single" w:sz="4" w:space="0" w:color="auto"/>
        <w:right w:val="single" w:sz="4" w:space="0" w:color="auto"/>
      </w:pBdr>
      <w:shd w:val="clear" w:color="000000" w:fill="FF3300"/>
      <w:spacing w:before="100" w:beforeAutospacing="1" w:after="100" w:afterAutospacing="1" w:line="240" w:lineRule="auto"/>
      <w:ind w:firstLine="0"/>
      <w:jc w:val="center"/>
      <w:textAlignment w:val="center"/>
    </w:pPr>
    <w:rPr>
      <w:b/>
      <w:bCs/>
      <w:sz w:val="20"/>
      <w:szCs w:val="20"/>
    </w:rPr>
  </w:style>
  <w:style w:type="paragraph" w:customStyle="1" w:styleId="xl151">
    <w:name w:val="xl151"/>
    <w:basedOn w:val="ad"/>
    <w:rsid w:val="007E29D1"/>
    <w:pPr>
      <w:pBdr>
        <w:top w:val="single" w:sz="4" w:space="0" w:color="auto"/>
        <w:left w:val="single" w:sz="4" w:space="0" w:color="auto"/>
        <w:bottom w:val="single" w:sz="4" w:space="0" w:color="auto"/>
      </w:pBdr>
      <w:shd w:val="clear" w:color="000000" w:fill="B1A0C7"/>
      <w:spacing w:before="100" w:beforeAutospacing="1" w:after="100" w:afterAutospacing="1" w:line="240" w:lineRule="auto"/>
      <w:ind w:firstLine="0"/>
      <w:jc w:val="center"/>
      <w:textAlignment w:val="center"/>
    </w:pPr>
    <w:rPr>
      <w:b/>
      <w:bCs/>
      <w:sz w:val="20"/>
      <w:szCs w:val="20"/>
    </w:rPr>
  </w:style>
  <w:style w:type="paragraph" w:customStyle="1" w:styleId="xl152">
    <w:name w:val="xl152"/>
    <w:basedOn w:val="ad"/>
    <w:rsid w:val="007E29D1"/>
    <w:pPr>
      <w:pBdr>
        <w:top w:val="single" w:sz="4" w:space="0" w:color="auto"/>
        <w:bottom w:val="single" w:sz="4" w:space="0" w:color="auto"/>
        <w:right w:val="single" w:sz="4" w:space="0" w:color="auto"/>
      </w:pBdr>
      <w:shd w:val="clear" w:color="000000" w:fill="B1A0C7"/>
      <w:spacing w:before="100" w:beforeAutospacing="1" w:after="100" w:afterAutospacing="1" w:line="240" w:lineRule="auto"/>
      <w:ind w:firstLine="0"/>
      <w:jc w:val="center"/>
      <w:textAlignment w:val="center"/>
    </w:pPr>
    <w:rPr>
      <w:b/>
      <w:bCs/>
      <w:sz w:val="20"/>
      <w:szCs w:val="20"/>
    </w:rPr>
  </w:style>
  <w:style w:type="paragraph" w:customStyle="1" w:styleId="xl153">
    <w:name w:val="xl153"/>
    <w:basedOn w:val="ad"/>
    <w:rsid w:val="007E29D1"/>
    <w:pPr>
      <w:pBdr>
        <w:top w:val="single" w:sz="4" w:space="0" w:color="auto"/>
        <w:left w:val="single" w:sz="4" w:space="0" w:color="auto"/>
        <w:bottom w:val="single" w:sz="4" w:space="0" w:color="auto"/>
      </w:pBdr>
      <w:shd w:val="clear" w:color="000000" w:fill="92D050"/>
      <w:spacing w:before="100" w:beforeAutospacing="1" w:after="100" w:afterAutospacing="1" w:line="240" w:lineRule="auto"/>
      <w:ind w:firstLine="0"/>
      <w:jc w:val="center"/>
      <w:textAlignment w:val="center"/>
    </w:pPr>
    <w:rPr>
      <w:b/>
      <w:bCs/>
      <w:sz w:val="20"/>
      <w:szCs w:val="20"/>
    </w:rPr>
  </w:style>
  <w:style w:type="paragraph" w:customStyle="1" w:styleId="xl154">
    <w:name w:val="xl154"/>
    <w:basedOn w:val="ad"/>
    <w:rsid w:val="007E29D1"/>
    <w:pPr>
      <w:pBdr>
        <w:top w:val="single" w:sz="4" w:space="0" w:color="auto"/>
        <w:bottom w:val="single" w:sz="4" w:space="0" w:color="auto"/>
        <w:right w:val="single" w:sz="4" w:space="0" w:color="auto"/>
      </w:pBdr>
      <w:shd w:val="clear" w:color="000000" w:fill="92D050"/>
      <w:spacing w:before="100" w:beforeAutospacing="1" w:after="100" w:afterAutospacing="1" w:line="240" w:lineRule="auto"/>
      <w:ind w:firstLine="0"/>
      <w:jc w:val="center"/>
      <w:textAlignment w:val="center"/>
    </w:pPr>
    <w:rPr>
      <w:b/>
      <w:bCs/>
      <w:sz w:val="20"/>
      <w:szCs w:val="20"/>
    </w:rPr>
  </w:style>
  <w:style w:type="paragraph" w:customStyle="1" w:styleId="xl155">
    <w:name w:val="xl155"/>
    <w:basedOn w:val="ad"/>
    <w:rsid w:val="007E29D1"/>
    <w:pPr>
      <w:pBdr>
        <w:top w:val="single" w:sz="4" w:space="0" w:color="auto"/>
        <w:left w:val="single" w:sz="4" w:space="0" w:color="auto"/>
        <w:bottom w:val="single" w:sz="4" w:space="0" w:color="auto"/>
      </w:pBdr>
      <w:spacing w:before="100" w:beforeAutospacing="1" w:after="100" w:afterAutospacing="1" w:line="240" w:lineRule="auto"/>
      <w:ind w:firstLine="0"/>
      <w:jc w:val="center"/>
      <w:textAlignment w:val="center"/>
    </w:pPr>
    <w:rPr>
      <w:b/>
      <w:bCs/>
      <w:i/>
      <w:iCs/>
      <w:sz w:val="20"/>
      <w:szCs w:val="20"/>
    </w:rPr>
  </w:style>
  <w:style w:type="paragraph" w:customStyle="1" w:styleId="xl156">
    <w:name w:val="xl156"/>
    <w:basedOn w:val="ad"/>
    <w:rsid w:val="007E29D1"/>
    <w:pPr>
      <w:pBdr>
        <w:top w:val="single" w:sz="4" w:space="0" w:color="auto"/>
        <w:bottom w:val="single" w:sz="4" w:space="0" w:color="auto"/>
      </w:pBdr>
      <w:spacing w:before="100" w:beforeAutospacing="1" w:after="100" w:afterAutospacing="1" w:line="240" w:lineRule="auto"/>
      <w:ind w:firstLine="0"/>
      <w:jc w:val="center"/>
      <w:textAlignment w:val="center"/>
    </w:pPr>
    <w:rPr>
      <w:b/>
      <w:bCs/>
      <w:i/>
      <w:iCs/>
      <w:sz w:val="20"/>
      <w:szCs w:val="20"/>
    </w:rPr>
  </w:style>
  <w:style w:type="paragraph" w:customStyle="1" w:styleId="xl157">
    <w:name w:val="xl157"/>
    <w:basedOn w:val="ad"/>
    <w:rsid w:val="007E29D1"/>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i/>
      <w:iCs/>
      <w:sz w:val="20"/>
      <w:szCs w:val="20"/>
    </w:rPr>
  </w:style>
  <w:style w:type="paragraph" w:customStyle="1" w:styleId="xl158">
    <w:name w:val="xl158"/>
    <w:basedOn w:val="ad"/>
    <w:rsid w:val="007E29D1"/>
    <w:pPr>
      <w:pBdr>
        <w:top w:val="single" w:sz="4" w:space="0" w:color="auto"/>
        <w:left w:val="single" w:sz="4" w:space="0" w:color="auto"/>
        <w:bottom w:val="single" w:sz="4" w:space="0" w:color="auto"/>
      </w:pBdr>
      <w:shd w:val="clear" w:color="000000" w:fill="948A54"/>
      <w:spacing w:before="100" w:beforeAutospacing="1" w:after="100" w:afterAutospacing="1" w:line="240" w:lineRule="auto"/>
      <w:ind w:firstLine="0"/>
      <w:jc w:val="center"/>
      <w:textAlignment w:val="center"/>
    </w:pPr>
    <w:rPr>
      <w:b/>
      <w:bCs/>
      <w:sz w:val="20"/>
      <w:szCs w:val="20"/>
    </w:rPr>
  </w:style>
  <w:style w:type="paragraph" w:customStyle="1" w:styleId="xl159">
    <w:name w:val="xl159"/>
    <w:basedOn w:val="ad"/>
    <w:rsid w:val="007E29D1"/>
    <w:pPr>
      <w:pBdr>
        <w:top w:val="single" w:sz="4" w:space="0" w:color="auto"/>
        <w:bottom w:val="single" w:sz="4" w:space="0" w:color="auto"/>
        <w:right w:val="single" w:sz="4" w:space="0" w:color="auto"/>
      </w:pBdr>
      <w:shd w:val="clear" w:color="000000" w:fill="948A54"/>
      <w:spacing w:before="100" w:beforeAutospacing="1" w:after="100" w:afterAutospacing="1" w:line="240" w:lineRule="auto"/>
      <w:ind w:firstLine="0"/>
      <w:jc w:val="center"/>
      <w:textAlignment w:val="center"/>
    </w:pPr>
    <w:rPr>
      <w:b/>
      <w:bCs/>
      <w:sz w:val="20"/>
      <w:szCs w:val="20"/>
    </w:rPr>
  </w:style>
  <w:style w:type="paragraph" w:customStyle="1" w:styleId="xl160">
    <w:name w:val="xl160"/>
    <w:basedOn w:val="ad"/>
    <w:rsid w:val="007E29D1"/>
    <w:pPr>
      <w:pBdr>
        <w:top w:val="single" w:sz="4" w:space="0" w:color="auto"/>
        <w:left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b/>
      <w:bCs/>
      <w:i/>
      <w:iCs/>
      <w:sz w:val="20"/>
      <w:szCs w:val="20"/>
    </w:rPr>
  </w:style>
  <w:style w:type="paragraph" w:customStyle="1" w:styleId="xl161">
    <w:name w:val="xl161"/>
    <w:basedOn w:val="ad"/>
    <w:rsid w:val="007E29D1"/>
    <w:pPr>
      <w:pBdr>
        <w:top w:val="single" w:sz="4" w:space="0" w:color="auto"/>
        <w:left w:val="single" w:sz="4" w:space="0" w:color="auto"/>
        <w:bottom w:val="single" w:sz="4" w:space="0" w:color="auto"/>
      </w:pBdr>
      <w:shd w:val="clear" w:color="000000" w:fill="FABF8F"/>
      <w:spacing w:before="100" w:beforeAutospacing="1" w:after="100" w:afterAutospacing="1" w:line="240" w:lineRule="auto"/>
      <w:ind w:firstLine="0"/>
      <w:jc w:val="center"/>
      <w:textAlignment w:val="center"/>
    </w:pPr>
    <w:rPr>
      <w:b/>
      <w:bCs/>
      <w:sz w:val="20"/>
      <w:szCs w:val="20"/>
    </w:rPr>
  </w:style>
  <w:style w:type="paragraph" w:customStyle="1" w:styleId="xl162">
    <w:name w:val="xl162"/>
    <w:basedOn w:val="ad"/>
    <w:rsid w:val="007E29D1"/>
    <w:pPr>
      <w:pBdr>
        <w:top w:val="single" w:sz="4" w:space="0" w:color="auto"/>
        <w:bottom w:val="single" w:sz="4" w:space="0" w:color="auto"/>
        <w:right w:val="single" w:sz="4" w:space="0" w:color="auto"/>
      </w:pBdr>
      <w:shd w:val="clear" w:color="000000" w:fill="FABF8F"/>
      <w:spacing w:before="100" w:beforeAutospacing="1" w:after="100" w:afterAutospacing="1" w:line="240" w:lineRule="auto"/>
      <w:ind w:firstLine="0"/>
      <w:jc w:val="center"/>
      <w:textAlignment w:val="center"/>
    </w:pPr>
    <w:rPr>
      <w:b/>
      <w:bCs/>
      <w:sz w:val="20"/>
      <w:szCs w:val="20"/>
    </w:rPr>
  </w:style>
  <w:style w:type="paragraph" w:customStyle="1" w:styleId="xl163">
    <w:name w:val="xl163"/>
    <w:basedOn w:val="ad"/>
    <w:rsid w:val="007E29D1"/>
    <w:pPr>
      <w:pBdr>
        <w:top w:val="single" w:sz="4" w:space="0" w:color="auto"/>
        <w:left w:val="single" w:sz="4" w:space="0" w:color="auto"/>
        <w:bottom w:val="single" w:sz="4" w:space="0" w:color="auto"/>
      </w:pBdr>
      <w:shd w:val="clear" w:color="000000" w:fill="95B3D7"/>
      <w:spacing w:before="100" w:beforeAutospacing="1" w:after="100" w:afterAutospacing="1" w:line="240" w:lineRule="auto"/>
      <w:ind w:firstLine="0"/>
      <w:jc w:val="center"/>
      <w:textAlignment w:val="center"/>
    </w:pPr>
    <w:rPr>
      <w:b/>
      <w:bCs/>
      <w:sz w:val="20"/>
      <w:szCs w:val="20"/>
    </w:rPr>
  </w:style>
  <w:style w:type="paragraph" w:customStyle="1" w:styleId="xl164">
    <w:name w:val="xl164"/>
    <w:basedOn w:val="ad"/>
    <w:rsid w:val="007E29D1"/>
    <w:pPr>
      <w:pBdr>
        <w:top w:val="single" w:sz="4" w:space="0" w:color="auto"/>
        <w:bottom w:val="single" w:sz="4" w:space="0" w:color="auto"/>
        <w:right w:val="single" w:sz="4" w:space="0" w:color="auto"/>
      </w:pBdr>
      <w:shd w:val="clear" w:color="000000" w:fill="95B3D7"/>
      <w:spacing w:before="100" w:beforeAutospacing="1" w:after="100" w:afterAutospacing="1" w:line="240" w:lineRule="auto"/>
      <w:ind w:firstLine="0"/>
      <w:jc w:val="center"/>
      <w:textAlignment w:val="center"/>
    </w:pPr>
    <w:rPr>
      <w:b/>
      <w:bCs/>
      <w:sz w:val="20"/>
      <w:szCs w:val="20"/>
    </w:rPr>
  </w:style>
  <w:style w:type="paragraph" w:customStyle="1" w:styleId="xl165">
    <w:name w:val="xl165"/>
    <w:basedOn w:val="ad"/>
    <w:rsid w:val="007E29D1"/>
    <w:pPr>
      <w:pBdr>
        <w:top w:val="single" w:sz="4" w:space="0" w:color="auto"/>
        <w:left w:val="single" w:sz="4" w:space="0" w:color="auto"/>
        <w:bottom w:val="single" w:sz="4" w:space="0" w:color="auto"/>
      </w:pBdr>
      <w:shd w:val="clear" w:color="000000" w:fill="00B0F0"/>
      <w:spacing w:before="100" w:beforeAutospacing="1" w:after="100" w:afterAutospacing="1" w:line="240" w:lineRule="auto"/>
      <w:ind w:firstLine="0"/>
      <w:jc w:val="center"/>
      <w:textAlignment w:val="center"/>
    </w:pPr>
    <w:rPr>
      <w:b/>
      <w:bCs/>
      <w:sz w:val="20"/>
      <w:szCs w:val="20"/>
    </w:rPr>
  </w:style>
  <w:style w:type="paragraph" w:customStyle="1" w:styleId="xl166">
    <w:name w:val="xl166"/>
    <w:basedOn w:val="ad"/>
    <w:rsid w:val="007E29D1"/>
    <w:pPr>
      <w:pBdr>
        <w:top w:val="single" w:sz="4" w:space="0" w:color="auto"/>
        <w:bottom w:val="single" w:sz="4" w:space="0" w:color="auto"/>
        <w:right w:val="single" w:sz="4" w:space="0" w:color="auto"/>
      </w:pBdr>
      <w:shd w:val="clear" w:color="000000" w:fill="00B0F0"/>
      <w:spacing w:before="100" w:beforeAutospacing="1" w:after="100" w:afterAutospacing="1" w:line="240" w:lineRule="auto"/>
      <w:ind w:firstLine="0"/>
      <w:jc w:val="center"/>
      <w:textAlignment w:val="center"/>
    </w:pPr>
    <w:rPr>
      <w:b/>
      <w:bCs/>
      <w:sz w:val="20"/>
      <w:szCs w:val="20"/>
    </w:rPr>
  </w:style>
  <w:style w:type="paragraph" w:customStyle="1" w:styleId="xl167">
    <w:name w:val="xl167"/>
    <w:basedOn w:val="ad"/>
    <w:rsid w:val="007E29D1"/>
    <w:pPr>
      <w:pBdr>
        <w:top w:val="single" w:sz="4" w:space="0" w:color="auto"/>
        <w:left w:val="single" w:sz="4" w:space="0" w:color="auto"/>
        <w:bottom w:val="single" w:sz="4" w:space="0" w:color="auto"/>
        <w:right w:val="single" w:sz="4" w:space="0" w:color="auto"/>
      </w:pBdr>
      <w:shd w:val="clear" w:color="000000" w:fill="66FF66"/>
      <w:spacing w:before="100" w:beforeAutospacing="1" w:after="100" w:afterAutospacing="1" w:line="240" w:lineRule="auto"/>
      <w:ind w:firstLine="0"/>
      <w:jc w:val="center"/>
      <w:textAlignment w:val="center"/>
    </w:pPr>
    <w:rPr>
      <w:sz w:val="20"/>
      <w:szCs w:val="20"/>
    </w:rPr>
  </w:style>
  <w:style w:type="paragraph" w:customStyle="1" w:styleId="xl168">
    <w:name w:val="xl168"/>
    <w:basedOn w:val="ad"/>
    <w:rsid w:val="007E29D1"/>
    <w:pPr>
      <w:pBdr>
        <w:top w:val="single" w:sz="4" w:space="0" w:color="auto"/>
        <w:left w:val="single" w:sz="4" w:space="0" w:color="auto"/>
        <w:bottom w:val="single" w:sz="4" w:space="0" w:color="auto"/>
        <w:right w:val="single" w:sz="4" w:space="0" w:color="auto"/>
      </w:pBdr>
      <w:shd w:val="clear" w:color="000000" w:fill="66FF66"/>
      <w:spacing w:before="100" w:beforeAutospacing="1" w:after="100" w:afterAutospacing="1" w:line="240" w:lineRule="auto"/>
      <w:ind w:firstLine="0"/>
      <w:jc w:val="center"/>
      <w:textAlignment w:val="center"/>
    </w:pPr>
    <w:rPr>
      <w:b/>
      <w:bCs/>
      <w:sz w:val="20"/>
      <w:szCs w:val="20"/>
    </w:rPr>
  </w:style>
  <w:style w:type="paragraph" w:customStyle="1" w:styleId="xl169">
    <w:name w:val="xl169"/>
    <w:basedOn w:val="ad"/>
    <w:rsid w:val="007E29D1"/>
    <w:pPr>
      <w:pBdr>
        <w:top w:val="single" w:sz="4" w:space="0" w:color="auto"/>
        <w:left w:val="single" w:sz="4" w:space="0" w:color="auto"/>
        <w:bottom w:val="single" w:sz="4" w:space="0" w:color="auto"/>
        <w:right w:val="single" w:sz="4" w:space="0" w:color="auto"/>
      </w:pBdr>
      <w:shd w:val="clear" w:color="000000" w:fill="66FF66"/>
      <w:spacing w:before="100" w:beforeAutospacing="1" w:after="100" w:afterAutospacing="1" w:line="240" w:lineRule="auto"/>
      <w:ind w:firstLine="0"/>
      <w:jc w:val="center"/>
      <w:textAlignment w:val="center"/>
    </w:pPr>
    <w:rPr>
      <w:b/>
      <w:bCs/>
      <w:i/>
      <w:iCs/>
      <w:sz w:val="20"/>
      <w:szCs w:val="20"/>
    </w:rPr>
  </w:style>
  <w:style w:type="paragraph" w:customStyle="1" w:styleId="xl170">
    <w:name w:val="xl170"/>
    <w:basedOn w:val="ad"/>
    <w:rsid w:val="007E29D1"/>
    <w:pPr>
      <w:pBdr>
        <w:top w:val="single" w:sz="4" w:space="0" w:color="auto"/>
        <w:bottom w:val="single" w:sz="4" w:space="0" w:color="auto"/>
        <w:right w:val="single" w:sz="4" w:space="0" w:color="auto"/>
      </w:pBdr>
      <w:shd w:val="clear" w:color="000000" w:fill="66FF66"/>
      <w:spacing w:before="100" w:beforeAutospacing="1" w:after="100" w:afterAutospacing="1" w:line="240" w:lineRule="auto"/>
      <w:ind w:firstLine="0"/>
      <w:jc w:val="center"/>
      <w:textAlignment w:val="center"/>
    </w:pPr>
    <w:rPr>
      <w:b/>
      <w:bCs/>
      <w:i/>
      <w:iCs/>
      <w:sz w:val="20"/>
      <w:szCs w:val="20"/>
    </w:rPr>
  </w:style>
  <w:style w:type="paragraph" w:customStyle="1" w:styleId="xl171">
    <w:name w:val="xl171"/>
    <w:basedOn w:val="ad"/>
    <w:rsid w:val="007E29D1"/>
    <w:pPr>
      <w:pBdr>
        <w:top w:val="single" w:sz="4" w:space="0" w:color="auto"/>
        <w:bottom w:val="single" w:sz="4" w:space="0" w:color="auto"/>
        <w:right w:val="single" w:sz="4" w:space="0" w:color="auto"/>
      </w:pBdr>
      <w:shd w:val="clear" w:color="000000" w:fill="66FF66"/>
      <w:spacing w:before="100" w:beforeAutospacing="1" w:after="100" w:afterAutospacing="1" w:line="240" w:lineRule="auto"/>
      <w:ind w:firstLine="0"/>
      <w:jc w:val="center"/>
      <w:textAlignment w:val="center"/>
    </w:pPr>
    <w:rPr>
      <w:b/>
      <w:bCs/>
      <w:sz w:val="20"/>
      <w:szCs w:val="20"/>
    </w:rPr>
  </w:style>
  <w:style w:type="paragraph" w:customStyle="1" w:styleId="xl172">
    <w:name w:val="xl172"/>
    <w:basedOn w:val="ad"/>
    <w:rsid w:val="007E29D1"/>
    <w:pPr>
      <w:shd w:val="clear" w:color="000000" w:fill="66FF66"/>
      <w:spacing w:before="100" w:beforeAutospacing="1" w:after="100" w:afterAutospacing="1" w:line="240" w:lineRule="auto"/>
      <w:ind w:firstLine="0"/>
      <w:jc w:val="center"/>
      <w:textAlignment w:val="center"/>
    </w:pPr>
    <w:rPr>
      <w:sz w:val="20"/>
      <w:szCs w:val="20"/>
    </w:rPr>
  </w:style>
  <w:style w:type="paragraph" w:customStyle="1" w:styleId="xl173">
    <w:name w:val="xl173"/>
    <w:basedOn w:val="ad"/>
    <w:rsid w:val="007E29D1"/>
    <w:pPr>
      <w:pBdr>
        <w:top w:val="single" w:sz="4" w:space="0" w:color="auto"/>
        <w:left w:val="single" w:sz="4" w:space="0" w:color="auto"/>
        <w:bottom w:val="single" w:sz="4" w:space="0" w:color="auto"/>
      </w:pBdr>
      <w:spacing w:before="100" w:beforeAutospacing="1" w:after="100" w:afterAutospacing="1" w:line="240" w:lineRule="auto"/>
      <w:ind w:firstLine="0"/>
      <w:jc w:val="center"/>
      <w:textAlignment w:val="center"/>
    </w:pPr>
    <w:rPr>
      <w:sz w:val="20"/>
      <w:szCs w:val="20"/>
    </w:rPr>
  </w:style>
  <w:style w:type="paragraph" w:customStyle="1" w:styleId="xl174">
    <w:name w:val="xl174"/>
    <w:basedOn w:val="ad"/>
    <w:rsid w:val="007E29D1"/>
    <w:pPr>
      <w:pBdr>
        <w:top w:val="single" w:sz="4" w:space="0" w:color="auto"/>
        <w:bottom w:val="single" w:sz="4" w:space="0" w:color="auto"/>
      </w:pBdr>
      <w:spacing w:before="100" w:beforeAutospacing="1" w:after="100" w:afterAutospacing="1" w:line="240" w:lineRule="auto"/>
      <w:ind w:firstLine="0"/>
      <w:jc w:val="center"/>
      <w:textAlignment w:val="center"/>
    </w:pPr>
    <w:rPr>
      <w:sz w:val="20"/>
      <w:szCs w:val="20"/>
    </w:rPr>
  </w:style>
  <w:style w:type="paragraph" w:customStyle="1" w:styleId="xl175">
    <w:name w:val="xl175"/>
    <w:basedOn w:val="ad"/>
    <w:rsid w:val="007E29D1"/>
    <w:pPr>
      <w:pBdr>
        <w:top w:val="single" w:sz="4" w:space="0" w:color="auto"/>
        <w:bottom w:val="single" w:sz="4" w:space="0" w:color="auto"/>
        <w:right w:val="single" w:sz="4" w:space="0" w:color="auto"/>
      </w:pBdr>
      <w:spacing w:before="100" w:beforeAutospacing="1" w:after="100" w:afterAutospacing="1" w:line="240" w:lineRule="auto"/>
      <w:ind w:firstLine="0"/>
      <w:jc w:val="center"/>
      <w:textAlignment w:val="center"/>
    </w:pPr>
    <w:rPr>
      <w:sz w:val="20"/>
      <w:szCs w:val="20"/>
    </w:rPr>
  </w:style>
  <w:style w:type="paragraph" w:customStyle="1" w:styleId="xl176">
    <w:name w:val="xl176"/>
    <w:basedOn w:val="ad"/>
    <w:rsid w:val="007E29D1"/>
    <w:pPr>
      <w:pBdr>
        <w:top w:val="single" w:sz="4" w:space="0" w:color="auto"/>
        <w:left w:val="single" w:sz="4" w:space="0" w:color="auto"/>
        <w:bottom w:val="single" w:sz="4" w:space="0" w:color="auto"/>
        <w:right w:val="single" w:sz="4" w:space="0" w:color="auto"/>
      </w:pBdr>
      <w:shd w:val="clear" w:color="000000" w:fill="66FF66"/>
      <w:spacing w:before="100" w:beforeAutospacing="1" w:after="100" w:afterAutospacing="1" w:line="240" w:lineRule="auto"/>
      <w:ind w:firstLine="0"/>
      <w:jc w:val="center"/>
      <w:textAlignment w:val="center"/>
    </w:pPr>
    <w:rPr>
      <w:sz w:val="20"/>
      <w:szCs w:val="20"/>
    </w:rPr>
  </w:style>
  <w:style w:type="paragraph" w:customStyle="1" w:styleId="Style4">
    <w:name w:val="Style4"/>
    <w:basedOn w:val="ad"/>
    <w:uiPriority w:val="99"/>
    <w:rsid w:val="007E29D1"/>
    <w:pPr>
      <w:widowControl w:val="0"/>
      <w:autoSpaceDE w:val="0"/>
      <w:autoSpaceDN w:val="0"/>
      <w:adjustRightInd w:val="0"/>
      <w:spacing w:before="0" w:after="0" w:line="106" w:lineRule="exact"/>
      <w:ind w:firstLine="67"/>
      <w:jc w:val="left"/>
    </w:pPr>
    <w:rPr>
      <w:rFonts w:eastAsiaTheme="minorEastAsia"/>
      <w:sz w:val="24"/>
      <w:szCs w:val="24"/>
    </w:rPr>
  </w:style>
  <w:style w:type="paragraph" w:customStyle="1" w:styleId="Style5">
    <w:name w:val="Style5"/>
    <w:basedOn w:val="ad"/>
    <w:uiPriority w:val="99"/>
    <w:rsid w:val="007E29D1"/>
    <w:pPr>
      <w:widowControl w:val="0"/>
      <w:autoSpaceDE w:val="0"/>
      <w:autoSpaceDN w:val="0"/>
      <w:adjustRightInd w:val="0"/>
      <w:spacing w:before="0" w:after="0" w:line="240" w:lineRule="auto"/>
      <w:ind w:firstLine="0"/>
      <w:jc w:val="left"/>
    </w:pPr>
    <w:rPr>
      <w:rFonts w:eastAsiaTheme="minorEastAsia"/>
      <w:sz w:val="24"/>
      <w:szCs w:val="24"/>
    </w:rPr>
  </w:style>
  <w:style w:type="paragraph" w:customStyle="1" w:styleId="Style6">
    <w:name w:val="Style6"/>
    <w:basedOn w:val="ad"/>
    <w:uiPriority w:val="99"/>
    <w:rsid w:val="007E29D1"/>
    <w:pPr>
      <w:widowControl w:val="0"/>
      <w:autoSpaceDE w:val="0"/>
      <w:autoSpaceDN w:val="0"/>
      <w:adjustRightInd w:val="0"/>
      <w:spacing w:before="0" w:after="0" w:line="192" w:lineRule="exact"/>
      <w:ind w:firstLine="0"/>
      <w:jc w:val="left"/>
    </w:pPr>
    <w:rPr>
      <w:rFonts w:eastAsiaTheme="minorEastAsia"/>
      <w:sz w:val="24"/>
      <w:szCs w:val="24"/>
    </w:rPr>
  </w:style>
  <w:style w:type="paragraph" w:customStyle="1" w:styleId="Style7">
    <w:name w:val="Style7"/>
    <w:basedOn w:val="ad"/>
    <w:uiPriority w:val="99"/>
    <w:rsid w:val="007E29D1"/>
    <w:pPr>
      <w:widowControl w:val="0"/>
      <w:autoSpaceDE w:val="0"/>
      <w:autoSpaceDN w:val="0"/>
      <w:adjustRightInd w:val="0"/>
      <w:spacing w:before="0" w:after="0" w:line="184" w:lineRule="exact"/>
      <w:ind w:firstLine="82"/>
      <w:jc w:val="left"/>
    </w:pPr>
    <w:rPr>
      <w:rFonts w:eastAsiaTheme="minorEastAsia"/>
      <w:sz w:val="24"/>
      <w:szCs w:val="24"/>
    </w:rPr>
  </w:style>
  <w:style w:type="character" w:customStyle="1" w:styleId="FontStyle12">
    <w:name w:val="Font Style12"/>
    <w:basedOn w:val="af"/>
    <w:uiPriority w:val="99"/>
    <w:rsid w:val="007E29D1"/>
    <w:rPr>
      <w:rFonts w:ascii="Times New Roman" w:hAnsi="Times New Roman" w:cs="Times New Roman"/>
      <w:sz w:val="16"/>
      <w:szCs w:val="16"/>
    </w:rPr>
  </w:style>
  <w:style w:type="table" w:customStyle="1" w:styleId="TableNormal">
    <w:name w:val="Table Normal"/>
    <w:uiPriority w:val="2"/>
    <w:semiHidden/>
    <w:unhideWhenUsed/>
    <w:qFormat/>
    <w:rsid w:val="007E29D1"/>
    <w:pPr>
      <w:widowControl w:val="0"/>
    </w:pPr>
    <w:rPr>
      <w:rFonts w:asciiTheme="minorHAnsi" w:eastAsiaTheme="minorHAnsi" w:hAnsiTheme="minorHAnsi" w:cstheme="minorBidi"/>
      <w:sz w:val="22"/>
      <w:szCs w:val="22"/>
      <w:lang w:val="en-US" w:eastAsia="en-US"/>
    </w:rPr>
    <w:tblPr>
      <w:tblInd w:w="0" w:type="dxa"/>
      <w:tblCellMar>
        <w:top w:w="0" w:type="dxa"/>
        <w:left w:w="0" w:type="dxa"/>
        <w:bottom w:w="0" w:type="dxa"/>
        <w:right w:w="0" w:type="dxa"/>
      </w:tblCellMar>
    </w:tblPr>
  </w:style>
  <w:style w:type="paragraph" w:customStyle="1" w:styleId="TableParagraph">
    <w:name w:val="Table Paragraph"/>
    <w:basedOn w:val="ad"/>
    <w:uiPriority w:val="1"/>
    <w:qFormat/>
    <w:rsid w:val="007E29D1"/>
    <w:pPr>
      <w:widowControl w:val="0"/>
      <w:spacing w:before="0" w:after="0" w:line="240" w:lineRule="auto"/>
      <w:ind w:firstLine="0"/>
      <w:jc w:val="left"/>
    </w:pPr>
    <w:rPr>
      <w:rFonts w:asciiTheme="minorHAnsi" w:eastAsiaTheme="minorHAnsi" w:hAnsiTheme="minorHAnsi" w:cstheme="minorBidi"/>
      <w:sz w:val="22"/>
      <w:szCs w:val="22"/>
      <w:lang w:val="en-US" w:eastAsia="en-US"/>
    </w:rPr>
  </w:style>
  <w:style w:type="character" w:customStyle="1" w:styleId="FontStyle11">
    <w:name w:val="Font Style11"/>
    <w:basedOn w:val="af"/>
    <w:uiPriority w:val="99"/>
    <w:rsid w:val="007E29D1"/>
    <w:rPr>
      <w:rFonts w:ascii="Times New Roman" w:hAnsi="Times New Roman" w:cs="Times New Roman"/>
      <w:b/>
      <w:bCs/>
      <w:spacing w:val="-10"/>
      <w:sz w:val="18"/>
      <w:szCs w:val="18"/>
    </w:rPr>
  </w:style>
  <w:style w:type="character" w:customStyle="1" w:styleId="FontStyle14">
    <w:name w:val="Font Style14"/>
    <w:basedOn w:val="af"/>
    <w:uiPriority w:val="99"/>
    <w:rsid w:val="007E29D1"/>
    <w:rPr>
      <w:rFonts w:ascii="Times New Roman" w:hAnsi="Times New Roman" w:cs="Times New Roman"/>
      <w:sz w:val="18"/>
      <w:szCs w:val="18"/>
    </w:rPr>
  </w:style>
  <w:style w:type="paragraph" w:customStyle="1" w:styleId="Style2">
    <w:name w:val="Style2"/>
    <w:basedOn w:val="ad"/>
    <w:uiPriority w:val="99"/>
    <w:rsid w:val="007E29D1"/>
    <w:pPr>
      <w:widowControl w:val="0"/>
      <w:autoSpaceDE w:val="0"/>
      <w:autoSpaceDN w:val="0"/>
      <w:adjustRightInd w:val="0"/>
      <w:spacing w:before="0" w:after="0" w:line="238" w:lineRule="exact"/>
      <w:ind w:firstLine="0"/>
      <w:jc w:val="center"/>
    </w:pPr>
    <w:rPr>
      <w:rFonts w:eastAsiaTheme="minorEastAsia"/>
      <w:sz w:val="24"/>
      <w:szCs w:val="24"/>
    </w:rPr>
  </w:style>
  <w:style w:type="paragraph" w:customStyle="1" w:styleId="Style3">
    <w:name w:val="Style3"/>
    <w:basedOn w:val="ad"/>
    <w:uiPriority w:val="99"/>
    <w:rsid w:val="007E29D1"/>
    <w:pPr>
      <w:widowControl w:val="0"/>
      <w:autoSpaceDE w:val="0"/>
      <w:autoSpaceDN w:val="0"/>
      <w:adjustRightInd w:val="0"/>
      <w:spacing w:before="0" w:after="0" w:line="214" w:lineRule="exact"/>
      <w:ind w:firstLine="0"/>
    </w:pPr>
    <w:rPr>
      <w:rFonts w:eastAsiaTheme="minorEastAsia"/>
      <w:sz w:val="24"/>
      <w:szCs w:val="24"/>
    </w:rPr>
  </w:style>
  <w:style w:type="character" w:customStyle="1" w:styleId="FontStyle16">
    <w:name w:val="Font Style16"/>
    <w:basedOn w:val="af"/>
    <w:uiPriority w:val="99"/>
    <w:rsid w:val="007E29D1"/>
    <w:rPr>
      <w:rFonts w:ascii="Garamond" w:hAnsi="Garamond" w:cs="Garamond"/>
      <w:sz w:val="22"/>
      <w:szCs w:val="22"/>
    </w:rPr>
  </w:style>
  <w:style w:type="paragraph" w:styleId="2c">
    <w:name w:val="Body Text 2"/>
    <w:basedOn w:val="ad"/>
    <w:link w:val="2b"/>
    <w:semiHidden/>
    <w:unhideWhenUsed/>
    <w:rsid w:val="007E29D1"/>
    <w:pPr>
      <w:spacing w:before="0" w:line="480" w:lineRule="auto"/>
      <w:ind w:firstLine="0"/>
      <w:jc w:val="left"/>
    </w:pPr>
    <w:rPr>
      <w:rFonts w:ascii="Arial" w:hAnsi="Arial"/>
      <w:sz w:val="20"/>
      <w:szCs w:val="20"/>
    </w:rPr>
  </w:style>
  <w:style w:type="character" w:customStyle="1" w:styleId="211">
    <w:name w:val="Основной текст 2 Знак1"/>
    <w:basedOn w:val="af"/>
    <w:uiPriority w:val="99"/>
    <w:semiHidden/>
    <w:rsid w:val="007E29D1"/>
    <w:rPr>
      <w:sz w:val="26"/>
      <w:szCs w:val="26"/>
    </w:rPr>
  </w:style>
  <w:style w:type="paragraph" w:customStyle="1" w:styleId="1ff2">
    <w:name w:val="таблица 1"/>
    <w:basedOn w:val="ad"/>
    <w:rsid w:val="007E29D1"/>
    <w:pPr>
      <w:spacing w:before="0" w:after="0" w:line="240" w:lineRule="auto"/>
      <w:ind w:firstLine="0"/>
      <w:jc w:val="left"/>
    </w:pPr>
    <w:rPr>
      <w:sz w:val="24"/>
      <w:szCs w:val="24"/>
    </w:rPr>
  </w:style>
  <w:style w:type="paragraph" w:customStyle="1" w:styleId="afffffffff5">
    <w:name w:val="мой текст"/>
    <w:basedOn w:val="ad"/>
    <w:link w:val="afffffffff6"/>
    <w:uiPriority w:val="99"/>
    <w:qFormat/>
    <w:rsid w:val="007E29D1"/>
    <w:pPr>
      <w:spacing w:before="0" w:after="0"/>
      <w:ind w:firstLine="709"/>
    </w:pPr>
    <w:rPr>
      <w:rFonts w:ascii="Arial" w:hAnsi="Arial" w:cs="Arial"/>
      <w:sz w:val="24"/>
      <w:szCs w:val="22"/>
      <w:lang w:eastAsia="ar-SA"/>
    </w:rPr>
  </w:style>
  <w:style w:type="character" w:customStyle="1" w:styleId="afffffffff6">
    <w:name w:val="мой текст Знак"/>
    <w:basedOn w:val="af"/>
    <w:link w:val="afffffffff5"/>
    <w:uiPriority w:val="99"/>
    <w:rsid w:val="007E29D1"/>
    <w:rPr>
      <w:rFonts w:ascii="Arial" w:hAnsi="Arial" w:cs="Arial"/>
      <w:sz w:val="24"/>
      <w:szCs w:val="22"/>
      <w:lang w:eastAsia="ar-SA"/>
    </w:rPr>
  </w:style>
  <w:style w:type="paragraph" w:customStyle="1" w:styleId="a2">
    <w:name w:val="_Список маркерованный"/>
    <w:basedOn w:val="afffffffff0"/>
    <w:link w:val="afffffffff7"/>
    <w:qFormat/>
    <w:rsid w:val="00F559FE"/>
    <w:pPr>
      <w:numPr>
        <w:numId w:val="47"/>
      </w:numPr>
      <w:tabs>
        <w:tab w:val="left" w:pos="284"/>
      </w:tabs>
      <w:suppressAutoHyphens/>
      <w:contextualSpacing w:val="0"/>
    </w:pPr>
    <w:rPr>
      <w:rFonts w:ascii="Arial" w:eastAsiaTheme="minorHAnsi" w:hAnsi="Arial"/>
      <w:iCs/>
      <w:sz w:val="24"/>
    </w:rPr>
  </w:style>
  <w:style w:type="character" w:customStyle="1" w:styleId="afffffffff7">
    <w:name w:val="_Список маркерованный Знак"/>
    <w:basedOn w:val="afffffffff1"/>
    <w:link w:val="a2"/>
    <w:rsid w:val="00F559FE"/>
    <w:rPr>
      <w:rFonts w:ascii="Arial" w:eastAsiaTheme="minorHAnsi" w:hAnsi="Arial"/>
      <w:iCs/>
      <w:sz w:val="24"/>
      <w:szCs w:val="26"/>
      <w:lang w:eastAsia="en-US"/>
    </w:rPr>
  </w:style>
  <w:style w:type="paragraph" w:customStyle="1" w:styleId="101">
    <w:name w:val="_Обычный_табл_10пт_по центу"/>
    <w:basedOn w:val="ad"/>
    <w:link w:val="102"/>
    <w:qFormat/>
    <w:rsid w:val="00F559FE"/>
    <w:pPr>
      <w:spacing w:before="0" w:after="0" w:line="240" w:lineRule="auto"/>
      <w:ind w:firstLine="0"/>
      <w:jc w:val="center"/>
    </w:pPr>
    <w:rPr>
      <w:rFonts w:ascii="Arial" w:eastAsiaTheme="minorHAnsi" w:hAnsi="Arial"/>
      <w:iCs/>
      <w:sz w:val="20"/>
      <w:szCs w:val="20"/>
      <w:lang w:eastAsia="en-US"/>
    </w:rPr>
  </w:style>
  <w:style w:type="character" w:customStyle="1" w:styleId="102">
    <w:name w:val="_Обычный_табл_10пт_по центу Знак"/>
    <w:basedOn w:val="af"/>
    <w:link w:val="101"/>
    <w:rsid w:val="00F559FE"/>
    <w:rPr>
      <w:rFonts w:ascii="Arial" w:eastAsiaTheme="minorHAnsi" w:hAnsi="Arial"/>
      <w:iCs/>
      <w:lang w:eastAsia="en-US"/>
    </w:rPr>
  </w:style>
  <w:style w:type="paragraph" w:customStyle="1" w:styleId="afffffffff8">
    <w:name w:val="_Подпись таблицы"/>
    <w:basedOn w:val="afffffffff0"/>
    <w:next w:val="afffffffff0"/>
    <w:link w:val="afffffffff9"/>
    <w:qFormat/>
    <w:rsid w:val="00F559FE"/>
    <w:pPr>
      <w:keepNext/>
      <w:suppressAutoHyphens/>
      <w:spacing w:line="276" w:lineRule="auto"/>
      <w:ind w:firstLine="709"/>
      <w:contextualSpacing w:val="0"/>
    </w:pPr>
    <w:rPr>
      <w:rFonts w:ascii="Arial" w:eastAsiaTheme="minorHAnsi" w:hAnsi="Arial"/>
      <w:iCs/>
      <w:sz w:val="24"/>
    </w:rPr>
  </w:style>
  <w:style w:type="character" w:customStyle="1" w:styleId="afffffffff9">
    <w:name w:val="_Подпись таблицы Знак"/>
    <w:basedOn w:val="afffffffff1"/>
    <w:link w:val="afffffffff8"/>
    <w:rsid w:val="00F559FE"/>
    <w:rPr>
      <w:rFonts w:ascii="Arial" w:eastAsiaTheme="minorHAnsi" w:hAnsi="Arial"/>
      <w:iCs/>
      <w:sz w:val="24"/>
      <w:szCs w:val="26"/>
      <w:lang w:eastAsia="en-US"/>
    </w:rPr>
  </w:style>
  <w:style w:type="character" w:customStyle="1" w:styleId="path-separator">
    <w:name w:val="path-separator"/>
    <w:basedOn w:val="af"/>
    <w:rsid w:val="00E5118A"/>
  </w:style>
  <w:style w:type="numbering" w:customStyle="1" w:styleId="54">
    <w:name w:val="Нет списка5"/>
    <w:next w:val="af1"/>
    <w:uiPriority w:val="99"/>
    <w:semiHidden/>
    <w:unhideWhenUsed/>
    <w:rsid w:val="002E18FD"/>
  </w:style>
  <w:style w:type="table" w:customStyle="1" w:styleId="TableGrid3">
    <w:name w:val="TableGrid3"/>
    <w:rsid w:val="002E18FD"/>
    <w:rPr>
      <w:rFonts w:ascii="Calibri" w:hAnsi="Calibri"/>
      <w:sz w:val="22"/>
      <w:szCs w:val="22"/>
    </w:rPr>
    <w:tblPr>
      <w:tblCellMar>
        <w:top w:w="0" w:type="dxa"/>
        <w:left w:w="0" w:type="dxa"/>
        <w:bottom w:w="0" w:type="dxa"/>
        <w:right w:w="0" w:type="dxa"/>
      </w:tblCellMar>
    </w:tblPr>
  </w:style>
  <w:style w:type="table" w:customStyle="1" w:styleId="TableGridReport1">
    <w:name w:val="Table Grid Report1"/>
    <w:basedOn w:val="af0"/>
    <w:next w:val="af9"/>
    <w:uiPriority w:val="59"/>
    <w:rsid w:val="002E18FD"/>
    <w:rPr>
      <w:rFonts w:ascii="Calibri" w:hAnsi="Calibri" w:cs="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22">
    <w:name w:val="Нет списка12"/>
    <w:next w:val="af1"/>
    <w:uiPriority w:val="99"/>
    <w:semiHidden/>
    <w:unhideWhenUsed/>
    <w:rsid w:val="002E18FD"/>
  </w:style>
  <w:style w:type="table" w:customStyle="1" w:styleId="119">
    <w:name w:val="Сетка таблицы11"/>
    <w:basedOn w:val="af0"/>
    <w:next w:val="af9"/>
    <w:uiPriority w:val="59"/>
    <w:rsid w:val="002E18FD"/>
    <w:pPr>
      <w:jc w:val="center"/>
    </w:pPr>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12">
    <w:name w:val="Нет списка21"/>
    <w:next w:val="af1"/>
    <w:uiPriority w:val="99"/>
    <w:semiHidden/>
    <w:unhideWhenUsed/>
    <w:rsid w:val="002E18FD"/>
  </w:style>
  <w:style w:type="table" w:customStyle="1" w:styleId="TableNormal1">
    <w:name w:val="Table Normal1"/>
    <w:uiPriority w:val="2"/>
    <w:semiHidden/>
    <w:unhideWhenUsed/>
    <w:qFormat/>
    <w:rsid w:val="002E18FD"/>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paragraph" w:customStyle="1" w:styleId="1">
    <w:name w:val="_1."/>
    <w:basedOn w:val="12"/>
    <w:next w:val="afffffffff0"/>
    <w:link w:val="1ff3"/>
    <w:qFormat/>
    <w:rsid w:val="002E18FD"/>
    <w:pPr>
      <w:keepLines/>
      <w:numPr>
        <w:numId w:val="52"/>
      </w:numPr>
      <w:suppressAutoHyphens/>
      <w:spacing w:before="0" w:after="240"/>
    </w:pPr>
    <w:rPr>
      <w:rFonts w:ascii="Arial" w:hAnsi="Arial" w:cs="Times New Roman"/>
      <w:iCs/>
      <w:snapToGrid w:val="0"/>
      <w:kern w:val="0"/>
      <w:sz w:val="28"/>
      <w:szCs w:val="26"/>
      <w:lang w:eastAsia="en-US"/>
    </w:rPr>
  </w:style>
  <w:style w:type="paragraph" w:customStyle="1" w:styleId="11">
    <w:name w:val="_1.1."/>
    <w:basedOn w:val="111"/>
    <w:next w:val="afffffffff0"/>
    <w:link w:val="11a"/>
    <w:qFormat/>
    <w:rsid w:val="002E18FD"/>
    <w:pPr>
      <w:numPr>
        <w:ilvl w:val="1"/>
      </w:numPr>
      <w:tabs>
        <w:tab w:val="num" w:pos="360"/>
      </w:tabs>
    </w:pPr>
    <w:rPr>
      <w:b/>
    </w:rPr>
  </w:style>
  <w:style w:type="paragraph" w:customStyle="1" w:styleId="111">
    <w:name w:val="_1.1.1."/>
    <w:basedOn w:val="3"/>
    <w:next w:val="afffffffff0"/>
    <w:link w:val="1110"/>
    <w:qFormat/>
    <w:rsid w:val="002E18FD"/>
    <w:pPr>
      <w:keepLines/>
      <w:numPr>
        <w:numId w:val="52"/>
      </w:numPr>
      <w:suppressAutoHyphens/>
      <w:spacing w:before="0" w:after="240" w:line="360" w:lineRule="auto"/>
      <w:jc w:val="both"/>
    </w:pPr>
    <w:rPr>
      <w:rFonts w:ascii="Arial" w:hAnsi="Arial" w:cs="Times New Roman"/>
      <w:b w:val="0"/>
      <w:iCs/>
      <w:noProof w:val="0"/>
      <w:sz w:val="24"/>
      <w:szCs w:val="26"/>
      <w:lang w:eastAsia="en-US"/>
    </w:rPr>
  </w:style>
  <w:style w:type="character" w:customStyle="1" w:styleId="1110">
    <w:name w:val="_1.1.1. Знак"/>
    <w:link w:val="111"/>
    <w:rsid w:val="002E18FD"/>
    <w:rPr>
      <w:rFonts w:ascii="Arial" w:hAnsi="Arial"/>
      <w:bCs/>
      <w:iCs/>
      <w:sz w:val="24"/>
      <w:szCs w:val="26"/>
      <w:lang w:eastAsia="en-US"/>
    </w:rPr>
  </w:style>
  <w:style w:type="paragraph" w:customStyle="1" w:styleId="1111">
    <w:name w:val="_1.1.1.1."/>
    <w:basedOn w:val="11"/>
    <w:next w:val="afffffffff0"/>
    <w:link w:val="11110"/>
    <w:qFormat/>
    <w:rsid w:val="002E18FD"/>
    <w:pPr>
      <w:numPr>
        <w:ilvl w:val="3"/>
      </w:numPr>
      <w:tabs>
        <w:tab w:val="clear" w:pos="567"/>
        <w:tab w:val="num" w:pos="360"/>
      </w:tabs>
    </w:pPr>
    <w:rPr>
      <w:b w:val="0"/>
      <w:i/>
    </w:rPr>
  </w:style>
  <w:style w:type="character" w:customStyle="1" w:styleId="123">
    <w:name w:val="_Выделение красным_12пт"/>
    <w:uiPriority w:val="1"/>
    <w:rsid w:val="002E18FD"/>
    <w:rPr>
      <w:rFonts w:ascii="Arial" w:hAnsi="Arial" w:cs="Times New Roman"/>
      <w:b w:val="0"/>
      <w:i w:val="0"/>
      <w:iCs/>
      <w:color w:val="FF0000"/>
      <w:sz w:val="24"/>
      <w:szCs w:val="26"/>
      <w:u w:val="none"/>
      <w:lang w:eastAsia="en-US"/>
    </w:rPr>
  </w:style>
  <w:style w:type="character" w:customStyle="1" w:styleId="11a">
    <w:name w:val="_1.1. Знак"/>
    <w:link w:val="11"/>
    <w:rsid w:val="002E18FD"/>
    <w:rPr>
      <w:rFonts w:ascii="Arial" w:hAnsi="Arial"/>
      <w:b/>
      <w:bCs/>
      <w:iCs/>
      <w:sz w:val="24"/>
      <w:szCs w:val="26"/>
      <w:lang w:eastAsia="en-US"/>
    </w:rPr>
  </w:style>
  <w:style w:type="character" w:customStyle="1" w:styleId="1ff3">
    <w:name w:val="_1. Знак"/>
    <w:link w:val="1"/>
    <w:rsid w:val="002E18FD"/>
    <w:rPr>
      <w:rFonts w:ascii="Arial" w:hAnsi="Arial"/>
      <w:b/>
      <w:bCs/>
      <w:iCs/>
      <w:snapToGrid w:val="0"/>
      <w:sz w:val="28"/>
      <w:szCs w:val="26"/>
      <w:lang w:eastAsia="en-US"/>
    </w:rPr>
  </w:style>
  <w:style w:type="character" w:customStyle="1" w:styleId="11110">
    <w:name w:val="_1.1.1.1. Знак"/>
    <w:link w:val="1111"/>
    <w:rsid w:val="002E18FD"/>
    <w:rPr>
      <w:rFonts w:ascii="Arial" w:hAnsi="Arial"/>
      <w:bCs/>
      <w:i/>
      <w:iCs/>
      <w:sz w:val="24"/>
      <w:szCs w:val="26"/>
      <w:lang w:eastAsia="en-US"/>
    </w:rPr>
  </w:style>
  <w:style w:type="paragraph" w:customStyle="1" w:styleId="afffffffffa">
    <w:name w:val="_Верхний колонтитул"/>
    <w:qFormat/>
    <w:rsid w:val="002E18FD"/>
    <w:pPr>
      <w:tabs>
        <w:tab w:val="center" w:pos="4677"/>
        <w:tab w:val="right" w:pos="9355"/>
      </w:tabs>
      <w:jc w:val="center"/>
    </w:pPr>
    <w:rPr>
      <w:rFonts w:ascii="Arial" w:eastAsia="Calibri" w:hAnsi="Arial"/>
      <w:i/>
      <w:noProof/>
      <w:szCs w:val="24"/>
    </w:rPr>
  </w:style>
  <w:style w:type="paragraph" w:customStyle="1" w:styleId="afffffffffb">
    <w:name w:val="_Нижний колонтитул"/>
    <w:basedOn w:val="afffffffffa"/>
    <w:qFormat/>
    <w:rsid w:val="002E18FD"/>
    <w:rPr>
      <w:i w:val="0"/>
      <w:sz w:val="22"/>
    </w:rPr>
  </w:style>
  <w:style w:type="paragraph" w:customStyle="1" w:styleId="afffffffffc">
    <w:name w:val="_Оглавление"/>
    <w:basedOn w:val="ad"/>
    <w:next w:val="afffffffff0"/>
    <w:rsid w:val="002E18FD"/>
    <w:pPr>
      <w:tabs>
        <w:tab w:val="left" w:pos="709"/>
        <w:tab w:val="right" w:leader="dot" w:pos="9498"/>
      </w:tabs>
      <w:spacing w:before="0" w:after="0"/>
      <w:ind w:right="567" w:firstLine="0"/>
    </w:pPr>
    <w:rPr>
      <w:rFonts w:ascii="Arial" w:eastAsia="Calibri" w:hAnsi="Arial"/>
      <w:iCs/>
      <w:noProof/>
      <w:sz w:val="24"/>
      <w:lang w:eastAsia="en-US"/>
    </w:rPr>
  </w:style>
  <w:style w:type="paragraph" w:customStyle="1" w:styleId="afffffffffd">
    <w:name w:val="_Рисунок и его подпись"/>
    <w:basedOn w:val="afffffffff0"/>
    <w:next w:val="afffffffff0"/>
    <w:link w:val="afffffffffe"/>
    <w:qFormat/>
    <w:rsid w:val="002E18FD"/>
    <w:pPr>
      <w:suppressAutoHyphens/>
      <w:spacing w:line="276" w:lineRule="auto"/>
      <w:ind w:firstLine="0"/>
      <w:contextualSpacing w:val="0"/>
      <w:jc w:val="center"/>
    </w:pPr>
    <w:rPr>
      <w:rFonts w:ascii="Arial" w:hAnsi="Arial"/>
      <w:iCs/>
      <w:sz w:val="24"/>
    </w:rPr>
  </w:style>
  <w:style w:type="character" w:customStyle="1" w:styleId="afffffffffe">
    <w:name w:val="_Рисунок и его подпись Знак"/>
    <w:link w:val="afffffffffd"/>
    <w:rsid w:val="002E18FD"/>
    <w:rPr>
      <w:rFonts w:ascii="Arial" w:eastAsia="Calibri" w:hAnsi="Arial"/>
      <w:iCs/>
      <w:sz w:val="24"/>
      <w:szCs w:val="26"/>
      <w:lang w:eastAsia="en-US"/>
    </w:rPr>
  </w:style>
  <w:style w:type="paragraph" w:customStyle="1" w:styleId="affffffffff">
    <w:name w:val="_Подразделение"/>
    <w:basedOn w:val="afffffffff0"/>
    <w:next w:val="afffffffff0"/>
    <w:link w:val="affffffffff0"/>
    <w:qFormat/>
    <w:rsid w:val="002E18FD"/>
    <w:pPr>
      <w:keepNext/>
      <w:keepLines/>
      <w:suppressAutoHyphens/>
      <w:ind w:firstLine="709"/>
      <w:contextualSpacing w:val="0"/>
    </w:pPr>
    <w:rPr>
      <w:rFonts w:ascii="Arial" w:hAnsi="Arial"/>
      <w:b/>
      <w:iCs/>
      <w:sz w:val="24"/>
    </w:rPr>
  </w:style>
  <w:style w:type="character" w:customStyle="1" w:styleId="affffffffff0">
    <w:name w:val="_Подразделение Знак"/>
    <w:link w:val="affffffffff"/>
    <w:rsid w:val="002E18FD"/>
    <w:rPr>
      <w:rFonts w:ascii="Arial" w:eastAsia="Calibri" w:hAnsi="Arial"/>
      <w:b/>
      <w:iCs/>
      <w:sz w:val="24"/>
      <w:szCs w:val="26"/>
      <w:lang w:eastAsia="en-US"/>
    </w:rPr>
  </w:style>
  <w:style w:type="character" w:customStyle="1" w:styleId="103">
    <w:name w:val="_Выделение красным_10пт"/>
    <w:uiPriority w:val="1"/>
    <w:rsid w:val="002E18FD"/>
    <w:rPr>
      <w:rFonts w:ascii="Arial" w:hAnsi="Arial" w:cs="Times New Roman"/>
      <w:iCs/>
      <w:color w:val="FF0000"/>
      <w:sz w:val="20"/>
      <w:szCs w:val="26"/>
      <w:u w:val="none"/>
      <w:lang w:eastAsia="en-US"/>
    </w:rPr>
  </w:style>
  <w:style w:type="paragraph" w:customStyle="1" w:styleId="a6">
    <w:name w:val="_Список нумерованный"/>
    <w:basedOn w:val="afffffffff0"/>
    <w:link w:val="affffffffff1"/>
    <w:qFormat/>
    <w:rsid w:val="002E18FD"/>
    <w:pPr>
      <w:numPr>
        <w:numId w:val="53"/>
      </w:numPr>
      <w:tabs>
        <w:tab w:val="left" w:pos="284"/>
      </w:tabs>
      <w:suppressAutoHyphens/>
      <w:contextualSpacing w:val="0"/>
    </w:pPr>
    <w:rPr>
      <w:rFonts w:ascii="Arial" w:hAnsi="Arial"/>
      <w:sz w:val="24"/>
    </w:rPr>
  </w:style>
  <w:style w:type="character" w:customStyle="1" w:styleId="affffffffff1">
    <w:name w:val="_Список нумерованный Знак"/>
    <w:link w:val="a6"/>
    <w:rsid w:val="002E18FD"/>
    <w:rPr>
      <w:rFonts w:ascii="Arial" w:eastAsia="Calibri" w:hAnsi="Arial"/>
      <w:sz w:val="24"/>
      <w:szCs w:val="26"/>
      <w:lang w:eastAsia="en-US"/>
    </w:rPr>
  </w:style>
  <w:style w:type="paragraph" w:customStyle="1" w:styleId="0">
    <w:name w:val="_0."/>
    <w:next w:val="afffffffff0"/>
    <w:qFormat/>
    <w:rsid w:val="002E18FD"/>
    <w:pPr>
      <w:suppressAutoHyphens/>
      <w:spacing w:before="100" w:after="100" w:line="276" w:lineRule="auto"/>
      <w:jc w:val="center"/>
    </w:pPr>
    <w:rPr>
      <w:rFonts w:ascii="Arial" w:eastAsia="Calibri" w:hAnsi="Arial"/>
      <w:b/>
      <w:iCs/>
      <w:sz w:val="28"/>
      <w:szCs w:val="26"/>
      <w:lang w:eastAsia="en-US"/>
    </w:rPr>
  </w:style>
  <w:style w:type="paragraph" w:customStyle="1" w:styleId="104">
    <w:name w:val="_Обычный_табл_10пт"/>
    <w:basedOn w:val="afffffffff0"/>
    <w:link w:val="105"/>
    <w:rsid w:val="002E18FD"/>
    <w:pPr>
      <w:spacing w:line="276" w:lineRule="auto"/>
      <w:ind w:firstLine="0"/>
      <w:contextualSpacing w:val="0"/>
      <w:jc w:val="left"/>
    </w:pPr>
    <w:rPr>
      <w:rFonts w:ascii="Arial" w:hAnsi="Arial"/>
      <w:iCs/>
    </w:rPr>
  </w:style>
  <w:style w:type="character" w:customStyle="1" w:styleId="105">
    <w:name w:val="_Обычный_табл_10пт Знак"/>
    <w:link w:val="104"/>
    <w:rsid w:val="002E18FD"/>
    <w:rPr>
      <w:rFonts w:ascii="Arial" w:eastAsia="Calibri" w:hAnsi="Arial"/>
      <w:iCs/>
      <w:sz w:val="26"/>
      <w:szCs w:val="26"/>
      <w:lang w:eastAsia="en-US"/>
    </w:rPr>
  </w:style>
  <w:style w:type="paragraph" w:customStyle="1" w:styleId="124">
    <w:name w:val="_Обычный_табл_12пт"/>
    <w:basedOn w:val="afffffffff0"/>
    <w:link w:val="125"/>
    <w:rsid w:val="002E18FD"/>
    <w:pPr>
      <w:spacing w:line="276" w:lineRule="auto"/>
      <w:ind w:firstLine="0"/>
      <w:contextualSpacing w:val="0"/>
      <w:jc w:val="left"/>
    </w:pPr>
    <w:rPr>
      <w:rFonts w:ascii="Arial" w:eastAsia="Times New Roman" w:hAnsi="Arial" w:cs="Arial"/>
      <w:iCs/>
      <w:sz w:val="24"/>
    </w:rPr>
  </w:style>
  <w:style w:type="character" w:customStyle="1" w:styleId="125">
    <w:name w:val="_Обычный_табл_12пт Знак"/>
    <w:link w:val="124"/>
    <w:rsid w:val="002E18FD"/>
    <w:rPr>
      <w:rFonts w:ascii="Arial" w:hAnsi="Arial" w:cs="Arial"/>
      <w:iCs/>
      <w:sz w:val="24"/>
      <w:szCs w:val="26"/>
      <w:lang w:eastAsia="en-US"/>
    </w:rPr>
  </w:style>
  <w:style w:type="paragraph" w:customStyle="1" w:styleId="126">
    <w:name w:val="_Обычный_табл_12пт_по центу"/>
    <w:basedOn w:val="124"/>
    <w:link w:val="127"/>
    <w:qFormat/>
    <w:rsid w:val="002E18FD"/>
    <w:pPr>
      <w:jc w:val="center"/>
    </w:pPr>
  </w:style>
  <w:style w:type="character" w:customStyle="1" w:styleId="127">
    <w:name w:val="_Обычный_табл_12пт_по центу Знак"/>
    <w:link w:val="126"/>
    <w:rsid w:val="002E18FD"/>
    <w:rPr>
      <w:rFonts w:ascii="Arial" w:hAnsi="Arial" w:cs="Arial"/>
      <w:iCs/>
      <w:sz w:val="24"/>
      <w:szCs w:val="26"/>
      <w:lang w:eastAsia="en-US"/>
    </w:rPr>
  </w:style>
  <w:style w:type="character" w:customStyle="1" w:styleId="26">
    <w:name w:val="Оглавление 2 Знак"/>
    <w:link w:val="25"/>
    <w:uiPriority w:val="39"/>
    <w:rsid w:val="002E18FD"/>
    <w:rPr>
      <w:smallCaps/>
      <w:sz w:val="22"/>
    </w:rPr>
  </w:style>
  <w:style w:type="character" w:customStyle="1" w:styleId="34">
    <w:name w:val="Оглавление 3 Знак"/>
    <w:link w:val="33"/>
    <w:uiPriority w:val="39"/>
    <w:rsid w:val="002E18FD"/>
    <w:rPr>
      <w:iCs/>
      <w:sz w:val="22"/>
    </w:rPr>
  </w:style>
  <w:style w:type="character" w:customStyle="1" w:styleId="1c">
    <w:name w:val="Оглавление 1 Знак"/>
    <w:link w:val="1b"/>
    <w:uiPriority w:val="39"/>
    <w:rsid w:val="002E18FD"/>
    <w:rPr>
      <w:bCs/>
      <w:caps/>
      <w:sz w:val="22"/>
      <w:szCs w:val="22"/>
    </w:rPr>
  </w:style>
  <w:style w:type="table" w:customStyle="1" w:styleId="1ff4">
    <w:name w:val="Сетка таблицы светлая1"/>
    <w:basedOn w:val="af0"/>
    <w:uiPriority w:val="40"/>
    <w:rsid w:val="002E18FD"/>
    <w:pPr>
      <w:ind w:firstLine="709"/>
      <w:jc w:val="both"/>
    </w:pPr>
    <w:rPr>
      <w:rFonts w:ascii="Arial" w:eastAsia="Calibri" w:hAnsi="Arial"/>
      <w:sz w:val="24"/>
      <w:szCs w:val="24"/>
      <w:lang w:eastAsia="en-US"/>
    </w:rPr>
    <w:tblPr>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style>
  <w:style w:type="table" w:customStyle="1" w:styleId="11b">
    <w:name w:val="Таблица простая 11"/>
    <w:basedOn w:val="af0"/>
    <w:uiPriority w:val="41"/>
    <w:rsid w:val="002E18FD"/>
    <w:pPr>
      <w:ind w:firstLine="709"/>
      <w:jc w:val="both"/>
    </w:pPr>
    <w:rPr>
      <w:rFonts w:ascii="Arial" w:eastAsia="Calibri" w:hAnsi="Arial"/>
      <w:sz w:val="24"/>
      <w:szCs w:val="24"/>
      <w:lang w:eastAsia="en-US"/>
    </w:rPr>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213">
    <w:name w:val="Таблица простая 21"/>
    <w:basedOn w:val="af0"/>
    <w:uiPriority w:val="42"/>
    <w:rsid w:val="002E18FD"/>
    <w:pPr>
      <w:ind w:firstLine="709"/>
      <w:jc w:val="both"/>
    </w:pPr>
    <w:rPr>
      <w:rFonts w:ascii="Arial" w:eastAsia="Calibri" w:hAnsi="Arial"/>
      <w:sz w:val="24"/>
      <w:szCs w:val="24"/>
      <w:lang w:eastAsia="en-US"/>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table" w:customStyle="1" w:styleId="311">
    <w:name w:val="Таблица простая 31"/>
    <w:basedOn w:val="af0"/>
    <w:uiPriority w:val="43"/>
    <w:rsid w:val="002E18FD"/>
    <w:pPr>
      <w:ind w:firstLine="709"/>
      <w:jc w:val="both"/>
    </w:pPr>
    <w:rPr>
      <w:rFonts w:ascii="Arial" w:eastAsia="Calibri" w:hAnsi="Arial"/>
      <w:sz w:val="24"/>
      <w:szCs w:val="24"/>
      <w:lang w:eastAsia="en-US"/>
    </w:rPr>
    <w:tblPr>
      <w:tblStyleRowBandSize w:val="1"/>
      <w:tblStyleColBandSize w:val="1"/>
      <w:tblInd w:w="0" w:type="dxa"/>
      <w:tblCellMar>
        <w:top w:w="0" w:type="dxa"/>
        <w:left w:w="108" w:type="dxa"/>
        <w:bottom w:w="0" w:type="dxa"/>
        <w:right w:w="108" w:type="dxa"/>
      </w:tblCellMar>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character" w:customStyle="1" w:styleId="affffffffff2">
    <w:name w:val="_Надстрочный знак"/>
    <w:uiPriority w:val="1"/>
    <w:rsid w:val="002E18FD"/>
    <w:rPr>
      <w:rFonts w:ascii="Arial" w:hAnsi="Arial"/>
      <w:b w:val="0"/>
      <w:i w:val="0"/>
      <w:caps w:val="0"/>
      <w:smallCaps w:val="0"/>
      <w:strike w:val="0"/>
      <w:dstrike w:val="0"/>
      <w:vanish w:val="0"/>
      <w:color w:val="auto"/>
      <w:sz w:val="24"/>
      <w:vertAlign w:val="superscript"/>
    </w:rPr>
  </w:style>
  <w:style w:type="character" w:customStyle="1" w:styleId="affffffffff3">
    <w:name w:val="_Подстрочный знак"/>
    <w:uiPriority w:val="1"/>
    <w:rsid w:val="002E18FD"/>
    <w:rPr>
      <w:rFonts w:ascii="Arial" w:hAnsi="Arial" w:cs="Times New Roman"/>
      <w:iCs/>
      <w:caps w:val="0"/>
      <w:smallCaps w:val="0"/>
      <w:strike w:val="0"/>
      <w:dstrike w:val="0"/>
      <w:vanish w:val="0"/>
      <w:sz w:val="24"/>
      <w:szCs w:val="26"/>
      <w:vertAlign w:val="subscript"/>
      <w:lang w:eastAsia="en-US"/>
    </w:rPr>
  </w:style>
  <w:style w:type="character" w:customStyle="1" w:styleId="affffffffff4">
    <w:name w:val="_Скрытый знак"/>
    <w:uiPriority w:val="1"/>
    <w:rsid w:val="002E18FD"/>
    <w:rPr>
      <w:rFonts w:ascii="Arial" w:hAnsi="Arial" w:cs="Times New Roman"/>
      <w:b w:val="0"/>
      <w:i w:val="0"/>
      <w:iCs/>
      <w:caps w:val="0"/>
      <w:smallCaps w:val="0"/>
      <w:strike/>
      <w:dstrike w:val="0"/>
      <w:vanish/>
      <w:color w:val="FF0000"/>
      <w:sz w:val="24"/>
      <w:szCs w:val="26"/>
      <w:u w:val="none"/>
      <w:vertAlign w:val="baseline"/>
      <w:lang w:eastAsia="en-US"/>
    </w:rPr>
  </w:style>
  <w:style w:type="paragraph" w:customStyle="1" w:styleId="106">
    <w:name w:val="_Список нумерованный_10пт_для табл"/>
    <w:basedOn w:val="a6"/>
    <w:next w:val="101"/>
    <w:locked/>
    <w:rsid w:val="002E18FD"/>
    <w:pPr>
      <w:suppressAutoHyphens w:val="0"/>
      <w:spacing w:line="240" w:lineRule="auto"/>
      <w:ind w:left="113" w:firstLine="0"/>
      <w:jc w:val="center"/>
    </w:pPr>
    <w:rPr>
      <w:sz w:val="20"/>
    </w:rPr>
  </w:style>
  <w:style w:type="table" w:customStyle="1" w:styleId="TableGridReport11">
    <w:name w:val="Table Grid Report11"/>
    <w:basedOn w:val="af0"/>
    <w:next w:val="af9"/>
    <w:rsid w:val="002E18FD"/>
    <w:rPr>
      <w:rFonts w:ascii="Arial" w:eastAsia="Calibri" w:hAnsi="Arial"/>
      <w:sz w:val="24"/>
      <w:szCs w:val="24"/>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28" w:type="dxa"/>
        <w:bottom w:w="0" w:type="dxa"/>
        <w:right w:w="28" w:type="dxa"/>
      </w:tblCellMar>
    </w:tblPr>
    <w:tcPr>
      <w:vAlign w:val="center"/>
    </w:tcPr>
  </w:style>
  <w:style w:type="paragraph" w:styleId="affffffffff5">
    <w:name w:val="Block Text"/>
    <w:basedOn w:val="ad"/>
    <w:semiHidden/>
    <w:rsid w:val="002E18FD"/>
    <w:pPr>
      <w:spacing w:before="0" w:after="0" w:line="260" w:lineRule="exact"/>
      <w:ind w:left="-851" w:right="-766" w:firstLine="567"/>
    </w:pPr>
    <w:rPr>
      <w:rFonts w:ascii="Arial" w:eastAsia="Calibri" w:hAnsi="Arial"/>
      <w:iCs/>
      <w:lang w:eastAsia="en-US"/>
    </w:rPr>
  </w:style>
  <w:style w:type="paragraph" w:customStyle="1" w:styleId="xl177">
    <w:name w:val="xl177"/>
    <w:basedOn w:val="ad"/>
    <w:rsid w:val="002E18FD"/>
    <w:pPr>
      <w:pBdr>
        <w:left w:val="single" w:sz="4" w:space="0" w:color="auto"/>
        <w:bottom w:val="single" w:sz="4" w:space="0" w:color="auto"/>
        <w:right w:val="single" w:sz="4" w:space="0" w:color="auto"/>
      </w:pBdr>
      <w:spacing w:before="100" w:beforeAutospacing="1" w:after="100" w:afterAutospacing="1" w:line="240" w:lineRule="auto"/>
      <w:ind w:firstLine="0"/>
      <w:jc w:val="center"/>
    </w:pPr>
    <w:rPr>
      <w:rFonts w:ascii="Arial" w:hAnsi="Arial" w:cs="Arial"/>
      <w:b/>
      <w:bCs/>
      <w:sz w:val="24"/>
      <w:szCs w:val="24"/>
    </w:rPr>
  </w:style>
  <w:style w:type="paragraph" w:customStyle="1" w:styleId="xl178">
    <w:name w:val="xl178"/>
    <w:basedOn w:val="ad"/>
    <w:rsid w:val="002E18FD"/>
    <w:pPr>
      <w:pBdr>
        <w:top w:val="single" w:sz="4" w:space="0" w:color="auto"/>
        <w:left w:val="single" w:sz="4" w:space="0" w:color="auto"/>
        <w:right w:val="single" w:sz="4" w:space="0" w:color="auto"/>
      </w:pBdr>
      <w:spacing w:before="100" w:beforeAutospacing="1" w:after="100" w:afterAutospacing="1" w:line="240" w:lineRule="auto"/>
      <w:ind w:firstLine="0"/>
      <w:jc w:val="center"/>
    </w:pPr>
    <w:rPr>
      <w:rFonts w:ascii="Arial" w:hAnsi="Arial" w:cs="Arial"/>
      <w:b/>
      <w:bCs/>
      <w:sz w:val="24"/>
      <w:szCs w:val="24"/>
    </w:rPr>
  </w:style>
  <w:style w:type="character" w:customStyle="1" w:styleId="1ff5">
    <w:name w:val="Неразрешенное упоминание1"/>
    <w:uiPriority w:val="99"/>
    <w:semiHidden/>
    <w:unhideWhenUsed/>
    <w:rsid w:val="002E18FD"/>
    <w:rPr>
      <w:color w:val="605E5C"/>
      <w:shd w:val="clear" w:color="auto" w:fill="E1DFDD"/>
    </w:rPr>
  </w:style>
  <w:style w:type="paragraph" w:customStyle="1" w:styleId="msonormal0">
    <w:name w:val="msonormal"/>
    <w:basedOn w:val="ad"/>
    <w:rsid w:val="002E18FD"/>
    <w:pPr>
      <w:spacing w:before="100" w:beforeAutospacing="1" w:after="100" w:afterAutospacing="1" w:line="240" w:lineRule="auto"/>
      <w:ind w:firstLine="0"/>
      <w:jc w:val="left"/>
    </w:pPr>
    <w:rPr>
      <w:sz w:val="24"/>
      <w:szCs w:val="24"/>
    </w:rPr>
  </w:style>
  <w:style w:type="numbering" w:customStyle="1" w:styleId="63">
    <w:name w:val="Нет списка6"/>
    <w:next w:val="af1"/>
    <w:uiPriority w:val="99"/>
    <w:semiHidden/>
    <w:unhideWhenUsed/>
    <w:rsid w:val="002D7DED"/>
  </w:style>
  <w:style w:type="table" w:customStyle="1" w:styleId="TableGrid4">
    <w:name w:val="TableGrid4"/>
    <w:rsid w:val="002D7DED"/>
    <w:rPr>
      <w:rFonts w:ascii="Calibri" w:hAnsi="Calibri"/>
      <w:sz w:val="22"/>
      <w:szCs w:val="22"/>
    </w:rPr>
    <w:tblPr>
      <w:tblCellMar>
        <w:top w:w="0" w:type="dxa"/>
        <w:left w:w="0" w:type="dxa"/>
        <w:bottom w:w="0" w:type="dxa"/>
        <w:right w:w="0" w:type="dxa"/>
      </w:tblCellMar>
    </w:tblPr>
  </w:style>
  <w:style w:type="table" w:customStyle="1" w:styleId="TableGridReport2">
    <w:name w:val="Table Grid Report2"/>
    <w:basedOn w:val="af0"/>
    <w:next w:val="af9"/>
    <w:uiPriority w:val="59"/>
    <w:rsid w:val="002D7DED"/>
    <w:rPr>
      <w:rFonts w:ascii="Calibri" w:hAnsi="Calibri" w:cs="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32">
    <w:name w:val="Нет списка13"/>
    <w:next w:val="af1"/>
    <w:uiPriority w:val="99"/>
    <w:semiHidden/>
    <w:unhideWhenUsed/>
    <w:rsid w:val="002D7DED"/>
  </w:style>
  <w:style w:type="table" w:customStyle="1" w:styleId="128">
    <w:name w:val="Сетка таблицы12"/>
    <w:basedOn w:val="af0"/>
    <w:next w:val="af9"/>
    <w:uiPriority w:val="59"/>
    <w:rsid w:val="002D7DED"/>
    <w:pPr>
      <w:jc w:val="center"/>
    </w:pPr>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20">
    <w:name w:val="Нет списка22"/>
    <w:next w:val="af1"/>
    <w:uiPriority w:val="99"/>
    <w:semiHidden/>
    <w:unhideWhenUsed/>
    <w:rsid w:val="002D7DED"/>
  </w:style>
  <w:style w:type="table" w:customStyle="1" w:styleId="TableNormal2">
    <w:name w:val="Table Normal2"/>
    <w:uiPriority w:val="2"/>
    <w:semiHidden/>
    <w:unhideWhenUsed/>
    <w:qFormat/>
    <w:rsid w:val="002D7DED"/>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11c">
    <w:name w:val="Сетка таблицы светлая11"/>
    <w:basedOn w:val="af0"/>
    <w:uiPriority w:val="40"/>
    <w:rsid w:val="002D7DED"/>
    <w:pPr>
      <w:ind w:firstLine="709"/>
      <w:jc w:val="both"/>
    </w:pPr>
    <w:rPr>
      <w:rFonts w:ascii="Arial" w:eastAsia="Calibri" w:hAnsi="Arial"/>
      <w:sz w:val="24"/>
      <w:szCs w:val="24"/>
      <w:lang w:eastAsia="en-US"/>
    </w:rPr>
    <w:tblPr>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style>
  <w:style w:type="table" w:customStyle="1" w:styleId="1112">
    <w:name w:val="Таблица простая 111"/>
    <w:basedOn w:val="af0"/>
    <w:uiPriority w:val="41"/>
    <w:rsid w:val="002D7DED"/>
    <w:pPr>
      <w:ind w:firstLine="709"/>
      <w:jc w:val="both"/>
    </w:pPr>
    <w:rPr>
      <w:rFonts w:ascii="Arial" w:eastAsia="Calibri" w:hAnsi="Arial"/>
      <w:sz w:val="24"/>
      <w:szCs w:val="24"/>
      <w:lang w:eastAsia="en-US"/>
    </w:rPr>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2110">
    <w:name w:val="Таблица простая 211"/>
    <w:basedOn w:val="af0"/>
    <w:uiPriority w:val="42"/>
    <w:rsid w:val="002D7DED"/>
    <w:pPr>
      <w:ind w:firstLine="709"/>
      <w:jc w:val="both"/>
    </w:pPr>
    <w:rPr>
      <w:rFonts w:ascii="Arial" w:eastAsia="Calibri" w:hAnsi="Arial"/>
      <w:sz w:val="24"/>
      <w:szCs w:val="24"/>
      <w:lang w:eastAsia="en-US"/>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table" w:customStyle="1" w:styleId="3110">
    <w:name w:val="Таблица простая 311"/>
    <w:basedOn w:val="af0"/>
    <w:uiPriority w:val="43"/>
    <w:rsid w:val="002D7DED"/>
    <w:pPr>
      <w:ind w:firstLine="709"/>
      <w:jc w:val="both"/>
    </w:pPr>
    <w:rPr>
      <w:rFonts w:ascii="Arial" w:eastAsia="Calibri" w:hAnsi="Arial"/>
      <w:sz w:val="24"/>
      <w:szCs w:val="24"/>
      <w:lang w:eastAsia="en-US"/>
    </w:rPr>
    <w:tblPr>
      <w:tblStyleRowBandSize w:val="1"/>
      <w:tblStyleColBandSize w:val="1"/>
      <w:tblInd w:w="0" w:type="dxa"/>
      <w:tblCellMar>
        <w:top w:w="0" w:type="dxa"/>
        <w:left w:w="108" w:type="dxa"/>
        <w:bottom w:w="0" w:type="dxa"/>
        <w:right w:w="108" w:type="dxa"/>
      </w:tblCellMar>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table" w:customStyle="1" w:styleId="TableGridReport12">
    <w:name w:val="Table Grid Report12"/>
    <w:basedOn w:val="af0"/>
    <w:next w:val="af9"/>
    <w:rsid w:val="002D7DED"/>
    <w:rPr>
      <w:rFonts w:ascii="Arial" w:eastAsia="Calibri" w:hAnsi="Arial"/>
      <w:sz w:val="24"/>
      <w:szCs w:val="24"/>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28" w:type="dxa"/>
        <w:bottom w:w="0" w:type="dxa"/>
        <w:right w:w="28" w:type="dxa"/>
      </w:tblCellMar>
    </w:tblPr>
    <w:tcPr>
      <w:vAlign w:val="center"/>
    </w:tcPr>
  </w:style>
  <w:style w:type="table" w:customStyle="1" w:styleId="TableGridReport111">
    <w:name w:val="Table Grid Report111"/>
    <w:basedOn w:val="af0"/>
    <w:next w:val="af9"/>
    <w:rsid w:val="002D7DED"/>
    <w:rPr>
      <w:rFonts w:ascii="Arial" w:eastAsia="Calibri" w:hAnsi="Arial"/>
      <w:sz w:val="24"/>
      <w:szCs w:val="24"/>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28" w:type="dxa"/>
        <w:bottom w:w="0" w:type="dxa"/>
        <w:right w:w="28" w:type="dxa"/>
      </w:tblCellMar>
    </w:tblPr>
    <w:tcPr>
      <w:vAlign w:val="center"/>
    </w:tcPr>
  </w:style>
  <w:style w:type="numbering" w:customStyle="1" w:styleId="73">
    <w:name w:val="Нет списка7"/>
    <w:next w:val="af1"/>
    <w:uiPriority w:val="99"/>
    <w:semiHidden/>
    <w:unhideWhenUsed/>
    <w:rsid w:val="002D7DED"/>
  </w:style>
  <w:style w:type="table" w:customStyle="1" w:styleId="TableGrid5">
    <w:name w:val="TableGrid5"/>
    <w:rsid w:val="002D7DED"/>
    <w:rPr>
      <w:rFonts w:ascii="Calibri" w:hAnsi="Calibri"/>
      <w:sz w:val="22"/>
      <w:szCs w:val="22"/>
    </w:rPr>
    <w:tblPr>
      <w:tblCellMar>
        <w:top w:w="0" w:type="dxa"/>
        <w:left w:w="0" w:type="dxa"/>
        <w:bottom w:w="0" w:type="dxa"/>
        <w:right w:w="0" w:type="dxa"/>
      </w:tblCellMar>
    </w:tblPr>
  </w:style>
  <w:style w:type="table" w:customStyle="1" w:styleId="TableGridReport3">
    <w:name w:val="Table Grid Report3"/>
    <w:basedOn w:val="af0"/>
    <w:next w:val="af9"/>
    <w:uiPriority w:val="59"/>
    <w:rsid w:val="002D7DED"/>
    <w:rPr>
      <w:rFonts w:ascii="Calibri" w:hAnsi="Calibri" w:cs="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40">
    <w:name w:val="Нет списка14"/>
    <w:next w:val="af1"/>
    <w:uiPriority w:val="99"/>
    <w:semiHidden/>
    <w:unhideWhenUsed/>
    <w:rsid w:val="002D7DED"/>
  </w:style>
  <w:style w:type="table" w:customStyle="1" w:styleId="134">
    <w:name w:val="Сетка таблицы13"/>
    <w:basedOn w:val="af0"/>
    <w:next w:val="af9"/>
    <w:uiPriority w:val="59"/>
    <w:rsid w:val="002D7DED"/>
    <w:pPr>
      <w:jc w:val="center"/>
    </w:pPr>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30">
    <w:name w:val="Нет списка23"/>
    <w:next w:val="af1"/>
    <w:uiPriority w:val="99"/>
    <w:semiHidden/>
    <w:unhideWhenUsed/>
    <w:rsid w:val="002D7DED"/>
  </w:style>
  <w:style w:type="table" w:customStyle="1" w:styleId="TableNormal3">
    <w:name w:val="Table Normal3"/>
    <w:uiPriority w:val="2"/>
    <w:semiHidden/>
    <w:unhideWhenUsed/>
    <w:qFormat/>
    <w:rsid w:val="002D7DED"/>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129">
    <w:name w:val="Сетка таблицы светлая12"/>
    <w:basedOn w:val="af0"/>
    <w:uiPriority w:val="40"/>
    <w:rsid w:val="002D7DED"/>
    <w:pPr>
      <w:ind w:firstLine="709"/>
      <w:jc w:val="both"/>
    </w:pPr>
    <w:rPr>
      <w:rFonts w:ascii="Arial" w:eastAsia="Calibri" w:hAnsi="Arial"/>
      <w:sz w:val="24"/>
      <w:szCs w:val="24"/>
      <w:lang w:eastAsia="en-US"/>
    </w:rPr>
    <w:tblPr>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style>
  <w:style w:type="table" w:customStyle="1" w:styleId="1120">
    <w:name w:val="Таблица простая 112"/>
    <w:basedOn w:val="af0"/>
    <w:uiPriority w:val="41"/>
    <w:rsid w:val="002D7DED"/>
    <w:pPr>
      <w:ind w:firstLine="709"/>
      <w:jc w:val="both"/>
    </w:pPr>
    <w:rPr>
      <w:rFonts w:ascii="Arial" w:eastAsia="Calibri" w:hAnsi="Arial"/>
      <w:sz w:val="24"/>
      <w:szCs w:val="24"/>
      <w:lang w:eastAsia="en-US"/>
    </w:rPr>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2120">
    <w:name w:val="Таблица простая 212"/>
    <w:basedOn w:val="af0"/>
    <w:uiPriority w:val="42"/>
    <w:rsid w:val="002D7DED"/>
    <w:pPr>
      <w:ind w:firstLine="709"/>
      <w:jc w:val="both"/>
    </w:pPr>
    <w:rPr>
      <w:rFonts w:ascii="Arial" w:eastAsia="Calibri" w:hAnsi="Arial"/>
      <w:sz w:val="24"/>
      <w:szCs w:val="24"/>
      <w:lang w:eastAsia="en-US"/>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table" w:customStyle="1" w:styleId="312">
    <w:name w:val="Таблица простая 312"/>
    <w:basedOn w:val="af0"/>
    <w:uiPriority w:val="43"/>
    <w:rsid w:val="002D7DED"/>
    <w:pPr>
      <w:ind w:firstLine="709"/>
      <w:jc w:val="both"/>
    </w:pPr>
    <w:rPr>
      <w:rFonts w:ascii="Arial" w:eastAsia="Calibri" w:hAnsi="Arial"/>
      <w:sz w:val="24"/>
      <w:szCs w:val="24"/>
      <w:lang w:eastAsia="en-US"/>
    </w:rPr>
    <w:tblPr>
      <w:tblStyleRowBandSize w:val="1"/>
      <w:tblStyleColBandSize w:val="1"/>
      <w:tblInd w:w="0" w:type="dxa"/>
      <w:tblCellMar>
        <w:top w:w="0" w:type="dxa"/>
        <w:left w:w="108" w:type="dxa"/>
        <w:bottom w:w="0" w:type="dxa"/>
        <w:right w:w="108" w:type="dxa"/>
      </w:tblCellMar>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table" w:customStyle="1" w:styleId="TableGridReport13">
    <w:name w:val="Table Grid Report13"/>
    <w:basedOn w:val="af0"/>
    <w:next w:val="af9"/>
    <w:rsid w:val="002D7DED"/>
    <w:rPr>
      <w:rFonts w:ascii="Arial" w:eastAsia="Calibri" w:hAnsi="Arial"/>
      <w:sz w:val="24"/>
      <w:szCs w:val="24"/>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28" w:type="dxa"/>
        <w:bottom w:w="0" w:type="dxa"/>
        <w:right w:w="28" w:type="dxa"/>
      </w:tblCellMar>
    </w:tblPr>
    <w:tcPr>
      <w:vAlign w:val="center"/>
    </w:tcPr>
  </w:style>
  <w:style w:type="table" w:customStyle="1" w:styleId="TableGridReport112">
    <w:name w:val="Table Grid Report112"/>
    <w:basedOn w:val="af0"/>
    <w:next w:val="af9"/>
    <w:rsid w:val="002D7DED"/>
    <w:rPr>
      <w:rFonts w:ascii="Arial" w:eastAsia="Calibri" w:hAnsi="Arial"/>
      <w:sz w:val="24"/>
      <w:szCs w:val="24"/>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28" w:type="dxa"/>
        <w:bottom w:w="0" w:type="dxa"/>
        <w:right w:w="28" w:type="dxa"/>
      </w:tblCellMar>
    </w:tblPr>
    <w:tcPr>
      <w:vAlign w:val="center"/>
    </w:tcPr>
  </w:style>
  <w:style w:type="numbering" w:customStyle="1" w:styleId="83">
    <w:name w:val="Нет списка8"/>
    <w:next w:val="af1"/>
    <w:uiPriority w:val="99"/>
    <w:semiHidden/>
    <w:unhideWhenUsed/>
    <w:rsid w:val="007400DE"/>
  </w:style>
  <w:style w:type="table" w:customStyle="1" w:styleId="TableGrid6">
    <w:name w:val="TableGrid6"/>
    <w:rsid w:val="007400DE"/>
    <w:rPr>
      <w:rFonts w:ascii="Calibri" w:hAnsi="Calibri"/>
      <w:sz w:val="22"/>
      <w:szCs w:val="22"/>
    </w:rPr>
    <w:tblPr>
      <w:tblCellMar>
        <w:top w:w="0" w:type="dxa"/>
        <w:left w:w="0" w:type="dxa"/>
        <w:bottom w:w="0" w:type="dxa"/>
        <w:right w:w="0" w:type="dxa"/>
      </w:tblCellMar>
    </w:tblPr>
  </w:style>
  <w:style w:type="table" w:customStyle="1" w:styleId="TableGridReport4">
    <w:name w:val="Table Grid Report4"/>
    <w:basedOn w:val="af0"/>
    <w:next w:val="af9"/>
    <w:uiPriority w:val="59"/>
    <w:rsid w:val="007400DE"/>
    <w:rPr>
      <w:rFonts w:ascii="Calibri" w:hAnsi="Calibri" w:cs="Calibri"/>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150">
    <w:name w:val="Нет списка15"/>
    <w:next w:val="af1"/>
    <w:uiPriority w:val="99"/>
    <w:semiHidden/>
    <w:unhideWhenUsed/>
    <w:rsid w:val="007400DE"/>
  </w:style>
  <w:style w:type="table" w:customStyle="1" w:styleId="141">
    <w:name w:val="Сетка таблицы14"/>
    <w:basedOn w:val="af0"/>
    <w:next w:val="af9"/>
    <w:uiPriority w:val="59"/>
    <w:rsid w:val="007400DE"/>
    <w:pPr>
      <w:jc w:val="center"/>
    </w:pPr>
    <w:rPr>
      <w:rFonts w:ascii="Calibri" w:eastAsia="Calibri" w:hAnsi="Calibri"/>
      <w:sz w:val="22"/>
      <w:szCs w:val="22"/>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numbering" w:customStyle="1" w:styleId="240">
    <w:name w:val="Нет списка24"/>
    <w:next w:val="af1"/>
    <w:uiPriority w:val="99"/>
    <w:semiHidden/>
    <w:unhideWhenUsed/>
    <w:rsid w:val="007400DE"/>
  </w:style>
  <w:style w:type="table" w:customStyle="1" w:styleId="TableNormal4">
    <w:name w:val="Table Normal4"/>
    <w:uiPriority w:val="2"/>
    <w:semiHidden/>
    <w:unhideWhenUsed/>
    <w:qFormat/>
    <w:rsid w:val="007400DE"/>
    <w:pPr>
      <w:widowControl w:val="0"/>
    </w:pPr>
    <w:rPr>
      <w:rFonts w:ascii="Calibri" w:eastAsia="Calibri" w:hAnsi="Calibri"/>
      <w:sz w:val="22"/>
      <w:szCs w:val="22"/>
      <w:lang w:val="en-US" w:eastAsia="en-US"/>
    </w:rPr>
    <w:tblPr>
      <w:tblInd w:w="0" w:type="dxa"/>
      <w:tblCellMar>
        <w:top w:w="0" w:type="dxa"/>
        <w:left w:w="0" w:type="dxa"/>
        <w:bottom w:w="0" w:type="dxa"/>
        <w:right w:w="0" w:type="dxa"/>
      </w:tblCellMar>
    </w:tblPr>
  </w:style>
  <w:style w:type="table" w:customStyle="1" w:styleId="136">
    <w:name w:val="Сетка таблицы светлая13"/>
    <w:basedOn w:val="af0"/>
    <w:uiPriority w:val="40"/>
    <w:rsid w:val="007400DE"/>
    <w:pPr>
      <w:ind w:firstLine="709"/>
      <w:jc w:val="both"/>
    </w:pPr>
    <w:rPr>
      <w:rFonts w:ascii="Arial" w:eastAsia="Calibri" w:hAnsi="Arial"/>
      <w:sz w:val="24"/>
      <w:szCs w:val="24"/>
      <w:lang w:eastAsia="en-US"/>
    </w:rPr>
    <w:tblPr>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style>
  <w:style w:type="table" w:customStyle="1" w:styleId="1130">
    <w:name w:val="Таблица простая 113"/>
    <w:basedOn w:val="af0"/>
    <w:uiPriority w:val="41"/>
    <w:rsid w:val="007400DE"/>
    <w:pPr>
      <w:ind w:firstLine="709"/>
      <w:jc w:val="both"/>
    </w:pPr>
    <w:rPr>
      <w:rFonts w:ascii="Arial" w:eastAsia="Calibri" w:hAnsi="Arial"/>
      <w:sz w:val="24"/>
      <w:szCs w:val="24"/>
      <w:lang w:eastAsia="en-US"/>
    </w:rPr>
    <w:tblPr>
      <w:tblStyleRowBandSize w:val="1"/>
      <w:tblStyleColBandSize w:val="1"/>
      <w:tblInd w:w="0" w:type="dxa"/>
      <w:tblBorders>
        <w:top w:val="single" w:sz="4" w:space="0" w:color="BFBFBF"/>
        <w:left w:val="single" w:sz="4" w:space="0" w:color="BFBFBF"/>
        <w:bottom w:val="single" w:sz="4" w:space="0" w:color="BFBFBF"/>
        <w:right w:val="single" w:sz="4" w:space="0" w:color="BFBFBF"/>
        <w:insideH w:val="single" w:sz="4" w:space="0" w:color="BFBFBF"/>
        <w:insideV w:val="single" w:sz="4" w:space="0" w:color="BFBFBF"/>
      </w:tblBorders>
      <w:tblCellMar>
        <w:top w:w="0" w:type="dxa"/>
        <w:left w:w="108" w:type="dxa"/>
        <w:bottom w:w="0" w:type="dxa"/>
        <w:right w:w="108" w:type="dxa"/>
      </w:tblCellMar>
    </w:tblPr>
    <w:tblStylePr w:type="firstRow">
      <w:rPr>
        <w:b/>
        <w:bCs/>
      </w:rPr>
    </w:tblStylePr>
    <w:tblStylePr w:type="lastRow">
      <w:rPr>
        <w:b/>
        <w:bCs/>
      </w:rPr>
      <w:tblPr/>
      <w:tcPr>
        <w:tcBorders>
          <w:top w:val="double" w:sz="4" w:space="0" w:color="BFBFBF"/>
        </w:tcBorders>
      </w:tcPr>
    </w:tblStylePr>
    <w:tblStylePr w:type="firstCol">
      <w:rPr>
        <w:b/>
        <w:bCs/>
      </w:rPr>
    </w:tblStylePr>
    <w:tblStylePr w:type="lastCol">
      <w:rPr>
        <w:b/>
        <w:bCs/>
      </w:rPr>
    </w:tblStylePr>
    <w:tblStylePr w:type="band1Vert">
      <w:tblPr/>
      <w:tcPr>
        <w:shd w:val="clear" w:color="auto" w:fill="F2F2F2"/>
      </w:tcPr>
    </w:tblStylePr>
    <w:tblStylePr w:type="band1Horz">
      <w:tblPr/>
      <w:tcPr>
        <w:shd w:val="clear" w:color="auto" w:fill="F2F2F2"/>
      </w:tcPr>
    </w:tblStylePr>
  </w:style>
  <w:style w:type="table" w:customStyle="1" w:styleId="2130">
    <w:name w:val="Таблица простая 213"/>
    <w:basedOn w:val="af0"/>
    <w:uiPriority w:val="42"/>
    <w:rsid w:val="007400DE"/>
    <w:pPr>
      <w:ind w:firstLine="709"/>
      <w:jc w:val="both"/>
    </w:pPr>
    <w:rPr>
      <w:rFonts w:ascii="Arial" w:eastAsia="Calibri" w:hAnsi="Arial"/>
      <w:sz w:val="24"/>
      <w:szCs w:val="24"/>
      <w:lang w:eastAsia="en-US"/>
    </w:rPr>
    <w:tblPr>
      <w:tblStyleRowBandSize w:val="1"/>
      <w:tblStyleColBandSize w:val="1"/>
      <w:tblInd w:w="0" w:type="dxa"/>
      <w:tblBorders>
        <w:top w:val="single" w:sz="4" w:space="0" w:color="7F7F7F"/>
        <w:bottom w:val="single" w:sz="4" w:space="0" w:color="7F7F7F"/>
      </w:tblBorders>
      <w:tblCellMar>
        <w:top w:w="0" w:type="dxa"/>
        <w:left w:w="108" w:type="dxa"/>
        <w:bottom w:w="0" w:type="dxa"/>
        <w:right w:w="108" w:type="dxa"/>
      </w:tblCellMar>
    </w:tblPr>
    <w:tblStylePr w:type="firstRow">
      <w:rPr>
        <w:b/>
        <w:bCs/>
      </w:rPr>
      <w:tblPr/>
      <w:tcPr>
        <w:tcBorders>
          <w:bottom w:val="single" w:sz="4" w:space="0" w:color="7F7F7F"/>
        </w:tcBorders>
      </w:tcPr>
    </w:tblStylePr>
    <w:tblStylePr w:type="lastRow">
      <w:rPr>
        <w:b/>
        <w:bCs/>
      </w:rPr>
      <w:tblPr/>
      <w:tcPr>
        <w:tcBorders>
          <w:top w:val="single" w:sz="4" w:space="0" w:color="7F7F7F"/>
        </w:tcBorders>
      </w:tcPr>
    </w:tblStylePr>
    <w:tblStylePr w:type="firstCol">
      <w:rPr>
        <w:b/>
        <w:bCs/>
      </w:rPr>
    </w:tblStylePr>
    <w:tblStylePr w:type="lastCol">
      <w:rPr>
        <w:b/>
        <w:bCs/>
      </w:rPr>
    </w:tblStylePr>
    <w:tblStylePr w:type="band1Vert">
      <w:tblPr/>
      <w:tcPr>
        <w:tcBorders>
          <w:left w:val="single" w:sz="4" w:space="0" w:color="7F7F7F"/>
          <w:right w:val="single" w:sz="4" w:space="0" w:color="7F7F7F"/>
        </w:tcBorders>
      </w:tcPr>
    </w:tblStylePr>
    <w:tblStylePr w:type="band2Vert">
      <w:tblPr/>
      <w:tcPr>
        <w:tcBorders>
          <w:left w:val="single" w:sz="4" w:space="0" w:color="7F7F7F"/>
          <w:right w:val="single" w:sz="4" w:space="0" w:color="7F7F7F"/>
        </w:tcBorders>
      </w:tcPr>
    </w:tblStylePr>
    <w:tblStylePr w:type="band1Horz">
      <w:tblPr/>
      <w:tcPr>
        <w:tcBorders>
          <w:top w:val="single" w:sz="4" w:space="0" w:color="7F7F7F"/>
          <w:bottom w:val="single" w:sz="4" w:space="0" w:color="7F7F7F"/>
        </w:tcBorders>
      </w:tcPr>
    </w:tblStylePr>
  </w:style>
  <w:style w:type="table" w:customStyle="1" w:styleId="313">
    <w:name w:val="Таблица простая 313"/>
    <w:basedOn w:val="af0"/>
    <w:uiPriority w:val="43"/>
    <w:rsid w:val="007400DE"/>
    <w:pPr>
      <w:ind w:firstLine="709"/>
      <w:jc w:val="both"/>
    </w:pPr>
    <w:rPr>
      <w:rFonts w:ascii="Arial" w:eastAsia="Calibri" w:hAnsi="Arial"/>
      <w:sz w:val="24"/>
      <w:szCs w:val="24"/>
      <w:lang w:eastAsia="en-US"/>
    </w:rPr>
    <w:tblPr>
      <w:tblStyleRowBandSize w:val="1"/>
      <w:tblStyleColBandSize w:val="1"/>
      <w:tblInd w:w="0" w:type="dxa"/>
      <w:tblCellMar>
        <w:top w:w="0" w:type="dxa"/>
        <w:left w:w="108" w:type="dxa"/>
        <w:bottom w:w="0" w:type="dxa"/>
        <w:right w:w="108" w:type="dxa"/>
      </w:tblCellMar>
    </w:tblPr>
    <w:tblStylePr w:type="firstRow">
      <w:rPr>
        <w:b/>
        <w:bCs/>
        <w:caps/>
      </w:rPr>
      <w:tblPr/>
      <w:tcPr>
        <w:tcBorders>
          <w:bottom w:val="single" w:sz="4" w:space="0" w:color="7F7F7F"/>
        </w:tcBorders>
      </w:tcPr>
    </w:tblStylePr>
    <w:tblStylePr w:type="lastRow">
      <w:rPr>
        <w:b/>
        <w:bCs/>
        <w:caps/>
      </w:rPr>
      <w:tblPr/>
      <w:tcPr>
        <w:tcBorders>
          <w:top w:val="nil"/>
        </w:tcBorders>
      </w:tcPr>
    </w:tblStylePr>
    <w:tblStylePr w:type="firstCol">
      <w:rPr>
        <w:b/>
        <w:bCs/>
        <w:caps/>
      </w:rPr>
      <w:tblPr/>
      <w:tcPr>
        <w:tcBorders>
          <w:right w:val="single" w:sz="4" w:space="0" w:color="7F7F7F"/>
        </w:tcBorders>
      </w:tcPr>
    </w:tblStylePr>
    <w:tblStylePr w:type="lastCol">
      <w:rPr>
        <w:b/>
        <w:bCs/>
        <w:caps/>
      </w:rPr>
      <w:tblPr/>
      <w:tcPr>
        <w:tcBorders>
          <w:left w:val="nil"/>
        </w:tcBorders>
      </w:tcPr>
    </w:tblStylePr>
    <w:tblStylePr w:type="band1Vert">
      <w:tblPr/>
      <w:tcPr>
        <w:shd w:val="clear" w:color="auto" w:fill="F2F2F2"/>
      </w:tcPr>
    </w:tblStylePr>
    <w:tblStylePr w:type="band1Horz">
      <w:tblPr/>
      <w:tcPr>
        <w:shd w:val="clear" w:color="auto" w:fill="F2F2F2"/>
      </w:tcPr>
    </w:tblStylePr>
    <w:tblStylePr w:type="neCell">
      <w:tblPr/>
      <w:tcPr>
        <w:tcBorders>
          <w:left w:val="nil"/>
        </w:tcBorders>
      </w:tcPr>
    </w:tblStylePr>
    <w:tblStylePr w:type="nwCell">
      <w:tblPr/>
      <w:tcPr>
        <w:tcBorders>
          <w:right w:val="nil"/>
        </w:tcBorders>
      </w:tcPr>
    </w:tblStylePr>
  </w:style>
  <w:style w:type="table" w:customStyle="1" w:styleId="TableGridReport14">
    <w:name w:val="Table Grid Report14"/>
    <w:basedOn w:val="af0"/>
    <w:next w:val="af9"/>
    <w:rsid w:val="007400DE"/>
    <w:rPr>
      <w:rFonts w:ascii="Arial" w:eastAsia="Calibri" w:hAnsi="Arial"/>
      <w:sz w:val="24"/>
      <w:szCs w:val="24"/>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28" w:type="dxa"/>
        <w:bottom w:w="0" w:type="dxa"/>
        <w:right w:w="28" w:type="dxa"/>
      </w:tblCellMar>
    </w:tblPr>
    <w:tcPr>
      <w:vAlign w:val="center"/>
    </w:tcPr>
  </w:style>
  <w:style w:type="table" w:customStyle="1" w:styleId="TableGridReport113">
    <w:name w:val="Table Grid Report113"/>
    <w:basedOn w:val="af0"/>
    <w:next w:val="af9"/>
    <w:rsid w:val="007400DE"/>
    <w:rPr>
      <w:rFonts w:ascii="Arial" w:eastAsia="Calibri" w:hAnsi="Arial"/>
      <w:sz w:val="24"/>
      <w:szCs w:val="24"/>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28" w:type="dxa"/>
        <w:bottom w:w="0" w:type="dxa"/>
        <w:right w:w="28" w:type="dxa"/>
      </w:tblCellMar>
    </w:tblPr>
    <w:tcPr>
      <w:vAlign w:val="center"/>
    </w:tcPr>
  </w:style>
  <w:style w:type="table" w:customStyle="1" w:styleId="151">
    <w:name w:val="Сетка таблицы15"/>
    <w:basedOn w:val="af0"/>
    <w:next w:val="af9"/>
    <w:uiPriority w:val="39"/>
    <w:rsid w:val="00021908"/>
    <w:rPr>
      <w:rFonts w:ascii="Arial" w:eastAsia="Calibri" w:hAnsi="Arial"/>
      <w:sz w:val="24"/>
      <w:szCs w:val="24"/>
      <w:lang w:eastAsia="en-US"/>
    </w:r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28" w:type="dxa"/>
        <w:bottom w:w="0" w:type="dxa"/>
        <w:right w:w="28" w:type="dxa"/>
      </w:tblCellMar>
    </w:tblPr>
    <w:trPr>
      <w:cantSplit/>
    </w:trPr>
    <w:tcPr>
      <w:vAlign w:val="center"/>
    </w:tc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547811">
      <w:bodyDiv w:val="1"/>
      <w:marLeft w:val="0"/>
      <w:marRight w:val="0"/>
      <w:marTop w:val="0"/>
      <w:marBottom w:val="0"/>
      <w:divBdr>
        <w:top w:val="none" w:sz="0" w:space="0" w:color="auto"/>
        <w:left w:val="none" w:sz="0" w:space="0" w:color="auto"/>
        <w:bottom w:val="none" w:sz="0" w:space="0" w:color="auto"/>
        <w:right w:val="none" w:sz="0" w:space="0" w:color="auto"/>
      </w:divBdr>
    </w:div>
    <w:div w:id="7605241">
      <w:bodyDiv w:val="1"/>
      <w:marLeft w:val="0"/>
      <w:marRight w:val="0"/>
      <w:marTop w:val="0"/>
      <w:marBottom w:val="0"/>
      <w:divBdr>
        <w:top w:val="none" w:sz="0" w:space="0" w:color="auto"/>
        <w:left w:val="none" w:sz="0" w:space="0" w:color="auto"/>
        <w:bottom w:val="none" w:sz="0" w:space="0" w:color="auto"/>
        <w:right w:val="none" w:sz="0" w:space="0" w:color="auto"/>
      </w:divBdr>
    </w:div>
    <w:div w:id="9259130">
      <w:bodyDiv w:val="1"/>
      <w:marLeft w:val="0"/>
      <w:marRight w:val="0"/>
      <w:marTop w:val="0"/>
      <w:marBottom w:val="0"/>
      <w:divBdr>
        <w:top w:val="none" w:sz="0" w:space="0" w:color="auto"/>
        <w:left w:val="none" w:sz="0" w:space="0" w:color="auto"/>
        <w:bottom w:val="none" w:sz="0" w:space="0" w:color="auto"/>
        <w:right w:val="none" w:sz="0" w:space="0" w:color="auto"/>
      </w:divBdr>
    </w:div>
    <w:div w:id="9333334">
      <w:bodyDiv w:val="1"/>
      <w:marLeft w:val="0"/>
      <w:marRight w:val="0"/>
      <w:marTop w:val="0"/>
      <w:marBottom w:val="0"/>
      <w:divBdr>
        <w:top w:val="none" w:sz="0" w:space="0" w:color="auto"/>
        <w:left w:val="none" w:sz="0" w:space="0" w:color="auto"/>
        <w:bottom w:val="none" w:sz="0" w:space="0" w:color="auto"/>
        <w:right w:val="none" w:sz="0" w:space="0" w:color="auto"/>
      </w:divBdr>
    </w:div>
    <w:div w:id="9915256">
      <w:bodyDiv w:val="1"/>
      <w:marLeft w:val="0"/>
      <w:marRight w:val="0"/>
      <w:marTop w:val="0"/>
      <w:marBottom w:val="0"/>
      <w:divBdr>
        <w:top w:val="none" w:sz="0" w:space="0" w:color="auto"/>
        <w:left w:val="none" w:sz="0" w:space="0" w:color="auto"/>
        <w:bottom w:val="none" w:sz="0" w:space="0" w:color="auto"/>
        <w:right w:val="none" w:sz="0" w:space="0" w:color="auto"/>
      </w:divBdr>
    </w:div>
    <w:div w:id="10038299">
      <w:bodyDiv w:val="1"/>
      <w:marLeft w:val="0"/>
      <w:marRight w:val="0"/>
      <w:marTop w:val="0"/>
      <w:marBottom w:val="0"/>
      <w:divBdr>
        <w:top w:val="none" w:sz="0" w:space="0" w:color="auto"/>
        <w:left w:val="none" w:sz="0" w:space="0" w:color="auto"/>
        <w:bottom w:val="none" w:sz="0" w:space="0" w:color="auto"/>
        <w:right w:val="none" w:sz="0" w:space="0" w:color="auto"/>
      </w:divBdr>
    </w:div>
    <w:div w:id="17581736">
      <w:bodyDiv w:val="1"/>
      <w:marLeft w:val="0"/>
      <w:marRight w:val="0"/>
      <w:marTop w:val="0"/>
      <w:marBottom w:val="0"/>
      <w:divBdr>
        <w:top w:val="none" w:sz="0" w:space="0" w:color="auto"/>
        <w:left w:val="none" w:sz="0" w:space="0" w:color="auto"/>
        <w:bottom w:val="none" w:sz="0" w:space="0" w:color="auto"/>
        <w:right w:val="none" w:sz="0" w:space="0" w:color="auto"/>
      </w:divBdr>
    </w:div>
    <w:div w:id="20712596">
      <w:bodyDiv w:val="1"/>
      <w:marLeft w:val="0"/>
      <w:marRight w:val="0"/>
      <w:marTop w:val="0"/>
      <w:marBottom w:val="0"/>
      <w:divBdr>
        <w:top w:val="none" w:sz="0" w:space="0" w:color="auto"/>
        <w:left w:val="none" w:sz="0" w:space="0" w:color="auto"/>
        <w:bottom w:val="none" w:sz="0" w:space="0" w:color="auto"/>
        <w:right w:val="none" w:sz="0" w:space="0" w:color="auto"/>
      </w:divBdr>
    </w:div>
    <w:div w:id="37898506">
      <w:bodyDiv w:val="1"/>
      <w:marLeft w:val="0"/>
      <w:marRight w:val="0"/>
      <w:marTop w:val="0"/>
      <w:marBottom w:val="0"/>
      <w:divBdr>
        <w:top w:val="none" w:sz="0" w:space="0" w:color="auto"/>
        <w:left w:val="none" w:sz="0" w:space="0" w:color="auto"/>
        <w:bottom w:val="none" w:sz="0" w:space="0" w:color="auto"/>
        <w:right w:val="none" w:sz="0" w:space="0" w:color="auto"/>
      </w:divBdr>
    </w:div>
    <w:div w:id="38550983">
      <w:bodyDiv w:val="1"/>
      <w:marLeft w:val="0"/>
      <w:marRight w:val="0"/>
      <w:marTop w:val="0"/>
      <w:marBottom w:val="0"/>
      <w:divBdr>
        <w:top w:val="none" w:sz="0" w:space="0" w:color="auto"/>
        <w:left w:val="none" w:sz="0" w:space="0" w:color="auto"/>
        <w:bottom w:val="none" w:sz="0" w:space="0" w:color="auto"/>
        <w:right w:val="none" w:sz="0" w:space="0" w:color="auto"/>
      </w:divBdr>
    </w:div>
    <w:div w:id="44181433">
      <w:bodyDiv w:val="1"/>
      <w:marLeft w:val="0"/>
      <w:marRight w:val="0"/>
      <w:marTop w:val="0"/>
      <w:marBottom w:val="0"/>
      <w:divBdr>
        <w:top w:val="none" w:sz="0" w:space="0" w:color="auto"/>
        <w:left w:val="none" w:sz="0" w:space="0" w:color="auto"/>
        <w:bottom w:val="none" w:sz="0" w:space="0" w:color="auto"/>
        <w:right w:val="none" w:sz="0" w:space="0" w:color="auto"/>
      </w:divBdr>
    </w:div>
    <w:div w:id="45839600">
      <w:bodyDiv w:val="1"/>
      <w:marLeft w:val="0"/>
      <w:marRight w:val="0"/>
      <w:marTop w:val="0"/>
      <w:marBottom w:val="0"/>
      <w:divBdr>
        <w:top w:val="none" w:sz="0" w:space="0" w:color="auto"/>
        <w:left w:val="none" w:sz="0" w:space="0" w:color="auto"/>
        <w:bottom w:val="none" w:sz="0" w:space="0" w:color="auto"/>
        <w:right w:val="none" w:sz="0" w:space="0" w:color="auto"/>
      </w:divBdr>
    </w:div>
    <w:div w:id="46272123">
      <w:bodyDiv w:val="1"/>
      <w:marLeft w:val="0"/>
      <w:marRight w:val="0"/>
      <w:marTop w:val="0"/>
      <w:marBottom w:val="0"/>
      <w:divBdr>
        <w:top w:val="none" w:sz="0" w:space="0" w:color="auto"/>
        <w:left w:val="none" w:sz="0" w:space="0" w:color="auto"/>
        <w:bottom w:val="none" w:sz="0" w:space="0" w:color="auto"/>
        <w:right w:val="none" w:sz="0" w:space="0" w:color="auto"/>
      </w:divBdr>
    </w:div>
    <w:div w:id="58286600">
      <w:bodyDiv w:val="1"/>
      <w:marLeft w:val="0"/>
      <w:marRight w:val="0"/>
      <w:marTop w:val="0"/>
      <w:marBottom w:val="0"/>
      <w:divBdr>
        <w:top w:val="none" w:sz="0" w:space="0" w:color="auto"/>
        <w:left w:val="none" w:sz="0" w:space="0" w:color="auto"/>
        <w:bottom w:val="none" w:sz="0" w:space="0" w:color="auto"/>
        <w:right w:val="none" w:sz="0" w:space="0" w:color="auto"/>
      </w:divBdr>
    </w:div>
    <w:div w:id="59257553">
      <w:bodyDiv w:val="1"/>
      <w:marLeft w:val="0"/>
      <w:marRight w:val="0"/>
      <w:marTop w:val="0"/>
      <w:marBottom w:val="0"/>
      <w:divBdr>
        <w:top w:val="none" w:sz="0" w:space="0" w:color="auto"/>
        <w:left w:val="none" w:sz="0" w:space="0" w:color="auto"/>
        <w:bottom w:val="none" w:sz="0" w:space="0" w:color="auto"/>
        <w:right w:val="none" w:sz="0" w:space="0" w:color="auto"/>
      </w:divBdr>
    </w:div>
    <w:div w:id="63645424">
      <w:bodyDiv w:val="1"/>
      <w:marLeft w:val="0"/>
      <w:marRight w:val="0"/>
      <w:marTop w:val="0"/>
      <w:marBottom w:val="0"/>
      <w:divBdr>
        <w:top w:val="none" w:sz="0" w:space="0" w:color="auto"/>
        <w:left w:val="none" w:sz="0" w:space="0" w:color="auto"/>
        <w:bottom w:val="none" w:sz="0" w:space="0" w:color="auto"/>
        <w:right w:val="none" w:sz="0" w:space="0" w:color="auto"/>
      </w:divBdr>
    </w:div>
    <w:div w:id="67075196">
      <w:bodyDiv w:val="1"/>
      <w:marLeft w:val="0"/>
      <w:marRight w:val="0"/>
      <w:marTop w:val="0"/>
      <w:marBottom w:val="0"/>
      <w:divBdr>
        <w:top w:val="none" w:sz="0" w:space="0" w:color="auto"/>
        <w:left w:val="none" w:sz="0" w:space="0" w:color="auto"/>
        <w:bottom w:val="none" w:sz="0" w:space="0" w:color="auto"/>
        <w:right w:val="none" w:sz="0" w:space="0" w:color="auto"/>
      </w:divBdr>
    </w:div>
    <w:div w:id="71971050">
      <w:bodyDiv w:val="1"/>
      <w:marLeft w:val="0"/>
      <w:marRight w:val="0"/>
      <w:marTop w:val="0"/>
      <w:marBottom w:val="0"/>
      <w:divBdr>
        <w:top w:val="none" w:sz="0" w:space="0" w:color="auto"/>
        <w:left w:val="none" w:sz="0" w:space="0" w:color="auto"/>
        <w:bottom w:val="none" w:sz="0" w:space="0" w:color="auto"/>
        <w:right w:val="none" w:sz="0" w:space="0" w:color="auto"/>
      </w:divBdr>
    </w:div>
    <w:div w:id="74086586">
      <w:bodyDiv w:val="1"/>
      <w:marLeft w:val="0"/>
      <w:marRight w:val="0"/>
      <w:marTop w:val="0"/>
      <w:marBottom w:val="0"/>
      <w:divBdr>
        <w:top w:val="none" w:sz="0" w:space="0" w:color="auto"/>
        <w:left w:val="none" w:sz="0" w:space="0" w:color="auto"/>
        <w:bottom w:val="none" w:sz="0" w:space="0" w:color="auto"/>
        <w:right w:val="none" w:sz="0" w:space="0" w:color="auto"/>
      </w:divBdr>
    </w:div>
    <w:div w:id="74522954">
      <w:bodyDiv w:val="1"/>
      <w:marLeft w:val="0"/>
      <w:marRight w:val="0"/>
      <w:marTop w:val="0"/>
      <w:marBottom w:val="0"/>
      <w:divBdr>
        <w:top w:val="none" w:sz="0" w:space="0" w:color="auto"/>
        <w:left w:val="none" w:sz="0" w:space="0" w:color="auto"/>
        <w:bottom w:val="none" w:sz="0" w:space="0" w:color="auto"/>
        <w:right w:val="none" w:sz="0" w:space="0" w:color="auto"/>
      </w:divBdr>
    </w:div>
    <w:div w:id="95489316">
      <w:bodyDiv w:val="1"/>
      <w:marLeft w:val="0"/>
      <w:marRight w:val="0"/>
      <w:marTop w:val="0"/>
      <w:marBottom w:val="0"/>
      <w:divBdr>
        <w:top w:val="none" w:sz="0" w:space="0" w:color="auto"/>
        <w:left w:val="none" w:sz="0" w:space="0" w:color="auto"/>
        <w:bottom w:val="none" w:sz="0" w:space="0" w:color="auto"/>
        <w:right w:val="none" w:sz="0" w:space="0" w:color="auto"/>
      </w:divBdr>
    </w:div>
    <w:div w:id="101652960">
      <w:bodyDiv w:val="1"/>
      <w:marLeft w:val="0"/>
      <w:marRight w:val="0"/>
      <w:marTop w:val="0"/>
      <w:marBottom w:val="0"/>
      <w:divBdr>
        <w:top w:val="none" w:sz="0" w:space="0" w:color="auto"/>
        <w:left w:val="none" w:sz="0" w:space="0" w:color="auto"/>
        <w:bottom w:val="none" w:sz="0" w:space="0" w:color="auto"/>
        <w:right w:val="none" w:sz="0" w:space="0" w:color="auto"/>
      </w:divBdr>
    </w:div>
    <w:div w:id="116458531">
      <w:bodyDiv w:val="1"/>
      <w:marLeft w:val="0"/>
      <w:marRight w:val="0"/>
      <w:marTop w:val="0"/>
      <w:marBottom w:val="0"/>
      <w:divBdr>
        <w:top w:val="none" w:sz="0" w:space="0" w:color="auto"/>
        <w:left w:val="none" w:sz="0" w:space="0" w:color="auto"/>
        <w:bottom w:val="none" w:sz="0" w:space="0" w:color="auto"/>
        <w:right w:val="none" w:sz="0" w:space="0" w:color="auto"/>
      </w:divBdr>
    </w:div>
    <w:div w:id="119539279">
      <w:bodyDiv w:val="1"/>
      <w:marLeft w:val="0"/>
      <w:marRight w:val="0"/>
      <w:marTop w:val="0"/>
      <w:marBottom w:val="0"/>
      <w:divBdr>
        <w:top w:val="none" w:sz="0" w:space="0" w:color="auto"/>
        <w:left w:val="none" w:sz="0" w:space="0" w:color="auto"/>
        <w:bottom w:val="none" w:sz="0" w:space="0" w:color="auto"/>
        <w:right w:val="none" w:sz="0" w:space="0" w:color="auto"/>
      </w:divBdr>
    </w:div>
    <w:div w:id="119808106">
      <w:bodyDiv w:val="1"/>
      <w:marLeft w:val="0"/>
      <w:marRight w:val="0"/>
      <w:marTop w:val="0"/>
      <w:marBottom w:val="0"/>
      <w:divBdr>
        <w:top w:val="none" w:sz="0" w:space="0" w:color="auto"/>
        <w:left w:val="none" w:sz="0" w:space="0" w:color="auto"/>
        <w:bottom w:val="none" w:sz="0" w:space="0" w:color="auto"/>
        <w:right w:val="none" w:sz="0" w:space="0" w:color="auto"/>
      </w:divBdr>
    </w:div>
    <w:div w:id="126438322">
      <w:bodyDiv w:val="1"/>
      <w:marLeft w:val="0"/>
      <w:marRight w:val="0"/>
      <w:marTop w:val="0"/>
      <w:marBottom w:val="0"/>
      <w:divBdr>
        <w:top w:val="none" w:sz="0" w:space="0" w:color="auto"/>
        <w:left w:val="none" w:sz="0" w:space="0" w:color="auto"/>
        <w:bottom w:val="none" w:sz="0" w:space="0" w:color="auto"/>
        <w:right w:val="none" w:sz="0" w:space="0" w:color="auto"/>
      </w:divBdr>
    </w:div>
    <w:div w:id="127432075">
      <w:bodyDiv w:val="1"/>
      <w:marLeft w:val="0"/>
      <w:marRight w:val="0"/>
      <w:marTop w:val="0"/>
      <w:marBottom w:val="0"/>
      <w:divBdr>
        <w:top w:val="none" w:sz="0" w:space="0" w:color="auto"/>
        <w:left w:val="none" w:sz="0" w:space="0" w:color="auto"/>
        <w:bottom w:val="none" w:sz="0" w:space="0" w:color="auto"/>
        <w:right w:val="none" w:sz="0" w:space="0" w:color="auto"/>
      </w:divBdr>
    </w:div>
    <w:div w:id="132602800">
      <w:bodyDiv w:val="1"/>
      <w:marLeft w:val="0"/>
      <w:marRight w:val="0"/>
      <w:marTop w:val="0"/>
      <w:marBottom w:val="0"/>
      <w:divBdr>
        <w:top w:val="none" w:sz="0" w:space="0" w:color="auto"/>
        <w:left w:val="none" w:sz="0" w:space="0" w:color="auto"/>
        <w:bottom w:val="none" w:sz="0" w:space="0" w:color="auto"/>
        <w:right w:val="none" w:sz="0" w:space="0" w:color="auto"/>
      </w:divBdr>
    </w:div>
    <w:div w:id="132841766">
      <w:bodyDiv w:val="1"/>
      <w:marLeft w:val="0"/>
      <w:marRight w:val="0"/>
      <w:marTop w:val="0"/>
      <w:marBottom w:val="0"/>
      <w:divBdr>
        <w:top w:val="none" w:sz="0" w:space="0" w:color="auto"/>
        <w:left w:val="none" w:sz="0" w:space="0" w:color="auto"/>
        <w:bottom w:val="none" w:sz="0" w:space="0" w:color="auto"/>
        <w:right w:val="none" w:sz="0" w:space="0" w:color="auto"/>
      </w:divBdr>
    </w:div>
    <w:div w:id="135414031">
      <w:bodyDiv w:val="1"/>
      <w:marLeft w:val="0"/>
      <w:marRight w:val="0"/>
      <w:marTop w:val="0"/>
      <w:marBottom w:val="0"/>
      <w:divBdr>
        <w:top w:val="none" w:sz="0" w:space="0" w:color="auto"/>
        <w:left w:val="none" w:sz="0" w:space="0" w:color="auto"/>
        <w:bottom w:val="none" w:sz="0" w:space="0" w:color="auto"/>
        <w:right w:val="none" w:sz="0" w:space="0" w:color="auto"/>
      </w:divBdr>
    </w:div>
    <w:div w:id="139272682">
      <w:bodyDiv w:val="1"/>
      <w:marLeft w:val="0"/>
      <w:marRight w:val="0"/>
      <w:marTop w:val="0"/>
      <w:marBottom w:val="0"/>
      <w:divBdr>
        <w:top w:val="none" w:sz="0" w:space="0" w:color="auto"/>
        <w:left w:val="none" w:sz="0" w:space="0" w:color="auto"/>
        <w:bottom w:val="none" w:sz="0" w:space="0" w:color="auto"/>
        <w:right w:val="none" w:sz="0" w:space="0" w:color="auto"/>
      </w:divBdr>
    </w:div>
    <w:div w:id="141317392">
      <w:bodyDiv w:val="1"/>
      <w:marLeft w:val="0"/>
      <w:marRight w:val="0"/>
      <w:marTop w:val="0"/>
      <w:marBottom w:val="0"/>
      <w:divBdr>
        <w:top w:val="none" w:sz="0" w:space="0" w:color="auto"/>
        <w:left w:val="none" w:sz="0" w:space="0" w:color="auto"/>
        <w:bottom w:val="none" w:sz="0" w:space="0" w:color="auto"/>
        <w:right w:val="none" w:sz="0" w:space="0" w:color="auto"/>
      </w:divBdr>
    </w:div>
    <w:div w:id="142698887">
      <w:bodyDiv w:val="1"/>
      <w:marLeft w:val="0"/>
      <w:marRight w:val="0"/>
      <w:marTop w:val="0"/>
      <w:marBottom w:val="0"/>
      <w:divBdr>
        <w:top w:val="none" w:sz="0" w:space="0" w:color="auto"/>
        <w:left w:val="none" w:sz="0" w:space="0" w:color="auto"/>
        <w:bottom w:val="none" w:sz="0" w:space="0" w:color="auto"/>
        <w:right w:val="none" w:sz="0" w:space="0" w:color="auto"/>
      </w:divBdr>
    </w:div>
    <w:div w:id="143619765">
      <w:bodyDiv w:val="1"/>
      <w:marLeft w:val="0"/>
      <w:marRight w:val="0"/>
      <w:marTop w:val="0"/>
      <w:marBottom w:val="0"/>
      <w:divBdr>
        <w:top w:val="none" w:sz="0" w:space="0" w:color="auto"/>
        <w:left w:val="none" w:sz="0" w:space="0" w:color="auto"/>
        <w:bottom w:val="none" w:sz="0" w:space="0" w:color="auto"/>
        <w:right w:val="none" w:sz="0" w:space="0" w:color="auto"/>
      </w:divBdr>
    </w:div>
    <w:div w:id="154028395">
      <w:bodyDiv w:val="1"/>
      <w:marLeft w:val="0"/>
      <w:marRight w:val="0"/>
      <w:marTop w:val="0"/>
      <w:marBottom w:val="0"/>
      <w:divBdr>
        <w:top w:val="none" w:sz="0" w:space="0" w:color="auto"/>
        <w:left w:val="none" w:sz="0" w:space="0" w:color="auto"/>
        <w:bottom w:val="none" w:sz="0" w:space="0" w:color="auto"/>
        <w:right w:val="none" w:sz="0" w:space="0" w:color="auto"/>
      </w:divBdr>
    </w:div>
    <w:div w:id="155339564">
      <w:bodyDiv w:val="1"/>
      <w:marLeft w:val="0"/>
      <w:marRight w:val="0"/>
      <w:marTop w:val="0"/>
      <w:marBottom w:val="0"/>
      <w:divBdr>
        <w:top w:val="none" w:sz="0" w:space="0" w:color="auto"/>
        <w:left w:val="none" w:sz="0" w:space="0" w:color="auto"/>
        <w:bottom w:val="none" w:sz="0" w:space="0" w:color="auto"/>
        <w:right w:val="none" w:sz="0" w:space="0" w:color="auto"/>
      </w:divBdr>
    </w:div>
    <w:div w:id="157354814">
      <w:bodyDiv w:val="1"/>
      <w:marLeft w:val="0"/>
      <w:marRight w:val="0"/>
      <w:marTop w:val="0"/>
      <w:marBottom w:val="0"/>
      <w:divBdr>
        <w:top w:val="none" w:sz="0" w:space="0" w:color="auto"/>
        <w:left w:val="none" w:sz="0" w:space="0" w:color="auto"/>
        <w:bottom w:val="none" w:sz="0" w:space="0" w:color="auto"/>
        <w:right w:val="none" w:sz="0" w:space="0" w:color="auto"/>
      </w:divBdr>
    </w:div>
    <w:div w:id="164051886">
      <w:bodyDiv w:val="1"/>
      <w:marLeft w:val="0"/>
      <w:marRight w:val="0"/>
      <w:marTop w:val="0"/>
      <w:marBottom w:val="0"/>
      <w:divBdr>
        <w:top w:val="none" w:sz="0" w:space="0" w:color="auto"/>
        <w:left w:val="none" w:sz="0" w:space="0" w:color="auto"/>
        <w:bottom w:val="none" w:sz="0" w:space="0" w:color="auto"/>
        <w:right w:val="none" w:sz="0" w:space="0" w:color="auto"/>
      </w:divBdr>
    </w:div>
    <w:div w:id="166755792">
      <w:bodyDiv w:val="1"/>
      <w:marLeft w:val="0"/>
      <w:marRight w:val="0"/>
      <w:marTop w:val="0"/>
      <w:marBottom w:val="0"/>
      <w:divBdr>
        <w:top w:val="none" w:sz="0" w:space="0" w:color="auto"/>
        <w:left w:val="none" w:sz="0" w:space="0" w:color="auto"/>
        <w:bottom w:val="none" w:sz="0" w:space="0" w:color="auto"/>
        <w:right w:val="none" w:sz="0" w:space="0" w:color="auto"/>
      </w:divBdr>
    </w:div>
    <w:div w:id="172378036">
      <w:bodyDiv w:val="1"/>
      <w:marLeft w:val="0"/>
      <w:marRight w:val="0"/>
      <w:marTop w:val="0"/>
      <w:marBottom w:val="0"/>
      <w:divBdr>
        <w:top w:val="none" w:sz="0" w:space="0" w:color="auto"/>
        <w:left w:val="none" w:sz="0" w:space="0" w:color="auto"/>
        <w:bottom w:val="none" w:sz="0" w:space="0" w:color="auto"/>
        <w:right w:val="none" w:sz="0" w:space="0" w:color="auto"/>
      </w:divBdr>
    </w:div>
    <w:div w:id="173493517">
      <w:bodyDiv w:val="1"/>
      <w:marLeft w:val="0"/>
      <w:marRight w:val="0"/>
      <w:marTop w:val="0"/>
      <w:marBottom w:val="0"/>
      <w:divBdr>
        <w:top w:val="none" w:sz="0" w:space="0" w:color="auto"/>
        <w:left w:val="none" w:sz="0" w:space="0" w:color="auto"/>
        <w:bottom w:val="none" w:sz="0" w:space="0" w:color="auto"/>
        <w:right w:val="none" w:sz="0" w:space="0" w:color="auto"/>
      </w:divBdr>
    </w:div>
    <w:div w:id="183205612">
      <w:bodyDiv w:val="1"/>
      <w:marLeft w:val="0"/>
      <w:marRight w:val="0"/>
      <w:marTop w:val="0"/>
      <w:marBottom w:val="0"/>
      <w:divBdr>
        <w:top w:val="none" w:sz="0" w:space="0" w:color="auto"/>
        <w:left w:val="none" w:sz="0" w:space="0" w:color="auto"/>
        <w:bottom w:val="none" w:sz="0" w:space="0" w:color="auto"/>
        <w:right w:val="none" w:sz="0" w:space="0" w:color="auto"/>
      </w:divBdr>
    </w:div>
    <w:div w:id="184484955">
      <w:bodyDiv w:val="1"/>
      <w:marLeft w:val="0"/>
      <w:marRight w:val="0"/>
      <w:marTop w:val="0"/>
      <w:marBottom w:val="0"/>
      <w:divBdr>
        <w:top w:val="none" w:sz="0" w:space="0" w:color="auto"/>
        <w:left w:val="none" w:sz="0" w:space="0" w:color="auto"/>
        <w:bottom w:val="none" w:sz="0" w:space="0" w:color="auto"/>
        <w:right w:val="none" w:sz="0" w:space="0" w:color="auto"/>
      </w:divBdr>
    </w:div>
    <w:div w:id="189224408">
      <w:bodyDiv w:val="1"/>
      <w:marLeft w:val="0"/>
      <w:marRight w:val="0"/>
      <w:marTop w:val="0"/>
      <w:marBottom w:val="0"/>
      <w:divBdr>
        <w:top w:val="none" w:sz="0" w:space="0" w:color="auto"/>
        <w:left w:val="none" w:sz="0" w:space="0" w:color="auto"/>
        <w:bottom w:val="none" w:sz="0" w:space="0" w:color="auto"/>
        <w:right w:val="none" w:sz="0" w:space="0" w:color="auto"/>
      </w:divBdr>
    </w:div>
    <w:div w:id="193855540">
      <w:bodyDiv w:val="1"/>
      <w:marLeft w:val="0"/>
      <w:marRight w:val="0"/>
      <w:marTop w:val="0"/>
      <w:marBottom w:val="0"/>
      <w:divBdr>
        <w:top w:val="none" w:sz="0" w:space="0" w:color="auto"/>
        <w:left w:val="none" w:sz="0" w:space="0" w:color="auto"/>
        <w:bottom w:val="none" w:sz="0" w:space="0" w:color="auto"/>
        <w:right w:val="none" w:sz="0" w:space="0" w:color="auto"/>
      </w:divBdr>
    </w:div>
    <w:div w:id="197739578">
      <w:bodyDiv w:val="1"/>
      <w:marLeft w:val="0"/>
      <w:marRight w:val="0"/>
      <w:marTop w:val="0"/>
      <w:marBottom w:val="0"/>
      <w:divBdr>
        <w:top w:val="none" w:sz="0" w:space="0" w:color="auto"/>
        <w:left w:val="none" w:sz="0" w:space="0" w:color="auto"/>
        <w:bottom w:val="none" w:sz="0" w:space="0" w:color="auto"/>
        <w:right w:val="none" w:sz="0" w:space="0" w:color="auto"/>
      </w:divBdr>
    </w:div>
    <w:div w:id="200172884">
      <w:bodyDiv w:val="1"/>
      <w:marLeft w:val="0"/>
      <w:marRight w:val="0"/>
      <w:marTop w:val="0"/>
      <w:marBottom w:val="0"/>
      <w:divBdr>
        <w:top w:val="none" w:sz="0" w:space="0" w:color="auto"/>
        <w:left w:val="none" w:sz="0" w:space="0" w:color="auto"/>
        <w:bottom w:val="none" w:sz="0" w:space="0" w:color="auto"/>
        <w:right w:val="none" w:sz="0" w:space="0" w:color="auto"/>
      </w:divBdr>
    </w:div>
    <w:div w:id="217015697">
      <w:bodyDiv w:val="1"/>
      <w:marLeft w:val="0"/>
      <w:marRight w:val="0"/>
      <w:marTop w:val="0"/>
      <w:marBottom w:val="0"/>
      <w:divBdr>
        <w:top w:val="none" w:sz="0" w:space="0" w:color="auto"/>
        <w:left w:val="none" w:sz="0" w:space="0" w:color="auto"/>
        <w:bottom w:val="none" w:sz="0" w:space="0" w:color="auto"/>
        <w:right w:val="none" w:sz="0" w:space="0" w:color="auto"/>
      </w:divBdr>
    </w:div>
    <w:div w:id="227307087">
      <w:bodyDiv w:val="1"/>
      <w:marLeft w:val="0"/>
      <w:marRight w:val="0"/>
      <w:marTop w:val="0"/>
      <w:marBottom w:val="0"/>
      <w:divBdr>
        <w:top w:val="none" w:sz="0" w:space="0" w:color="auto"/>
        <w:left w:val="none" w:sz="0" w:space="0" w:color="auto"/>
        <w:bottom w:val="none" w:sz="0" w:space="0" w:color="auto"/>
        <w:right w:val="none" w:sz="0" w:space="0" w:color="auto"/>
      </w:divBdr>
    </w:div>
    <w:div w:id="239684134">
      <w:bodyDiv w:val="1"/>
      <w:marLeft w:val="0"/>
      <w:marRight w:val="0"/>
      <w:marTop w:val="0"/>
      <w:marBottom w:val="0"/>
      <w:divBdr>
        <w:top w:val="none" w:sz="0" w:space="0" w:color="auto"/>
        <w:left w:val="none" w:sz="0" w:space="0" w:color="auto"/>
        <w:bottom w:val="none" w:sz="0" w:space="0" w:color="auto"/>
        <w:right w:val="none" w:sz="0" w:space="0" w:color="auto"/>
      </w:divBdr>
    </w:div>
    <w:div w:id="240143189">
      <w:bodyDiv w:val="1"/>
      <w:marLeft w:val="0"/>
      <w:marRight w:val="0"/>
      <w:marTop w:val="0"/>
      <w:marBottom w:val="0"/>
      <w:divBdr>
        <w:top w:val="none" w:sz="0" w:space="0" w:color="auto"/>
        <w:left w:val="none" w:sz="0" w:space="0" w:color="auto"/>
        <w:bottom w:val="none" w:sz="0" w:space="0" w:color="auto"/>
        <w:right w:val="none" w:sz="0" w:space="0" w:color="auto"/>
      </w:divBdr>
    </w:div>
    <w:div w:id="242447594">
      <w:bodyDiv w:val="1"/>
      <w:marLeft w:val="0"/>
      <w:marRight w:val="0"/>
      <w:marTop w:val="0"/>
      <w:marBottom w:val="0"/>
      <w:divBdr>
        <w:top w:val="none" w:sz="0" w:space="0" w:color="auto"/>
        <w:left w:val="none" w:sz="0" w:space="0" w:color="auto"/>
        <w:bottom w:val="none" w:sz="0" w:space="0" w:color="auto"/>
        <w:right w:val="none" w:sz="0" w:space="0" w:color="auto"/>
      </w:divBdr>
    </w:div>
    <w:div w:id="250089085">
      <w:bodyDiv w:val="1"/>
      <w:marLeft w:val="0"/>
      <w:marRight w:val="0"/>
      <w:marTop w:val="0"/>
      <w:marBottom w:val="0"/>
      <w:divBdr>
        <w:top w:val="none" w:sz="0" w:space="0" w:color="auto"/>
        <w:left w:val="none" w:sz="0" w:space="0" w:color="auto"/>
        <w:bottom w:val="none" w:sz="0" w:space="0" w:color="auto"/>
        <w:right w:val="none" w:sz="0" w:space="0" w:color="auto"/>
      </w:divBdr>
    </w:div>
    <w:div w:id="254215984">
      <w:bodyDiv w:val="1"/>
      <w:marLeft w:val="0"/>
      <w:marRight w:val="0"/>
      <w:marTop w:val="0"/>
      <w:marBottom w:val="0"/>
      <w:divBdr>
        <w:top w:val="none" w:sz="0" w:space="0" w:color="auto"/>
        <w:left w:val="none" w:sz="0" w:space="0" w:color="auto"/>
        <w:bottom w:val="none" w:sz="0" w:space="0" w:color="auto"/>
        <w:right w:val="none" w:sz="0" w:space="0" w:color="auto"/>
      </w:divBdr>
    </w:div>
    <w:div w:id="280261399">
      <w:bodyDiv w:val="1"/>
      <w:marLeft w:val="0"/>
      <w:marRight w:val="0"/>
      <w:marTop w:val="0"/>
      <w:marBottom w:val="0"/>
      <w:divBdr>
        <w:top w:val="none" w:sz="0" w:space="0" w:color="auto"/>
        <w:left w:val="none" w:sz="0" w:space="0" w:color="auto"/>
        <w:bottom w:val="none" w:sz="0" w:space="0" w:color="auto"/>
        <w:right w:val="none" w:sz="0" w:space="0" w:color="auto"/>
      </w:divBdr>
    </w:div>
    <w:div w:id="280692805">
      <w:bodyDiv w:val="1"/>
      <w:marLeft w:val="0"/>
      <w:marRight w:val="0"/>
      <w:marTop w:val="0"/>
      <w:marBottom w:val="0"/>
      <w:divBdr>
        <w:top w:val="none" w:sz="0" w:space="0" w:color="auto"/>
        <w:left w:val="none" w:sz="0" w:space="0" w:color="auto"/>
        <w:bottom w:val="none" w:sz="0" w:space="0" w:color="auto"/>
        <w:right w:val="none" w:sz="0" w:space="0" w:color="auto"/>
      </w:divBdr>
    </w:div>
    <w:div w:id="280697498">
      <w:bodyDiv w:val="1"/>
      <w:marLeft w:val="0"/>
      <w:marRight w:val="0"/>
      <w:marTop w:val="0"/>
      <w:marBottom w:val="0"/>
      <w:divBdr>
        <w:top w:val="none" w:sz="0" w:space="0" w:color="auto"/>
        <w:left w:val="none" w:sz="0" w:space="0" w:color="auto"/>
        <w:bottom w:val="none" w:sz="0" w:space="0" w:color="auto"/>
        <w:right w:val="none" w:sz="0" w:space="0" w:color="auto"/>
      </w:divBdr>
    </w:div>
    <w:div w:id="284308514">
      <w:bodyDiv w:val="1"/>
      <w:marLeft w:val="0"/>
      <w:marRight w:val="0"/>
      <w:marTop w:val="0"/>
      <w:marBottom w:val="0"/>
      <w:divBdr>
        <w:top w:val="none" w:sz="0" w:space="0" w:color="auto"/>
        <w:left w:val="none" w:sz="0" w:space="0" w:color="auto"/>
        <w:bottom w:val="none" w:sz="0" w:space="0" w:color="auto"/>
        <w:right w:val="none" w:sz="0" w:space="0" w:color="auto"/>
      </w:divBdr>
    </w:div>
    <w:div w:id="293143866">
      <w:bodyDiv w:val="1"/>
      <w:marLeft w:val="0"/>
      <w:marRight w:val="0"/>
      <w:marTop w:val="0"/>
      <w:marBottom w:val="0"/>
      <w:divBdr>
        <w:top w:val="none" w:sz="0" w:space="0" w:color="auto"/>
        <w:left w:val="none" w:sz="0" w:space="0" w:color="auto"/>
        <w:bottom w:val="none" w:sz="0" w:space="0" w:color="auto"/>
        <w:right w:val="none" w:sz="0" w:space="0" w:color="auto"/>
      </w:divBdr>
    </w:div>
    <w:div w:id="323897069">
      <w:bodyDiv w:val="1"/>
      <w:marLeft w:val="0"/>
      <w:marRight w:val="0"/>
      <w:marTop w:val="0"/>
      <w:marBottom w:val="0"/>
      <w:divBdr>
        <w:top w:val="none" w:sz="0" w:space="0" w:color="auto"/>
        <w:left w:val="none" w:sz="0" w:space="0" w:color="auto"/>
        <w:bottom w:val="none" w:sz="0" w:space="0" w:color="auto"/>
        <w:right w:val="none" w:sz="0" w:space="0" w:color="auto"/>
      </w:divBdr>
    </w:div>
    <w:div w:id="330837149">
      <w:bodyDiv w:val="1"/>
      <w:marLeft w:val="0"/>
      <w:marRight w:val="0"/>
      <w:marTop w:val="0"/>
      <w:marBottom w:val="0"/>
      <w:divBdr>
        <w:top w:val="none" w:sz="0" w:space="0" w:color="auto"/>
        <w:left w:val="none" w:sz="0" w:space="0" w:color="auto"/>
        <w:bottom w:val="none" w:sz="0" w:space="0" w:color="auto"/>
        <w:right w:val="none" w:sz="0" w:space="0" w:color="auto"/>
      </w:divBdr>
    </w:div>
    <w:div w:id="337462864">
      <w:bodyDiv w:val="1"/>
      <w:marLeft w:val="0"/>
      <w:marRight w:val="0"/>
      <w:marTop w:val="0"/>
      <w:marBottom w:val="0"/>
      <w:divBdr>
        <w:top w:val="none" w:sz="0" w:space="0" w:color="auto"/>
        <w:left w:val="none" w:sz="0" w:space="0" w:color="auto"/>
        <w:bottom w:val="none" w:sz="0" w:space="0" w:color="auto"/>
        <w:right w:val="none" w:sz="0" w:space="0" w:color="auto"/>
      </w:divBdr>
    </w:div>
    <w:div w:id="359160007">
      <w:bodyDiv w:val="1"/>
      <w:marLeft w:val="0"/>
      <w:marRight w:val="0"/>
      <w:marTop w:val="0"/>
      <w:marBottom w:val="0"/>
      <w:divBdr>
        <w:top w:val="none" w:sz="0" w:space="0" w:color="auto"/>
        <w:left w:val="none" w:sz="0" w:space="0" w:color="auto"/>
        <w:bottom w:val="none" w:sz="0" w:space="0" w:color="auto"/>
        <w:right w:val="none" w:sz="0" w:space="0" w:color="auto"/>
      </w:divBdr>
    </w:div>
    <w:div w:id="360128823">
      <w:bodyDiv w:val="1"/>
      <w:marLeft w:val="0"/>
      <w:marRight w:val="0"/>
      <w:marTop w:val="0"/>
      <w:marBottom w:val="0"/>
      <w:divBdr>
        <w:top w:val="none" w:sz="0" w:space="0" w:color="auto"/>
        <w:left w:val="none" w:sz="0" w:space="0" w:color="auto"/>
        <w:bottom w:val="none" w:sz="0" w:space="0" w:color="auto"/>
        <w:right w:val="none" w:sz="0" w:space="0" w:color="auto"/>
      </w:divBdr>
    </w:div>
    <w:div w:id="362246300">
      <w:bodyDiv w:val="1"/>
      <w:marLeft w:val="0"/>
      <w:marRight w:val="0"/>
      <w:marTop w:val="0"/>
      <w:marBottom w:val="0"/>
      <w:divBdr>
        <w:top w:val="none" w:sz="0" w:space="0" w:color="auto"/>
        <w:left w:val="none" w:sz="0" w:space="0" w:color="auto"/>
        <w:bottom w:val="none" w:sz="0" w:space="0" w:color="auto"/>
        <w:right w:val="none" w:sz="0" w:space="0" w:color="auto"/>
      </w:divBdr>
    </w:div>
    <w:div w:id="365524183">
      <w:bodyDiv w:val="1"/>
      <w:marLeft w:val="0"/>
      <w:marRight w:val="0"/>
      <w:marTop w:val="0"/>
      <w:marBottom w:val="0"/>
      <w:divBdr>
        <w:top w:val="none" w:sz="0" w:space="0" w:color="auto"/>
        <w:left w:val="none" w:sz="0" w:space="0" w:color="auto"/>
        <w:bottom w:val="none" w:sz="0" w:space="0" w:color="auto"/>
        <w:right w:val="none" w:sz="0" w:space="0" w:color="auto"/>
      </w:divBdr>
    </w:div>
    <w:div w:id="368917287">
      <w:bodyDiv w:val="1"/>
      <w:marLeft w:val="0"/>
      <w:marRight w:val="0"/>
      <w:marTop w:val="0"/>
      <w:marBottom w:val="0"/>
      <w:divBdr>
        <w:top w:val="none" w:sz="0" w:space="0" w:color="auto"/>
        <w:left w:val="none" w:sz="0" w:space="0" w:color="auto"/>
        <w:bottom w:val="none" w:sz="0" w:space="0" w:color="auto"/>
        <w:right w:val="none" w:sz="0" w:space="0" w:color="auto"/>
      </w:divBdr>
    </w:div>
    <w:div w:id="371275088">
      <w:bodyDiv w:val="1"/>
      <w:marLeft w:val="0"/>
      <w:marRight w:val="0"/>
      <w:marTop w:val="0"/>
      <w:marBottom w:val="0"/>
      <w:divBdr>
        <w:top w:val="none" w:sz="0" w:space="0" w:color="auto"/>
        <w:left w:val="none" w:sz="0" w:space="0" w:color="auto"/>
        <w:bottom w:val="none" w:sz="0" w:space="0" w:color="auto"/>
        <w:right w:val="none" w:sz="0" w:space="0" w:color="auto"/>
      </w:divBdr>
    </w:div>
    <w:div w:id="390538219">
      <w:bodyDiv w:val="1"/>
      <w:marLeft w:val="0"/>
      <w:marRight w:val="0"/>
      <w:marTop w:val="0"/>
      <w:marBottom w:val="0"/>
      <w:divBdr>
        <w:top w:val="none" w:sz="0" w:space="0" w:color="auto"/>
        <w:left w:val="none" w:sz="0" w:space="0" w:color="auto"/>
        <w:bottom w:val="none" w:sz="0" w:space="0" w:color="auto"/>
        <w:right w:val="none" w:sz="0" w:space="0" w:color="auto"/>
      </w:divBdr>
    </w:div>
    <w:div w:id="393283964">
      <w:bodyDiv w:val="1"/>
      <w:marLeft w:val="0"/>
      <w:marRight w:val="0"/>
      <w:marTop w:val="0"/>
      <w:marBottom w:val="0"/>
      <w:divBdr>
        <w:top w:val="none" w:sz="0" w:space="0" w:color="auto"/>
        <w:left w:val="none" w:sz="0" w:space="0" w:color="auto"/>
        <w:bottom w:val="none" w:sz="0" w:space="0" w:color="auto"/>
        <w:right w:val="none" w:sz="0" w:space="0" w:color="auto"/>
      </w:divBdr>
    </w:div>
    <w:div w:id="396364835">
      <w:bodyDiv w:val="1"/>
      <w:marLeft w:val="0"/>
      <w:marRight w:val="0"/>
      <w:marTop w:val="0"/>
      <w:marBottom w:val="0"/>
      <w:divBdr>
        <w:top w:val="none" w:sz="0" w:space="0" w:color="auto"/>
        <w:left w:val="none" w:sz="0" w:space="0" w:color="auto"/>
        <w:bottom w:val="none" w:sz="0" w:space="0" w:color="auto"/>
        <w:right w:val="none" w:sz="0" w:space="0" w:color="auto"/>
      </w:divBdr>
    </w:div>
    <w:div w:id="397561013">
      <w:bodyDiv w:val="1"/>
      <w:marLeft w:val="0"/>
      <w:marRight w:val="0"/>
      <w:marTop w:val="0"/>
      <w:marBottom w:val="0"/>
      <w:divBdr>
        <w:top w:val="none" w:sz="0" w:space="0" w:color="auto"/>
        <w:left w:val="none" w:sz="0" w:space="0" w:color="auto"/>
        <w:bottom w:val="none" w:sz="0" w:space="0" w:color="auto"/>
        <w:right w:val="none" w:sz="0" w:space="0" w:color="auto"/>
      </w:divBdr>
    </w:div>
    <w:div w:id="406614361">
      <w:bodyDiv w:val="1"/>
      <w:marLeft w:val="0"/>
      <w:marRight w:val="0"/>
      <w:marTop w:val="0"/>
      <w:marBottom w:val="0"/>
      <w:divBdr>
        <w:top w:val="none" w:sz="0" w:space="0" w:color="auto"/>
        <w:left w:val="none" w:sz="0" w:space="0" w:color="auto"/>
        <w:bottom w:val="none" w:sz="0" w:space="0" w:color="auto"/>
        <w:right w:val="none" w:sz="0" w:space="0" w:color="auto"/>
      </w:divBdr>
    </w:div>
    <w:div w:id="407847448">
      <w:bodyDiv w:val="1"/>
      <w:marLeft w:val="0"/>
      <w:marRight w:val="0"/>
      <w:marTop w:val="0"/>
      <w:marBottom w:val="0"/>
      <w:divBdr>
        <w:top w:val="none" w:sz="0" w:space="0" w:color="auto"/>
        <w:left w:val="none" w:sz="0" w:space="0" w:color="auto"/>
        <w:bottom w:val="none" w:sz="0" w:space="0" w:color="auto"/>
        <w:right w:val="none" w:sz="0" w:space="0" w:color="auto"/>
      </w:divBdr>
    </w:div>
    <w:div w:id="417215543">
      <w:bodyDiv w:val="1"/>
      <w:marLeft w:val="0"/>
      <w:marRight w:val="0"/>
      <w:marTop w:val="0"/>
      <w:marBottom w:val="0"/>
      <w:divBdr>
        <w:top w:val="none" w:sz="0" w:space="0" w:color="auto"/>
        <w:left w:val="none" w:sz="0" w:space="0" w:color="auto"/>
        <w:bottom w:val="none" w:sz="0" w:space="0" w:color="auto"/>
        <w:right w:val="none" w:sz="0" w:space="0" w:color="auto"/>
      </w:divBdr>
    </w:div>
    <w:div w:id="417989135">
      <w:bodyDiv w:val="1"/>
      <w:marLeft w:val="0"/>
      <w:marRight w:val="0"/>
      <w:marTop w:val="0"/>
      <w:marBottom w:val="0"/>
      <w:divBdr>
        <w:top w:val="none" w:sz="0" w:space="0" w:color="auto"/>
        <w:left w:val="none" w:sz="0" w:space="0" w:color="auto"/>
        <w:bottom w:val="none" w:sz="0" w:space="0" w:color="auto"/>
        <w:right w:val="none" w:sz="0" w:space="0" w:color="auto"/>
      </w:divBdr>
    </w:div>
    <w:div w:id="421999763">
      <w:bodyDiv w:val="1"/>
      <w:marLeft w:val="0"/>
      <w:marRight w:val="0"/>
      <w:marTop w:val="0"/>
      <w:marBottom w:val="0"/>
      <w:divBdr>
        <w:top w:val="none" w:sz="0" w:space="0" w:color="auto"/>
        <w:left w:val="none" w:sz="0" w:space="0" w:color="auto"/>
        <w:bottom w:val="none" w:sz="0" w:space="0" w:color="auto"/>
        <w:right w:val="none" w:sz="0" w:space="0" w:color="auto"/>
      </w:divBdr>
    </w:div>
    <w:div w:id="425464372">
      <w:bodyDiv w:val="1"/>
      <w:marLeft w:val="0"/>
      <w:marRight w:val="0"/>
      <w:marTop w:val="0"/>
      <w:marBottom w:val="0"/>
      <w:divBdr>
        <w:top w:val="none" w:sz="0" w:space="0" w:color="auto"/>
        <w:left w:val="none" w:sz="0" w:space="0" w:color="auto"/>
        <w:bottom w:val="none" w:sz="0" w:space="0" w:color="auto"/>
        <w:right w:val="none" w:sz="0" w:space="0" w:color="auto"/>
      </w:divBdr>
    </w:div>
    <w:div w:id="432360068">
      <w:bodyDiv w:val="1"/>
      <w:marLeft w:val="0"/>
      <w:marRight w:val="0"/>
      <w:marTop w:val="0"/>
      <w:marBottom w:val="0"/>
      <w:divBdr>
        <w:top w:val="none" w:sz="0" w:space="0" w:color="auto"/>
        <w:left w:val="none" w:sz="0" w:space="0" w:color="auto"/>
        <w:bottom w:val="none" w:sz="0" w:space="0" w:color="auto"/>
        <w:right w:val="none" w:sz="0" w:space="0" w:color="auto"/>
      </w:divBdr>
    </w:div>
    <w:div w:id="439954780">
      <w:bodyDiv w:val="1"/>
      <w:marLeft w:val="0"/>
      <w:marRight w:val="0"/>
      <w:marTop w:val="0"/>
      <w:marBottom w:val="0"/>
      <w:divBdr>
        <w:top w:val="none" w:sz="0" w:space="0" w:color="auto"/>
        <w:left w:val="none" w:sz="0" w:space="0" w:color="auto"/>
        <w:bottom w:val="none" w:sz="0" w:space="0" w:color="auto"/>
        <w:right w:val="none" w:sz="0" w:space="0" w:color="auto"/>
      </w:divBdr>
    </w:div>
    <w:div w:id="440998652">
      <w:bodyDiv w:val="1"/>
      <w:marLeft w:val="0"/>
      <w:marRight w:val="0"/>
      <w:marTop w:val="0"/>
      <w:marBottom w:val="0"/>
      <w:divBdr>
        <w:top w:val="none" w:sz="0" w:space="0" w:color="auto"/>
        <w:left w:val="none" w:sz="0" w:space="0" w:color="auto"/>
        <w:bottom w:val="none" w:sz="0" w:space="0" w:color="auto"/>
        <w:right w:val="none" w:sz="0" w:space="0" w:color="auto"/>
      </w:divBdr>
    </w:div>
    <w:div w:id="447698328">
      <w:bodyDiv w:val="1"/>
      <w:marLeft w:val="0"/>
      <w:marRight w:val="0"/>
      <w:marTop w:val="0"/>
      <w:marBottom w:val="0"/>
      <w:divBdr>
        <w:top w:val="none" w:sz="0" w:space="0" w:color="auto"/>
        <w:left w:val="none" w:sz="0" w:space="0" w:color="auto"/>
        <w:bottom w:val="none" w:sz="0" w:space="0" w:color="auto"/>
        <w:right w:val="none" w:sz="0" w:space="0" w:color="auto"/>
      </w:divBdr>
    </w:div>
    <w:div w:id="448159784">
      <w:bodyDiv w:val="1"/>
      <w:marLeft w:val="0"/>
      <w:marRight w:val="0"/>
      <w:marTop w:val="0"/>
      <w:marBottom w:val="0"/>
      <w:divBdr>
        <w:top w:val="none" w:sz="0" w:space="0" w:color="auto"/>
        <w:left w:val="none" w:sz="0" w:space="0" w:color="auto"/>
        <w:bottom w:val="none" w:sz="0" w:space="0" w:color="auto"/>
        <w:right w:val="none" w:sz="0" w:space="0" w:color="auto"/>
      </w:divBdr>
    </w:div>
    <w:div w:id="454714588">
      <w:bodyDiv w:val="1"/>
      <w:marLeft w:val="0"/>
      <w:marRight w:val="0"/>
      <w:marTop w:val="0"/>
      <w:marBottom w:val="0"/>
      <w:divBdr>
        <w:top w:val="none" w:sz="0" w:space="0" w:color="auto"/>
        <w:left w:val="none" w:sz="0" w:space="0" w:color="auto"/>
        <w:bottom w:val="none" w:sz="0" w:space="0" w:color="auto"/>
        <w:right w:val="none" w:sz="0" w:space="0" w:color="auto"/>
      </w:divBdr>
    </w:div>
    <w:div w:id="456223440">
      <w:bodyDiv w:val="1"/>
      <w:marLeft w:val="0"/>
      <w:marRight w:val="0"/>
      <w:marTop w:val="0"/>
      <w:marBottom w:val="0"/>
      <w:divBdr>
        <w:top w:val="none" w:sz="0" w:space="0" w:color="auto"/>
        <w:left w:val="none" w:sz="0" w:space="0" w:color="auto"/>
        <w:bottom w:val="none" w:sz="0" w:space="0" w:color="auto"/>
        <w:right w:val="none" w:sz="0" w:space="0" w:color="auto"/>
      </w:divBdr>
    </w:div>
    <w:div w:id="459762464">
      <w:bodyDiv w:val="1"/>
      <w:marLeft w:val="0"/>
      <w:marRight w:val="0"/>
      <w:marTop w:val="0"/>
      <w:marBottom w:val="0"/>
      <w:divBdr>
        <w:top w:val="none" w:sz="0" w:space="0" w:color="auto"/>
        <w:left w:val="none" w:sz="0" w:space="0" w:color="auto"/>
        <w:bottom w:val="none" w:sz="0" w:space="0" w:color="auto"/>
        <w:right w:val="none" w:sz="0" w:space="0" w:color="auto"/>
      </w:divBdr>
    </w:div>
    <w:div w:id="465851041">
      <w:bodyDiv w:val="1"/>
      <w:marLeft w:val="0"/>
      <w:marRight w:val="0"/>
      <w:marTop w:val="0"/>
      <w:marBottom w:val="0"/>
      <w:divBdr>
        <w:top w:val="none" w:sz="0" w:space="0" w:color="auto"/>
        <w:left w:val="none" w:sz="0" w:space="0" w:color="auto"/>
        <w:bottom w:val="none" w:sz="0" w:space="0" w:color="auto"/>
        <w:right w:val="none" w:sz="0" w:space="0" w:color="auto"/>
      </w:divBdr>
    </w:div>
    <w:div w:id="468479171">
      <w:bodyDiv w:val="1"/>
      <w:marLeft w:val="0"/>
      <w:marRight w:val="0"/>
      <w:marTop w:val="0"/>
      <w:marBottom w:val="0"/>
      <w:divBdr>
        <w:top w:val="none" w:sz="0" w:space="0" w:color="auto"/>
        <w:left w:val="none" w:sz="0" w:space="0" w:color="auto"/>
        <w:bottom w:val="none" w:sz="0" w:space="0" w:color="auto"/>
        <w:right w:val="none" w:sz="0" w:space="0" w:color="auto"/>
      </w:divBdr>
    </w:div>
    <w:div w:id="469909910">
      <w:bodyDiv w:val="1"/>
      <w:marLeft w:val="0"/>
      <w:marRight w:val="0"/>
      <w:marTop w:val="0"/>
      <w:marBottom w:val="0"/>
      <w:divBdr>
        <w:top w:val="none" w:sz="0" w:space="0" w:color="auto"/>
        <w:left w:val="none" w:sz="0" w:space="0" w:color="auto"/>
        <w:bottom w:val="none" w:sz="0" w:space="0" w:color="auto"/>
        <w:right w:val="none" w:sz="0" w:space="0" w:color="auto"/>
      </w:divBdr>
    </w:div>
    <w:div w:id="477453925">
      <w:bodyDiv w:val="1"/>
      <w:marLeft w:val="0"/>
      <w:marRight w:val="0"/>
      <w:marTop w:val="0"/>
      <w:marBottom w:val="0"/>
      <w:divBdr>
        <w:top w:val="none" w:sz="0" w:space="0" w:color="auto"/>
        <w:left w:val="none" w:sz="0" w:space="0" w:color="auto"/>
        <w:bottom w:val="none" w:sz="0" w:space="0" w:color="auto"/>
        <w:right w:val="none" w:sz="0" w:space="0" w:color="auto"/>
      </w:divBdr>
    </w:div>
    <w:div w:id="477960048">
      <w:bodyDiv w:val="1"/>
      <w:marLeft w:val="0"/>
      <w:marRight w:val="0"/>
      <w:marTop w:val="0"/>
      <w:marBottom w:val="0"/>
      <w:divBdr>
        <w:top w:val="none" w:sz="0" w:space="0" w:color="auto"/>
        <w:left w:val="none" w:sz="0" w:space="0" w:color="auto"/>
        <w:bottom w:val="none" w:sz="0" w:space="0" w:color="auto"/>
        <w:right w:val="none" w:sz="0" w:space="0" w:color="auto"/>
      </w:divBdr>
    </w:div>
    <w:div w:id="480537937">
      <w:bodyDiv w:val="1"/>
      <w:marLeft w:val="0"/>
      <w:marRight w:val="0"/>
      <w:marTop w:val="0"/>
      <w:marBottom w:val="0"/>
      <w:divBdr>
        <w:top w:val="none" w:sz="0" w:space="0" w:color="auto"/>
        <w:left w:val="none" w:sz="0" w:space="0" w:color="auto"/>
        <w:bottom w:val="none" w:sz="0" w:space="0" w:color="auto"/>
        <w:right w:val="none" w:sz="0" w:space="0" w:color="auto"/>
      </w:divBdr>
    </w:div>
    <w:div w:id="485557980">
      <w:bodyDiv w:val="1"/>
      <w:marLeft w:val="0"/>
      <w:marRight w:val="0"/>
      <w:marTop w:val="0"/>
      <w:marBottom w:val="0"/>
      <w:divBdr>
        <w:top w:val="none" w:sz="0" w:space="0" w:color="auto"/>
        <w:left w:val="none" w:sz="0" w:space="0" w:color="auto"/>
        <w:bottom w:val="none" w:sz="0" w:space="0" w:color="auto"/>
        <w:right w:val="none" w:sz="0" w:space="0" w:color="auto"/>
      </w:divBdr>
    </w:div>
    <w:div w:id="485626851">
      <w:bodyDiv w:val="1"/>
      <w:marLeft w:val="0"/>
      <w:marRight w:val="0"/>
      <w:marTop w:val="0"/>
      <w:marBottom w:val="0"/>
      <w:divBdr>
        <w:top w:val="none" w:sz="0" w:space="0" w:color="auto"/>
        <w:left w:val="none" w:sz="0" w:space="0" w:color="auto"/>
        <w:bottom w:val="none" w:sz="0" w:space="0" w:color="auto"/>
        <w:right w:val="none" w:sz="0" w:space="0" w:color="auto"/>
      </w:divBdr>
      <w:divsChild>
        <w:div w:id="1517035386">
          <w:marLeft w:val="0"/>
          <w:marRight w:val="0"/>
          <w:marTop w:val="0"/>
          <w:marBottom w:val="0"/>
          <w:divBdr>
            <w:top w:val="none" w:sz="0" w:space="0" w:color="auto"/>
            <w:left w:val="none" w:sz="0" w:space="0" w:color="auto"/>
            <w:bottom w:val="none" w:sz="0" w:space="0" w:color="auto"/>
            <w:right w:val="none" w:sz="0" w:space="0" w:color="auto"/>
          </w:divBdr>
        </w:div>
      </w:divsChild>
    </w:div>
    <w:div w:id="487208604">
      <w:bodyDiv w:val="1"/>
      <w:marLeft w:val="0"/>
      <w:marRight w:val="0"/>
      <w:marTop w:val="0"/>
      <w:marBottom w:val="0"/>
      <w:divBdr>
        <w:top w:val="none" w:sz="0" w:space="0" w:color="auto"/>
        <w:left w:val="none" w:sz="0" w:space="0" w:color="auto"/>
        <w:bottom w:val="none" w:sz="0" w:space="0" w:color="auto"/>
        <w:right w:val="none" w:sz="0" w:space="0" w:color="auto"/>
      </w:divBdr>
    </w:div>
    <w:div w:id="497114536">
      <w:bodyDiv w:val="1"/>
      <w:marLeft w:val="0"/>
      <w:marRight w:val="0"/>
      <w:marTop w:val="0"/>
      <w:marBottom w:val="0"/>
      <w:divBdr>
        <w:top w:val="none" w:sz="0" w:space="0" w:color="auto"/>
        <w:left w:val="none" w:sz="0" w:space="0" w:color="auto"/>
        <w:bottom w:val="none" w:sz="0" w:space="0" w:color="auto"/>
        <w:right w:val="none" w:sz="0" w:space="0" w:color="auto"/>
      </w:divBdr>
    </w:div>
    <w:div w:id="499344912">
      <w:bodyDiv w:val="1"/>
      <w:marLeft w:val="0"/>
      <w:marRight w:val="0"/>
      <w:marTop w:val="0"/>
      <w:marBottom w:val="0"/>
      <w:divBdr>
        <w:top w:val="none" w:sz="0" w:space="0" w:color="auto"/>
        <w:left w:val="none" w:sz="0" w:space="0" w:color="auto"/>
        <w:bottom w:val="none" w:sz="0" w:space="0" w:color="auto"/>
        <w:right w:val="none" w:sz="0" w:space="0" w:color="auto"/>
      </w:divBdr>
    </w:div>
    <w:div w:id="502091085">
      <w:bodyDiv w:val="1"/>
      <w:marLeft w:val="0"/>
      <w:marRight w:val="0"/>
      <w:marTop w:val="0"/>
      <w:marBottom w:val="0"/>
      <w:divBdr>
        <w:top w:val="none" w:sz="0" w:space="0" w:color="auto"/>
        <w:left w:val="none" w:sz="0" w:space="0" w:color="auto"/>
        <w:bottom w:val="none" w:sz="0" w:space="0" w:color="auto"/>
        <w:right w:val="none" w:sz="0" w:space="0" w:color="auto"/>
      </w:divBdr>
    </w:div>
    <w:div w:id="503789836">
      <w:bodyDiv w:val="1"/>
      <w:marLeft w:val="0"/>
      <w:marRight w:val="0"/>
      <w:marTop w:val="0"/>
      <w:marBottom w:val="0"/>
      <w:divBdr>
        <w:top w:val="none" w:sz="0" w:space="0" w:color="auto"/>
        <w:left w:val="none" w:sz="0" w:space="0" w:color="auto"/>
        <w:bottom w:val="none" w:sz="0" w:space="0" w:color="auto"/>
        <w:right w:val="none" w:sz="0" w:space="0" w:color="auto"/>
      </w:divBdr>
    </w:div>
    <w:div w:id="515465566">
      <w:bodyDiv w:val="1"/>
      <w:marLeft w:val="0"/>
      <w:marRight w:val="0"/>
      <w:marTop w:val="0"/>
      <w:marBottom w:val="0"/>
      <w:divBdr>
        <w:top w:val="none" w:sz="0" w:space="0" w:color="auto"/>
        <w:left w:val="none" w:sz="0" w:space="0" w:color="auto"/>
        <w:bottom w:val="none" w:sz="0" w:space="0" w:color="auto"/>
        <w:right w:val="none" w:sz="0" w:space="0" w:color="auto"/>
      </w:divBdr>
    </w:div>
    <w:div w:id="520973206">
      <w:bodyDiv w:val="1"/>
      <w:marLeft w:val="0"/>
      <w:marRight w:val="0"/>
      <w:marTop w:val="0"/>
      <w:marBottom w:val="0"/>
      <w:divBdr>
        <w:top w:val="none" w:sz="0" w:space="0" w:color="auto"/>
        <w:left w:val="none" w:sz="0" w:space="0" w:color="auto"/>
        <w:bottom w:val="none" w:sz="0" w:space="0" w:color="auto"/>
        <w:right w:val="none" w:sz="0" w:space="0" w:color="auto"/>
      </w:divBdr>
    </w:div>
    <w:div w:id="521744249">
      <w:bodyDiv w:val="1"/>
      <w:marLeft w:val="0"/>
      <w:marRight w:val="0"/>
      <w:marTop w:val="0"/>
      <w:marBottom w:val="0"/>
      <w:divBdr>
        <w:top w:val="none" w:sz="0" w:space="0" w:color="auto"/>
        <w:left w:val="none" w:sz="0" w:space="0" w:color="auto"/>
        <w:bottom w:val="none" w:sz="0" w:space="0" w:color="auto"/>
        <w:right w:val="none" w:sz="0" w:space="0" w:color="auto"/>
      </w:divBdr>
    </w:div>
    <w:div w:id="521936055">
      <w:bodyDiv w:val="1"/>
      <w:marLeft w:val="0"/>
      <w:marRight w:val="0"/>
      <w:marTop w:val="0"/>
      <w:marBottom w:val="0"/>
      <w:divBdr>
        <w:top w:val="none" w:sz="0" w:space="0" w:color="auto"/>
        <w:left w:val="none" w:sz="0" w:space="0" w:color="auto"/>
        <w:bottom w:val="none" w:sz="0" w:space="0" w:color="auto"/>
        <w:right w:val="none" w:sz="0" w:space="0" w:color="auto"/>
      </w:divBdr>
    </w:div>
    <w:div w:id="523635777">
      <w:bodyDiv w:val="1"/>
      <w:marLeft w:val="0"/>
      <w:marRight w:val="0"/>
      <w:marTop w:val="0"/>
      <w:marBottom w:val="0"/>
      <w:divBdr>
        <w:top w:val="none" w:sz="0" w:space="0" w:color="auto"/>
        <w:left w:val="none" w:sz="0" w:space="0" w:color="auto"/>
        <w:bottom w:val="none" w:sz="0" w:space="0" w:color="auto"/>
        <w:right w:val="none" w:sz="0" w:space="0" w:color="auto"/>
      </w:divBdr>
    </w:div>
    <w:div w:id="528030145">
      <w:bodyDiv w:val="1"/>
      <w:marLeft w:val="0"/>
      <w:marRight w:val="0"/>
      <w:marTop w:val="0"/>
      <w:marBottom w:val="0"/>
      <w:divBdr>
        <w:top w:val="none" w:sz="0" w:space="0" w:color="auto"/>
        <w:left w:val="none" w:sz="0" w:space="0" w:color="auto"/>
        <w:bottom w:val="none" w:sz="0" w:space="0" w:color="auto"/>
        <w:right w:val="none" w:sz="0" w:space="0" w:color="auto"/>
      </w:divBdr>
    </w:div>
    <w:div w:id="529952865">
      <w:bodyDiv w:val="1"/>
      <w:marLeft w:val="0"/>
      <w:marRight w:val="0"/>
      <w:marTop w:val="0"/>
      <w:marBottom w:val="0"/>
      <w:divBdr>
        <w:top w:val="none" w:sz="0" w:space="0" w:color="auto"/>
        <w:left w:val="none" w:sz="0" w:space="0" w:color="auto"/>
        <w:bottom w:val="none" w:sz="0" w:space="0" w:color="auto"/>
        <w:right w:val="none" w:sz="0" w:space="0" w:color="auto"/>
      </w:divBdr>
    </w:div>
    <w:div w:id="530387958">
      <w:bodyDiv w:val="1"/>
      <w:marLeft w:val="0"/>
      <w:marRight w:val="0"/>
      <w:marTop w:val="0"/>
      <w:marBottom w:val="0"/>
      <w:divBdr>
        <w:top w:val="none" w:sz="0" w:space="0" w:color="auto"/>
        <w:left w:val="none" w:sz="0" w:space="0" w:color="auto"/>
        <w:bottom w:val="none" w:sz="0" w:space="0" w:color="auto"/>
        <w:right w:val="none" w:sz="0" w:space="0" w:color="auto"/>
      </w:divBdr>
    </w:div>
    <w:div w:id="534806315">
      <w:bodyDiv w:val="1"/>
      <w:marLeft w:val="0"/>
      <w:marRight w:val="0"/>
      <w:marTop w:val="0"/>
      <w:marBottom w:val="0"/>
      <w:divBdr>
        <w:top w:val="none" w:sz="0" w:space="0" w:color="auto"/>
        <w:left w:val="none" w:sz="0" w:space="0" w:color="auto"/>
        <w:bottom w:val="none" w:sz="0" w:space="0" w:color="auto"/>
        <w:right w:val="none" w:sz="0" w:space="0" w:color="auto"/>
      </w:divBdr>
    </w:div>
    <w:div w:id="534971384">
      <w:bodyDiv w:val="1"/>
      <w:marLeft w:val="0"/>
      <w:marRight w:val="0"/>
      <w:marTop w:val="0"/>
      <w:marBottom w:val="0"/>
      <w:divBdr>
        <w:top w:val="none" w:sz="0" w:space="0" w:color="auto"/>
        <w:left w:val="none" w:sz="0" w:space="0" w:color="auto"/>
        <w:bottom w:val="none" w:sz="0" w:space="0" w:color="auto"/>
        <w:right w:val="none" w:sz="0" w:space="0" w:color="auto"/>
      </w:divBdr>
    </w:div>
    <w:div w:id="538710485">
      <w:bodyDiv w:val="1"/>
      <w:marLeft w:val="0"/>
      <w:marRight w:val="0"/>
      <w:marTop w:val="0"/>
      <w:marBottom w:val="0"/>
      <w:divBdr>
        <w:top w:val="none" w:sz="0" w:space="0" w:color="auto"/>
        <w:left w:val="none" w:sz="0" w:space="0" w:color="auto"/>
        <w:bottom w:val="none" w:sz="0" w:space="0" w:color="auto"/>
        <w:right w:val="none" w:sz="0" w:space="0" w:color="auto"/>
      </w:divBdr>
    </w:div>
    <w:div w:id="551188494">
      <w:bodyDiv w:val="1"/>
      <w:marLeft w:val="0"/>
      <w:marRight w:val="0"/>
      <w:marTop w:val="0"/>
      <w:marBottom w:val="0"/>
      <w:divBdr>
        <w:top w:val="none" w:sz="0" w:space="0" w:color="auto"/>
        <w:left w:val="none" w:sz="0" w:space="0" w:color="auto"/>
        <w:bottom w:val="none" w:sz="0" w:space="0" w:color="auto"/>
        <w:right w:val="none" w:sz="0" w:space="0" w:color="auto"/>
      </w:divBdr>
    </w:div>
    <w:div w:id="553352804">
      <w:bodyDiv w:val="1"/>
      <w:marLeft w:val="0"/>
      <w:marRight w:val="0"/>
      <w:marTop w:val="0"/>
      <w:marBottom w:val="0"/>
      <w:divBdr>
        <w:top w:val="none" w:sz="0" w:space="0" w:color="auto"/>
        <w:left w:val="none" w:sz="0" w:space="0" w:color="auto"/>
        <w:bottom w:val="none" w:sz="0" w:space="0" w:color="auto"/>
        <w:right w:val="none" w:sz="0" w:space="0" w:color="auto"/>
      </w:divBdr>
    </w:div>
    <w:div w:id="558319469">
      <w:bodyDiv w:val="1"/>
      <w:marLeft w:val="0"/>
      <w:marRight w:val="0"/>
      <w:marTop w:val="0"/>
      <w:marBottom w:val="0"/>
      <w:divBdr>
        <w:top w:val="none" w:sz="0" w:space="0" w:color="auto"/>
        <w:left w:val="none" w:sz="0" w:space="0" w:color="auto"/>
        <w:bottom w:val="none" w:sz="0" w:space="0" w:color="auto"/>
        <w:right w:val="none" w:sz="0" w:space="0" w:color="auto"/>
      </w:divBdr>
    </w:div>
    <w:div w:id="558442284">
      <w:bodyDiv w:val="1"/>
      <w:marLeft w:val="0"/>
      <w:marRight w:val="0"/>
      <w:marTop w:val="0"/>
      <w:marBottom w:val="0"/>
      <w:divBdr>
        <w:top w:val="none" w:sz="0" w:space="0" w:color="auto"/>
        <w:left w:val="none" w:sz="0" w:space="0" w:color="auto"/>
        <w:bottom w:val="none" w:sz="0" w:space="0" w:color="auto"/>
        <w:right w:val="none" w:sz="0" w:space="0" w:color="auto"/>
      </w:divBdr>
    </w:div>
    <w:div w:id="574970844">
      <w:bodyDiv w:val="1"/>
      <w:marLeft w:val="0"/>
      <w:marRight w:val="0"/>
      <w:marTop w:val="0"/>
      <w:marBottom w:val="0"/>
      <w:divBdr>
        <w:top w:val="none" w:sz="0" w:space="0" w:color="auto"/>
        <w:left w:val="none" w:sz="0" w:space="0" w:color="auto"/>
        <w:bottom w:val="none" w:sz="0" w:space="0" w:color="auto"/>
        <w:right w:val="none" w:sz="0" w:space="0" w:color="auto"/>
      </w:divBdr>
    </w:div>
    <w:div w:id="578514547">
      <w:bodyDiv w:val="1"/>
      <w:marLeft w:val="0"/>
      <w:marRight w:val="0"/>
      <w:marTop w:val="0"/>
      <w:marBottom w:val="0"/>
      <w:divBdr>
        <w:top w:val="none" w:sz="0" w:space="0" w:color="auto"/>
        <w:left w:val="none" w:sz="0" w:space="0" w:color="auto"/>
        <w:bottom w:val="none" w:sz="0" w:space="0" w:color="auto"/>
        <w:right w:val="none" w:sz="0" w:space="0" w:color="auto"/>
      </w:divBdr>
    </w:div>
    <w:div w:id="589390669">
      <w:bodyDiv w:val="1"/>
      <w:marLeft w:val="0"/>
      <w:marRight w:val="0"/>
      <w:marTop w:val="0"/>
      <w:marBottom w:val="0"/>
      <w:divBdr>
        <w:top w:val="none" w:sz="0" w:space="0" w:color="auto"/>
        <w:left w:val="none" w:sz="0" w:space="0" w:color="auto"/>
        <w:bottom w:val="none" w:sz="0" w:space="0" w:color="auto"/>
        <w:right w:val="none" w:sz="0" w:space="0" w:color="auto"/>
      </w:divBdr>
    </w:div>
    <w:div w:id="595133745">
      <w:bodyDiv w:val="1"/>
      <w:marLeft w:val="0"/>
      <w:marRight w:val="0"/>
      <w:marTop w:val="0"/>
      <w:marBottom w:val="0"/>
      <w:divBdr>
        <w:top w:val="none" w:sz="0" w:space="0" w:color="auto"/>
        <w:left w:val="none" w:sz="0" w:space="0" w:color="auto"/>
        <w:bottom w:val="none" w:sz="0" w:space="0" w:color="auto"/>
        <w:right w:val="none" w:sz="0" w:space="0" w:color="auto"/>
      </w:divBdr>
    </w:div>
    <w:div w:id="595331621">
      <w:bodyDiv w:val="1"/>
      <w:marLeft w:val="0"/>
      <w:marRight w:val="0"/>
      <w:marTop w:val="0"/>
      <w:marBottom w:val="0"/>
      <w:divBdr>
        <w:top w:val="none" w:sz="0" w:space="0" w:color="auto"/>
        <w:left w:val="none" w:sz="0" w:space="0" w:color="auto"/>
        <w:bottom w:val="none" w:sz="0" w:space="0" w:color="auto"/>
        <w:right w:val="none" w:sz="0" w:space="0" w:color="auto"/>
      </w:divBdr>
    </w:div>
    <w:div w:id="610599279">
      <w:bodyDiv w:val="1"/>
      <w:marLeft w:val="0"/>
      <w:marRight w:val="0"/>
      <w:marTop w:val="0"/>
      <w:marBottom w:val="0"/>
      <w:divBdr>
        <w:top w:val="none" w:sz="0" w:space="0" w:color="auto"/>
        <w:left w:val="none" w:sz="0" w:space="0" w:color="auto"/>
        <w:bottom w:val="none" w:sz="0" w:space="0" w:color="auto"/>
        <w:right w:val="none" w:sz="0" w:space="0" w:color="auto"/>
      </w:divBdr>
    </w:div>
    <w:div w:id="617643282">
      <w:bodyDiv w:val="1"/>
      <w:marLeft w:val="0"/>
      <w:marRight w:val="0"/>
      <w:marTop w:val="0"/>
      <w:marBottom w:val="0"/>
      <w:divBdr>
        <w:top w:val="none" w:sz="0" w:space="0" w:color="auto"/>
        <w:left w:val="none" w:sz="0" w:space="0" w:color="auto"/>
        <w:bottom w:val="none" w:sz="0" w:space="0" w:color="auto"/>
        <w:right w:val="none" w:sz="0" w:space="0" w:color="auto"/>
      </w:divBdr>
    </w:div>
    <w:div w:id="619993240">
      <w:bodyDiv w:val="1"/>
      <w:marLeft w:val="0"/>
      <w:marRight w:val="0"/>
      <w:marTop w:val="0"/>
      <w:marBottom w:val="0"/>
      <w:divBdr>
        <w:top w:val="none" w:sz="0" w:space="0" w:color="auto"/>
        <w:left w:val="none" w:sz="0" w:space="0" w:color="auto"/>
        <w:bottom w:val="none" w:sz="0" w:space="0" w:color="auto"/>
        <w:right w:val="none" w:sz="0" w:space="0" w:color="auto"/>
      </w:divBdr>
    </w:div>
    <w:div w:id="620066193">
      <w:bodyDiv w:val="1"/>
      <w:marLeft w:val="0"/>
      <w:marRight w:val="0"/>
      <w:marTop w:val="0"/>
      <w:marBottom w:val="0"/>
      <w:divBdr>
        <w:top w:val="none" w:sz="0" w:space="0" w:color="auto"/>
        <w:left w:val="none" w:sz="0" w:space="0" w:color="auto"/>
        <w:bottom w:val="none" w:sz="0" w:space="0" w:color="auto"/>
        <w:right w:val="none" w:sz="0" w:space="0" w:color="auto"/>
      </w:divBdr>
    </w:div>
    <w:div w:id="621422658">
      <w:bodyDiv w:val="1"/>
      <w:marLeft w:val="0"/>
      <w:marRight w:val="0"/>
      <w:marTop w:val="0"/>
      <w:marBottom w:val="0"/>
      <w:divBdr>
        <w:top w:val="none" w:sz="0" w:space="0" w:color="auto"/>
        <w:left w:val="none" w:sz="0" w:space="0" w:color="auto"/>
        <w:bottom w:val="none" w:sz="0" w:space="0" w:color="auto"/>
        <w:right w:val="none" w:sz="0" w:space="0" w:color="auto"/>
      </w:divBdr>
    </w:div>
    <w:div w:id="623969324">
      <w:bodyDiv w:val="1"/>
      <w:marLeft w:val="0"/>
      <w:marRight w:val="0"/>
      <w:marTop w:val="0"/>
      <w:marBottom w:val="0"/>
      <w:divBdr>
        <w:top w:val="none" w:sz="0" w:space="0" w:color="auto"/>
        <w:left w:val="none" w:sz="0" w:space="0" w:color="auto"/>
        <w:bottom w:val="none" w:sz="0" w:space="0" w:color="auto"/>
        <w:right w:val="none" w:sz="0" w:space="0" w:color="auto"/>
      </w:divBdr>
    </w:div>
    <w:div w:id="624822140">
      <w:bodyDiv w:val="1"/>
      <w:marLeft w:val="0"/>
      <w:marRight w:val="0"/>
      <w:marTop w:val="0"/>
      <w:marBottom w:val="0"/>
      <w:divBdr>
        <w:top w:val="none" w:sz="0" w:space="0" w:color="auto"/>
        <w:left w:val="none" w:sz="0" w:space="0" w:color="auto"/>
        <w:bottom w:val="none" w:sz="0" w:space="0" w:color="auto"/>
        <w:right w:val="none" w:sz="0" w:space="0" w:color="auto"/>
      </w:divBdr>
    </w:div>
    <w:div w:id="629481816">
      <w:bodyDiv w:val="1"/>
      <w:marLeft w:val="0"/>
      <w:marRight w:val="0"/>
      <w:marTop w:val="0"/>
      <w:marBottom w:val="0"/>
      <w:divBdr>
        <w:top w:val="none" w:sz="0" w:space="0" w:color="auto"/>
        <w:left w:val="none" w:sz="0" w:space="0" w:color="auto"/>
        <w:bottom w:val="none" w:sz="0" w:space="0" w:color="auto"/>
        <w:right w:val="none" w:sz="0" w:space="0" w:color="auto"/>
      </w:divBdr>
    </w:div>
    <w:div w:id="630524518">
      <w:bodyDiv w:val="1"/>
      <w:marLeft w:val="0"/>
      <w:marRight w:val="0"/>
      <w:marTop w:val="0"/>
      <w:marBottom w:val="0"/>
      <w:divBdr>
        <w:top w:val="none" w:sz="0" w:space="0" w:color="auto"/>
        <w:left w:val="none" w:sz="0" w:space="0" w:color="auto"/>
        <w:bottom w:val="none" w:sz="0" w:space="0" w:color="auto"/>
        <w:right w:val="none" w:sz="0" w:space="0" w:color="auto"/>
      </w:divBdr>
    </w:div>
    <w:div w:id="634020823">
      <w:bodyDiv w:val="1"/>
      <w:marLeft w:val="0"/>
      <w:marRight w:val="0"/>
      <w:marTop w:val="0"/>
      <w:marBottom w:val="0"/>
      <w:divBdr>
        <w:top w:val="none" w:sz="0" w:space="0" w:color="auto"/>
        <w:left w:val="none" w:sz="0" w:space="0" w:color="auto"/>
        <w:bottom w:val="none" w:sz="0" w:space="0" w:color="auto"/>
        <w:right w:val="none" w:sz="0" w:space="0" w:color="auto"/>
      </w:divBdr>
    </w:div>
    <w:div w:id="635450010">
      <w:bodyDiv w:val="1"/>
      <w:marLeft w:val="0"/>
      <w:marRight w:val="0"/>
      <w:marTop w:val="0"/>
      <w:marBottom w:val="0"/>
      <w:divBdr>
        <w:top w:val="none" w:sz="0" w:space="0" w:color="auto"/>
        <w:left w:val="none" w:sz="0" w:space="0" w:color="auto"/>
        <w:bottom w:val="none" w:sz="0" w:space="0" w:color="auto"/>
        <w:right w:val="none" w:sz="0" w:space="0" w:color="auto"/>
      </w:divBdr>
    </w:div>
    <w:div w:id="636489894">
      <w:bodyDiv w:val="1"/>
      <w:marLeft w:val="0"/>
      <w:marRight w:val="0"/>
      <w:marTop w:val="0"/>
      <w:marBottom w:val="0"/>
      <w:divBdr>
        <w:top w:val="none" w:sz="0" w:space="0" w:color="auto"/>
        <w:left w:val="none" w:sz="0" w:space="0" w:color="auto"/>
        <w:bottom w:val="none" w:sz="0" w:space="0" w:color="auto"/>
        <w:right w:val="none" w:sz="0" w:space="0" w:color="auto"/>
      </w:divBdr>
    </w:div>
    <w:div w:id="637295410">
      <w:bodyDiv w:val="1"/>
      <w:marLeft w:val="0"/>
      <w:marRight w:val="0"/>
      <w:marTop w:val="0"/>
      <w:marBottom w:val="0"/>
      <w:divBdr>
        <w:top w:val="none" w:sz="0" w:space="0" w:color="auto"/>
        <w:left w:val="none" w:sz="0" w:space="0" w:color="auto"/>
        <w:bottom w:val="none" w:sz="0" w:space="0" w:color="auto"/>
        <w:right w:val="none" w:sz="0" w:space="0" w:color="auto"/>
      </w:divBdr>
    </w:div>
    <w:div w:id="638386803">
      <w:bodyDiv w:val="1"/>
      <w:marLeft w:val="0"/>
      <w:marRight w:val="0"/>
      <w:marTop w:val="0"/>
      <w:marBottom w:val="0"/>
      <w:divBdr>
        <w:top w:val="none" w:sz="0" w:space="0" w:color="auto"/>
        <w:left w:val="none" w:sz="0" w:space="0" w:color="auto"/>
        <w:bottom w:val="none" w:sz="0" w:space="0" w:color="auto"/>
        <w:right w:val="none" w:sz="0" w:space="0" w:color="auto"/>
      </w:divBdr>
    </w:div>
    <w:div w:id="641883036">
      <w:bodyDiv w:val="1"/>
      <w:marLeft w:val="0"/>
      <w:marRight w:val="0"/>
      <w:marTop w:val="0"/>
      <w:marBottom w:val="0"/>
      <w:divBdr>
        <w:top w:val="none" w:sz="0" w:space="0" w:color="auto"/>
        <w:left w:val="none" w:sz="0" w:space="0" w:color="auto"/>
        <w:bottom w:val="none" w:sz="0" w:space="0" w:color="auto"/>
        <w:right w:val="none" w:sz="0" w:space="0" w:color="auto"/>
      </w:divBdr>
    </w:div>
    <w:div w:id="643513529">
      <w:bodyDiv w:val="1"/>
      <w:marLeft w:val="0"/>
      <w:marRight w:val="0"/>
      <w:marTop w:val="0"/>
      <w:marBottom w:val="0"/>
      <w:divBdr>
        <w:top w:val="none" w:sz="0" w:space="0" w:color="auto"/>
        <w:left w:val="none" w:sz="0" w:space="0" w:color="auto"/>
        <w:bottom w:val="none" w:sz="0" w:space="0" w:color="auto"/>
        <w:right w:val="none" w:sz="0" w:space="0" w:color="auto"/>
      </w:divBdr>
    </w:div>
    <w:div w:id="647631341">
      <w:bodyDiv w:val="1"/>
      <w:marLeft w:val="0"/>
      <w:marRight w:val="0"/>
      <w:marTop w:val="0"/>
      <w:marBottom w:val="0"/>
      <w:divBdr>
        <w:top w:val="none" w:sz="0" w:space="0" w:color="auto"/>
        <w:left w:val="none" w:sz="0" w:space="0" w:color="auto"/>
        <w:bottom w:val="none" w:sz="0" w:space="0" w:color="auto"/>
        <w:right w:val="none" w:sz="0" w:space="0" w:color="auto"/>
      </w:divBdr>
    </w:div>
    <w:div w:id="651057080">
      <w:bodyDiv w:val="1"/>
      <w:marLeft w:val="0"/>
      <w:marRight w:val="0"/>
      <w:marTop w:val="0"/>
      <w:marBottom w:val="0"/>
      <w:divBdr>
        <w:top w:val="none" w:sz="0" w:space="0" w:color="auto"/>
        <w:left w:val="none" w:sz="0" w:space="0" w:color="auto"/>
        <w:bottom w:val="none" w:sz="0" w:space="0" w:color="auto"/>
        <w:right w:val="none" w:sz="0" w:space="0" w:color="auto"/>
      </w:divBdr>
    </w:div>
    <w:div w:id="654454825">
      <w:bodyDiv w:val="1"/>
      <w:marLeft w:val="0"/>
      <w:marRight w:val="0"/>
      <w:marTop w:val="0"/>
      <w:marBottom w:val="0"/>
      <w:divBdr>
        <w:top w:val="none" w:sz="0" w:space="0" w:color="auto"/>
        <w:left w:val="none" w:sz="0" w:space="0" w:color="auto"/>
        <w:bottom w:val="none" w:sz="0" w:space="0" w:color="auto"/>
        <w:right w:val="none" w:sz="0" w:space="0" w:color="auto"/>
      </w:divBdr>
    </w:div>
    <w:div w:id="664211197">
      <w:bodyDiv w:val="1"/>
      <w:marLeft w:val="0"/>
      <w:marRight w:val="0"/>
      <w:marTop w:val="0"/>
      <w:marBottom w:val="0"/>
      <w:divBdr>
        <w:top w:val="none" w:sz="0" w:space="0" w:color="auto"/>
        <w:left w:val="none" w:sz="0" w:space="0" w:color="auto"/>
        <w:bottom w:val="none" w:sz="0" w:space="0" w:color="auto"/>
        <w:right w:val="none" w:sz="0" w:space="0" w:color="auto"/>
      </w:divBdr>
    </w:div>
    <w:div w:id="667056721">
      <w:bodyDiv w:val="1"/>
      <w:marLeft w:val="0"/>
      <w:marRight w:val="0"/>
      <w:marTop w:val="0"/>
      <w:marBottom w:val="0"/>
      <w:divBdr>
        <w:top w:val="none" w:sz="0" w:space="0" w:color="auto"/>
        <w:left w:val="none" w:sz="0" w:space="0" w:color="auto"/>
        <w:bottom w:val="none" w:sz="0" w:space="0" w:color="auto"/>
        <w:right w:val="none" w:sz="0" w:space="0" w:color="auto"/>
      </w:divBdr>
    </w:div>
    <w:div w:id="669909491">
      <w:bodyDiv w:val="1"/>
      <w:marLeft w:val="0"/>
      <w:marRight w:val="0"/>
      <w:marTop w:val="0"/>
      <w:marBottom w:val="0"/>
      <w:divBdr>
        <w:top w:val="none" w:sz="0" w:space="0" w:color="auto"/>
        <w:left w:val="none" w:sz="0" w:space="0" w:color="auto"/>
        <w:bottom w:val="none" w:sz="0" w:space="0" w:color="auto"/>
        <w:right w:val="none" w:sz="0" w:space="0" w:color="auto"/>
      </w:divBdr>
    </w:div>
    <w:div w:id="671027769">
      <w:bodyDiv w:val="1"/>
      <w:marLeft w:val="0"/>
      <w:marRight w:val="0"/>
      <w:marTop w:val="0"/>
      <w:marBottom w:val="0"/>
      <w:divBdr>
        <w:top w:val="none" w:sz="0" w:space="0" w:color="auto"/>
        <w:left w:val="none" w:sz="0" w:space="0" w:color="auto"/>
        <w:bottom w:val="none" w:sz="0" w:space="0" w:color="auto"/>
        <w:right w:val="none" w:sz="0" w:space="0" w:color="auto"/>
      </w:divBdr>
    </w:div>
    <w:div w:id="674964011">
      <w:bodyDiv w:val="1"/>
      <w:marLeft w:val="0"/>
      <w:marRight w:val="0"/>
      <w:marTop w:val="0"/>
      <w:marBottom w:val="0"/>
      <w:divBdr>
        <w:top w:val="none" w:sz="0" w:space="0" w:color="auto"/>
        <w:left w:val="none" w:sz="0" w:space="0" w:color="auto"/>
        <w:bottom w:val="none" w:sz="0" w:space="0" w:color="auto"/>
        <w:right w:val="none" w:sz="0" w:space="0" w:color="auto"/>
      </w:divBdr>
    </w:div>
    <w:div w:id="675883095">
      <w:bodyDiv w:val="1"/>
      <w:marLeft w:val="0"/>
      <w:marRight w:val="0"/>
      <w:marTop w:val="0"/>
      <w:marBottom w:val="0"/>
      <w:divBdr>
        <w:top w:val="none" w:sz="0" w:space="0" w:color="auto"/>
        <w:left w:val="none" w:sz="0" w:space="0" w:color="auto"/>
        <w:bottom w:val="none" w:sz="0" w:space="0" w:color="auto"/>
        <w:right w:val="none" w:sz="0" w:space="0" w:color="auto"/>
      </w:divBdr>
    </w:div>
    <w:div w:id="678967424">
      <w:bodyDiv w:val="1"/>
      <w:marLeft w:val="0"/>
      <w:marRight w:val="0"/>
      <w:marTop w:val="0"/>
      <w:marBottom w:val="0"/>
      <w:divBdr>
        <w:top w:val="none" w:sz="0" w:space="0" w:color="auto"/>
        <w:left w:val="none" w:sz="0" w:space="0" w:color="auto"/>
        <w:bottom w:val="none" w:sz="0" w:space="0" w:color="auto"/>
        <w:right w:val="none" w:sz="0" w:space="0" w:color="auto"/>
      </w:divBdr>
    </w:div>
    <w:div w:id="682824277">
      <w:bodyDiv w:val="1"/>
      <w:marLeft w:val="0"/>
      <w:marRight w:val="0"/>
      <w:marTop w:val="0"/>
      <w:marBottom w:val="0"/>
      <w:divBdr>
        <w:top w:val="none" w:sz="0" w:space="0" w:color="auto"/>
        <w:left w:val="none" w:sz="0" w:space="0" w:color="auto"/>
        <w:bottom w:val="none" w:sz="0" w:space="0" w:color="auto"/>
        <w:right w:val="none" w:sz="0" w:space="0" w:color="auto"/>
      </w:divBdr>
    </w:div>
    <w:div w:id="684552867">
      <w:bodyDiv w:val="1"/>
      <w:marLeft w:val="0"/>
      <w:marRight w:val="0"/>
      <w:marTop w:val="0"/>
      <w:marBottom w:val="0"/>
      <w:divBdr>
        <w:top w:val="none" w:sz="0" w:space="0" w:color="auto"/>
        <w:left w:val="none" w:sz="0" w:space="0" w:color="auto"/>
        <w:bottom w:val="none" w:sz="0" w:space="0" w:color="auto"/>
        <w:right w:val="none" w:sz="0" w:space="0" w:color="auto"/>
      </w:divBdr>
    </w:div>
    <w:div w:id="693699065">
      <w:bodyDiv w:val="1"/>
      <w:marLeft w:val="0"/>
      <w:marRight w:val="0"/>
      <w:marTop w:val="0"/>
      <w:marBottom w:val="0"/>
      <w:divBdr>
        <w:top w:val="none" w:sz="0" w:space="0" w:color="auto"/>
        <w:left w:val="none" w:sz="0" w:space="0" w:color="auto"/>
        <w:bottom w:val="none" w:sz="0" w:space="0" w:color="auto"/>
        <w:right w:val="none" w:sz="0" w:space="0" w:color="auto"/>
      </w:divBdr>
    </w:div>
    <w:div w:id="697465436">
      <w:bodyDiv w:val="1"/>
      <w:marLeft w:val="0"/>
      <w:marRight w:val="0"/>
      <w:marTop w:val="0"/>
      <w:marBottom w:val="0"/>
      <w:divBdr>
        <w:top w:val="none" w:sz="0" w:space="0" w:color="auto"/>
        <w:left w:val="none" w:sz="0" w:space="0" w:color="auto"/>
        <w:bottom w:val="none" w:sz="0" w:space="0" w:color="auto"/>
        <w:right w:val="none" w:sz="0" w:space="0" w:color="auto"/>
      </w:divBdr>
    </w:div>
    <w:div w:id="700665679">
      <w:bodyDiv w:val="1"/>
      <w:marLeft w:val="0"/>
      <w:marRight w:val="0"/>
      <w:marTop w:val="0"/>
      <w:marBottom w:val="0"/>
      <w:divBdr>
        <w:top w:val="none" w:sz="0" w:space="0" w:color="auto"/>
        <w:left w:val="none" w:sz="0" w:space="0" w:color="auto"/>
        <w:bottom w:val="none" w:sz="0" w:space="0" w:color="auto"/>
        <w:right w:val="none" w:sz="0" w:space="0" w:color="auto"/>
      </w:divBdr>
    </w:div>
    <w:div w:id="702830570">
      <w:bodyDiv w:val="1"/>
      <w:marLeft w:val="0"/>
      <w:marRight w:val="0"/>
      <w:marTop w:val="0"/>
      <w:marBottom w:val="0"/>
      <w:divBdr>
        <w:top w:val="none" w:sz="0" w:space="0" w:color="auto"/>
        <w:left w:val="none" w:sz="0" w:space="0" w:color="auto"/>
        <w:bottom w:val="none" w:sz="0" w:space="0" w:color="auto"/>
        <w:right w:val="none" w:sz="0" w:space="0" w:color="auto"/>
      </w:divBdr>
    </w:div>
    <w:div w:id="711803816">
      <w:bodyDiv w:val="1"/>
      <w:marLeft w:val="0"/>
      <w:marRight w:val="0"/>
      <w:marTop w:val="0"/>
      <w:marBottom w:val="0"/>
      <w:divBdr>
        <w:top w:val="none" w:sz="0" w:space="0" w:color="auto"/>
        <w:left w:val="none" w:sz="0" w:space="0" w:color="auto"/>
        <w:bottom w:val="none" w:sz="0" w:space="0" w:color="auto"/>
        <w:right w:val="none" w:sz="0" w:space="0" w:color="auto"/>
      </w:divBdr>
    </w:div>
    <w:div w:id="711998666">
      <w:bodyDiv w:val="1"/>
      <w:marLeft w:val="0"/>
      <w:marRight w:val="0"/>
      <w:marTop w:val="0"/>
      <w:marBottom w:val="0"/>
      <w:divBdr>
        <w:top w:val="none" w:sz="0" w:space="0" w:color="auto"/>
        <w:left w:val="none" w:sz="0" w:space="0" w:color="auto"/>
        <w:bottom w:val="none" w:sz="0" w:space="0" w:color="auto"/>
        <w:right w:val="none" w:sz="0" w:space="0" w:color="auto"/>
      </w:divBdr>
    </w:div>
    <w:div w:id="719550265">
      <w:bodyDiv w:val="1"/>
      <w:marLeft w:val="0"/>
      <w:marRight w:val="0"/>
      <w:marTop w:val="0"/>
      <w:marBottom w:val="0"/>
      <w:divBdr>
        <w:top w:val="none" w:sz="0" w:space="0" w:color="auto"/>
        <w:left w:val="none" w:sz="0" w:space="0" w:color="auto"/>
        <w:bottom w:val="none" w:sz="0" w:space="0" w:color="auto"/>
        <w:right w:val="none" w:sz="0" w:space="0" w:color="auto"/>
      </w:divBdr>
    </w:div>
    <w:div w:id="723985176">
      <w:bodyDiv w:val="1"/>
      <w:marLeft w:val="0"/>
      <w:marRight w:val="0"/>
      <w:marTop w:val="0"/>
      <w:marBottom w:val="0"/>
      <w:divBdr>
        <w:top w:val="none" w:sz="0" w:space="0" w:color="auto"/>
        <w:left w:val="none" w:sz="0" w:space="0" w:color="auto"/>
        <w:bottom w:val="none" w:sz="0" w:space="0" w:color="auto"/>
        <w:right w:val="none" w:sz="0" w:space="0" w:color="auto"/>
      </w:divBdr>
    </w:div>
    <w:div w:id="724792762">
      <w:bodyDiv w:val="1"/>
      <w:marLeft w:val="0"/>
      <w:marRight w:val="0"/>
      <w:marTop w:val="0"/>
      <w:marBottom w:val="0"/>
      <w:divBdr>
        <w:top w:val="none" w:sz="0" w:space="0" w:color="auto"/>
        <w:left w:val="none" w:sz="0" w:space="0" w:color="auto"/>
        <w:bottom w:val="none" w:sz="0" w:space="0" w:color="auto"/>
        <w:right w:val="none" w:sz="0" w:space="0" w:color="auto"/>
      </w:divBdr>
    </w:div>
    <w:div w:id="725493745">
      <w:bodyDiv w:val="1"/>
      <w:marLeft w:val="0"/>
      <w:marRight w:val="0"/>
      <w:marTop w:val="0"/>
      <w:marBottom w:val="0"/>
      <w:divBdr>
        <w:top w:val="none" w:sz="0" w:space="0" w:color="auto"/>
        <w:left w:val="none" w:sz="0" w:space="0" w:color="auto"/>
        <w:bottom w:val="none" w:sz="0" w:space="0" w:color="auto"/>
        <w:right w:val="none" w:sz="0" w:space="0" w:color="auto"/>
      </w:divBdr>
    </w:div>
    <w:div w:id="736829875">
      <w:bodyDiv w:val="1"/>
      <w:marLeft w:val="0"/>
      <w:marRight w:val="0"/>
      <w:marTop w:val="0"/>
      <w:marBottom w:val="0"/>
      <w:divBdr>
        <w:top w:val="none" w:sz="0" w:space="0" w:color="auto"/>
        <w:left w:val="none" w:sz="0" w:space="0" w:color="auto"/>
        <w:bottom w:val="none" w:sz="0" w:space="0" w:color="auto"/>
        <w:right w:val="none" w:sz="0" w:space="0" w:color="auto"/>
      </w:divBdr>
    </w:div>
    <w:div w:id="744762775">
      <w:bodyDiv w:val="1"/>
      <w:marLeft w:val="0"/>
      <w:marRight w:val="0"/>
      <w:marTop w:val="0"/>
      <w:marBottom w:val="0"/>
      <w:divBdr>
        <w:top w:val="none" w:sz="0" w:space="0" w:color="auto"/>
        <w:left w:val="none" w:sz="0" w:space="0" w:color="auto"/>
        <w:bottom w:val="none" w:sz="0" w:space="0" w:color="auto"/>
        <w:right w:val="none" w:sz="0" w:space="0" w:color="auto"/>
      </w:divBdr>
    </w:div>
    <w:div w:id="749237076">
      <w:bodyDiv w:val="1"/>
      <w:marLeft w:val="0"/>
      <w:marRight w:val="0"/>
      <w:marTop w:val="0"/>
      <w:marBottom w:val="0"/>
      <w:divBdr>
        <w:top w:val="none" w:sz="0" w:space="0" w:color="auto"/>
        <w:left w:val="none" w:sz="0" w:space="0" w:color="auto"/>
        <w:bottom w:val="none" w:sz="0" w:space="0" w:color="auto"/>
        <w:right w:val="none" w:sz="0" w:space="0" w:color="auto"/>
      </w:divBdr>
    </w:div>
    <w:div w:id="750081166">
      <w:bodyDiv w:val="1"/>
      <w:marLeft w:val="0"/>
      <w:marRight w:val="0"/>
      <w:marTop w:val="0"/>
      <w:marBottom w:val="0"/>
      <w:divBdr>
        <w:top w:val="none" w:sz="0" w:space="0" w:color="auto"/>
        <w:left w:val="none" w:sz="0" w:space="0" w:color="auto"/>
        <w:bottom w:val="none" w:sz="0" w:space="0" w:color="auto"/>
        <w:right w:val="none" w:sz="0" w:space="0" w:color="auto"/>
      </w:divBdr>
    </w:div>
    <w:div w:id="750856802">
      <w:bodyDiv w:val="1"/>
      <w:marLeft w:val="0"/>
      <w:marRight w:val="0"/>
      <w:marTop w:val="0"/>
      <w:marBottom w:val="0"/>
      <w:divBdr>
        <w:top w:val="none" w:sz="0" w:space="0" w:color="auto"/>
        <w:left w:val="none" w:sz="0" w:space="0" w:color="auto"/>
        <w:bottom w:val="none" w:sz="0" w:space="0" w:color="auto"/>
        <w:right w:val="none" w:sz="0" w:space="0" w:color="auto"/>
      </w:divBdr>
    </w:div>
    <w:div w:id="751241951">
      <w:bodyDiv w:val="1"/>
      <w:marLeft w:val="0"/>
      <w:marRight w:val="0"/>
      <w:marTop w:val="0"/>
      <w:marBottom w:val="0"/>
      <w:divBdr>
        <w:top w:val="none" w:sz="0" w:space="0" w:color="auto"/>
        <w:left w:val="none" w:sz="0" w:space="0" w:color="auto"/>
        <w:bottom w:val="none" w:sz="0" w:space="0" w:color="auto"/>
        <w:right w:val="none" w:sz="0" w:space="0" w:color="auto"/>
      </w:divBdr>
    </w:div>
    <w:div w:id="754399751">
      <w:bodyDiv w:val="1"/>
      <w:marLeft w:val="0"/>
      <w:marRight w:val="0"/>
      <w:marTop w:val="0"/>
      <w:marBottom w:val="0"/>
      <w:divBdr>
        <w:top w:val="none" w:sz="0" w:space="0" w:color="auto"/>
        <w:left w:val="none" w:sz="0" w:space="0" w:color="auto"/>
        <w:bottom w:val="none" w:sz="0" w:space="0" w:color="auto"/>
        <w:right w:val="none" w:sz="0" w:space="0" w:color="auto"/>
      </w:divBdr>
    </w:div>
    <w:div w:id="754594055">
      <w:bodyDiv w:val="1"/>
      <w:marLeft w:val="0"/>
      <w:marRight w:val="0"/>
      <w:marTop w:val="0"/>
      <w:marBottom w:val="0"/>
      <w:divBdr>
        <w:top w:val="none" w:sz="0" w:space="0" w:color="auto"/>
        <w:left w:val="none" w:sz="0" w:space="0" w:color="auto"/>
        <w:bottom w:val="none" w:sz="0" w:space="0" w:color="auto"/>
        <w:right w:val="none" w:sz="0" w:space="0" w:color="auto"/>
      </w:divBdr>
    </w:div>
    <w:div w:id="755633538">
      <w:bodyDiv w:val="1"/>
      <w:marLeft w:val="0"/>
      <w:marRight w:val="0"/>
      <w:marTop w:val="0"/>
      <w:marBottom w:val="0"/>
      <w:divBdr>
        <w:top w:val="none" w:sz="0" w:space="0" w:color="auto"/>
        <w:left w:val="none" w:sz="0" w:space="0" w:color="auto"/>
        <w:bottom w:val="none" w:sz="0" w:space="0" w:color="auto"/>
        <w:right w:val="none" w:sz="0" w:space="0" w:color="auto"/>
      </w:divBdr>
    </w:div>
    <w:div w:id="770125712">
      <w:bodyDiv w:val="1"/>
      <w:marLeft w:val="0"/>
      <w:marRight w:val="0"/>
      <w:marTop w:val="0"/>
      <w:marBottom w:val="0"/>
      <w:divBdr>
        <w:top w:val="none" w:sz="0" w:space="0" w:color="auto"/>
        <w:left w:val="none" w:sz="0" w:space="0" w:color="auto"/>
        <w:bottom w:val="none" w:sz="0" w:space="0" w:color="auto"/>
        <w:right w:val="none" w:sz="0" w:space="0" w:color="auto"/>
      </w:divBdr>
    </w:div>
    <w:div w:id="773668238">
      <w:bodyDiv w:val="1"/>
      <w:marLeft w:val="0"/>
      <w:marRight w:val="0"/>
      <w:marTop w:val="0"/>
      <w:marBottom w:val="0"/>
      <w:divBdr>
        <w:top w:val="none" w:sz="0" w:space="0" w:color="auto"/>
        <w:left w:val="none" w:sz="0" w:space="0" w:color="auto"/>
        <w:bottom w:val="none" w:sz="0" w:space="0" w:color="auto"/>
        <w:right w:val="none" w:sz="0" w:space="0" w:color="auto"/>
      </w:divBdr>
    </w:div>
    <w:div w:id="777411966">
      <w:bodyDiv w:val="1"/>
      <w:marLeft w:val="0"/>
      <w:marRight w:val="0"/>
      <w:marTop w:val="0"/>
      <w:marBottom w:val="0"/>
      <w:divBdr>
        <w:top w:val="none" w:sz="0" w:space="0" w:color="auto"/>
        <w:left w:val="none" w:sz="0" w:space="0" w:color="auto"/>
        <w:bottom w:val="none" w:sz="0" w:space="0" w:color="auto"/>
        <w:right w:val="none" w:sz="0" w:space="0" w:color="auto"/>
      </w:divBdr>
    </w:div>
    <w:div w:id="782580652">
      <w:bodyDiv w:val="1"/>
      <w:marLeft w:val="0"/>
      <w:marRight w:val="0"/>
      <w:marTop w:val="0"/>
      <w:marBottom w:val="0"/>
      <w:divBdr>
        <w:top w:val="none" w:sz="0" w:space="0" w:color="auto"/>
        <w:left w:val="none" w:sz="0" w:space="0" w:color="auto"/>
        <w:bottom w:val="none" w:sz="0" w:space="0" w:color="auto"/>
        <w:right w:val="none" w:sz="0" w:space="0" w:color="auto"/>
      </w:divBdr>
    </w:div>
    <w:div w:id="783310232">
      <w:bodyDiv w:val="1"/>
      <w:marLeft w:val="0"/>
      <w:marRight w:val="0"/>
      <w:marTop w:val="0"/>
      <w:marBottom w:val="0"/>
      <w:divBdr>
        <w:top w:val="none" w:sz="0" w:space="0" w:color="auto"/>
        <w:left w:val="none" w:sz="0" w:space="0" w:color="auto"/>
        <w:bottom w:val="none" w:sz="0" w:space="0" w:color="auto"/>
        <w:right w:val="none" w:sz="0" w:space="0" w:color="auto"/>
      </w:divBdr>
    </w:div>
    <w:div w:id="784810066">
      <w:bodyDiv w:val="1"/>
      <w:marLeft w:val="0"/>
      <w:marRight w:val="0"/>
      <w:marTop w:val="0"/>
      <w:marBottom w:val="0"/>
      <w:divBdr>
        <w:top w:val="none" w:sz="0" w:space="0" w:color="auto"/>
        <w:left w:val="none" w:sz="0" w:space="0" w:color="auto"/>
        <w:bottom w:val="none" w:sz="0" w:space="0" w:color="auto"/>
        <w:right w:val="none" w:sz="0" w:space="0" w:color="auto"/>
      </w:divBdr>
    </w:div>
    <w:div w:id="788476062">
      <w:bodyDiv w:val="1"/>
      <w:marLeft w:val="0"/>
      <w:marRight w:val="0"/>
      <w:marTop w:val="0"/>
      <w:marBottom w:val="0"/>
      <w:divBdr>
        <w:top w:val="none" w:sz="0" w:space="0" w:color="auto"/>
        <w:left w:val="none" w:sz="0" w:space="0" w:color="auto"/>
        <w:bottom w:val="none" w:sz="0" w:space="0" w:color="auto"/>
        <w:right w:val="none" w:sz="0" w:space="0" w:color="auto"/>
      </w:divBdr>
    </w:div>
    <w:div w:id="789588628">
      <w:bodyDiv w:val="1"/>
      <w:marLeft w:val="0"/>
      <w:marRight w:val="0"/>
      <w:marTop w:val="0"/>
      <w:marBottom w:val="0"/>
      <w:divBdr>
        <w:top w:val="none" w:sz="0" w:space="0" w:color="auto"/>
        <w:left w:val="none" w:sz="0" w:space="0" w:color="auto"/>
        <w:bottom w:val="none" w:sz="0" w:space="0" w:color="auto"/>
        <w:right w:val="none" w:sz="0" w:space="0" w:color="auto"/>
      </w:divBdr>
      <w:divsChild>
        <w:div w:id="17052078">
          <w:marLeft w:val="0"/>
          <w:marRight w:val="0"/>
          <w:marTop w:val="0"/>
          <w:marBottom w:val="0"/>
          <w:divBdr>
            <w:top w:val="none" w:sz="0" w:space="0" w:color="auto"/>
            <w:left w:val="none" w:sz="0" w:space="0" w:color="auto"/>
            <w:bottom w:val="none" w:sz="0" w:space="0" w:color="auto"/>
            <w:right w:val="none" w:sz="0" w:space="0" w:color="auto"/>
          </w:divBdr>
        </w:div>
        <w:div w:id="1969315334">
          <w:marLeft w:val="0"/>
          <w:marRight w:val="0"/>
          <w:marTop w:val="0"/>
          <w:marBottom w:val="0"/>
          <w:divBdr>
            <w:top w:val="none" w:sz="0" w:space="0" w:color="auto"/>
            <w:left w:val="none" w:sz="0" w:space="0" w:color="auto"/>
            <w:bottom w:val="none" w:sz="0" w:space="0" w:color="auto"/>
            <w:right w:val="none" w:sz="0" w:space="0" w:color="auto"/>
          </w:divBdr>
        </w:div>
      </w:divsChild>
    </w:div>
    <w:div w:id="790630245">
      <w:bodyDiv w:val="1"/>
      <w:marLeft w:val="0"/>
      <w:marRight w:val="0"/>
      <w:marTop w:val="0"/>
      <w:marBottom w:val="0"/>
      <w:divBdr>
        <w:top w:val="none" w:sz="0" w:space="0" w:color="auto"/>
        <w:left w:val="none" w:sz="0" w:space="0" w:color="auto"/>
        <w:bottom w:val="none" w:sz="0" w:space="0" w:color="auto"/>
        <w:right w:val="none" w:sz="0" w:space="0" w:color="auto"/>
      </w:divBdr>
    </w:div>
    <w:div w:id="791902190">
      <w:bodyDiv w:val="1"/>
      <w:marLeft w:val="0"/>
      <w:marRight w:val="0"/>
      <w:marTop w:val="0"/>
      <w:marBottom w:val="0"/>
      <w:divBdr>
        <w:top w:val="none" w:sz="0" w:space="0" w:color="auto"/>
        <w:left w:val="none" w:sz="0" w:space="0" w:color="auto"/>
        <w:bottom w:val="none" w:sz="0" w:space="0" w:color="auto"/>
        <w:right w:val="none" w:sz="0" w:space="0" w:color="auto"/>
      </w:divBdr>
    </w:div>
    <w:div w:id="796681760">
      <w:bodyDiv w:val="1"/>
      <w:marLeft w:val="0"/>
      <w:marRight w:val="0"/>
      <w:marTop w:val="0"/>
      <w:marBottom w:val="0"/>
      <w:divBdr>
        <w:top w:val="none" w:sz="0" w:space="0" w:color="auto"/>
        <w:left w:val="none" w:sz="0" w:space="0" w:color="auto"/>
        <w:bottom w:val="none" w:sz="0" w:space="0" w:color="auto"/>
        <w:right w:val="none" w:sz="0" w:space="0" w:color="auto"/>
      </w:divBdr>
    </w:div>
    <w:div w:id="799960681">
      <w:bodyDiv w:val="1"/>
      <w:marLeft w:val="0"/>
      <w:marRight w:val="0"/>
      <w:marTop w:val="0"/>
      <w:marBottom w:val="0"/>
      <w:divBdr>
        <w:top w:val="none" w:sz="0" w:space="0" w:color="auto"/>
        <w:left w:val="none" w:sz="0" w:space="0" w:color="auto"/>
        <w:bottom w:val="none" w:sz="0" w:space="0" w:color="auto"/>
        <w:right w:val="none" w:sz="0" w:space="0" w:color="auto"/>
      </w:divBdr>
    </w:div>
    <w:div w:id="800197440">
      <w:bodyDiv w:val="1"/>
      <w:marLeft w:val="0"/>
      <w:marRight w:val="0"/>
      <w:marTop w:val="0"/>
      <w:marBottom w:val="0"/>
      <w:divBdr>
        <w:top w:val="none" w:sz="0" w:space="0" w:color="auto"/>
        <w:left w:val="none" w:sz="0" w:space="0" w:color="auto"/>
        <w:bottom w:val="none" w:sz="0" w:space="0" w:color="auto"/>
        <w:right w:val="none" w:sz="0" w:space="0" w:color="auto"/>
      </w:divBdr>
    </w:div>
    <w:div w:id="808085614">
      <w:bodyDiv w:val="1"/>
      <w:marLeft w:val="0"/>
      <w:marRight w:val="0"/>
      <w:marTop w:val="0"/>
      <w:marBottom w:val="0"/>
      <w:divBdr>
        <w:top w:val="none" w:sz="0" w:space="0" w:color="auto"/>
        <w:left w:val="none" w:sz="0" w:space="0" w:color="auto"/>
        <w:bottom w:val="none" w:sz="0" w:space="0" w:color="auto"/>
        <w:right w:val="none" w:sz="0" w:space="0" w:color="auto"/>
      </w:divBdr>
    </w:div>
    <w:div w:id="815344580">
      <w:bodyDiv w:val="1"/>
      <w:marLeft w:val="0"/>
      <w:marRight w:val="0"/>
      <w:marTop w:val="0"/>
      <w:marBottom w:val="0"/>
      <w:divBdr>
        <w:top w:val="none" w:sz="0" w:space="0" w:color="auto"/>
        <w:left w:val="none" w:sz="0" w:space="0" w:color="auto"/>
        <w:bottom w:val="none" w:sz="0" w:space="0" w:color="auto"/>
        <w:right w:val="none" w:sz="0" w:space="0" w:color="auto"/>
      </w:divBdr>
    </w:div>
    <w:div w:id="828061125">
      <w:bodyDiv w:val="1"/>
      <w:marLeft w:val="0"/>
      <w:marRight w:val="0"/>
      <w:marTop w:val="0"/>
      <w:marBottom w:val="0"/>
      <w:divBdr>
        <w:top w:val="none" w:sz="0" w:space="0" w:color="auto"/>
        <w:left w:val="none" w:sz="0" w:space="0" w:color="auto"/>
        <w:bottom w:val="none" w:sz="0" w:space="0" w:color="auto"/>
        <w:right w:val="none" w:sz="0" w:space="0" w:color="auto"/>
      </w:divBdr>
    </w:div>
    <w:div w:id="832259503">
      <w:bodyDiv w:val="1"/>
      <w:marLeft w:val="0"/>
      <w:marRight w:val="0"/>
      <w:marTop w:val="0"/>
      <w:marBottom w:val="0"/>
      <w:divBdr>
        <w:top w:val="none" w:sz="0" w:space="0" w:color="auto"/>
        <w:left w:val="none" w:sz="0" w:space="0" w:color="auto"/>
        <w:bottom w:val="none" w:sz="0" w:space="0" w:color="auto"/>
        <w:right w:val="none" w:sz="0" w:space="0" w:color="auto"/>
      </w:divBdr>
    </w:div>
    <w:div w:id="833378548">
      <w:bodyDiv w:val="1"/>
      <w:marLeft w:val="0"/>
      <w:marRight w:val="0"/>
      <w:marTop w:val="0"/>
      <w:marBottom w:val="0"/>
      <w:divBdr>
        <w:top w:val="none" w:sz="0" w:space="0" w:color="auto"/>
        <w:left w:val="none" w:sz="0" w:space="0" w:color="auto"/>
        <w:bottom w:val="none" w:sz="0" w:space="0" w:color="auto"/>
        <w:right w:val="none" w:sz="0" w:space="0" w:color="auto"/>
      </w:divBdr>
    </w:div>
    <w:div w:id="834764136">
      <w:bodyDiv w:val="1"/>
      <w:marLeft w:val="0"/>
      <w:marRight w:val="0"/>
      <w:marTop w:val="0"/>
      <w:marBottom w:val="0"/>
      <w:divBdr>
        <w:top w:val="none" w:sz="0" w:space="0" w:color="auto"/>
        <w:left w:val="none" w:sz="0" w:space="0" w:color="auto"/>
        <w:bottom w:val="none" w:sz="0" w:space="0" w:color="auto"/>
        <w:right w:val="none" w:sz="0" w:space="0" w:color="auto"/>
      </w:divBdr>
    </w:div>
    <w:div w:id="837768114">
      <w:bodyDiv w:val="1"/>
      <w:marLeft w:val="0"/>
      <w:marRight w:val="0"/>
      <w:marTop w:val="0"/>
      <w:marBottom w:val="0"/>
      <w:divBdr>
        <w:top w:val="none" w:sz="0" w:space="0" w:color="auto"/>
        <w:left w:val="none" w:sz="0" w:space="0" w:color="auto"/>
        <w:bottom w:val="none" w:sz="0" w:space="0" w:color="auto"/>
        <w:right w:val="none" w:sz="0" w:space="0" w:color="auto"/>
      </w:divBdr>
    </w:div>
    <w:div w:id="840050284">
      <w:bodyDiv w:val="1"/>
      <w:marLeft w:val="0"/>
      <w:marRight w:val="0"/>
      <w:marTop w:val="0"/>
      <w:marBottom w:val="0"/>
      <w:divBdr>
        <w:top w:val="none" w:sz="0" w:space="0" w:color="auto"/>
        <w:left w:val="none" w:sz="0" w:space="0" w:color="auto"/>
        <w:bottom w:val="none" w:sz="0" w:space="0" w:color="auto"/>
        <w:right w:val="none" w:sz="0" w:space="0" w:color="auto"/>
      </w:divBdr>
    </w:div>
    <w:div w:id="849833213">
      <w:bodyDiv w:val="1"/>
      <w:marLeft w:val="0"/>
      <w:marRight w:val="0"/>
      <w:marTop w:val="0"/>
      <w:marBottom w:val="0"/>
      <w:divBdr>
        <w:top w:val="none" w:sz="0" w:space="0" w:color="auto"/>
        <w:left w:val="none" w:sz="0" w:space="0" w:color="auto"/>
        <w:bottom w:val="none" w:sz="0" w:space="0" w:color="auto"/>
        <w:right w:val="none" w:sz="0" w:space="0" w:color="auto"/>
      </w:divBdr>
    </w:div>
    <w:div w:id="853110959">
      <w:bodyDiv w:val="1"/>
      <w:marLeft w:val="0"/>
      <w:marRight w:val="0"/>
      <w:marTop w:val="0"/>
      <w:marBottom w:val="0"/>
      <w:divBdr>
        <w:top w:val="none" w:sz="0" w:space="0" w:color="auto"/>
        <w:left w:val="none" w:sz="0" w:space="0" w:color="auto"/>
        <w:bottom w:val="none" w:sz="0" w:space="0" w:color="auto"/>
        <w:right w:val="none" w:sz="0" w:space="0" w:color="auto"/>
      </w:divBdr>
    </w:div>
    <w:div w:id="853374422">
      <w:bodyDiv w:val="1"/>
      <w:marLeft w:val="0"/>
      <w:marRight w:val="0"/>
      <w:marTop w:val="0"/>
      <w:marBottom w:val="0"/>
      <w:divBdr>
        <w:top w:val="none" w:sz="0" w:space="0" w:color="auto"/>
        <w:left w:val="none" w:sz="0" w:space="0" w:color="auto"/>
        <w:bottom w:val="none" w:sz="0" w:space="0" w:color="auto"/>
        <w:right w:val="none" w:sz="0" w:space="0" w:color="auto"/>
      </w:divBdr>
    </w:div>
    <w:div w:id="858662352">
      <w:bodyDiv w:val="1"/>
      <w:marLeft w:val="0"/>
      <w:marRight w:val="0"/>
      <w:marTop w:val="0"/>
      <w:marBottom w:val="0"/>
      <w:divBdr>
        <w:top w:val="none" w:sz="0" w:space="0" w:color="auto"/>
        <w:left w:val="none" w:sz="0" w:space="0" w:color="auto"/>
        <w:bottom w:val="none" w:sz="0" w:space="0" w:color="auto"/>
        <w:right w:val="none" w:sz="0" w:space="0" w:color="auto"/>
      </w:divBdr>
    </w:div>
    <w:div w:id="860709174">
      <w:bodyDiv w:val="1"/>
      <w:marLeft w:val="0"/>
      <w:marRight w:val="0"/>
      <w:marTop w:val="0"/>
      <w:marBottom w:val="0"/>
      <w:divBdr>
        <w:top w:val="none" w:sz="0" w:space="0" w:color="auto"/>
        <w:left w:val="none" w:sz="0" w:space="0" w:color="auto"/>
        <w:bottom w:val="none" w:sz="0" w:space="0" w:color="auto"/>
        <w:right w:val="none" w:sz="0" w:space="0" w:color="auto"/>
      </w:divBdr>
    </w:div>
    <w:div w:id="869538595">
      <w:bodyDiv w:val="1"/>
      <w:marLeft w:val="0"/>
      <w:marRight w:val="0"/>
      <w:marTop w:val="0"/>
      <w:marBottom w:val="0"/>
      <w:divBdr>
        <w:top w:val="none" w:sz="0" w:space="0" w:color="auto"/>
        <w:left w:val="none" w:sz="0" w:space="0" w:color="auto"/>
        <w:bottom w:val="none" w:sz="0" w:space="0" w:color="auto"/>
        <w:right w:val="none" w:sz="0" w:space="0" w:color="auto"/>
      </w:divBdr>
    </w:div>
    <w:div w:id="871917704">
      <w:bodyDiv w:val="1"/>
      <w:marLeft w:val="0"/>
      <w:marRight w:val="0"/>
      <w:marTop w:val="0"/>
      <w:marBottom w:val="0"/>
      <w:divBdr>
        <w:top w:val="none" w:sz="0" w:space="0" w:color="auto"/>
        <w:left w:val="none" w:sz="0" w:space="0" w:color="auto"/>
        <w:bottom w:val="none" w:sz="0" w:space="0" w:color="auto"/>
        <w:right w:val="none" w:sz="0" w:space="0" w:color="auto"/>
      </w:divBdr>
    </w:div>
    <w:div w:id="882643399">
      <w:bodyDiv w:val="1"/>
      <w:marLeft w:val="0"/>
      <w:marRight w:val="0"/>
      <w:marTop w:val="0"/>
      <w:marBottom w:val="0"/>
      <w:divBdr>
        <w:top w:val="none" w:sz="0" w:space="0" w:color="auto"/>
        <w:left w:val="none" w:sz="0" w:space="0" w:color="auto"/>
        <w:bottom w:val="none" w:sz="0" w:space="0" w:color="auto"/>
        <w:right w:val="none" w:sz="0" w:space="0" w:color="auto"/>
      </w:divBdr>
    </w:div>
    <w:div w:id="883253918">
      <w:bodyDiv w:val="1"/>
      <w:marLeft w:val="0"/>
      <w:marRight w:val="0"/>
      <w:marTop w:val="0"/>
      <w:marBottom w:val="0"/>
      <w:divBdr>
        <w:top w:val="none" w:sz="0" w:space="0" w:color="auto"/>
        <w:left w:val="none" w:sz="0" w:space="0" w:color="auto"/>
        <w:bottom w:val="none" w:sz="0" w:space="0" w:color="auto"/>
        <w:right w:val="none" w:sz="0" w:space="0" w:color="auto"/>
      </w:divBdr>
    </w:div>
    <w:div w:id="883952669">
      <w:bodyDiv w:val="1"/>
      <w:marLeft w:val="0"/>
      <w:marRight w:val="0"/>
      <w:marTop w:val="0"/>
      <w:marBottom w:val="0"/>
      <w:divBdr>
        <w:top w:val="none" w:sz="0" w:space="0" w:color="auto"/>
        <w:left w:val="none" w:sz="0" w:space="0" w:color="auto"/>
        <w:bottom w:val="none" w:sz="0" w:space="0" w:color="auto"/>
        <w:right w:val="none" w:sz="0" w:space="0" w:color="auto"/>
      </w:divBdr>
    </w:div>
    <w:div w:id="893854052">
      <w:bodyDiv w:val="1"/>
      <w:marLeft w:val="0"/>
      <w:marRight w:val="0"/>
      <w:marTop w:val="0"/>
      <w:marBottom w:val="0"/>
      <w:divBdr>
        <w:top w:val="none" w:sz="0" w:space="0" w:color="auto"/>
        <w:left w:val="none" w:sz="0" w:space="0" w:color="auto"/>
        <w:bottom w:val="none" w:sz="0" w:space="0" w:color="auto"/>
        <w:right w:val="none" w:sz="0" w:space="0" w:color="auto"/>
      </w:divBdr>
    </w:div>
    <w:div w:id="898973893">
      <w:bodyDiv w:val="1"/>
      <w:marLeft w:val="0"/>
      <w:marRight w:val="0"/>
      <w:marTop w:val="0"/>
      <w:marBottom w:val="0"/>
      <w:divBdr>
        <w:top w:val="none" w:sz="0" w:space="0" w:color="auto"/>
        <w:left w:val="none" w:sz="0" w:space="0" w:color="auto"/>
        <w:bottom w:val="none" w:sz="0" w:space="0" w:color="auto"/>
        <w:right w:val="none" w:sz="0" w:space="0" w:color="auto"/>
      </w:divBdr>
    </w:div>
    <w:div w:id="906571087">
      <w:bodyDiv w:val="1"/>
      <w:marLeft w:val="0"/>
      <w:marRight w:val="0"/>
      <w:marTop w:val="0"/>
      <w:marBottom w:val="0"/>
      <w:divBdr>
        <w:top w:val="none" w:sz="0" w:space="0" w:color="auto"/>
        <w:left w:val="none" w:sz="0" w:space="0" w:color="auto"/>
        <w:bottom w:val="none" w:sz="0" w:space="0" w:color="auto"/>
        <w:right w:val="none" w:sz="0" w:space="0" w:color="auto"/>
      </w:divBdr>
    </w:div>
    <w:div w:id="906964566">
      <w:bodyDiv w:val="1"/>
      <w:marLeft w:val="0"/>
      <w:marRight w:val="0"/>
      <w:marTop w:val="0"/>
      <w:marBottom w:val="0"/>
      <w:divBdr>
        <w:top w:val="none" w:sz="0" w:space="0" w:color="auto"/>
        <w:left w:val="none" w:sz="0" w:space="0" w:color="auto"/>
        <w:bottom w:val="none" w:sz="0" w:space="0" w:color="auto"/>
        <w:right w:val="none" w:sz="0" w:space="0" w:color="auto"/>
      </w:divBdr>
    </w:div>
    <w:div w:id="908077454">
      <w:bodyDiv w:val="1"/>
      <w:marLeft w:val="0"/>
      <w:marRight w:val="0"/>
      <w:marTop w:val="0"/>
      <w:marBottom w:val="0"/>
      <w:divBdr>
        <w:top w:val="none" w:sz="0" w:space="0" w:color="auto"/>
        <w:left w:val="none" w:sz="0" w:space="0" w:color="auto"/>
        <w:bottom w:val="none" w:sz="0" w:space="0" w:color="auto"/>
        <w:right w:val="none" w:sz="0" w:space="0" w:color="auto"/>
      </w:divBdr>
    </w:div>
    <w:div w:id="909340370">
      <w:bodyDiv w:val="1"/>
      <w:marLeft w:val="0"/>
      <w:marRight w:val="0"/>
      <w:marTop w:val="0"/>
      <w:marBottom w:val="0"/>
      <w:divBdr>
        <w:top w:val="none" w:sz="0" w:space="0" w:color="auto"/>
        <w:left w:val="none" w:sz="0" w:space="0" w:color="auto"/>
        <w:bottom w:val="none" w:sz="0" w:space="0" w:color="auto"/>
        <w:right w:val="none" w:sz="0" w:space="0" w:color="auto"/>
      </w:divBdr>
    </w:div>
    <w:div w:id="912157371">
      <w:bodyDiv w:val="1"/>
      <w:marLeft w:val="0"/>
      <w:marRight w:val="0"/>
      <w:marTop w:val="0"/>
      <w:marBottom w:val="0"/>
      <w:divBdr>
        <w:top w:val="none" w:sz="0" w:space="0" w:color="auto"/>
        <w:left w:val="none" w:sz="0" w:space="0" w:color="auto"/>
        <w:bottom w:val="none" w:sz="0" w:space="0" w:color="auto"/>
        <w:right w:val="none" w:sz="0" w:space="0" w:color="auto"/>
      </w:divBdr>
    </w:div>
    <w:div w:id="919169232">
      <w:bodyDiv w:val="1"/>
      <w:marLeft w:val="0"/>
      <w:marRight w:val="0"/>
      <w:marTop w:val="0"/>
      <w:marBottom w:val="0"/>
      <w:divBdr>
        <w:top w:val="none" w:sz="0" w:space="0" w:color="auto"/>
        <w:left w:val="none" w:sz="0" w:space="0" w:color="auto"/>
        <w:bottom w:val="none" w:sz="0" w:space="0" w:color="auto"/>
        <w:right w:val="none" w:sz="0" w:space="0" w:color="auto"/>
      </w:divBdr>
    </w:div>
    <w:div w:id="925460774">
      <w:bodyDiv w:val="1"/>
      <w:marLeft w:val="0"/>
      <w:marRight w:val="0"/>
      <w:marTop w:val="0"/>
      <w:marBottom w:val="0"/>
      <w:divBdr>
        <w:top w:val="none" w:sz="0" w:space="0" w:color="auto"/>
        <w:left w:val="none" w:sz="0" w:space="0" w:color="auto"/>
        <w:bottom w:val="none" w:sz="0" w:space="0" w:color="auto"/>
        <w:right w:val="none" w:sz="0" w:space="0" w:color="auto"/>
      </w:divBdr>
    </w:div>
    <w:div w:id="929701398">
      <w:bodyDiv w:val="1"/>
      <w:marLeft w:val="0"/>
      <w:marRight w:val="0"/>
      <w:marTop w:val="0"/>
      <w:marBottom w:val="0"/>
      <w:divBdr>
        <w:top w:val="none" w:sz="0" w:space="0" w:color="auto"/>
        <w:left w:val="none" w:sz="0" w:space="0" w:color="auto"/>
        <w:bottom w:val="none" w:sz="0" w:space="0" w:color="auto"/>
        <w:right w:val="none" w:sz="0" w:space="0" w:color="auto"/>
      </w:divBdr>
    </w:div>
    <w:div w:id="933245045">
      <w:bodyDiv w:val="1"/>
      <w:marLeft w:val="0"/>
      <w:marRight w:val="0"/>
      <w:marTop w:val="0"/>
      <w:marBottom w:val="0"/>
      <w:divBdr>
        <w:top w:val="none" w:sz="0" w:space="0" w:color="auto"/>
        <w:left w:val="none" w:sz="0" w:space="0" w:color="auto"/>
        <w:bottom w:val="none" w:sz="0" w:space="0" w:color="auto"/>
        <w:right w:val="none" w:sz="0" w:space="0" w:color="auto"/>
      </w:divBdr>
    </w:div>
    <w:div w:id="934362089">
      <w:bodyDiv w:val="1"/>
      <w:marLeft w:val="0"/>
      <w:marRight w:val="0"/>
      <w:marTop w:val="0"/>
      <w:marBottom w:val="0"/>
      <w:divBdr>
        <w:top w:val="none" w:sz="0" w:space="0" w:color="auto"/>
        <w:left w:val="none" w:sz="0" w:space="0" w:color="auto"/>
        <w:bottom w:val="none" w:sz="0" w:space="0" w:color="auto"/>
        <w:right w:val="none" w:sz="0" w:space="0" w:color="auto"/>
      </w:divBdr>
    </w:div>
    <w:div w:id="934745642">
      <w:bodyDiv w:val="1"/>
      <w:marLeft w:val="0"/>
      <w:marRight w:val="0"/>
      <w:marTop w:val="0"/>
      <w:marBottom w:val="0"/>
      <w:divBdr>
        <w:top w:val="none" w:sz="0" w:space="0" w:color="auto"/>
        <w:left w:val="none" w:sz="0" w:space="0" w:color="auto"/>
        <w:bottom w:val="none" w:sz="0" w:space="0" w:color="auto"/>
        <w:right w:val="none" w:sz="0" w:space="0" w:color="auto"/>
      </w:divBdr>
    </w:div>
    <w:div w:id="935871163">
      <w:bodyDiv w:val="1"/>
      <w:marLeft w:val="0"/>
      <w:marRight w:val="0"/>
      <w:marTop w:val="0"/>
      <w:marBottom w:val="0"/>
      <w:divBdr>
        <w:top w:val="none" w:sz="0" w:space="0" w:color="auto"/>
        <w:left w:val="none" w:sz="0" w:space="0" w:color="auto"/>
        <w:bottom w:val="none" w:sz="0" w:space="0" w:color="auto"/>
        <w:right w:val="none" w:sz="0" w:space="0" w:color="auto"/>
      </w:divBdr>
    </w:div>
    <w:div w:id="940407683">
      <w:bodyDiv w:val="1"/>
      <w:marLeft w:val="0"/>
      <w:marRight w:val="0"/>
      <w:marTop w:val="0"/>
      <w:marBottom w:val="0"/>
      <w:divBdr>
        <w:top w:val="none" w:sz="0" w:space="0" w:color="auto"/>
        <w:left w:val="none" w:sz="0" w:space="0" w:color="auto"/>
        <w:bottom w:val="none" w:sz="0" w:space="0" w:color="auto"/>
        <w:right w:val="none" w:sz="0" w:space="0" w:color="auto"/>
      </w:divBdr>
    </w:div>
    <w:div w:id="943079572">
      <w:bodyDiv w:val="1"/>
      <w:marLeft w:val="0"/>
      <w:marRight w:val="0"/>
      <w:marTop w:val="0"/>
      <w:marBottom w:val="0"/>
      <w:divBdr>
        <w:top w:val="none" w:sz="0" w:space="0" w:color="auto"/>
        <w:left w:val="none" w:sz="0" w:space="0" w:color="auto"/>
        <w:bottom w:val="none" w:sz="0" w:space="0" w:color="auto"/>
        <w:right w:val="none" w:sz="0" w:space="0" w:color="auto"/>
      </w:divBdr>
    </w:div>
    <w:div w:id="944536245">
      <w:bodyDiv w:val="1"/>
      <w:marLeft w:val="0"/>
      <w:marRight w:val="0"/>
      <w:marTop w:val="0"/>
      <w:marBottom w:val="0"/>
      <w:divBdr>
        <w:top w:val="none" w:sz="0" w:space="0" w:color="auto"/>
        <w:left w:val="none" w:sz="0" w:space="0" w:color="auto"/>
        <w:bottom w:val="none" w:sz="0" w:space="0" w:color="auto"/>
        <w:right w:val="none" w:sz="0" w:space="0" w:color="auto"/>
      </w:divBdr>
    </w:div>
    <w:div w:id="949509060">
      <w:bodyDiv w:val="1"/>
      <w:marLeft w:val="0"/>
      <w:marRight w:val="0"/>
      <w:marTop w:val="0"/>
      <w:marBottom w:val="0"/>
      <w:divBdr>
        <w:top w:val="none" w:sz="0" w:space="0" w:color="auto"/>
        <w:left w:val="none" w:sz="0" w:space="0" w:color="auto"/>
        <w:bottom w:val="none" w:sz="0" w:space="0" w:color="auto"/>
        <w:right w:val="none" w:sz="0" w:space="0" w:color="auto"/>
      </w:divBdr>
    </w:div>
    <w:div w:id="950089676">
      <w:bodyDiv w:val="1"/>
      <w:marLeft w:val="0"/>
      <w:marRight w:val="0"/>
      <w:marTop w:val="0"/>
      <w:marBottom w:val="0"/>
      <w:divBdr>
        <w:top w:val="none" w:sz="0" w:space="0" w:color="auto"/>
        <w:left w:val="none" w:sz="0" w:space="0" w:color="auto"/>
        <w:bottom w:val="none" w:sz="0" w:space="0" w:color="auto"/>
        <w:right w:val="none" w:sz="0" w:space="0" w:color="auto"/>
      </w:divBdr>
    </w:div>
    <w:div w:id="960454398">
      <w:bodyDiv w:val="1"/>
      <w:marLeft w:val="0"/>
      <w:marRight w:val="0"/>
      <w:marTop w:val="0"/>
      <w:marBottom w:val="0"/>
      <w:divBdr>
        <w:top w:val="none" w:sz="0" w:space="0" w:color="auto"/>
        <w:left w:val="none" w:sz="0" w:space="0" w:color="auto"/>
        <w:bottom w:val="none" w:sz="0" w:space="0" w:color="auto"/>
        <w:right w:val="none" w:sz="0" w:space="0" w:color="auto"/>
      </w:divBdr>
    </w:div>
    <w:div w:id="966737402">
      <w:bodyDiv w:val="1"/>
      <w:marLeft w:val="0"/>
      <w:marRight w:val="0"/>
      <w:marTop w:val="0"/>
      <w:marBottom w:val="0"/>
      <w:divBdr>
        <w:top w:val="none" w:sz="0" w:space="0" w:color="auto"/>
        <w:left w:val="none" w:sz="0" w:space="0" w:color="auto"/>
        <w:bottom w:val="none" w:sz="0" w:space="0" w:color="auto"/>
        <w:right w:val="none" w:sz="0" w:space="0" w:color="auto"/>
      </w:divBdr>
    </w:div>
    <w:div w:id="971011250">
      <w:bodyDiv w:val="1"/>
      <w:marLeft w:val="0"/>
      <w:marRight w:val="0"/>
      <w:marTop w:val="0"/>
      <w:marBottom w:val="0"/>
      <w:divBdr>
        <w:top w:val="none" w:sz="0" w:space="0" w:color="auto"/>
        <w:left w:val="none" w:sz="0" w:space="0" w:color="auto"/>
        <w:bottom w:val="none" w:sz="0" w:space="0" w:color="auto"/>
        <w:right w:val="none" w:sz="0" w:space="0" w:color="auto"/>
      </w:divBdr>
    </w:div>
    <w:div w:id="982390158">
      <w:bodyDiv w:val="1"/>
      <w:marLeft w:val="0"/>
      <w:marRight w:val="0"/>
      <w:marTop w:val="0"/>
      <w:marBottom w:val="0"/>
      <w:divBdr>
        <w:top w:val="none" w:sz="0" w:space="0" w:color="auto"/>
        <w:left w:val="none" w:sz="0" w:space="0" w:color="auto"/>
        <w:bottom w:val="none" w:sz="0" w:space="0" w:color="auto"/>
        <w:right w:val="none" w:sz="0" w:space="0" w:color="auto"/>
      </w:divBdr>
    </w:div>
    <w:div w:id="986864675">
      <w:bodyDiv w:val="1"/>
      <w:marLeft w:val="0"/>
      <w:marRight w:val="0"/>
      <w:marTop w:val="0"/>
      <w:marBottom w:val="0"/>
      <w:divBdr>
        <w:top w:val="none" w:sz="0" w:space="0" w:color="auto"/>
        <w:left w:val="none" w:sz="0" w:space="0" w:color="auto"/>
        <w:bottom w:val="none" w:sz="0" w:space="0" w:color="auto"/>
        <w:right w:val="none" w:sz="0" w:space="0" w:color="auto"/>
      </w:divBdr>
    </w:div>
    <w:div w:id="987900081">
      <w:bodyDiv w:val="1"/>
      <w:marLeft w:val="0"/>
      <w:marRight w:val="0"/>
      <w:marTop w:val="0"/>
      <w:marBottom w:val="0"/>
      <w:divBdr>
        <w:top w:val="none" w:sz="0" w:space="0" w:color="auto"/>
        <w:left w:val="none" w:sz="0" w:space="0" w:color="auto"/>
        <w:bottom w:val="none" w:sz="0" w:space="0" w:color="auto"/>
        <w:right w:val="none" w:sz="0" w:space="0" w:color="auto"/>
      </w:divBdr>
    </w:div>
    <w:div w:id="991179272">
      <w:bodyDiv w:val="1"/>
      <w:marLeft w:val="0"/>
      <w:marRight w:val="0"/>
      <w:marTop w:val="0"/>
      <w:marBottom w:val="0"/>
      <w:divBdr>
        <w:top w:val="none" w:sz="0" w:space="0" w:color="auto"/>
        <w:left w:val="none" w:sz="0" w:space="0" w:color="auto"/>
        <w:bottom w:val="none" w:sz="0" w:space="0" w:color="auto"/>
        <w:right w:val="none" w:sz="0" w:space="0" w:color="auto"/>
      </w:divBdr>
    </w:div>
    <w:div w:id="992219101">
      <w:bodyDiv w:val="1"/>
      <w:marLeft w:val="0"/>
      <w:marRight w:val="0"/>
      <w:marTop w:val="0"/>
      <w:marBottom w:val="0"/>
      <w:divBdr>
        <w:top w:val="none" w:sz="0" w:space="0" w:color="auto"/>
        <w:left w:val="none" w:sz="0" w:space="0" w:color="auto"/>
        <w:bottom w:val="none" w:sz="0" w:space="0" w:color="auto"/>
        <w:right w:val="none" w:sz="0" w:space="0" w:color="auto"/>
      </w:divBdr>
    </w:div>
    <w:div w:id="995642530">
      <w:bodyDiv w:val="1"/>
      <w:marLeft w:val="0"/>
      <w:marRight w:val="0"/>
      <w:marTop w:val="0"/>
      <w:marBottom w:val="0"/>
      <w:divBdr>
        <w:top w:val="none" w:sz="0" w:space="0" w:color="auto"/>
        <w:left w:val="none" w:sz="0" w:space="0" w:color="auto"/>
        <w:bottom w:val="none" w:sz="0" w:space="0" w:color="auto"/>
        <w:right w:val="none" w:sz="0" w:space="0" w:color="auto"/>
      </w:divBdr>
    </w:div>
    <w:div w:id="996154591">
      <w:bodyDiv w:val="1"/>
      <w:marLeft w:val="0"/>
      <w:marRight w:val="0"/>
      <w:marTop w:val="0"/>
      <w:marBottom w:val="0"/>
      <w:divBdr>
        <w:top w:val="none" w:sz="0" w:space="0" w:color="auto"/>
        <w:left w:val="none" w:sz="0" w:space="0" w:color="auto"/>
        <w:bottom w:val="none" w:sz="0" w:space="0" w:color="auto"/>
        <w:right w:val="none" w:sz="0" w:space="0" w:color="auto"/>
      </w:divBdr>
    </w:div>
    <w:div w:id="997000555">
      <w:bodyDiv w:val="1"/>
      <w:marLeft w:val="0"/>
      <w:marRight w:val="0"/>
      <w:marTop w:val="0"/>
      <w:marBottom w:val="0"/>
      <w:divBdr>
        <w:top w:val="none" w:sz="0" w:space="0" w:color="auto"/>
        <w:left w:val="none" w:sz="0" w:space="0" w:color="auto"/>
        <w:bottom w:val="none" w:sz="0" w:space="0" w:color="auto"/>
        <w:right w:val="none" w:sz="0" w:space="0" w:color="auto"/>
      </w:divBdr>
    </w:div>
    <w:div w:id="1002664712">
      <w:bodyDiv w:val="1"/>
      <w:marLeft w:val="0"/>
      <w:marRight w:val="0"/>
      <w:marTop w:val="0"/>
      <w:marBottom w:val="0"/>
      <w:divBdr>
        <w:top w:val="none" w:sz="0" w:space="0" w:color="auto"/>
        <w:left w:val="none" w:sz="0" w:space="0" w:color="auto"/>
        <w:bottom w:val="none" w:sz="0" w:space="0" w:color="auto"/>
        <w:right w:val="none" w:sz="0" w:space="0" w:color="auto"/>
      </w:divBdr>
    </w:div>
    <w:div w:id="1002928119">
      <w:bodyDiv w:val="1"/>
      <w:marLeft w:val="0"/>
      <w:marRight w:val="0"/>
      <w:marTop w:val="0"/>
      <w:marBottom w:val="0"/>
      <w:divBdr>
        <w:top w:val="none" w:sz="0" w:space="0" w:color="auto"/>
        <w:left w:val="none" w:sz="0" w:space="0" w:color="auto"/>
        <w:bottom w:val="none" w:sz="0" w:space="0" w:color="auto"/>
        <w:right w:val="none" w:sz="0" w:space="0" w:color="auto"/>
      </w:divBdr>
    </w:div>
    <w:div w:id="1006051936">
      <w:bodyDiv w:val="1"/>
      <w:marLeft w:val="0"/>
      <w:marRight w:val="0"/>
      <w:marTop w:val="0"/>
      <w:marBottom w:val="0"/>
      <w:divBdr>
        <w:top w:val="none" w:sz="0" w:space="0" w:color="auto"/>
        <w:left w:val="none" w:sz="0" w:space="0" w:color="auto"/>
        <w:bottom w:val="none" w:sz="0" w:space="0" w:color="auto"/>
        <w:right w:val="none" w:sz="0" w:space="0" w:color="auto"/>
      </w:divBdr>
    </w:div>
    <w:div w:id="1009522084">
      <w:bodyDiv w:val="1"/>
      <w:marLeft w:val="0"/>
      <w:marRight w:val="0"/>
      <w:marTop w:val="0"/>
      <w:marBottom w:val="0"/>
      <w:divBdr>
        <w:top w:val="none" w:sz="0" w:space="0" w:color="auto"/>
        <w:left w:val="none" w:sz="0" w:space="0" w:color="auto"/>
        <w:bottom w:val="none" w:sz="0" w:space="0" w:color="auto"/>
        <w:right w:val="none" w:sz="0" w:space="0" w:color="auto"/>
      </w:divBdr>
    </w:div>
    <w:div w:id="1011296783">
      <w:bodyDiv w:val="1"/>
      <w:marLeft w:val="0"/>
      <w:marRight w:val="0"/>
      <w:marTop w:val="0"/>
      <w:marBottom w:val="0"/>
      <w:divBdr>
        <w:top w:val="none" w:sz="0" w:space="0" w:color="auto"/>
        <w:left w:val="none" w:sz="0" w:space="0" w:color="auto"/>
        <w:bottom w:val="none" w:sz="0" w:space="0" w:color="auto"/>
        <w:right w:val="none" w:sz="0" w:space="0" w:color="auto"/>
      </w:divBdr>
    </w:div>
    <w:div w:id="1013805393">
      <w:bodyDiv w:val="1"/>
      <w:marLeft w:val="0"/>
      <w:marRight w:val="0"/>
      <w:marTop w:val="0"/>
      <w:marBottom w:val="0"/>
      <w:divBdr>
        <w:top w:val="none" w:sz="0" w:space="0" w:color="auto"/>
        <w:left w:val="none" w:sz="0" w:space="0" w:color="auto"/>
        <w:bottom w:val="none" w:sz="0" w:space="0" w:color="auto"/>
        <w:right w:val="none" w:sz="0" w:space="0" w:color="auto"/>
      </w:divBdr>
    </w:div>
    <w:div w:id="1025986126">
      <w:bodyDiv w:val="1"/>
      <w:marLeft w:val="0"/>
      <w:marRight w:val="0"/>
      <w:marTop w:val="0"/>
      <w:marBottom w:val="0"/>
      <w:divBdr>
        <w:top w:val="none" w:sz="0" w:space="0" w:color="auto"/>
        <w:left w:val="none" w:sz="0" w:space="0" w:color="auto"/>
        <w:bottom w:val="none" w:sz="0" w:space="0" w:color="auto"/>
        <w:right w:val="none" w:sz="0" w:space="0" w:color="auto"/>
      </w:divBdr>
    </w:div>
    <w:div w:id="1031031819">
      <w:bodyDiv w:val="1"/>
      <w:marLeft w:val="0"/>
      <w:marRight w:val="0"/>
      <w:marTop w:val="0"/>
      <w:marBottom w:val="0"/>
      <w:divBdr>
        <w:top w:val="none" w:sz="0" w:space="0" w:color="auto"/>
        <w:left w:val="none" w:sz="0" w:space="0" w:color="auto"/>
        <w:bottom w:val="none" w:sz="0" w:space="0" w:color="auto"/>
        <w:right w:val="none" w:sz="0" w:space="0" w:color="auto"/>
      </w:divBdr>
    </w:div>
    <w:div w:id="1042634883">
      <w:bodyDiv w:val="1"/>
      <w:marLeft w:val="0"/>
      <w:marRight w:val="0"/>
      <w:marTop w:val="0"/>
      <w:marBottom w:val="0"/>
      <w:divBdr>
        <w:top w:val="none" w:sz="0" w:space="0" w:color="auto"/>
        <w:left w:val="none" w:sz="0" w:space="0" w:color="auto"/>
        <w:bottom w:val="none" w:sz="0" w:space="0" w:color="auto"/>
        <w:right w:val="none" w:sz="0" w:space="0" w:color="auto"/>
      </w:divBdr>
    </w:div>
    <w:div w:id="1047753336">
      <w:bodyDiv w:val="1"/>
      <w:marLeft w:val="0"/>
      <w:marRight w:val="0"/>
      <w:marTop w:val="0"/>
      <w:marBottom w:val="0"/>
      <w:divBdr>
        <w:top w:val="none" w:sz="0" w:space="0" w:color="auto"/>
        <w:left w:val="none" w:sz="0" w:space="0" w:color="auto"/>
        <w:bottom w:val="none" w:sz="0" w:space="0" w:color="auto"/>
        <w:right w:val="none" w:sz="0" w:space="0" w:color="auto"/>
      </w:divBdr>
    </w:div>
    <w:div w:id="1048721080">
      <w:bodyDiv w:val="1"/>
      <w:marLeft w:val="0"/>
      <w:marRight w:val="0"/>
      <w:marTop w:val="0"/>
      <w:marBottom w:val="0"/>
      <w:divBdr>
        <w:top w:val="none" w:sz="0" w:space="0" w:color="auto"/>
        <w:left w:val="none" w:sz="0" w:space="0" w:color="auto"/>
        <w:bottom w:val="none" w:sz="0" w:space="0" w:color="auto"/>
        <w:right w:val="none" w:sz="0" w:space="0" w:color="auto"/>
      </w:divBdr>
    </w:div>
    <w:div w:id="1052000075">
      <w:bodyDiv w:val="1"/>
      <w:marLeft w:val="0"/>
      <w:marRight w:val="0"/>
      <w:marTop w:val="0"/>
      <w:marBottom w:val="0"/>
      <w:divBdr>
        <w:top w:val="none" w:sz="0" w:space="0" w:color="auto"/>
        <w:left w:val="none" w:sz="0" w:space="0" w:color="auto"/>
        <w:bottom w:val="none" w:sz="0" w:space="0" w:color="auto"/>
        <w:right w:val="none" w:sz="0" w:space="0" w:color="auto"/>
      </w:divBdr>
    </w:div>
    <w:div w:id="1067998694">
      <w:bodyDiv w:val="1"/>
      <w:marLeft w:val="0"/>
      <w:marRight w:val="0"/>
      <w:marTop w:val="0"/>
      <w:marBottom w:val="0"/>
      <w:divBdr>
        <w:top w:val="none" w:sz="0" w:space="0" w:color="auto"/>
        <w:left w:val="none" w:sz="0" w:space="0" w:color="auto"/>
        <w:bottom w:val="none" w:sz="0" w:space="0" w:color="auto"/>
        <w:right w:val="none" w:sz="0" w:space="0" w:color="auto"/>
      </w:divBdr>
    </w:div>
    <w:div w:id="1069233025">
      <w:bodyDiv w:val="1"/>
      <w:marLeft w:val="0"/>
      <w:marRight w:val="0"/>
      <w:marTop w:val="0"/>
      <w:marBottom w:val="0"/>
      <w:divBdr>
        <w:top w:val="none" w:sz="0" w:space="0" w:color="auto"/>
        <w:left w:val="none" w:sz="0" w:space="0" w:color="auto"/>
        <w:bottom w:val="none" w:sz="0" w:space="0" w:color="auto"/>
        <w:right w:val="none" w:sz="0" w:space="0" w:color="auto"/>
      </w:divBdr>
    </w:div>
    <w:div w:id="1072236165">
      <w:bodyDiv w:val="1"/>
      <w:marLeft w:val="0"/>
      <w:marRight w:val="0"/>
      <w:marTop w:val="0"/>
      <w:marBottom w:val="0"/>
      <w:divBdr>
        <w:top w:val="none" w:sz="0" w:space="0" w:color="auto"/>
        <w:left w:val="none" w:sz="0" w:space="0" w:color="auto"/>
        <w:bottom w:val="none" w:sz="0" w:space="0" w:color="auto"/>
        <w:right w:val="none" w:sz="0" w:space="0" w:color="auto"/>
      </w:divBdr>
    </w:div>
    <w:div w:id="1075012549">
      <w:bodyDiv w:val="1"/>
      <w:marLeft w:val="0"/>
      <w:marRight w:val="0"/>
      <w:marTop w:val="0"/>
      <w:marBottom w:val="0"/>
      <w:divBdr>
        <w:top w:val="none" w:sz="0" w:space="0" w:color="auto"/>
        <w:left w:val="none" w:sz="0" w:space="0" w:color="auto"/>
        <w:bottom w:val="none" w:sz="0" w:space="0" w:color="auto"/>
        <w:right w:val="none" w:sz="0" w:space="0" w:color="auto"/>
      </w:divBdr>
    </w:div>
    <w:div w:id="1075785639">
      <w:bodyDiv w:val="1"/>
      <w:marLeft w:val="0"/>
      <w:marRight w:val="0"/>
      <w:marTop w:val="0"/>
      <w:marBottom w:val="0"/>
      <w:divBdr>
        <w:top w:val="none" w:sz="0" w:space="0" w:color="auto"/>
        <w:left w:val="none" w:sz="0" w:space="0" w:color="auto"/>
        <w:bottom w:val="none" w:sz="0" w:space="0" w:color="auto"/>
        <w:right w:val="none" w:sz="0" w:space="0" w:color="auto"/>
      </w:divBdr>
    </w:div>
    <w:div w:id="1076368012">
      <w:bodyDiv w:val="1"/>
      <w:marLeft w:val="0"/>
      <w:marRight w:val="0"/>
      <w:marTop w:val="0"/>
      <w:marBottom w:val="0"/>
      <w:divBdr>
        <w:top w:val="none" w:sz="0" w:space="0" w:color="auto"/>
        <w:left w:val="none" w:sz="0" w:space="0" w:color="auto"/>
        <w:bottom w:val="none" w:sz="0" w:space="0" w:color="auto"/>
        <w:right w:val="none" w:sz="0" w:space="0" w:color="auto"/>
      </w:divBdr>
    </w:div>
    <w:div w:id="1077282665">
      <w:bodyDiv w:val="1"/>
      <w:marLeft w:val="0"/>
      <w:marRight w:val="0"/>
      <w:marTop w:val="0"/>
      <w:marBottom w:val="0"/>
      <w:divBdr>
        <w:top w:val="none" w:sz="0" w:space="0" w:color="auto"/>
        <w:left w:val="none" w:sz="0" w:space="0" w:color="auto"/>
        <w:bottom w:val="none" w:sz="0" w:space="0" w:color="auto"/>
        <w:right w:val="none" w:sz="0" w:space="0" w:color="auto"/>
      </w:divBdr>
    </w:div>
    <w:div w:id="1078333115">
      <w:bodyDiv w:val="1"/>
      <w:marLeft w:val="0"/>
      <w:marRight w:val="0"/>
      <w:marTop w:val="0"/>
      <w:marBottom w:val="0"/>
      <w:divBdr>
        <w:top w:val="none" w:sz="0" w:space="0" w:color="auto"/>
        <w:left w:val="none" w:sz="0" w:space="0" w:color="auto"/>
        <w:bottom w:val="none" w:sz="0" w:space="0" w:color="auto"/>
        <w:right w:val="none" w:sz="0" w:space="0" w:color="auto"/>
      </w:divBdr>
    </w:div>
    <w:div w:id="1079712814">
      <w:bodyDiv w:val="1"/>
      <w:marLeft w:val="0"/>
      <w:marRight w:val="0"/>
      <w:marTop w:val="0"/>
      <w:marBottom w:val="0"/>
      <w:divBdr>
        <w:top w:val="none" w:sz="0" w:space="0" w:color="auto"/>
        <w:left w:val="none" w:sz="0" w:space="0" w:color="auto"/>
        <w:bottom w:val="none" w:sz="0" w:space="0" w:color="auto"/>
        <w:right w:val="none" w:sz="0" w:space="0" w:color="auto"/>
      </w:divBdr>
    </w:div>
    <w:div w:id="1081607567">
      <w:bodyDiv w:val="1"/>
      <w:marLeft w:val="0"/>
      <w:marRight w:val="0"/>
      <w:marTop w:val="0"/>
      <w:marBottom w:val="0"/>
      <w:divBdr>
        <w:top w:val="none" w:sz="0" w:space="0" w:color="auto"/>
        <w:left w:val="none" w:sz="0" w:space="0" w:color="auto"/>
        <w:bottom w:val="none" w:sz="0" w:space="0" w:color="auto"/>
        <w:right w:val="none" w:sz="0" w:space="0" w:color="auto"/>
      </w:divBdr>
    </w:div>
    <w:div w:id="1093169253">
      <w:bodyDiv w:val="1"/>
      <w:marLeft w:val="0"/>
      <w:marRight w:val="0"/>
      <w:marTop w:val="0"/>
      <w:marBottom w:val="0"/>
      <w:divBdr>
        <w:top w:val="none" w:sz="0" w:space="0" w:color="auto"/>
        <w:left w:val="none" w:sz="0" w:space="0" w:color="auto"/>
        <w:bottom w:val="none" w:sz="0" w:space="0" w:color="auto"/>
        <w:right w:val="none" w:sz="0" w:space="0" w:color="auto"/>
      </w:divBdr>
    </w:div>
    <w:div w:id="1100679691">
      <w:bodyDiv w:val="1"/>
      <w:marLeft w:val="0"/>
      <w:marRight w:val="0"/>
      <w:marTop w:val="0"/>
      <w:marBottom w:val="0"/>
      <w:divBdr>
        <w:top w:val="none" w:sz="0" w:space="0" w:color="auto"/>
        <w:left w:val="none" w:sz="0" w:space="0" w:color="auto"/>
        <w:bottom w:val="none" w:sz="0" w:space="0" w:color="auto"/>
        <w:right w:val="none" w:sz="0" w:space="0" w:color="auto"/>
      </w:divBdr>
    </w:div>
    <w:div w:id="1102186810">
      <w:bodyDiv w:val="1"/>
      <w:marLeft w:val="0"/>
      <w:marRight w:val="0"/>
      <w:marTop w:val="0"/>
      <w:marBottom w:val="0"/>
      <w:divBdr>
        <w:top w:val="none" w:sz="0" w:space="0" w:color="auto"/>
        <w:left w:val="none" w:sz="0" w:space="0" w:color="auto"/>
        <w:bottom w:val="none" w:sz="0" w:space="0" w:color="auto"/>
        <w:right w:val="none" w:sz="0" w:space="0" w:color="auto"/>
      </w:divBdr>
    </w:div>
    <w:div w:id="1102456657">
      <w:bodyDiv w:val="1"/>
      <w:marLeft w:val="0"/>
      <w:marRight w:val="0"/>
      <w:marTop w:val="0"/>
      <w:marBottom w:val="0"/>
      <w:divBdr>
        <w:top w:val="none" w:sz="0" w:space="0" w:color="auto"/>
        <w:left w:val="none" w:sz="0" w:space="0" w:color="auto"/>
        <w:bottom w:val="none" w:sz="0" w:space="0" w:color="auto"/>
        <w:right w:val="none" w:sz="0" w:space="0" w:color="auto"/>
      </w:divBdr>
    </w:div>
    <w:div w:id="1111317807">
      <w:bodyDiv w:val="1"/>
      <w:marLeft w:val="0"/>
      <w:marRight w:val="0"/>
      <w:marTop w:val="0"/>
      <w:marBottom w:val="0"/>
      <w:divBdr>
        <w:top w:val="none" w:sz="0" w:space="0" w:color="auto"/>
        <w:left w:val="none" w:sz="0" w:space="0" w:color="auto"/>
        <w:bottom w:val="none" w:sz="0" w:space="0" w:color="auto"/>
        <w:right w:val="none" w:sz="0" w:space="0" w:color="auto"/>
      </w:divBdr>
    </w:div>
    <w:div w:id="1115640240">
      <w:bodyDiv w:val="1"/>
      <w:marLeft w:val="0"/>
      <w:marRight w:val="0"/>
      <w:marTop w:val="0"/>
      <w:marBottom w:val="0"/>
      <w:divBdr>
        <w:top w:val="none" w:sz="0" w:space="0" w:color="auto"/>
        <w:left w:val="none" w:sz="0" w:space="0" w:color="auto"/>
        <w:bottom w:val="none" w:sz="0" w:space="0" w:color="auto"/>
        <w:right w:val="none" w:sz="0" w:space="0" w:color="auto"/>
      </w:divBdr>
    </w:div>
    <w:div w:id="1120566142">
      <w:bodyDiv w:val="1"/>
      <w:marLeft w:val="0"/>
      <w:marRight w:val="0"/>
      <w:marTop w:val="0"/>
      <w:marBottom w:val="0"/>
      <w:divBdr>
        <w:top w:val="none" w:sz="0" w:space="0" w:color="auto"/>
        <w:left w:val="none" w:sz="0" w:space="0" w:color="auto"/>
        <w:bottom w:val="none" w:sz="0" w:space="0" w:color="auto"/>
        <w:right w:val="none" w:sz="0" w:space="0" w:color="auto"/>
      </w:divBdr>
    </w:div>
    <w:div w:id="1122305642">
      <w:bodyDiv w:val="1"/>
      <w:marLeft w:val="0"/>
      <w:marRight w:val="0"/>
      <w:marTop w:val="0"/>
      <w:marBottom w:val="0"/>
      <w:divBdr>
        <w:top w:val="none" w:sz="0" w:space="0" w:color="auto"/>
        <w:left w:val="none" w:sz="0" w:space="0" w:color="auto"/>
        <w:bottom w:val="none" w:sz="0" w:space="0" w:color="auto"/>
        <w:right w:val="none" w:sz="0" w:space="0" w:color="auto"/>
      </w:divBdr>
    </w:div>
    <w:div w:id="1127166704">
      <w:bodyDiv w:val="1"/>
      <w:marLeft w:val="0"/>
      <w:marRight w:val="0"/>
      <w:marTop w:val="0"/>
      <w:marBottom w:val="0"/>
      <w:divBdr>
        <w:top w:val="none" w:sz="0" w:space="0" w:color="auto"/>
        <w:left w:val="none" w:sz="0" w:space="0" w:color="auto"/>
        <w:bottom w:val="none" w:sz="0" w:space="0" w:color="auto"/>
        <w:right w:val="none" w:sz="0" w:space="0" w:color="auto"/>
      </w:divBdr>
    </w:div>
    <w:div w:id="1129783051">
      <w:bodyDiv w:val="1"/>
      <w:marLeft w:val="0"/>
      <w:marRight w:val="0"/>
      <w:marTop w:val="0"/>
      <w:marBottom w:val="0"/>
      <w:divBdr>
        <w:top w:val="none" w:sz="0" w:space="0" w:color="auto"/>
        <w:left w:val="none" w:sz="0" w:space="0" w:color="auto"/>
        <w:bottom w:val="none" w:sz="0" w:space="0" w:color="auto"/>
        <w:right w:val="none" w:sz="0" w:space="0" w:color="auto"/>
      </w:divBdr>
    </w:div>
    <w:div w:id="1150946767">
      <w:bodyDiv w:val="1"/>
      <w:marLeft w:val="0"/>
      <w:marRight w:val="0"/>
      <w:marTop w:val="0"/>
      <w:marBottom w:val="0"/>
      <w:divBdr>
        <w:top w:val="none" w:sz="0" w:space="0" w:color="auto"/>
        <w:left w:val="none" w:sz="0" w:space="0" w:color="auto"/>
        <w:bottom w:val="none" w:sz="0" w:space="0" w:color="auto"/>
        <w:right w:val="none" w:sz="0" w:space="0" w:color="auto"/>
      </w:divBdr>
    </w:div>
    <w:div w:id="1153063721">
      <w:bodyDiv w:val="1"/>
      <w:marLeft w:val="0"/>
      <w:marRight w:val="0"/>
      <w:marTop w:val="0"/>
      <w:marBottom w:val="0"/>
      <w:divBdr>
        <w:top w:val="none" w:sz="0" w:space="0" w:color="auto"/>
        <w:left w:val="none" w:sz="0" w:space="0" w:color="auto"/>
        <w:bottom w:val="none" w:sz="0" w:space="0" w:color="auto"/>
        <w:right w:val="none" w:sz="0" w:space="0" w:color="auto"/>
      </w:divBdr>
    </w:div>
    <w:div w:id="1153832819">
      <w:bodyDiv w:val="1"/>
      <w:marLeft w:val="0"/>
      <w:marRight w:val="0"/>
      <w:marTop w:val="0"/>
      <w:marBottom w:val="0"/>
      <w:divBdr>
        <w:top w:val="none" w:sz="0" w:space="0" w:color="auto"/>
        <w:left w:val="none" w:sz="0" w:space="0" w:color="auto"/>
        <w:bottom w:val="none" w:sz="0" w:space="0" w:color="auto"/>
        <w:right w:val="none" w:sz="0" w:space="0" w:color="auto"/>
      </w:divBdr>
    </w:div>
    <w:div w:id="1163812315">
      <w:bodyDiv w:val="1"/>
      <w:marLeft w:val="0"/>
      <w:marRight w:val="0"/>
      <w:marTop w:val="0"/>
      <w:marBottom w:val="0"/>
      <w:divBdr>
        <w:top w:val="none" w:sz="0" w:space="0" w:color="auto"/>
        <w:left w:val="none" w:sz="0" w:space="0" w:color="auto"/>
        <w:bottom w:val="none" w:sz="0" w:space="0" w:color="auto"/>
        <w:right w:val="none" w:sz="0" w:space="0" w:color="auto"/>
      </w:divBdr>
    </w:div>
    <w:div w:id="1169709527">
      <w:bodyDiv w:val="1"/>
      <w:marLeft w:val="0"/>
      <w:marRight w:val="0"/>
      <w:marTop w:val="0"/>
      <w:marBottom w:val="0"/>
      <w:divBdr>
        <w:top w:val="none" w:sz="0" w:space="0" w:color="auto"/>
        <w:left w:val="none" w:sz="0" w:space="0" w:color="auto"/>
        <w:bottom w:val="none" w:sz="0" w:space="0" w:color="auto"/>
        <w:right w:val="none" w:sz="0" w:space="0" w:color="auto"/>
      </w:divBdr>
    </w:div>
    <w:div w:id="1169784235">
      <w:bodyDiv w:val="1"/>
      <w:marLeft w:val="0"/>
      <w:marRight w:val="0"/>
      <w:marTop w:val="0"/>
      <w:marBottom w:val="0"/>
      <w:divBdr>
        <w:top w:val="none" w:sz="0" w:space="0" w:color="auto"/>
        <w:left w:val="none" w:sz="0" w:space="0" w:color="auto"/>
        <w:bottom w:val="none" w:sz="0" w:space="0" w:color="auto"/>
        <w:right w:val="none" w:sz="0" w:space="0" w:color="auto"/>
      </w:divBdr>
    </w:div>
    <w:div w:id="1174299141">
      <w:bodyDiv w:val="1"/>
      <w:marLeft w:val="0"/>
      <w:marRight w:val="0"/>
      <w:marTop w:val="0"/>
      <w:marBottom w:val="0"/>
      <w:divBdr>
        <w:top w:val="none" w:sz="0" w:space="0" w:color="auto"/>
        <w:left w:val="none" w:sz="0" w:space="0" w:color="auto"/>
        <w:bottom w:val="none" w:sz="0" w:space="0" w:color="auto"/>
        <w:right w:val="none" w:sz="0" w:space="0" w:color="auto"/>
      </w:divBdr>
    </w:div>
    <w:div w:id="1175151923">
      <w:bodyDiv w:val="1"/>
      <w:marLeft w:val="0"/>
      <w:marRight w:val="0"/>
      <w:marTop w:val="0"/>
      <w:marBottom w:val="0"/>
      <w:divBdr>
        <w:top w:val="none" w:sz="0" w:space="0" w:color="auto"/>
        <w:left w:val="none" w:sz="0" w:space="0" w:color="auto"/>
        <w:bottom w:val="none" w:sz="0" w:space="0" w:color="auto"/>
        <w:right w:val="none" w:sz="0" w:space="0" w:color="auto"/>
      </w:divBdr>
    </w:div>
    <w:div w:id="1176186368">
      <w:bodyDiv w:val="1"/>
      <w:marLeft w:val="0"/>
      <w:marRight w:val="0"/>
      <w:marTop w:val="0"/>
      <w:marBottom w:val="0"/>
      <w:divBdr>
        <w:top w:val="none" w:sz="0" w:space="0" w:color="auto"/>
        <w:left w:val="none" w:sz="0" w:space="0" w:color="auto"/>
        <w:bottom w:val="none" w:sz="0" w:space="0" w:color="auto"/>
        <w:right w:val="none" w:sz="0" w:space="0" w:color="auto"/>
      </w:divBdr>
    </w:div>
    <w:div w:id="1177690307">
      <w:bodyDiv w:val="1"/>
      <w:marLeft w:val="0"/>
      <w:marRight w:val="0"/>
      <w:marTop w:val="0"/>
      <w:marBottom w:val="0"/>
      <w:divBdr>
        <w:top w:val="none" w:sz="0" w:space="0" w:color="auto"/>
        <w:left w:val="none" w:sz="0" w:space="0" w:color="auto"/>
        <w:bottom w:val="none" w:sz="0" w:space="0" w:color="auto"/>
        <w:right w:val="none" w:sz="0" w:space="0" w:color="auto"/>
      </w:divBdr>
    </w:div>
    <w:div w:id="1182671890">
      <w:bodyDiv w:val="1"/>
      <w:marLeft w:val="0"/>
      <w:marRight w:val="0"/>
      <w:marTop w:val="0"/>
      <w:marBottom w:val="0"/>
      <w:divBdr>
        <w:top w:val="none" w:sz="0" w:space="0" w:color="auto"/>
        <w:left w:val="none" w:sz="0" w:space="0" w:color="auto"/>
        <w:bottom w:val="none" w:sz="0" w:space="0" w:color="auto"/>
        <w:right w:val="none" w:sz="0" w:space="0" w:color="auto"/>
      </w:divBdr>
    </w:div>
    <w:div w:id="1183201458">
      <w:bodyDiv w:val="1"/>
      <w:marLeft w:val="0"/>
      <w:marRight w:val="0"/>
      <w:marTop w:val="0"/>
      <w:marBottom w:val="0"/>
      <w:divBdr>
        <w:top w:val="none" w:sz="0" w:space="0" w:color="auto"/>
        <w:left w:val="none" w:sz="0" w:space="0" w:color="auto"/>
        <w:bottom w:val="none" w:sz="0" w:space="0" w:color="auto"/>
        <w:right w:val="none" w:sz="0" w:space="0" w:color="auto"/>
      </w:divBdr>
    </w:div>
    <w:div w:id="1190140284">
      <w:bodyDiv w:val="1"/>
      <w:marLeft w:val="0"/>
      <w:marRight w:val="0"/>
      <w:marTop w:val="0"/>
      <w:marBottom w:val="0"/>
      <w:divBdr>
        <w:top w:val="none" w:sz="0" w:space="0" w:color="auto"/>
        <w:left w:val="none" w:sz="0" w:space="0" w:color="auto"/>
        <w:bottom w:val="none" w:sz="0" w:space="0" w:color="auto"/>
        <w:right w:val="none" w:sz="0" w:space="0" w:color="auto"/>
      </w:divBdr>
    </w:div>
    <w:div w:id="1193301439">
      <w:bodyDiv w:val="1"/>
      <w:marLeft w:val="0"/>
      <w:marRight w:val="0"/>
      <w:marTop w:val="0"/>
      <w:marBottom w:val="0"/>
      <w:divBdr>
        <w:top w:val="none" w:sz="0" w:space="0" w:color="auto"/>
        <w:left w:val="none" w:sz="0" w:space="0" w:color="auto"/>
        <w:bottom w:val="none" w:sz="0" w:space="0" w:color="auto"/>
        <w:right w:val="none" w:sz="0" w:space="0" w:color="auto"/>
      </w:divBdr>
    </w:div>
    <w:div w:id="1194229265">
      <w:bodyDiv w:val="1"/>
      <w:marLeft w:val="0"/>
      <w:marRight w:val="0"/>
      <w:marTop w:val="0"/>
      <w:marBottom w:val="0"/>
      <w:divBdr>
        <w:top w:val="none" w:sz="0" w:space="0" w:color="auto"/>
        <w:left w:val="none" w:sz="0" w:space="0" w:color="auto"/>
        <w:bottom w:val="none" w:sz="0" w:space="0" w:color="auto"/>
        <w:right w:val="none" w:sz="0" w:space="0" w:color="auto"/>
      </w:divBdr>
    </w:div>
    <w:div w:id="1204051217">
      <w:bodyDiv w:val="1"/>
      <w:marLeft w:val="0"/>
      <w:marRight w:val="0"/>
      <w:marTop w:val="0"/>
      <w:marBottom w:val="0"/>
      <w:divBdr>
        <w:top w:val="none" w:sz="0" w:space="0" w:color="auto"/>
        <w:left w:val="none" w:sz="0" w:space="0" w:color="auto"/>
        <w:bottom w:val="none" w:sz="0" w:space="0" w:color="auto"/>
        <w:right w:val="none" w:sz="0" w:space="0" w:color="auto"/>
      </w:divBdr>
    </w:div>
    <w:div w:id="1214846396">
      <w:bodyDiv w:val="1"/>
      <w:marLeft w:val="0"/>
      <w:marRight w:val="0"/>
      <w:marTop w:val="0"/>
      <w:marBottom w:val="0"/>
      <w:divBdr>
        <w:top w:val="none" w:sz="0" w:space="0" w:color="auto"/>
        <w:left w:val="none" w:sz="0" w:space="0" w:color="auto"/>
        <w:bottom w:val="none" w:sz="0" w:space="0" w:color="auto"/>
        <w:right w:val="none" w:sz="0" w:space="0" w:color="auto"/>
      </w:divBdr>
    </w:div>
    <w:div w:id="1216816221">
      <w:bodyDiv w:val="1"/>
      <w:marLeft w:val="0"/>
      <w:marRight w:val="0"/>
      <w:marTop w:val="0"/>
      <w:marBottom w:val="0"/>
      <w:divBdr>
        <w:top w:val="none" w:sz="0" w:space="0" w:color="auto"/>
        <w:left w:val="none" w:sz="0" w:space="0" w:color="auto"/>
        <w:bottom w:val="none" w:sz="0" w:space="0" w:color="auto"/>
        <w:right w:val="none" w:sz="0" w:space="0" w:color="auto"/>
      </w:divBdr>
    </w:div>
    <w:div w:id="1217622602">
      <w:bodyDiv w:val="1"/>
      <w:marLeft w:val="0"/>
      <w:marRight w:val="0"/>
      <w:marTop w:val="0"/>
      <w:marBottom w:val="0"/>
      <w:divBdr>
        <w:top w:val="none" w:sz="0" w:space="0" w:color="auto"/>
        <w:left w:val="none" w:sz="0" w:space="0" w:color="auto"/>
        <w:bottom w:val="none" w:sz="0" w:space="0" w:color="auto"/>
        <w:right w:val="none" w:sz="0" w:space="0" w:color="auto"/>
      </w:divBdr>
    </w:div>
    <w:div w:id="1224025936">
      <w:bodyDiv w:val="1"/>
      <w:marLeft w:val="0"/>
      <w:marRight w:val="0"/>
      <w:marTop w:val="0"/>
      <w:marBottom w:val="0"/>
      <w:divBdr>
        <w:top w:val="none" w:sz="0" w:space="0" w:color="auto"/>
        <w:left w:val="none" w:sz="0" w:space="0" w:color="auto"/>
        <w:bottom w:val="none" w:sz="0" w:space="0" w:color="auto"/>
        <w:right w:val="none" w:sz="0" w:space="0" w:color="auto"/>
      </w:divBdr>
    </w:div>
    <w:div w:id="1224683687">
      <w:bodyDiv w:val="1"/>
      <w:marLeft w:val="0"/>
      <w:marRight w:val="0"/>
      <w:marTop w:val="0"/>
      <w:marBottom w:val="0"/>
      <w:divBdr>
        <w:top w:val="none" w:sz="0" w:space="0" w:color="auto"/>
        <w:left w:val="none" w:sz="0" w:space="0" w:color="auto"/>
        <w:bottom w:val="none" w:sz="0" w:space="0" w:color="auto"/>
        <w:right w:val="none" w:sz="0" w:space="0" w:color="auto"/>
      </w:divBdr>
    </w:div>
    <w:div w:id="1240292970">
      <w:bodyDiv w:val="1"/>
      <w:marLeft w:val="0"/>
      <w:marRight w:val="0"/>
      <w:marTop w:val="0"/>
      <w:marBottom w:val="0"/>
      <w:divBdr>
        <w:top w:val="none" w:sz="0" w:space="0" w:color="auto"/>
        <w:left w:val="none" w:sz="0" w:space="0" w:color="auto"/>
        <w:bottom w:val="none" w:sz="0" w:space="0" w:color="auto"/>
        <w:right w:val="none" w:sz="0" w:space="0" w:color="auto"/>
      </w:divBdr>
    </w:div>
    <w:div w:id="1240560845">
      <w:bodyDiv w:val="1"/>
      <w:marLeft w:val="0"/>
      <w:marRight w:val="0"/>
      <w:marTop w:val="0"/>
      <w:marBottom w:val="0"/>
      <w:divBdr>
        <w:top w:val="none" w:sz="0" w:space="0" w:color="auto"/>
        <w:left w:val="none" w:sz="0" w:space="0" w:color="auto"/>
        <w:bottom w:val="none" w:sz="0" w:space="0" w:color="auto"/>
        <w:right w:val="none" w:sz="0" w:space="0" w:color="auto"/>
      </w:divBdr>
    </w:div>
    <w:div w:id="1261446949">
      <w:bodyDiv w:val="1"/>
      <w:marLeft w:val="0"/>
      <w:marRight w:val="0"/>
      <w:marTop w:val="0"/>
      <w:marBottom w:val="0"/>
      <w:divBdr>
        <w:top w:val="none" w:sz="0" w:space="0" w:color="auto"/>
        <w:left w:val="none" w:sz="0" w:space="0" w:color="auto"/>
        <w:bottom w:val="none" w:sz="0" w:space="0" w:color="auto"/>
        <w:right w:val="none" w:sz="0" w:space="0" w:color="auto"/>
      </w:divBdr>
    </w:div>
    <w:div w:id="1263107364">
      <w:bodyDiv w:val="1"/>
      <w:marLeft w:val="0"/>
      <w:marRight w:val="0"/>
      <w:marTop w:val="0"/>
      <w:marBottom w:val="0"/>
      <w:divBdr>
        <w:top w:val="none" w:sz="0" w:space="0" w:color="auto"/>
        <w:left w:val="none" w:sz="0" w:space="0" w:color="auto"/>
        <w:bottom w:val="none" w:sz="0" w:space="0" w:color="auto"/>
        <w:right w:val="none" w:sz="0" w:space="0" w:color="auto"/>
      </w:divBdr>
    </w:div>
    <w:div w:id="1267618435">
      <w:bodyDiv w:val="1"/>
      <w:marLeft w:val="0"/>
      <w:marRight w:val="0"/>
      <w:marTop w:val="0"/>
      <w:marBottom w:val="0"/>
      <w:divBdr>
        <w:top w:val="none" w:sz="0" w:space="0" w:color="auto"/>
        <w:left w:val="none" w:sz="0" w:space="0" w:color="auto"/>
        <w:bottom w:val="none" w:sz="0" w:space="0" w:color="auto"/>
        <w:right w:val="none" w:sz="0" w:space="0" w:color="auto"/>
      </w:divBdr>
    </w:div>
    <w:div w:id="1271476131">
      <w:bodyDiv w:val="1"/>
      <w:marLeft w:val="0"/>
      <w:marRight w:val="0"/>
      <w:marTop w:val="0"/>
      <w:marBottom w:val="0"/>
      <w:divBdr>
        <w:top w:val="none" w:sz="0" w:space="0" w:color="auto"/>
        <w:left w:val="none" w:sz="0" w:space="0" w:color="auto"/>
        <w:bottom w:val="none" w:sz="0" w:space="0" w:color="auto"/>
        <w:right w:val="none" w:sz="0" w:space="0" w:color="auto"/>
      </w:divBdr>
    </w:div>
    <w:div w:id="1279264455">
      <w:bodyDiv w:val="1"/>
      <w:marLeft w:val="0"/>
      <w:marRight w:val="0"/>
      <w:marTop w:val="0"/>
      <w:marBottom w:val="0"/>
      <w:divBdr>
        <w:top w:val="none" w:sz="0" w:space="0" w:color="auto"/>
        <w:left w:val="none" w:sz="0" w:space="0" w:color="auto"/>
        <w:bottom w:val="none" w:sz="0" w:space="0" w:color="auto"/>
        <w:right w:val="none" w:sz="0" w:space="0" w:color="auto"/>
      </w:divBdr>
    </w:div>
    <w:div w:id="1282031645">
      <w:bodyDiv w:val="1"/>
      <w:marLeft w:val="0"/>
      <w:marRight w:val="0"/>
      <w:marTop w:val="0"/>
      <w:marBottom w:val="0"/>
      <w:divBdr>
        <w:top w:val="none" w:sz="0" w:space="0" w:color="auto"/>
        <w:left w:val="none" w:sz="0" w:space="0" w:color="auto"/>
        <w:bottom w:val="none" w:sz="0" w:space="0" w:color="auto"/>
        <w:right w:val="none" w:sz="0" w:space="0" w:color="auto"/>
      </w:divBdr>
    </w:div>
    <w:div w:id="1283002791">
      <w:bodyDiv w:val="1"/>
      <w:marLeft w:val="0"/>
      <w:marRight w:val="0"/>
      <w:marTop w:val="0"/>
      <w:marBottom w:val="0"/>
      <w:divBdr>
        <w:top w:val="none" w:sz="0" w:space="0" w:color="auto"/>
        <w:left w:val="none" w:sz="0" w:space="0" w:color="auto"/>
        <w:bottom w:val="none" w:sz="0" w:space="0" w:color="auto"/>
        <w:right w:val="none" w:sz="0" w:space="0" w:color="auto"/>
      </w:divBdr>
    </w:div>
    <w:div w:id="1291472174">
      <w:bodyDiv w:val="1"/>
      <w:marLeft w:val="0"/>
      <w:marRight w:val="0"/>
      <w:marTop w:val="0"/>
      <w:marBottom w:val="0"/>
      <w:divBdr>
        <w:top w:val="none" w:sz="0" w:space="0" w:color="auto"/>
        <w:left w:val="none" w:sz="0" w:space="0" w:color="auto"/>
        <w:bottom w:val="none" w:sz="0" w:space="0" w:color="auto"/>
        <w:right w:val="none" w:sz="0" w:space="0" w:color="auto"/>
      </w:divBdr>
    </w:div>
    <w:div w:id="1292127990">
      <w:bodyDiv w:val="1"/>
      <w:marLeft w:val="0"/>
      <w:marRight w:val="0"/>
      <w:marTop w:val="0"/>
      <w:marBottom w:val="0"/>
      <w:divBdr>
        <w:top w:val="none" w:sz="0" w:space="0" w:color="auto"/>
        <w:left w:val="none" w:sz="0" w:space="0" w:color="auto"/>
        <w:bottom w:val="none" w:sz="0" w:space="0" w:color="auto"/>
        <w:right w:val="none" w:sz="0" w:space="0" w:color="auto"/>
      </w:divBdr>
    </w:div>
    <w:div w:id="1296836408">
      <w:bodyDiv w:val="1"/>
      <w:marLeft w:val="0"/>
      <w:marRight w:val="0"/>
      <w:marTop w:val="0"/>
      <w:marBottom w:val="0"/>
      <w:divBdr>
        <w:top w:val="none" w:sz="0" w:space="0" w:color="auto"/>
        <w:left w:val="none" w:sz="0" w:space="0" w:color="auto"/>
        <w:bottom w:val="none" w:sz="0" w:space="0" w:color="auto"/>
        <w:right w:val="none" w:sz="0" w:space="0" w:color="auto"/>
      </w:divBdr>
    </w:div>
    <w:div w:id="1301037942">
      <w:bodyDiv w:val="1"/>
      <w:marLeft w:val="0"/>
      <w:marRight w:val="0"/>
      <w:marTop w:val="0"/>
      <w:marBottom w:val="0"/>
      <w:divBdr>
        <w:top w:val="none" w:sz="0" w:space="0" w:color="auto"/>
        <w:left w:val="none" w:sz="0" w:space="0" w:color="auto"/>
        <w:bottom w:val="none" w:sz="0" w:space="0" w:color="auto"/>
        <w:right w:val="none" w:sz="0" w:space="0" w:color="auto"/>
      </w:divBdr>
    </w:div>
    <w:div w:id="1308588954">
      <w:bodyDiv w:val="1"/>
      <w:marLeft w:val="0"/>
      <w:marRight w:val="0"/>
      <w:marTop w:val="0"/>
      <w:marBottom w:val="0"/>
      <w:divBdr>
        <w:top w:val="none" w:sz="0" w:space="0" w:color="auto"/>
        <w:left w:val="none" w:sz="0" w:space="0" w:color="auto"/>
        <w:bottom w:val="none" w:sz="0" w:space="0" w:color="auto"/>
        <w:right w:val="none" w:sz="0" w:space="0" w:color="auto"/>
      </w:divBdr>
    </w:div>
    <w:div w:id="1316451318">
      <w:bodyDiv w:val="1"/>
      <w:marLeft w:val="0"/>
      <w:marRight w:val="0"/>
      <w:marTop w:val="0"/>
      <w:marBottom w:val="0"/>
      <w:divBdr>
        <w:top w:val="none" w:sz="0" w:space="0" w:color="auto"/>
        <w:left w:val="none" w:sz="0" w:space="0" w:color="auto"/>
        <w:bottom w:val="none" w:sz="0" w:space="0" w:color="auto"/>
        <w:right w:val="none" w:sz="0" w:space="0" w:color="auto"/>
      </w:divBdr>
    </w:div>
    <w:div w:id="1320695011">
      <w:bodyDiv w:val="1"/>
      <w:marLeft w:val="0"/>
      <w:marRight w:val="0"/>
      <w:marTop w:val="0"/>
      <w:marBottom w:val="0"/>
      <w:divBdr>
        <w:top w:val="none" w:sz="0" w:space="0" w:color="auto"/>
        <w:left w:val="none" w:sz="0" w:space="0" w:color="auto"/>
        <w:bottom w:val="none" w:sz="0" w:space="0" w:color="auto"/>
        <w:right w:val="none" w:sz="0" w:space="0" w:color="auto"/>
      </w:divBdr>
    </w:div>
    <w:div w:id="1321151229">
      <w:bodyDiv w:val="1"/>
      <w:marLeft w:val="0"/>
      <w:marRight w:val="0"/>
      <w:marTop w:val="0"/>
      <w:marBottom w:val="0"/>
      <w:divBdr>
        <w:top w:val="none" w:sz="0" w:space="0" w:color="auto"/>
        <w:left w:val="none" w:sz="0" w:space="0" w:color="auto"/>
        <w:bottom w:val="none" w:sz="0" w:space="0" w:color="auto"/>
        <w:right w:val="none" w:sz="0" w:space="0" w:color="auto"/>
      </w:divBdr>
    </w:div>
    <w:div w:id="1321885815">
      <w:bodyDiv w:val="1"/>
      <w:marLeft w:val="0"/>
      <w:marRight w:val="0"/>
      <w:marTop w:val="0"/>
      <w:marBottom w:val="0"/>
      <w:divBdr>
        <w:top w:val="none" w:sz="0" w:space="0" w:color="auto"/>
        <w:left w:val="none" w:sz="0" w:space="0" w:color="auto"/>
        <w:bottom w:val="none" w:sz="0" w:space="0" w:color="auto"/>
        <w:right w:val="none" w:sz="0" w:space="0" w:color="auto"/>
      </w:divBdr>
    </w:div>
    <w:div w:id="1330212723">
      <w:bodyDiv w:val="1"/>
      <w:marLeft w:val="0"/>
      <w:marRight w:val="0"/>
      <w:marTop w:val="0"/>
      <w:marBottom w:val="0"/>
      <w:divBdr>
        <w:top w:val="none" w:sz="0" w:space="0" w:color="auto"/>
        <w:left w:val="none" w:sz="0" w:space="0" w:color="auto"/>
        <w:bottom w:val="none" w:sz="0" w:space="0" w:color="auto"/>
        <w:right w:val="none" w:sz="0" w:space="0" w:color="auto"/>
      </w:divBdr>
    </w:div>
    <w:div w:id="1331374794">
      <w:bodyDiv w:val="1"/>
      <w:marLeft w:val="0"/>
      <w:marRight w:val="0"/>
      <w:marTop w:val="0"/>
      <w:marBottom w:val="0"/>
      <w:divBdr>
        <w:top w:val="none" w:sz="0" w:space="0" w:color="auto"/>
        <w:left w:val="none" w:sz="0" w:space="0" w:color="auto"/>
        <w:bottom w:val="none" w:sz="0" w:space="0" w:color="auto"/>
        <w:right w:val="none" w:sz="0" w:space="0" w:color="auto"/>
      </w:divBdr>
    </w:div>
    <w:div w:id="1335649996">
      <w:bodyDiv w:val="1"/>
      <w:marLeft w:val="0"/>
      <w:marRight w:val="0"/>
      <w:marTop w:val="0"/>
      <w:marBottom w:val="0"/>
      <w:divBdr>
        <w:top w:val="none" w:sz="0" w:space="0" w:color="auto"/>
        <w:left w:val="none" w:sz="0" w:space="0" w:color="auto"/>
        <w:bottom w:val="none" w:sz="0" w:space="0" w:color="auto"/>
        <w:right w:val="none" w:sz="0" w:space="0" w:color="auto"/>
      </w:divBdr>
    </w:div>
    <w:div w:id="1336882331">
      <w:bodyDiv w:val="1"/>
      <w:marLeft w:val="0"/>
      <w:marRight w:val="0"/>
      <w:marTop w:val="0"/>
      <w:marBottom w:val="0"/>
      <w:divBdr>
        <w:top w:val="none" w:sz="0" w:space="0" w:color="auto"/>
        <w:left w:val="none" w:sz="0" w:space="0" w:color="auto"/>
        <w:bottom w:val="none" w:sz="0" w:space="0" w:color="auto"/>
        <w:right w:val="none" w:sz="0" w:space="0" w:color="auto"/>
      </w:divBdr>
    </w:div>
    <w:div w:id="1341471890">
      <w:bodyDiv w:val="1"/>
      <w:marLeft w:val="0"/>
      <w:marRight w:val="0"/>
      <w:marTop w:val="0"/>
      <w:marBottom w:val="0"/>
      <w:divBdr>
        <w:top w:val="none" w:sz="0" w:space="0" w:color="auto"/>
        <w:left w:val="none" w:sz="0" w:space="0" w:color="auto"/>
        <w:bottom w:val="none" w:sz="0" w:space="0" w:color="auto"/>
        <w:right w:val="none" w:sz="0" w:space="0" w:color="auto"/>
      </w:divBdr>
    </w:div>
    <w:div w:id="1352491961">
      <w:bodyDiv w:val="1"/>
      <w:marLeft w:val="0"/>
      <w:marRight w:val="0"/>
      <w:marTop w:val="0"/>
      <w:marBottom w:val="0"/>
      <w:divBdr>
        <w:top w:val="none" w:sz="0" w:space="0" w:color="auto"/>
        <w:left w:val="none" w:sz="0" w:space="0" w:color="auto"/>
        <w:bottom w:val="none" w:sz="0" w:space="0" w:color="auto"/>
        <w:right w:val="none" w:sz="0" w:space="0" w:color="auto"/>
      </w:divBdr>
    </w:div>
    <w:div w:id="1357195666">
      <w:bodyDiv w:val="1"/>
      <w:marLeft w:val="0"/>
      <w:marRight w:val="0"/>
      <w:marTop w:val="0"/>
      <w:marBottom w:val="0"/>
      <w:divBdr>
        <w:top w:val="none" w:sz="0" w:space="0" w:color="auto"/>
        <w:left w:val="none" w:sz="0" w:space="0" w:color="auto"/>
        <w:bottom w:val="none" w:sz="0" w:space="0" w:color="auto"/>
        <w:right w:val="none" w:sz="0" w:space="0" w:color="auto"/>
      </w:divBdr>
    </w:div>
    <w:div w:id="1363478641">
      <w:bodyDiv w:val="1"/>
      <w:marLeft w:val="0"/>
      <w:marRight w:val="0"/>
      <w:marTop w:val="0"/>
      <w:marBottom w:val="0"/>
      <w:divBdr>
        <w:top w:val="none" w:sz="0" w:space="0" w:color="auto"/>
        <w:left w:val="none" w:sz="0" w:space="0" w:color="auto"/>
        <w:bottom w:val="none" w:sz="0" w:space="0" w:color="auto"/>
        <w:right w:val="none" w:sz="0" w:space="0" w:color="auto"/>
      </w:divBdr>
    </w:div>
    <w:div w:id="1364794496">
      <w:bodyDiv w:val="1"/>
      <w:marLeft w:val="0"/>
      <w:marRight w:val="0"/>
      <w:marTop w:val="0"/>
      <w:marBottom w:val="0"/>
      <w:divBdr>
        <w:top w:val="none" w:sz="0" w:space="0" w:color="auto"/>
        <w:left w:val="none" w:sz="0" w:space="0" w:color="auto"/>
        <w:bottom w:val="none" w:sz="0" w:space="0" w:color="auto"/>
        <w:right w:val="none" w:sz="0" w:space="0" w:color="auto"/>
      </w:divBdr>
    </w:div>
    <w:div w:id="1364862155">
      <w:bodyDiv w:val="1"/>
      <w:marLeft w:val="0"/>
      <w:marRight w:val="0"/>
      <w:marTop w:val="0"/>
      <w:marBottom w:val="0"/>
      <w:divBdr>
        <w:top w:val="none" w:sz="0" w:space="0" w:color="auto"/>
        <w:left w:val="none" w:sz="0" w:space="0" w:color="auto"/>
        <w:bottom w:val="none" w:sz="0" w:space="0" w:color="auto"/>
        <w:right w:val="none" w:sz="0" w:space="0" w:color="auto"/>
      </w:divBdr>
    </w:div>
    <w:div w:id="1368603417">
      <w:bodyDiv w:val="1"/>
      <w:marLeft w:val="0"/>
      <w:marRight w:val="0"/>
      <w:marTop w:val="0"/>
      <w:marBottom w:val="0"/>
      <w:divBdr>
        <w:top w:val="none" w:sz="0" w:space="0" w:color="auto"/>
        <w:left w:val="none" w:sz="0" w:space="0" w:color="auto"/>
        <w:bottom w:val="none" w:sz="0" w:space="0" w:color="auto"/>
        <w:right w:val="none" w:sz="0" w:space="0" w:color="auto"/>
      </w:divBdr>
    </w:div>
    <w:div w:id="1385106556">
      <w:bodyDiv w:val="1"/>
      <w:marLeft w:val="0"/>
      <w:marRight w:val="0"/>
      <w:marTop w:val="0"/>
      <w:marBottom w:val="0"/>
      <w:divBdr>
        <w:top w:val="none" w:sz="0" w:space="0" w:color="auto"/>
        <w:left w:val="none" w:sz="0" w:space="0" w:color="auto"/>
        <w:bottom w:val="none" w:sz="0" w:space="0" w:color="auto"/>
        <w:right w:val="none" w:sz="0" w:space="0" w:color="auto"/>
      </w:divBdr>
    </w:div>
    <w:div w:id="1385519965">
      <w:bodyDiv w:val="1"/>
      <w:marLeft w:val="0"/>
      <w:marRight w:val="0"/>
      <w:marTop w:val="0"/>
      <w:marBottom w:val="0"/>
      <w:divBdr>
        <w:top w:val="none" w:sz="0" w:space="0" w:color="auto"/>
        <w:left w:val="none" w:sz="0" w:space="0" w:color="auto"/>
        <w:bottom w:val="none" w:sz="0" w:space="0" w:color="auto"/>
        <w:right w:val="none" w:sz="0" w:space="0" w:color="auto"/>
      </w:divBdr>
    </w:div>
    <w:div w:id="1388337758">
      <w:bodyDiv w:val="1"/>
      <w:marLeft w:val="0"/>
      <w:marRight w:val="0"/>
      <w:marTop w:val="0"/>
      <w:marBottom w:val="0"/>
      <w:divBdr>
        <w:top w:val="none" w:sz="0" w:space="0" w:color="auto"/>
        <w:left w:val="none" w:sz="0" w:space="0" w:color="auto"/>
        <w:bottom w:val="none" w:sz="0" w:space="0" w:color="auto"/>
        <w:right w:val="none" w:sz="0" w:space="0" w:color="auto"/>
      </w:divBdr>
    </w:div>
    <w:div w:id="1396783393">
      <w:bodyDiv w:val="1"/>
      <w:marLeft w:val="0"/>
      <w:marRight w:val="0"/>
      <w:marTop w:val="0"/>
      <w:marBottom w:val="0"/>
      <w:divBdr>
        <w:top w:val="none" w:sz="0" w:space="0" w:color="auto"/>
        <w:left w:val="none" w:sz="0" w:space="0" w:color="auto"/>
        <w:bottom w:val="none" w:sz="0" w:space="0" w:color="auto"/>
        <w:right w:val="none" w:sz="0" w:space="0" w:color="auto"/>
      </w:divBdr>
    </w:div>
    <w:div w:id="1400665854">
      <w:bodyDiv w:val="1"/>
      <w:marLeft w:val="0"/>
      <w:marRight w:val="0"/>
      <w:marTop w:val="0"/>
      <w:marBottom w:val="0"/>
      <w:divBdr>
        <w:top w:val="none" w:sz="0" w:space="0" w:color="auto"/>
        <w:left w:val="none" w:sz="0" w:space="0" w:color="auto"/>
        <w:bottom w:val="none" w:sz="0" w:space="0" w:color="auto"/>
        <w:right w:val="none" w:sz="0" w:space="0" w:color="auto"/>
      </w:divBdr>
    </w:div>
    <w:div w:id="1404136890">
      <w:bodyDiv w:val="1"/>
      <w:marLeft w:val="0"/>
      <w:marRight w:val="0"/>
      <w:marTop w:val="0"/>
      <w:marBottom w:val="0"/>
      <w:divBdr>
        <w:top w:val="none" w:sz="0" w:space="0" w:color="auto"/>
        <w:left w:val="none" w:sz="0" w:space="0" w:color="auto"/>
        <w:bottom w:val="none" w:sz="0" w:space="0" w:color="auto"/>
        <w:right w:val="none" w:sz="0" w:space="0" w:color="auto"/>
      </w:divBdr>
    </w:div>
    <w:div w:id="1405370148">
      <w:bodyDiv w:val="1"/>
      <w:marLeft w:val="0"/>
      <w:marRight w:val="0"/>
      <w:marTop w:val="0"/>
      <w:marBottom w:val="0"/>
      <w:divBdr>
        <w:top w:val="none" w:sz="0" w:space="0" w:color="auto"/>
        <w:left w:val="none" w:sz="0" w:space="0" w:color="auto"/>
        <w:bottom w:val="none" w:sz="0" w:space="0" w:color="auto"/>
        <w:right w:val="none" w:sz="0" w:space="0" w:color="auto"/>
      </w:divBdr>
    </w:div>
    <w:div w:id="1406731310">
      <w:bodyDiv w:val="1"/>
      <w:marLeft w:val="0"/>
      <w:marRight w:val="0"/>
      <w:marTop w:val="0"/>
      <w:marBottom w:val="0"/>
      <w:divBdr>
        <w:top w:val="none" w:sz="0" w:space="0" w:color="auto"/>
        <w:left w:val="none" w:sz="0" w:space="0" w:color="auto"/>
        <w:bottom w:val="none" w:sz="0" w:space="0" w:color="auto"/>
        <w:right w:val="none" w:sz="0" w:space="0" w:color="auto"/>
      </w:divBdr>
    </w:div>
    <w:div w:id="1408577234">
      <w:bodyDiv w:val="1"/>
      <w:marLeft w:val="0"/>
      <w:marRight w:val="0"/>
      <w:marTop w:val="0"/>
      <w:marBottom w:val="0"/>
      <w:divBdr>
        <w:top w:val="none" w:sz="0" w:space="0" w:color="auto"/>
        <w:left w:val="none" w:sz="0" w:space="0" w:color="auto"/>
        <w:bottom w:val="none" w:sz="0" w:space="0" w:color="auto"/>
        <w:right w:val="none" w:sz="0" w:space="0" w:color="auto"/>
      </w:divBdr>
    </w:div>
    <w:div w:id="1413315613">
      <w:bodyDiv w:val="1"/>
      <w:marLeft w:val="0"/>
      <w:marRight w:val="0"/>
      <w:marTop w:val="0"/>
      <w:marBottom w:val="0"/>
      <w:divBdr>
        <w:top w:val="none" w:sz="0" w:space="0" w:color="auto"/>
        <w:left w:val="none" w:sz="0" w:space="0" w:color="auto"/>
        <w:bottom w:val="none" w:sz="0" w:space="0" w:color="auto"/>
        <w:right w:val="none" w:sz="0" w:space="0" w:color="auto"/>
      </w:divBdr>
    </w:div>
    <w:div w:id="1415592035">
      <w:bodyDiv w:val="1"/>
      <w:marLeft w:val="0"/>
      <w:marRight w:val="0"/>
      <w:marTop w:val="0"/>
      <w:marBottom w:val="0"/>
      <w:divBdr>
        <w:top w:val="none" w:sz="0" w:space="0" w:color="auto"/>
        <w:left w:val="none" w:sz="0" w:space="0" w:color="auto"/>
        <w:bottom w:val="none" w:sz="0" w:space="0" w:color="auto"/>
        <w:right w:val="none" w:sz="0" w:space="0" w:color="auto"/>
      </w:divBdr>
    </w:div>
    <w:div w:id="1419054451">
      <w:bodyDiv w:val="1"/>
      <w:marLeft w:val="0"/>
      <w:marRight w:val="0"/>
      <w:marTop w:val="0"/>
      <w:marBottom w:val="0"/>
      <w:divBdr>
        <w:top w:val="none" w:sz="0" w:space="0" w:color="auto"/>
        <w:left w:val="none" w:sz="0" w:space="0" w:color="auto"/>
        <w:bottom w:val="none" w:sz="0" w:space="0" w:color="auto"/>
        <w:right w:val="none" w:sz="0" w:space="0" w:color="auto"/>
      </w:divBdr>
    </w:div>
    <w:div w:id="1420717887">
      <w:bodyDiv w:val="1"/>
      <w:marLeft w:val="0"/>
      <w:marRight w:val="0"/>
      <w:marTop w:val="0"/>
      <w:marBottom w:val="0"/>
      <w:divBdr>
        <w:top w:val="none" w:sz="0" w:space="0" w:color="auto"/>
        <w:left w:val="none" w:sz="0" w:space="0" w:color="auto"/>
        <w:bottom w:val="none" w:sz="0" w:space="0" w:color="auto"/>
        <w:right w:val="none" w:sz="0" w:space="0" w:color="auto"/>
      </w:divBdr>
    </w:div>
    <w:div w:id="1422532942">
      <w:bodyDiv w:val="1"/>
      <w:marLeft w:val="0"/>
      <w:marRight w:val="0"/>
      <w:marTop w:val="0"/>
      <w:marBottom w:val="0"/>
      <w:divBdr>
        <w:top w:val="none" w:sz="0" w:space="0" w:color="auto"/>
        <w:left w:val="none" w:sz="0" w:space="0" w:color="auto"/>
        <w:bottom w:val="none" w:sz="0" w:space="0" w:color="auto"/>
        <w:right w:val="none" w:sz="0" w:space="0" w:color="auto"/>
      </w:divBdr>
    </w:div>
    <w:div w:id="1439642661">
      <w:bodyDiv w:val="1"/>
      <w:marLeft w:val="0"/>
      <w:marRight w:val="0"/>
      <w:marTop w:val="0"/>
      <w:marBottom w:val="0"/>
      <w:divBdr>
        <w:top w:val="none" w:sz="0" w:space="0" w:color="auto"/>
        <w:left w:val="none" w:sz="0" w:space="0" w:color="auto"/>
        <w:bottom w:val="none" w:sz="0" w:space="0" w:color="auto"/>
        <w:right w:val="none" w:sz="0" w:space="0" w:color="auto"/>
      </w:divBdr>
    </w:div>
    <w:div w:id="1443766386">
      <w:bodyDiv w:val="1"/>
      <w:marLeft w:val="0"/>
      <w:marRight w:val="0"/>
      <w:marTop w:val="0"/>
      <w:marBottom w:val="0"/>
      <w:divBdr>
        <w:top w:val="none" w:sz="0" w:space="0" w:color="auto"/>
        <w:left w:val="none" w:sz="0" w:space="0" w:color="auto"/>
        <w:bottom w:val="none" w:sz="0" w:space="0" w:color="auto"/>
        <w:right w:val="none" w:sz="0" w:space="0" w:color="auto"/>
      </w:divBdr>
    </w:div>
    <w:div w:id="1444957815">
      <w:bodyDiv w:val="1"/>
      <w:marLeft w:val="0"/>
      <w:marRight w:val="0"/>
      <w:marTop w:val="0"/>
      <w:marBottom w:val="0"/>
      <w:divBdr>
        <w:top w:val="none" w:sz="0" w:space="0" w:color="auto"/>
        <w:left w:val="none" w:sz="0" w:space="0" w:color="auto"/>
        <w:bottom w:val="none" w:sz="0" w:space="0" w:color="auto"/>
        <w:right w:val="none" w:sz="0" w:space="0" w:color="auto"/>
      </w:divBdr>
    </w:div>
    <w:div w:id="1445613035">
      <w:bodyDiv w:val="1"/>
      <w:marLeft w:val="0"/>
      <w:marRight w:val="0"/>
      <w:marTop w:val="0"/>
      <w:marBottom w:val="0"/>
      <w:divBdr>
        <w:top w:val="none" w:sz="0" w:space="0" w:color="auto"/>
        <w:left w:val="none" w:sz="0" w:space="0" w:color="auto"/>
        <w:bottom w:val="none" w:sz="0" w:space="0" w:color="auto"/>
        <w:right w:val="none" w:sz="0" w:space="0" w:color="auto"/>
      </w:divBdr>
    </w:div>
    <w:div w:id="1452479900">
      <w:bodyDiv w:val="1"/>
      <w:marLeft w:val="0"/>
      <w:marRight w:val="0"/>
      <w:marTop w:val="0"/>
      <w:marBottom w:val="0"/>
      <w:divBdr>
        <w:top w:val="none" w:sz="0" w:space="0" w:color="auto"/>
        <w:left w:val="none" w:sz="0" w:space="0" w:color="auto"/>
        <w:bottom w:val="none" w:sz="0" w:space="0" w:color="auto"/>
        <w:right w:val="none" w:sz="0" w:space="0" w:color="auto"/>
      </w:divBdr>
    </w:div>
    <w:div w:id="1459839757">
      <w:bodyDiv w:val="1"/>
      <w:marLeft w:val="0"/>
      <w:marRight w:val="0"/>
      <w:marTop w:val="0"/>
      <w:marBottom w:val="0"/>
      <w:divBdr>
        <w:top w:val="none" w:sz="0" w:space="0" w:color="auto"/>
        <w:left w:val="none" w:sz="0" w:space="0" w:color="auto"/>
        <w:bottom w:val="none" w:sz="0" w:space="0" w:color="auto"/>
        <w:right w:val="none" w:sz="0" w:space="0" w:color="auto"/>
      </w:divBdr>
    </w:div>
    <w:div w:id="1462917602">
      <w:bodyDiv w:val="1"/>
      <w:marLeft w:val="0"/>
      <w:marRight w:val="0"/>
      <w:marTop w:val="0"/>
      <w:marBottom w:val="0"/>
      <w:divBdr>
        <w:top w:val="none" w:sz="0" w:space="0" w:color="auto"/>
        <w:left w:val="none" w:sz="0" w:space="0" w:color="auto"/>
        <w:bottom w:val="none" w:sz="0" w:space="0" w:color="auto"/>
        <w:right w:val="none" w:sz="0" w:space="0" w:color="auto"/>
      </w:divBdr>
    </w:div>
    <w:div w:id="1467505620">
      <w:bodyDiv w:val="1"/>
      <w:marLeft w:val="0"/>
      <w:marRight w:val="0"/>
      <w:marTop w:val="0"/>
      <w:marBottom w:val="0"/>
      <w:divBdr>
        <w:top w:val="none" w:sz="0" w:space="0" w:color="auto"/>
        <w:left w:val="none" w:sz="0" w:space="0" w:color="auto"/>
        <w:bottom w:val="none" w:sz="0" w:space="0" w:color="auto"/>
        <w:right w:val="none" w:sz="0" w:space="0" w:color="auto"/>
      </w:divBdr>
      <w:divsChild>
        <w:div w:id="198055279">
          <w:marLeft w:val="0"/>
          <w:marRight w:val="0"/>
          <w:marTop w:val="0"/>
          <w:marBottom w:val="0"/>
          <w:divBdr>
            <w:top w:val="none" w:sz="0" w:space="0" w:color="auto"/>
            <w:left w:val="none" w:sz="0" w:space="0" w:color="auto"/>
            <w:bottom w:val="none" w:sz="0" w:space="0" w:color="auto"/>
            <w:right w:val="none" w:sz="0" w:space="0" w:color="auto"/>
          </w:divBdr>
          <w:divsChild>
            <w:div w:id="236474958">
              <w:marLeft w:val="0"/>
              <w:marRight w:val="0"/>
              <w:marTop w:val="0"/>
              <w:marBottom w:val="0"/>
              <w:divBdr>
                <w:top w:val="none" w:sz="0" w:space="0" w:color="auto"/>
                <w:left w:val="none" w:sz="0" w:space="0" w:color="auto"/>
                <w:bottom w:val="none" w:sz="0" w:space="0" w:color="auto"/>
                <w:right w:val="none" w:sz="0" w:space="0" w:color="auto"/>
              </w:divBdr>
              <w:divsChild>
                <w:div w:id="947617304">
                  <w:marLeft w:val="0"/>
                  <w:marRight w:val="0"/>
                  <w:marTop w:val="0"/>
                  <w:marBottom w:val="0"/>
                  <w:divBdr>
                    <w:top w:val="none" w:sz="0" w:space="0" w:color="auto"/>
                    <w:left w:val="none" w:sz="0" w:space="0" w:color="auto"/>
                    <w:bottom w:val="none" w:sz="0" w:space="0" w:color="auto"/>
                    <w:right w:val="none" w:sz="0" w:space="0" w:color="auto"/>
                  </w:divBdr>
                  <w:divsChild>
                    <w:div w:id="1070233329">
                      <w:marLeft w:val="0"/>
                      <w:marRight w:val="0"/>
                      <w:marTop w:val="0"/>
                      <w:marBottom w:val="0"/>
                      <w:divBdr>
                        <w:top w:val="none" w:sz="0" w:space="0" w:color="auto"/>
                        <w:left w:val="none" w:sz="0" w:space="0" w:color="auto"/>
                        <w:bottom w:val="none" w:sz="0" w:space="0" w:color="auto"/>
                        <w:right w:val="none" w:sz="0" w:space="0" w:color="auto"/>
                      </w:divBdr>
                      <w:divsChild>
                        <w:div w:id="1900286505">
                          <w:marLeft w:val="0"/>
                          <w:marRight w:val="0"/>
                          <w:marTop w:val="0"/>
                          <w:marBottom w:val="0"/>
                          <w:divBdr>
                            <w:top w:val="none" w:sz="0" w:space="0" w:color="auto"/>
                            <w:left w:val="none" w:sz="0" w:space="0" w:color="auto"/>
                            <w:bottom w:val="none" w:sz="0" w:space="0" w:color="auto"/>
                            <w:right w:val="none" w:sz="0" w:space="0" w:color="auto"/>
                          </w:divBdr>
                          <w:divsChild>
                            <w:div w:id="904224190">
                              <w:marLeft w:val="0"/>
                              <w:marRight w:val="0"/>
                              <w:marTop w:val="0"/>
                              <w:marBottom w:val="0"/>
                              <w:divBdr>
                                <w:top w:val="none" w:sz="0" w:space="0" w:color="auto"/>
                                <w:left w:val="none" w:sz="0" w:space="0" w:color="auto"/>
                                <w:bottom w:val="none" w:sz="0" w:space="0" w:color="auto"/>
                                <w:right w:val="none" w:sz="0" w:space="0" w:color="auto"/>
                              </w:divBdr>
                              <w:divsChild>
                                <w:div w:id="12457438">
                                  <w:marLeft w:val="0"/>
                                  <w:marRight w:val="0"/>
                                  <w:marTop w:val="0"/>
                                  <w:marBottom w:val="0"/>
                                  <w:divBdr>
                                    <w:top w:val="none" w:sz="0" w:space="0" w:color="auto"/>
                                    <w:left w:val="none" w:sz="0" w:space="0" w:color="auto"/>
                                    <w:bottom w:val="none" w:sz="0" w:space="0" w:color="auto"/>
                                    <w:right w:val="none" w:sz="0" w:space="0" w:color="auto"/>
                                  </w:divBdr>
                                </w:div>
                                <w:div w:id="231349868">
                                  <w:marLeft w:val="0"/>
                                  <w:marRight w:val="0"/>
                                  <w:marTop w:val="0"/>
                                  <w:marBottom w:val="0"/>
                                  <w:divBdr>
                                    <w:top w:val="none" w:sz="0" w:space="0" w:color="auto"/>
                                    <w:left w:val="none" w:sz="0" w:space="0" w:color="auto"/>
                                    <w:bottom w:val="none" w:sz="0" w:space="0" w:color="auto"/>
                                    <w:right w:val="none" w:sz="0" w:space="0" w:color="auto"/>
                                  </w:divBdr>
                                  <w:divsChild>
                                    <w:div w:id="51469295">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470242685">
      <w:bodyDiv w:val="1"/>
      <w:marLeft w:val="0"/>
      <w:marRight w:val="0"/>
      <w:marTop w:val="0"/>
      <w:marBottom w:val="0"/>
      <w:divBdr>
        <w:top w:val="none" w:sz="0" w:space="0" w:color="auto"/>
        <w:left w:val="none" w:sz="0" w:space="0" w:color="auto"/>
        <w:bottom w:val="none" w:sz="0" w:space="0" w:color="auto"/>
        <w:right w:val="none" w:sz="0" w:space="0" w:color="auto"/>
      </w:divBdr>
    </w:div>
    <w:div w:id="1472213808">
      <w:bodyDiv w:val="1"/>
      <w:marLeft w:val="0"/>
      <w:marRight w:val="0"/>
      <w:marTop w:val="0"/>
      <w:marBottom w:val="0"/>
      <w:divBdr>
        <w:top w:val="none" w:sz="0" w:space="0" w:color="auto"/>
        <w:left w:val="none" w:sz="0" w:space="0" w:color="auto"/>
        <w:bottom w:val="none" w:sz="0" w:space="0" w:color="auto"/>
        <w:right w:val="none" w:sz="0" w:space="0" w:color="auto"/>
      </w:divBdr>
    </w:div>
    <w:div w:id="1475482922">
      <w:bodyDiv w:val="1"/>
      <w:marLeft w:val="0"/>
      <w:marRight w:val="0"/>
      <w:marTop w:val="0"/>
      <w:marBottom w:val="0"/>
      <w:divBdr>
        <w:top w:val="none" w:sz="0" w:space="0" w:color="auto"/>
        <w:left w:val="none" w:sz="0" w:space="0" w:color="auto"/>
        <w:bottom w:val="none" w:sz="0" w:space="0" w:color="auto"/>
        <w:right w:val="none" w:sz="0" w:space="0" w:color="auto"/>
      </w:divBdr>
    </w:div>
    <w:div w:id="1479415332">
      <w:bodyDiv w:val="1"/>
      <w:marLeft w:val="0"/>
      <w:marRight w:val="0"/>
      <w:marTop w:val="0"/>
      <w:marBottom w:val="0"/>
      <w:divBdr>
        <w:top w:val="none" w:sz="0" w:space="0" w:color="auto"/>
        <w:left w:val="none" w:sz="0" w:space="0" w:color="auto"/>
        <w:bottom w:val="none" w:sz="0" w:space="0" w:color="auto"/>
        <w:right w:val="none" w:sz="0" w:space="0" w:color="auto"/>
      </w:divBdr>
    </w:div>
    <w:div w:id="1495412752">
      <w:bodyDiv w:val="1"/>
      <w:marLeft w:val="0"/>
      <w:marRight w:val="0"/>
      <w:marTop w:val="0"/>
      <w:marBottom w:val="0"/>
      <w:divBdr>
        <w:top w:val="none" w:sz="0" w:space="0" w:color="auto"/>
        <w:left w:val="none" w:sz="0" w:space="0" w:color="auto"/>
        <w:bottom w:val="none" w:sz="0" w:space="0" w:color="auto"/>
        <w:right w:val="none" w:sz="0" w:space="0" w:color="auto"/>
      </w:divBdr>
    </w:div>
    <w:div w:id="1506365205">
      <w:bodyDiv w:val="1"/>
      <w:marLeft w:val="0"/>
      <w:marRight w:val="0"/>
      <w:marTop w:val="0"/>
      <w:marBottom w:val="0"/>
      <w:divBdr>
        <w:top w:val="none" w:sz="0" w:space="0" w:color="auto"/>
        <w:left w:val="none" w:sz="0" w:space="0" w:color="auto"/>
        <w:bottom w:val="none" w:sz="0" w:space="0" w:color="auto"/>
        <w:right w:val="none" w:sz="0" w:space="0" w:color="auto"/>
      </w:divBdr>
    </w:div>
    <w:div w:id="1509563661">
      <w:bodyDiv w:val="1"/>
      <w:marLeft w:val="0"/>
      <w:marRight w:val="0"/>
      <w:marTop w:val="0"/>
      <w:marBottom w:val="0"/>
      <w:divBdr>
        <w:top w:val="none" w:sz="0" w:space="0" w:color="auto"/>
        <w:left w:val="none" w:sz="0" w:space="0" w:color="auto"/>
        <w:bottom w:val="none" w:sz="0" w:space="0" w:color="auto"/>
        <w:right w:val="none" w:sz="0" w:space="0" w:color="auto"/>
      </w:divBdr>
    </w:div>
    <w:div w:id="1512524928">
      <w:bodyDiv w:val="1"/>
      <w:marLeft w:val="0"/>
      <w:marRight w:val="0"/>
      <w:marTop w:val="0"/>
      <w:marBottom w:val="0"/>
      <w:divBdr>
        <w:top w:val="none" w:sz="0" w:space="0" w:color="auto"/>
        <w:left w:val="none" w:sz="0" w:space="0" w:color="auto"/>
        <w:bottom w:val="none" w:sz="0" w:space="0" w:color="auto"/>
        <w:right w:val="none" w:sz="0" w:space="0" w:color="auto"/>
      </w:divBdr>
    </w:div>
    <w:div w:id="1515992842">
      <w:bodyDiv w:val="1"/>
      <w:marLeft w:val="0"/>
      <w:marRight w:val="0"/>
      <w:marTop w:val="0"/>
      <w:marBottom w:val="0"/>
      <w:divBdr>
        <w:top w:val="none" w:sz="0" w:space="0" w:color="auto"/>
        <w:left w:val="none" w:sz="0" w:space="0" w:color="auto"/>
        <w:bottom w:val="none" w:sz="0" w:space="0" w:color="auto"/>
        <w:right w:val="none" w:sz="0" w:space="0" w:color="auto"/>
      </w:divBdr>
    </w:div>
    <w:div w:id="1516965329">
      <w:bodyDiv w:val="1"/>
      <w:marLeft w:val="0"/>
      <w:marRight w:val="0"/>
      <w:marTop w:val="0"/>
      <w:marBottom w:val="0"/>
      <w:divBdr>
        <w:top w:val="none" w:sz="0" w:space="0" w:color="auto"/>
        <w:left w:val="none" w:sz="0" w:space="0" w:color="auto"/>
        <w:bottom w:val="none" w:sz="0" w:space="0" w:color="auto"/>
        <w:right w:val="none" w:sz="0" w:space="0" w:color="auto"/>
      </w:divBdr>
    </w:div>
    <w:div w:id="1518933567">
      <w:bodyDiv w:val="1"/>
      <w:marLeft w:val="0"/>
      <w:marRight w:val="0"/>
      <w:marTop w:val="0"/>
      <w:marBottom w:val="0"/>
      <w:divBdr>
        <w:top w:val="none" w:sz="0" w:space="0" w:color="auto"/>
        <w:left w:val="none" w:sz="0" w:space="0" w:color="auto"/>
        <w:bottom w:val="none" w:sz="0" w:space="0" w:color="auto"/>
        <w:right w:val="none" w:sz="0" w:space="0" w:color="auto"/>
      </w:divBdr>
    </w:div>
    <w:div w:id="1520074167">
      <w:bodyDiv w:val="1"/>
      <w:marLeft w:val="0"/>
      <w:marRight w:val="0"/>
      <w:marTop w:val="0"/>
      <w:marBottom w:val="0"/>
      <w:divBdr>
        <w:top w:val="none" w:sz="0" w:space="0" w:color="auto"/>
        <w:left w:val="none" w:sz="0" w:space="0" w:color="auto"/>
        <w:bottom w:val="none" w:sz="0" w:space="0" w:color="auto"/>
        <w:right w:val="none" w:sz="0" w:space="0" w:color="auto"/>
      </w:divBdr>
    </w:div>
    <w:div w:id="1521430840">
      <w:bodyDiv w:val="1"/>
      <w:marLeft w:val="0"/>
      <w:marRight w:val="0"/>
      <w:marTop w:val="0"/>
      <w:marBottom w:val="0"/>
      <w:divBdr>
        <w:top w:val="none" w:sz="0" w:space="0" w:color="auto"/>
        <w:left w:val="none" w:sz="0" w:space="0" w:color="auto"/>
        <w:bottom w:val="none" w:sz="0" w:space="0" w:color="auto"/>
        <w:right w:val="none" w:sz="0" w:space="0" w:color="auto"/>
      </w:divBdr>
    </w:div>
    <w:div w:id="1522165059">
      <w:bodyDiv w:val="1"/>
      <w:marLeft w:val="0"/>
      <w:marRight w:val="0"/>
      <w:marTop w:val="0"/>
      <w:marBottom w:val="0"/>
      <w:divBdr>
        <w:top w:val="none" w:sz="0" w:space="0" w:color="auto"/>
        <w:left w:val="none" w:sz="0" w:space="0" w:color="auto"/>
        <w:bottom w:val="none" w:sz="0" w:space="0" w:color="auto"/>
        <w:right w:val="none" w:sz="0" w:space="0" w:color="auto"/>
      </w:divBdr>
    </w:div>
    <w:div w:id="1524200022">
      <w:bodyDiv w:val="1"/>
      <w:marLeft w:val="0"/>
      <w:marRight w:val="0"/>
      <w:marTop w:val="0"/>
      <w:marBottom w:val="0"/>
      <w:divBdr>
        <w:top w:val="none" w:sz="0" w:space="0" w:color="auto"/>
        <w:left w:val="none" w:sz="0" w:space="0" w:color="auto"/>
        <w:bottom w:val="none" w:sz="0" w:space="0" w:color="auto"/>
        <w:right w:val="none" w:sz="0" w:space="0" w:color="auto"/>
      </w:divBdr>
    </w:div>
    <w:div w:id="1524245254">
      <w:bodyDiv w:val="1"/>
      <w:marLeft w:val="0"/>
      <w:marRight w:val="0"/>
      <w:marTop w:val="0"/>
      <w:marBottom w:val="0"/>
      <w:divBdr>
        <w:top w:val="none" w:sz="0" w:space="0" w:color="auto"/>
        <w:left w:val="none" w:sz="0" w:space="0" w:color="auto"/>
        <w:bottom w:val="none" w:sz="0" w:space="0" w:color="auto"/>
        <w:right w:val="none" w:sz="0" w:space="0" w:color="auto"/>
      </w:divBdr>
    </w:div>
    <w:div w:id="1532916323">
      <w:bodyDiv w:val="1"/>
      <w:marLeft w:val="0"/>
      <w:marRight w:val="0"/>
      <w:marTop w:val="0"/>
      <w:marBottom w:val="0"/>
      <w:divBdr>
        <w:top w:val="none" w:sz="0" w:space="0" w:color="auto"/>
        <w:left w:val="none" w:sz="0" w:space="0" w:color="auto"/>
        <w:bottom w:val="none" w:sz="0" w:space="0" w:color="auto"/>
        <w:right w:val="none" w:sz="0" w:space="0" w:color="auto"/>
      </w:divBdr>
    </w:div>
    <w:div w:id="1543055066">
      <w:bodyDiv w:val="1"/>
      <w:marLeft w:val="0"/>
      <w:marRight w:val="0"/>
      <w:marTop w:val="0"/>
      <w:marBottom w:val="0"/>
      <w:divBdr>
        <w:top w:val="none" w:sz="0" w:space="0" w:color="auto"/>
        <w:left w:val="none" w:sz="0" w:space="0" w:color="auto"/>
        <w:bottom w:val="none" w:sz="0" w:space="0" w:color="auto"/>
        <w:right w:val="none" w:sz="0" w:space="0" w:color="auto"/>
      </w:divBdr>
    </w:div>
    <w:div w:id="1543666295">
      <w:bodyDiv w:val="1"/>
      <w:marLeft w:val="0"/>
      <w:marRight w:val="0"/>
      <w:marTop w:val="0"/>
      <w:marBottom w:val="0"/>
      <w:divBdr>
        <w:top w:val="none" w:sz="0" w:space="0" w:color="auto"/>
        <w:left w:val="none" w:sz="0" w:space="0" w:color="auto"/>
        <w:bottom w:val="none" w:sz="0" w:space="0" w:color="auto"/>
        <w:right w:val="none" w:sz="0" w:space="0" w:color="auto"/>
      </w:divBdr>
    </w:div>
    <w:div w:id="1555504662">
      <w:bodyDiv w:val="1"/>
      <w:marLeft w:val="0"/>
      <w:marRight w:val="0"/>
      <w:marTop w:val="0"/>
      <w:marBottom w:val="0"/>
      <w:divBdr>
        <w:top w:val="none" w:sz="0" w:space="0" w:color="auto"/>
        <w:left w:val="none" w:sz="0" w:space="0" w:color="auto"/>
        <w:bottom w:val="none" w:sz="0" w:space="0" w:color="auto"/>
        <w:right w:val="none" w:sz="0" w:space="0" w:color="auto"/>
      </w:divBdr>
    </w:div>
    <w:div w:id="1558466657">
      <w:bodyDiv w:val="1"/>
      <w:marLeft w:val="0"/>
      <w:marRight w:val="0"/>
      <w:marTop w:val="0"/>
      <w:marBottom w:val="0"/>
      <w:divBdr>
        <w:top w:val="none" w:sz="0" w:space="0" w:color="auto"/>
        <w:left w:val="none" w:sz="0" w:space="0" w:color="auto"/>
        <w:bottom w:val="none" w:sz="0" w:space="0" w:color="auto"/>
        <w:right w:val="none" w:sz="0" w:space="0" w:color="auto"/>
      </w:divBdr>
    </w:div>
    <w:div w:id="1560166128">
      <w:bodyDiv w:val="1"/>
      <w:marLeft w:val="0"/>
      <w:marRight w:val="0"/>
      <w:marTop w:val="0"/>
      <w:marBottom w:val="0"/>
      <w:divBdr>
        <w:top w:val="none" w:sz="0" w:space="0" w:color="auto"/>
        <w:left w:val="none" w:sz="0" w:space="0" w:color="auto"/>
        <w:bottom w:val="none" w:sz="0" w:space="0" w:color="auto"/>
        <w:right w:val="none" w:sz="0" w:space="0" w:color="auto"/>
      </w:divBdr>
    </w:div>
    <w:div w:id="1567885002">
      <w:bodyDiv w:val="1"/>
      <w:marLeft w:val="0"/>
      <w:marRight w:val="0"/>
      <w:marTop w:val="0"/>
      <w:marBottom w:val="0"/>
      <w:divBdr>
        <w:top w:val="none" w:sz="0" w:space="0" w:color="auto"/>
        <w:left w:val="none" w:sz="0" w:space="0" w:color="auto"/>
        <w:bottom w:val="none" w:sz="0" w:space="0" w:color="auto"/>
        <w:right w:val="none" w:sz="0" w:space="0" w:color="auto"/>
      </w:divBdr>
    </w:div>
    <w:div w:id="1577284589">
      <w:bodyDiv w:val="1"/>
      <w:marLeft w:val="0"/>
      <w:marRight w:val="0"/>
      <w:marTop w:val="0"/>
      <w:marBottom w:val="0"/>
      <w:divBdr>
        <w:top w:val="none" w:sz="0" w:space="0" w:color="auto"/>
        <w:left w:val="none" w:sz="0" w:space="0" w:color="auto"/>
        <w:bottom w:val="none" w:sz="0" w:space="0" w:color="auto"/>
        <w:right w:val="none" w:sz="0" w:space="0" w:color="auto"/>
      </w:divBdr>
    </w:div>
    <w:div w:id="1579904980">
      <w:bodyDiv w:val="1"/>
      <w:marLeft w:val="0"/>
      <w:marRight w:val="0"/>
      <w:marTop w:val="0"/>
      <w:marBottom w:val="0"/>
      <w:divBdr>
        <w:top w:val="none" w:sz="0" w:space="0" w:color="auto"/>
        <w:left w:val="none" w:sz="0" w:space="0" w:color="auto"/>
        <w:bottom w:val="none" w:sz="0" w:space="0" w:color="auto"/>
        <w:right w:val="none" w:sz="0" w:space="0" w:color="auto"/>
      </w:divBdr>
    </w:div>
    <w:div w:id="1582451215">
      <w:bodyDiv w:val="1"/>
      <w:marLeft w:val="0"/>
      <w:marRight w:val="0"/>
      <w:marTop w:val="0"/>
      <w:marBottom w:val="0"/>
      <w:divBdr>
        <w:top w:val="none" w:sz="0" w:space="0" w:color="auto"/>
        <w:left w:val="none" w:sz="0" w:space="0" w:color="auto"/>
        <w:bottom w:val="none" w:sz="0" w:space="0" w:color="auto"/>
        <w:right w:val="none" w:sz="0" w:space="0" w:color="auto"/>
      </w:divBdr>
    </w:div>
    <w:div w:id="1586651550">
      <w:bodyDiv w:val="1"/>
      <w:marLeft w:val="0"/>
      <w:marRight w:val="0"/>
      <w:marTop w:val="0"/>
      <w:marBottom w:val="0"/>
      <w:divBdr>
        <w:top w:val="none" w:sz="0" w:space="0" w:color="auto"/>
        <w:left w:val="none" w:sz="0" w:space="0" w:color="auto"/>
        <w:bottom w:val="none" w:sz="0" w:space="0" w:color="auto"/>
        <w:right w:val="none" w:sz="0" w:space="0" w:color="auto"/>
      </w:divBdr>
    </w:div>
    <w:div w:id="1592544092">
      <w:bodyDiv w:val="1"/>
      <w:marLeft w:val="0"/>
      <w:marRight w:val="0"/>
      <w:marTop w:val="0"/>
      <w:marBottom w:val="0"/>
      <w:divBdr>
        <w:top w:val="none" w:sz="0" w:space="0" w:color="auto"/>
        <w:left w:val="none" w:sz="0" w:space="0" w:color="auto"/>
        <w:bottom w:val="none" w:sz="0" w:space="0" w:color="auto"/>
        <w:right w:val="none" w:sz="0" w:space="0" w:color="auto"/>
      </w:divBdr>
    </w:div>
    <w:div w:id="1596741222">
      <w:bodyDiv w:val="1"/>
      <w:marLeft w:val="0"/>
      <w:marRight w:val="0"/>
      <w:marTop w:val="0"/>
      <w:marBottom w:val="0"/>
      <w:divBdr>
        <w:top w:val="none" w:sz="0" w:space="0" w:color="auto"/>
        <w:left w:val="none" w:sz="0" w:space="0" w:color="auto"/>
        <w:bottom w:val="none" w:sz="0" w:space="0" w:color="auto"/>
        <w:right w:val="none" w:sz="0" w:space="0" w:color="auto"/>
      </w:divBdr>
    </w:div>
    <w:div w:id="1601718817">
      <w:bodyDiv w:val="1"/>
      <w:marLeft w:val="0"/>
      <w:marRight w:val="0"/>
      <w:marTop w:val="0"/>
      <w:marBottom w:val="0"/>
      <w:divBdr>
        <w:top w:val="none" w:sz="0" w:space="0" w:color="auto"/>
        <w:left w:val="none" w:sz="0" w:space="0" w:color="auto"/>
        <w:bottom w:val="none" w:sz="0" w:space="0" w:color="auto"/>
        <w:right w:val="none" w:sz="0" w:space="0" w:color="auto"/>
      </w:divBdr>
    </w:div>
    <w:div w:id="1603489028">
      <w:bodyDiv w:val="1"/>
      <w:marLeft w:val="0"/>
      <w:marRight w:val="0"/>
      <w:marTop w:val="0"/>
      <w:marBottom w:val="0"/>
      <w:divBdr>
        <w:top w:val="none" w:sz="0" w:space="0" w:color="auto"/>
        <w:left w:val="none" w:sz="0" w:space="0" w:color="auto"/>
        <w:bottom w:val="none" w:sz="0" w:space="0" w:color="auto"/>
        <w:right w:val="none" w:sz="0" w:space="0" w:color="auto"/>
      </w:divBdr>
    </w:div>
    <w:div w:id="1609118418">
      <w:bodyDiv w:val="1"/>
      <w:marLeft w:val="0"/>
      <w:marRight w:val="0"/>
      <w:marTop w:val="0"/>
      <w:marBottom w:val="0"/>
      <w:divBdr>
        <w:top w:val="none" w:sz="0" w:space="0" w:color="auto"/>
        <w:left w:val="none" w:sz="0" w:space="0" w:color="auto"/>
        <w:bottom w:val="none" w:sz="0" w:space="0" w:color="auto"/>
        <w:right w:val="none" w:sz="0" w:space="0" w:color="auto"/>
      </w:divBdr>
    </w:div>
    <w:div w:id="1612710189">
      <w:bodyDiv w:val="1"/>
      <w:marLeft w:val="0"/>
      <w:marRight w:val="0"/>
      <w:marTop w:val="0"/>
      <w:marBottom w:val="0"/>
      <w:divBdr>
        <w:top w:val="none" w:sz="0" w:space="0" w:color="auto"/>
        <w:left w:val="none" w:sz="0" w:space="0" w:color="auto"/>
        <w:bottom w:val="none" w:sz="0" w:space="0" w:color="auto"/>
        <w:right w:val="none" w:sz="0" w:space="0" w:color="auto"/>
      </w:divBdr>
    </w:div>
    <w:div w:id="1615333299">
      <w:bodyDiv w:val="1"/>
      <w:marLeft w:val="0"/>
      <w:marRight w:val="0"/>
      <w:marTop w:val="0"/>
      <w:marBottom w:val="0"/>
      <w:divBdr>
        <w:top w:val="none" w:sz="0" w:space="0" w:color="auto"/>
        <w:left w:val="none" w:sz="0" w:space="0" w:color="auto"/>
        <w:bottom w:val="none" w:sz="0" w:space="0" w:color="auto"/>
        <w:right w:val="none" w:sz="0" w:space="0" w:color="auto"/>
      </w:divBdr>
    </w:div>
    <w:div w:id="1620529455">
      <w:bodyDiv w:val="1"/>
      <w:marLeft w:val="0"/>
      <w:marRight w:val="0"/>
      <w:marTop w:val="0"/>
      <w:marBottom w:val="0"/>
      <w:divBdr>
        <w:top w:val="none" w:sz="0" w:space="0" w:color="auto"/>
        <w:left w:val="none" w:sz="0" w:space="0" w:color="auto"/>
        <w:bottom w:val="none" w:sz="0" w:space="0" w:color="auto"/>
        <w:right w:val="none" w:sz="0" w:space="0" w:color="auto"/>
      </w:divBdr>
    </w:div>
    <w:div w:id="1624000336">
      <w:bodyDiv w:val="1"/>
      <w:marLeft w:val="0"/>
      <w:marRight w:val="0"/>
      <w:marTop w:val="0"/>
      <w:marBottom w:val="0"/>
      <w:divBdr>
        <w:top w:val="none" w:sz="0" w:space="0" w:color="auto"/>
        <w:left w:val="none" w:sz="0" w:space="0" w:color="auto"/>
        <w:bottom w:val="none" w:sz="0" w:space="0" w:color="auto"/>
        <w:right w:val="none" w:sz="0" w:space="0" w:color="auto"/>
      </w:divBdr>
    </w:div>
    <w:div w:id="1628658449">
      <w:bodyDiv w:val="1"/>
      <w:marLeft w:val="0"/>
      <w:marRight w:val="0"/>
      <w:marTop w:val="0"/>
      <w:marBottom w:val="0"/>
      <w:divBdr>
        <w:top w:val="none" w:sz="0" w:space="0" w:color="auto"/>
        <w:left w:val="none" w:sz="0" w:space="0" w:color="auto"/>
        <w:bottom w:val="none" w:sz="0" w:space="0" w:color="auto"/>
        <w:right w:val="none" w:sz="0" w:space="0" w:color="auto"/>
      </w:divBdr>
    </w:div>
    <w:div w:id="1632007198">
      <w:bodyDiv w:val="1"/>
      <w:marLeft w:val="0"/>
      <w:marRight w:val="0"/>
      <w:marTop w:val="0"/>
      <w:marBottom w:val="0"/>
      <w:divBdr>
        <w:top w:val="none" w:sz="0" w:space="0" w:color="auto"/>
        <w:left w:val="none" w:sz="0" w:space="0" w:color="auto"/>
        <w:bottom w:val="none" w:sz="0" w:space="0" w:color="auto"/>
        <w:right w:val="none" w:sz="0" w:space="0" w:color="auto"/>
      </w:divBdr>
    </w:div>
    <w:div w:id="1633485271">
      <w:bodyDiv w:val="1"/>
      <w:marLeft w:val="0"/>
      <w:marRight w:val="0"/>
      <w:marTop w:val="0"/>
      <w:marBottom w:val="0"/>
      <w:divBdr>
        <w:top w:val="none" w:sz="0" w:space="0" w:color="auto"/>
        <w:left w:val="none" w:sz="0" w:space="0" w:color="auto"/>
        <w:bottom w:val="none" w:sz="0" w:space="0" w:color="auto"/>
        <w:right w:val="none" w:sz="0" w:space="0" w:color="auto"/>
      </w:divBdr>
      <w:divsChild>
        <w:div w:id="1058557046">
          <w:marLeft w:val="0"/>
          <w:marRight w:val="0"/>
          <w:marTop w:val="0"/>
          <w:marBottom w:val="0"/>
          <w:divBdr>
            <w:top w:val="none" w:sz="0" w:space="0" w:color="auto"/>
            <w:left w:val="none" w:sz="0" w:space="0" w:color="auto"/>
            <w:bottom w:val="none" w:sz="0" w:space="0" w:color="auto"/>
            <w:right w:val="none" w:sz="0" w:space="0" w:color="auto"/>
          </w:divBdr>
        </w:div>
      </w:divsChild>
    </w:div>
    <w:div w:id="1635408383">
      <w:bodyDiv w:val="1"/>
      <w:marLeft w:val="0"/>
      <w:marRight w:val="0"/>
      <w:marTop w:val="0"/>
      <w:marBottom w:val="0"/>
      <w:divBdr>
        <w:top w:val="none" w:sz="0" w:space="0" w:color="auto"/>
        <w:left w:val="none" w:sz="0" w:space="0" w:color="auto"/>
        <w:bottom w:val="none" w:sz="0" w:space="0" w:color="auto"/>
        <w:right w:val="none" w:sz="0" w:space="0" w:color="auto"/>
      </w:divBdr>
    </w:div>
    <w:div w:id="1637907443">
      <w:bodyDiv w:val="1"/>
      <w:marLeft w:val="0"/>
      <w:marRight w:val="0"/>
      <w:marTop w:val="0"/>
      <w:marBottom w:val="0"/>
      <w:divBdr>
        <w:top w:val="none" w:sz="0" w:space="0" w:color="auto"/>
        <w:left w:val="none" w:sz="0" w:space="0" w:color="auto"/>
        <w:bottom w:val="none" w:sz="0" w:space="0" w:color="auto"/>
        <w:right w:val="none" w:sz="0" w:space="0" w:color="auto"/>
      </w:divBdr>
    </w:div>
    <w:div w:id="1638220615">
      <w:bodyDiv w:val="1"/>
      <w:marLeft w:val="0"/>
      <w:marRight w:val="0"/>
      <w:marTop w:val="0"/>
      <w:marBottom w:val="0"/>
      <w:divBdr>
        <w:top w:val="none" w:sz="0" w:space="0" w:color="auto"/>
        <w:left w:val="none" w:sz="0" w:space="0" w:color="auto"/>
        <w:bottom w:val="none" w:sz="0" w:space="0" w:color="auto"/>
        <w:right w:val="none" w:sz="0" w:space="0" w:color="auto"/>
      </w:divBdr>
    </w:div>
    <w:div w:id="1645157914">
      <w:bodyDiv w:val="1"/>
      <w:marLeft w:val="0"/>
      <w:marRight w:val="0"/>
      <w:marTop w:val="0"/>
      <w:marBottom w:val="0"/>
      <w:divBdr>
        <w:top w:val="none" w:sz="0" w:space="0" w:color="auto"/>
        <w:left w:val="none" w:sz="0" w:space="0" w:color="auto"/>
        <w:bottom w:val="none" w:sz="0" w:space="0" w:color="auto"/>
        <w:right w:val="none" w:sz="0" w:space="0" w:color="auto"/>
      </w:divBdr>
    </w:div>
    <w:div w:id="1646816380">
      <w:bodyDiv w:val="1"/>
      <w:marLeft w:val="0"/>
      <w:marRight w:val="0"/>
      <w:marTop w:val="0"/>
      <w:marBottom w:val="0"/>
      <w:divBdr>
        <w:top w:val="none" w:sz="0" w:space="0" w:color="auto"/>
        <w:left w:val="none" w:sz="0" w:space="0" w:color="auto"/>
        <w:bottom w:val="none" w:sz="0" w:space="0" w:color="auto"/>
        <w:right w:val="none" w:sz="0" w:space="0" w:color="auto"/>
      </w:divBdr>
    </w:div>
    <w:div w:id="1650355552">
      <w:bodyDiv w:val="1"/>
      <w:marLeft w:val="0"/>
      <w:marRight w:val="0"/>
      <w:marTop w:val="0"/>
      <w:marBottom w:val="0"/>
      <w:divBdr>
        <w:top w:val="none" w:sz="0" w:space="0" w:color="auto"/>
        <w:left w:val="none" w:sz="0" w:space="0" w:color="auto"/>
        <w:bottom w:val="none" w:sz="0" w:space="0" w:color="auto"/>
        <w:right w:val="none" w:sz="0" w:space="0" w:color="auto"/>
      </w:divBdr>
    </w:div>
    <w:div w:id="1650355631">
      <w:bodyDiv w:val="1"/>
      <w:marLeft w:val="0"/>
      <w:marRight w:val="0"/>
      <w:marTop w:val="0"/>
      <w:marBottom w:val="0"/>
      <w:divBdr>
        <w:top w:val="none" w:sz="0" w:space="0" w:color="auto"/>
        <w:left w:val="none" w:sz="0" w:space="0" w:color="auto"/>
        <w:bottom w:val="none" w:sz="0" w:space="0" w:color="auto"/>
        <w:right w:val="none" w:sz="0" w:space="0" w:color="auto"/>
      </w:divBdr>
    </w:div>
    <w:div w:id="1656375882">
      <w:bodyDiv w:val="1"/>
      <w:marLeft w:val="0"/>
      <w:marRight w:val="0"/>
      <w:marTop w:val="0"/>
      <w:marBottom w:val="0"/>
      <w:divBdr>
        <w:top w:val="none" w:sz="0" w:space="0" w:color="auto"/>
        <w:left w:val="none" w:sz="0" w:space="0" w:color="auto"/>
        <w:bottom w:val="none" w:sz="0" w:space="0" w:color="auto"/>
        <w:right w:val="none" w:sz="0" w:space="0" w:color="auto"/>
      </w:divBdr>
    </w:div>
    <w:div w:id="1656758595">
      <w:bodyDiv w:val="1"/>
      <w:marLeft w:val="0"/>
      <w:marRight w:val="0"/>
      <w:marTop w:val="0"/>
      <w:marBottom w:val="0"/>
      <w:divBdr>
        <w:top w:val="none" w:sz="0" w:space="0" w:color="auto"/>
        <w:left w:val="none" w:sz="0" w:space="0" w:color="auto"/>
        <w:bottom w:val="none" w:sz="0" w:space="0" w:color="auto"/>
        <w:right w:val="none" w:sz="0" w:space="0" w:color="auto"/>
      </w:divBdr>
    </w:div>
    <w:div w:id="1657876705">
      <w:bodyDiv w:val="1"/>
      <w:marLeft w:val="0"/>
      <w:marRight w:val="0"/>
      <w:marTop w:val="0"/>
      <w:marBottom w:val="0"/>
      <w:divBdr>
        <w:top w:val="none" w:sz="0" w:space="0" w:color="auto"/>
        <w:left w:val="none" w:sz="0" w:space="0" w:color="auto"/>
        <w:bottom w:val="none" w:sz="0" w:space="0" w:color="auto"/>
        <w:right w:val="none" w:sz="0" w:space="0" w:color="auto"/>
      </w:divBdr>
    </w:div>
    <w:div w:id="1661809955">
      <w:bodyDiv w:val="1"/>
      <w:marLeft w:val="0"/>
      <w:marRight w:val="0"/>
      <w:marTop w:val="0"/>
      <w:marBottom w:val="0"/>
      <w:divBdr>
        <w:top w:val="none" w:sz="0" w:space="0" w:color="auto"/>
        <w:left w:val="none" w:sz="0" w:space="0" w:color="auto"/>
        <w:bottom w:val="none" w:sz="0" w:space="0" w:color="auto"/>
        <w:right w:val="none" w:sz="0" w:space="0" w:color="auto"/>
      </w:divBdr>
    </w:div>
    <w:div w:id="1663582726">
      <w:bodyDiv w:val="1"/>
      <w:marLeft w:val="0"/>
      <w:marRight w:val="0"/>
      <w:marTop w:val="0"/>
      <w:marBottom w:val="0"/>
      <w:divBdr>
        <w:top w:val="none" w:sz="0" w:space="0" w:color="auto"/>
        <w:left w:val="none" w:sz="0" w:space="0" w:color="auto"/>
        <w:bottom w:val="none" w:sz="0" w:space="0" w:color="auto"/>
        <w:right w:val="none" w:sz="0" w:space="0" w:color="auto"/>
      </w:divBdr>
    </w:div>
    <w:div w:id="1665476418">
      <w:bodyDiv w:val="1"/>
      <w:marLeft w:val="0"/>
      <w:marRight w:val="0"/>
      <w:marTop w:val="0"/>
      <w:marBottom w:val="0"/>
      <w:divBdr>
        <w:top w:val="none" w:sz="0" w:space="0" w:color="auto"/>
        <w:left w:val="none" w:sz="0" w:space="0" w:color="auto"/>
        <w:bottom w:val="none" w:sz="0" w:space="0" w:color="auto"/>
        <w:right w:val="none" w:sz="0" w:space="0" w:color="auto"/>
      </w:divBdr>
    </w:div>
    <w:div w:id="1670870747">
      <w:bodyDiv w:val="1"/>
      <w:marLeft w:val="0"/>
      <w:marRight w:val="0"/>
      <w:marTop w:val="0"/>
      <w:marBottom w:val="0"/>
      <w:divBdr>
        <w:top w:val="none" w:sz="0" w:space="0" w:color="auto"/>
        <w:left w:val="none" w:sz="0" w:space="0" w:color="auto"/>
        <w:bottom w:val="none" w:sz="0" w:space="0" w:color="auto"/>
        <w:right w:val="none" w:sz="0" w:space="0" w:color="auto"/>
      </w:divBdr>
    </w:div>
    <w:div w:id="1670910773">
      <w:bodyDiv w:val="1"/>
      <w:marLeft w:val="0"/>
      <w:marRight w:val="0"/>
      <w:marTop w:val="0"/>
      <w:marBottom w:val="0"/>
      <w:divBdr>
        <w:top w:val="none" w:sz="0" w:space="0" w:color="auto"/>
        <w:left w:val="none" w:sz="0" w:space="0" w:color="auto"/>
        <w:bottom w:val="none" w:sz="0" w:space="0" w:color="auto"/>
        <w:right w:val="none" w:sz="0" w:space="0" w:color="auto"/>
      </w:divBdr>
    </w:div>
    <w:div w:id="1675763299">
      <w:bodyDiv w:val="1"/>
      <w:marLeft w:val="0"/>
      <w:marRight w:val="0"/>
      <w:marTop w:val="0"/>
      <w:marBottom w:val="0"/>
      <w:divBdr>
        <w:top w:val="none" w:sz="0" w:space="0" w:color="auto"/>
        <w:left w:val="none" w:sz="0" w:space="0" w:color="auto"/>
        <w:bottom w:val="none" w:sz="0" w:space="0" w:color="auto"/>
        <w:right w:val="none" w:sz="0" w:space="0" w:color="auto"/>
      </w:divBdr>
    </w:div>
    <w:div w:id="1682005900">
      <w:bodyDiv w:val="1"/>
      <w:marLeft w:val="0"/>
      <w:marRight w:val="0"/>
      <w:marTop w:val="0"/>
      <w:marBottom w:val="0"/>
      <w:divBdr>
        <w:top w:val="none" w:sz="0" w:space="0" w:color="auto"/>
        <w:left w:val="none" w:sz="0" w:space="0" w:color="auto"/>
        <w:bottom w:val="none" w:sz="0" w:space="0" w:color="auto"/>
        <w:right w:val="none" w:sz="0" w:space="0" w:color="auto"/>
      </w:divBdr>
    </w:div>
    <w:div w:id="1684747713">
      <w:bodyDiv w:val="1"/>
      <w:marLeft w:val="0"/>
      <w:marRight w:val="0"/>
      <w:marTop w:val="0"/>
      <w:marBottom w:val="0"/>
      <w:divBdr>
        <w:top w:val="none" w:sz="0" w:space="0" w:color="auto"/>
        <w:left w:val="none" w:sz="0" w:space="0" w:color="auto"/>
        <w:bottom w:val="none" w:sz="0" w:space="0" w:color="auto"/>
        <w:right w:val="none" w:sz="0" w:space="0" w:color="auto"/>
      </w:divBdr>
    </w:div>
    <w:div w:id="1689484819">
      <w:bodyDiv w:val="1"/>
      <w:marLeft w:val="0"/>
      <w:marRight w:val="0"/>
      <w:marTop w:val="0"/>
      <w:marBottom w:val="0"/>
      <w:divBdr>
        <w:top w:val="none" w:sz="0" w:space="0" w:color="auto"/>
        <w:left w:val="none" w:sz="0" w:space="0" w:color="auto"/>
        <w:bottom w:val="none" w:sz="0" w:space="0" w:color="auto"/>
        <w:right w:val="none" w:sz="0" w:space="0" w:color="auto"/>
      </w:divBdr>
    </w:div>
    <w:div w:id="1692608562">
      <w:bodyDiv w:val="1"/>
      <w:marLeft w:val="0"/>
      <w:marRight w:val="0"/>
      <w:marTop w:val="0"/>
      <w:marBottom w:val="0"/>
      <w:divBdr>
        <w:top w:val="none" w:sz="0" w:space="0" w:color="auto"/>
        <w:left w:val="none" w:sz="0" w:space="0" w:color="auto"/>
        <w:bottom w:val="none" w:sz="0" w:space="0" w:color="auto"/>
        <w:right w:val="none" w:sz="0" w:space="0" w:color="auto"/>
      </w:divBdr>
    </w:div>
    <w:div w:id="1693604474">
      <w:bodyDiv w:val="1"/>
      <w:marLeft w:val="0"/>
      <w:marRight w:val="0"/>
      <w:marTop w:val="0"/>
      <w:marBottom w:val="0"/>
      <w:divBdr>
        <w:top w:val="none" w:sz="0" w:space="0" w:color="auto"/>
        <w:left w:val="none" w:sz="0" w:space="0" w:color="auto"/>
        <w:bottom w:val="none" w:sz="0" w:space="0" w:color="auto"/>
        <w:right w:val="none" w:sz="0" w:space="0" w:color="auto"/>
      </w:divBdr>
    </w:div>
    <w:div w:id="1700475807">
      <w:bodyDiv w:val="1"/>
      <w:marLeft w:val="0"/>
      <w:marRight w:val="0"/>
      <w:marTop w:val="0"/>
      <w:marBottom w:val="0"/>
      <w:divBdr>
        <w:top w:val="none" w:sz="0" w:space="0" w:color="auto"/>
        <w:left w:val="none" w:sz="0" w:space="0" w:color="auto"/>
        <w:bottom w:val="none" w:sz="0" w:space="0" w:color="auto"/>
        <w:right w:val="none" w:sz="0" w:space="0" w:color="auto"/>
      </w:divBdr>
    </w:div>
    <w:div w:id="1708067513">
      <w:bodyDiv w:val="1"/>
      <w:marLeft w:val="0"/>
      <w:marRight w:val="0"/>
      <w:marTop w:val="0"/>
      <w:marBottom w:val="0"/>
      <w:divBdr>
        <w:top w:val="none" w:sz="0" w:space="0" w:color="auto"/>
        <w:left w:val="none" w:sz="0" w:space="0" w:color="auto"/>
        <w:bottom w:val="none" w:sz="0" w:space="0" w:color="auto"/>
        <w:right w:val="none" w:sz="0" w:space="0" w:color="auto"/>
      </w:divBdr>
    </w:div>
    <w:div w:id="1708800306">
      <w:bodyDiv w:val="1"/>
      <w:marLeft w:val="0"/>
      <w:marRight w:val="0"/>
      <w:marTop w:val="0"/>
      <w:marBottom w:val="0"/>
      <w:divBdr>
        <w:top w:val="none" w:sz="0" w:space="0" w:color="auto"/>
        <w:left w:val="none" w:sz="0" w:space="0" w:color="auto"/>
        <w:bottom w:val="none" w:sz="0" w:space="0" w:color="auto"/>
        <w:right w:val="none" w:sz="0" w:space="0" w:color="auto"/>
      </w:divBdr>
    </w:div>
    <w:div w:id="1714042070">
      <w:bodyDiv w:val="1"/>
      <w:marLeft w:val="0"/>
      <w:marRight w:val="0"/>
      <w:marTop w:val="0"/>
      <w:marBottom w:val="0"/>
      <w:divBdr>
        <w:top w:val="none" w:sz="0" w:space="0" w:color="auto"/>
        <w:left w:val="none" w:sz="0" w:space="0" w:color="auto"/>
        <w:bottom w:val="none" w:sz="0" w:space="0" w:color="auto"/>
        <w:right w:val="none" w:sz="0" w:space="0" w:color="auto"/>
      </w:divBdr>
    </w:div>
    <w:div w:id="1714765441">
      <w:bodyDiv w:val="1"/>
      <w:marLeft w:val="0"/>
      <w:marRight w:val="0"/>
      <w:marTop w:val="0"/>
      <w:marBottom w:val="0"/>
      <w:divBdr>
        <w:top w:val="none" w:sz="0" w:space="0" w:color="auto"/>
        <w:left w:val="none" w:sz="0" w:space="0" w:color="auto"/>
        <w:bottom w:val="none" w:sz="0" w:space="0" w:color="auto"/>
        <w:right w:val="none" w:sz="0" w:space="0" w:color="auto"/>
      </w:divBdr>
    </w:div>
    <w:div w:id="1717853636">
      <w:bodyDiv w:val="1"/>
      <w:marLeft w:val="0"/>
      <w:marRight w:val="0"/>
      <w:marTop w:val="0"/>
      <w:marBottom w:val="0"/>
      <w:divBdr>
        <w:top w:val="none" w:sz="0" w:space="0" w:color="auto"/>
        <w:left w:val="none" w:sz="0" w:space="0" w:color="auto"/>
        <w:bottom w:val="none" w:sz="0" w:space="0" w:color="auto"/>
        <w:right w:val="none" w:sz="0" w:space="0" w:color="auto"/>
      </w:divBdr>
    </w:div>
    <w:div w:id="1722636342">
      <w:bodyDiv w:val="1"/>
      <w:marLeft w:val="0"/>
      <w:marRight w:val="0"/>
      <w:marTop w:val="0"/>
      <w:marBottom w:val="0"/>
      <w:divBdr>
        <w:top w:val="none" w:sz="0" w:space="0" w:color="auto"/>
        <w:left w:val="none" w:sz="0" w:space="0" w:color="auto"/>
        <w:bottom w:val="none" w:sz="0" w:space="0" w:color="auto"/>
        <w:right w:val="none" w:sz="0" w:space="0" w:color="auto"/>
      </w:divBdr>
    </w:div>
    <w:div w:id="1725637830">
      <w:bodyDiv w:val="1"/>
      <w:marLeft w:val="0"/>
      <w:marRight w:val="0"/>
      <w:marTop w:val="0"/>
      <w:marBottom w:val="0"/>
      <w:divBdr>
        <w:top w:val="none" w:sz="0" w:space="0" w:color="auto"/>
        <w:left w:val="none" w:sz="0" w:space="0" w:color="auto"/>
        <w:bottom w:val="none" w:sz="0" w:space="0" w:color="auto"/>
        <w:right w:val="none" w:sz="0" w:space="0" w:color="auto"/>
      </w:divBdr>
    </w:div>
    <w:div w:id="1729305804">
      <w:bodyDiv w:val="1"/>
      <w:marLeft w:val="0"/>
      <w:marRight w:val="0"/>
      <w:marTop w:val="0"/>
      <w:marBottom w:val="0"/>
      <w:divBdr>
        <w:top w:val="none" w:sz="0" w:space="0" w:color="auto"/>
        <w:left w:val="none" w:sz="0" w:space="0" w:color="auto"/>
        <w:bottom w:val="none" w:sz="0" w:space="0" w:color="auto"/>
        <w:right w:val="none" w:sz="0" w:space="0" w:color="auto"/>
      </w:divBdr>
    </w:div>
    <w:div w:id="1729377036">
      <w:bodyDiv w:val="1"/>
      <w:marLeft w:val="0"/>
      <w:marRight w:val="0"/>
      <w:marTop w:val="0"/>
      <w:marBottom w:val="0"/>
      <w:divBdr>
        <w:top w:val="none" w:sz="0" w:space="0" w:color="auto"/>
        <w:left w:val="none" w:sz="0" w:space="0" w:color="auto"/>
        <w:bottom w:val="none" w:sz="0" w:space="0" w:color="auto"/>
        <w:right w:val="none" w:sz="0" w:space="0" w:color="auto"/>
      </w:divBdr>
    </w:div>
    <w:div w:id="1735078542">
      <w:bodyDiv w:val="1"/>
      <w:marLeft w:val="0"/>
      <w:marRight w:val="0"/>
      <w:marTop w:val="0"/>
      <w:marBottom w:val="0"/>
      <w:divBdr>
        <w:top w:val="none" w:sz="0" w:space="0" w:color="auto"/>
        <w:left w:val="none" w:sz="0" w:space="0" w:color="auto"/>
        <w:bottom w:val="none" w:sz="0" w:space="0" w:color="auto"/>
        <w:right w:val="none" w:sz="0" w:space="0" w:color="auto"/>
      </w:divBdr>
    </w:div>
    <w:div w:id="1736930169">
      <w:bodyDiv w:val="1"/>
      <w:marLeft w:val="0"/>
      <w:marRight w:val="0"/>
      <w:marTop w:val="0"/>
      <w:marBottom w:val="0"/>
      <w:divBdr>
        <w:top w:val="none" w:sz="0" w:space="0" w:color="auto"/>
        <w:left w:val="none" w:sz="0" w:space="0" w:color="auto"/>
        <w:bottom w:val="none" w:sz="0" w:space="0" w:color="auto"/>
        <w:right w:val="none" w:sz="0" w:space="0" w:color="auto"/>
      </w:divBdr>
    </w:div>
    <w:div w:id="1743067785">
      <w:bodyDiv w:val="1"/>
      <w:marLeft w:val="0"/>
      <w:marRight w:val="0"/>
      <w:marTop w:val="0"/>
      <w:marBottom w:val="0"/>
      <w:divBdr>
        <w:top w:val="none" w:sz="0" w:space="0" w:color="auto"/>
        <w:left w:val="none" w:sz="0" w:space="0" w:color="auto"/>
        <w:bottom w:val="none" w:sz="0" w:space="0" w:color="auto"/>
        <w:right w:val="none" w:sz="0" w:space="0" w:color="auto"/>
      </w:divBdr>
    </w:div>
    <w:div w:id="1743404857">
      <w:bodyDiv w:val="1"/>
      <w:marLeft w:val="0"/>
      <w:marRight w:val="0"/>
      <w:marTop w:val="0"/>
      <w:marBottom w:val="0"/>
      <w:divBdr>
        <w:top w:val="none" w:sz="0" w:space="0" w:color="auto"/>
        <w:left w:val="none" w:sz="0" w:space="0" w:color="auto"/>
        <w:bottom w:val="none" w:sz="0" w:space="0" w:color="auto"/>
        <w:right w:val="none" w:sz="0" w:space="0" w:color="auto"/>
      </w:divBdr>
    </w:div>
    <w:div w:id="1744831829">
      <w:bodyDiv w:val="1"/>
      <w:marLeft w:val="0"/>
      <w:marRight w:val="0"/>
      <w:marTop w:val="0"/>
      <w:marBottom w:val="0"/>
      <w:divBdr>
        <w:top w:val="none" w:sz="0" w:space="0" w:color="auto"/>
        <w:left w:val="none" w:sz="0" w:space="0" w:color="auto"/>
        <w:bottom w:val="none" w:sz="0" w:space="0" w:color="auto"/>
        <w:right w:val="none" w:sz="0" w:space="0" w:color="auto"/>
      </w:divBdr>
    </w:div>
    <w:div w:id="1744834275">
      <w:bodyDiv w:val="1"/>
      <w:marLeft w:val="0"/>
      <w:marRight w:val="0"/>
      <w:marTop w:val="0"/>
      <w:marBottom w:val="0"/>
      <w:divBdr>
        <w:top w:val="none" w:sz="0" w:space="0" w:color="auto"/>
        <w:left w:val="none" w:sz="0" w:space="0" w:color="auto"/>
        <w:bottom w:val="none" w:sz="0" w:space="0" w:color="auto"/>
        <w:right w:val="none" w:sz="0" w:space="0" w:color="auto"/>
      </w:divBdr>
    </w:div>
    <w:div w:id="1747070402">
      <w:bodyDiv w:val="1"/>
      <w:marLeft w:val="0"/>
      <w:marRight w:val="0"/>
      <w:marTop w:val="0"/>
      <w:marBottom w:val="0"/>
      <w:divBdr>
        <w:top w:val="none" w:sz="0" w:space="0" w:color="auto"/>
        <w:left w:val="none" w:sz="0" w:space="0" w:color="auto"/>
        <w:bottom w:val="none" w:sz="0" w:space="0" w:color="auto"/>
        <w:right w:val="none" w:sz="0" w:space="0" w:color="auto"/>
      </w:divBdr>
    </w:div>
    <w:div w:id="1749187573">
      <w:bodyDiv w:val="1"/>
      <w:marLeft w:val="0"/>
      <w:marRight w:val="0"/>
      <w:marTop w:val="0"/>
      <w:marBottom w:val="0"/>
      <w:divBdr>
        <w:top w:val="none" w:sz="0" w:space="0" w:color="auto"/>
        <w:left w:val="none" w:sz="0" w:space="0" w:color="auto"/>
        <w:bottom w:val="none" w:sz="0" w:space="0" w:color="auto"/>
        <w:right w:val="none" w:sz="0" w:space="0" w:color="auto"/>
      </w:divBdr>
    </w:div>
    <w:div w:id="1750231429">
      <w:bodyDiv w:val="1"/>
      <w:marLeft w:val="0"/>
      <w:marRight w:val="0"/>
      <w:marTop w:val="0"/>
      <w:marBottom w:val="0"/>
      <w:divBdr>
        <w:top w:val="none" w:sz="0" w:space="0" w:color="auto"/>
        <w:left w:val="none" w:sz="0" w:space="0" w:color="auto"/>
        <w:bottom w:val="none" w:sz="0" w:space="0" w:color="auto"/>
        <w:right w:val="none" w:sz="0" w:space="0" w:color="auto"/>
      </w:divBdr>
    </w:div>
    <w:div w:id="1752385215">
      <w:bodyDiv w:val="1"/>
      <w:marLeft w:val="0"/>
      <w:marRight w:val="0"/>
      <w:marTop w:val="0"/>
      <w:marBottom w:val="0"/>
      <w:divBdr>
        <w:top w:val="none" w:sz="0" w:space="0" w:color="auto"/>
        <w:left w:val="none" w:sz="0" w:space="0" w:color="auto"/>
        <w:bottom w:val="none" w:sz="0" w:space="0" w:color="auto"/>
        <w:right w:val="none" w:sz="0" w:space="0" w:color="auto"/>
      </w:divBdr>
    </w:div>
    <w:div w:id="1757634637">
      <w:bodyDiv w:val="1"/>
      <w:marLeft w:val="0"/>
      <w:marRight w:val="0"/>
      <w:marTop w:val="0"/>
      <w:marBottom w:val="0"/>
      <w:divBdr>
        <w:top w:val="none" w:sz="0" w:space="0" w:color="auto"/>
        <w:left w:val="none" w:sz="0" w:space="0" w:color="auto"/>
        <w:bottom w:val="none" w:sz="0" w:space="0" w:color="auto"/>
        <w:right w:val="none" w:sz="0" w:space="0" w:color="auto"/>
      </w:divBdr>
    </w:div>
    <w:div w:id="1776516104">
      <w:bodyDiv w:val="1"/>
      <w:marLeft w:val="0"/>
      <w:marRight w:val="0"/>
      <w:marTop w:val="0"/>
      <w:marBottom w:val="0"/>
      <w:divBdr>
        <w:top w:val="none" w:sz="0" w:space="0" w:color="auto"/>
        <w:left w:val="none" w:sz="0" w:space="0" w:color="auto"/>
        <w:bottom w:val="none" w:sz="0" w:space="0" w:color="auto"/>
        <w:right w:val="none" w:sz="0" w:space="0" w:color="auto"/>
      </w:divBdr>
    </w:div>
    <w:div w:id="1800372054">
      <w:bodyDiv w:val="1"/>
      <w:marLeft w:val="0"/>
      <w:marRight w:val="0"/>
      <w:marTop w:val="0"/>
      <w:marBottom w:val="0"/>
      <w:divBdr>
        <w:top w:val="none" w:sz="0" w:space="0" w:color="auto"/>
        <w:left w:val="none" w:sz="0" w:space="0" w:color="auto"/>
        <w:bottom w:val="none" w:sz="0" w:space="0" w:color="auto"/>
        <w:right w:val="none" w:sz="0" w:space="0" w:color="auto"/>
      </w:divBdr>
    </w:div>
    <w:div w:id="1805417990">
      <w:bodyDiv w:val="1"/>
      <w:marLeft w:val="0"/>
      <w:marRight w:val="0"/>
      <w:marTop w:val="0"/>
      <w:marBottom w:val="0"/>
      <w:divBdr>
        <w:top w:val="none" w:sz="0" w:space="0" w:color="auto"/>
        <w:left w:val="none" w:sz="0" w:space="0" w:color="auto"/>
        <w:bottom w:val="none" w:sz="0" w:space="0" w:color="auto"/>
        <w:right w:val="none" w:sz="0" w:space="0" w:color="auto"/>
      </w:divBdr>
    </w:div>
    <w:div w:id="1806268531">
      <w:bodyDiv w:val="1"/>
      <w:marLeft w:val="0"/>
      <w:marRight w:val="0"/>
      <w:marTop w:val="0"/>
      <w:marBottom w:val="0"/>
      <w:divBdr>
        <w:top w:val="none" w:sz="0" w:space="0" w:color="auto"/>
        <w:left w:val="none" w:sz="0" w:space="0" w:color="auto"/>
        <w:bottom w:val="none" w:sz="0" w:space="0" w:color="auto"/>
        <w:right w:val="none" w:sz="0" w:space="0" w:color="auto"/>
      </w:divBdr>
    </w:div>
    <w:div w:id="1816141331">
      <w:bodyDiv w:val="1"/>
      <w:marLeft w:val="0"/>
      <w:marRight w:val="0"/>
      <w:marTop w:val="0"/>
      <w:marBottom w:val="0"/>
      <w:divBdr>
        <w:top w:val="none" w:sz="0" w:space="0" w:color="auto"/>
        <w:left w:val="none" w:sz="0" w:space="0" w:color="auto"/>
        <w:bottom w:val="none" w:sz="0" w:space="0" w:color="auto"/>
        <w:right w:val="none" w:sz="0" w:space="0" w:color="auto"/>
      </w:divBdr>
    </w:div>
    <w:div w:id="1819304658">
      <w:bodyDiv w:val="1"/>
      <w:marLeft w:val="0"/>
      <w:marRight w:val="0"/>
      <w:marTop w:val="0"/>
      <w:marBottom w:val="0"/>
      <w:divBdr>
        <w:top w:val="none" w:sz="0" w:space="0" w:color="auto"/>
        <w:left w:val="none" w:sz="0" w:space="0" w:color="auto"/>
        <w:bottom w:val="none" w:sz="0" w:space="0" w:color="auto"/>
        <w:right w:val="none" w:sz="0" w:space="0" w:color="auto"/>
      </w:divBdr>
    </w:div>
    <w:div w:id="1824347474">
      <w:bodyDiv w:val="1"/>
      <w:marLeft w:val="0"/>
      <w:marRight w:val="0"/>
      <w:marTop w:val="0"/>
      <w:marBottom w:val="0"/>
      <w:divBdr>
        <w:top w:val="none" w:sz="0" w:space="0" w:color="auto"/>
        <w:left w:val="none" w:sz="0" w:space="0" w:color="auto"/>
        <w:bottom w:val="none" w:sz="0" w:space="0" w:color="auto"/>
        <w:right w:val="none" w:sz="0" w:space="0" w:color="auto"/>
      </w:divBdr>
    </w:div>
    <w:div w:id="1824810898">
      <w:bodyDiv w:val="1"/>
      <w:marLeft w:val="0"/>
      <w:marRight w:val="0"/>
      <w:marTop w:val="0"/>
      <w:marBottom w:val="0"/>
      <w:divBdr>
        <w:top w:val="none" w:sz="0" w:space="0" w:color="auto"/>
        <w:left w:val="none" w:sz="0" w:space="0" w:color="auto"/>
        <w:bottom w:val="none" w:sz="0" w:space="0" w:color="auto"/>
        <w:right w:val="none" w:sz="0" w:space="0" w:color="auto"/>
      </w:divBdr>
    </w:div>
    <w:div w:id="1836915592">
      <w:bodyDiv w:val="1"/>
      <w:marLeft w:val="0"/>
      <w:marRight w:val="0"/>
      <w:marTop w:val="0"/>
      <w:marBottom w:val="0"/>
      <w:divBdr>
        <w:top w:val="none" w:sz="0" w:space="0" w:color="auto"/>
        <w:left w:val="none" w:sz="0" w:space="0" w:color="auto"/>
        <w:bottom w:val="none" w:sz="0" w:space="0" w:color="auto"/>
        <w:right w:val="none" w:sz="0" w:space="0" w:color="auto"/>
      </w:divBdr>
    </w:div>
    <w:div w:id="1851330303">
      <w:bodyDiv w:val="1"/>
      <w:marLeft w:val="0"/>
      <w:marRight w:val="0"/>
      <w:marTop w:val="0"/>
      <w:marBottom w:val="0"/>
      <w:divBdr>
        <w:top w:val="none" w:sz="0" w:space="0" w:color="auto"/>
        <w:left w:val="none" w:sz="0" w:space="0" w:color="auto"/>
        <w:bottom w:val="none" w:sz="0" w:space="0" w:color="auto"/>
        <w:right w:val="none" w:sz="0" w:space="0" w:color="auto"/>
      </w:divBdr>
    </w:div>
    <w:div w:id="1851526192">
      <w:bodyDiv w:val="1"/>
      <w:marLeft w:val="0"/>
      <w:marRight w:val="0"/>
      <w:marTop w:val="0"/>
      <w:marBottom w:val="0"/>
      <w:divBdr>
        <w:top w:val="none" w:sz="0" w:space="0" w:color="auto"/>
        <w:left w:val="none" w:sz="0" w:space="0" w:color="auto"/>
        <w:bottom w:val="none" w:sz="0" w:space="0" w:color="auto"/>
        <w:right w:val="none" w:sz="0" w:space="0" w:color="auto"/>
      </w:divBdr>
    </w:div>
    <w:div w:id="1852449809">
      <w:bodyDiv w:val="1"/>
      <w:marLeft w:val="0"/>
      <w:marRight w:val="0"/>
      <w:marTop w:val="0"/>
      <w:marBottom w:val="0"/>
      <w:divBdr>
        <w:top w:val="none" w:sz="0" w:space="0" w:color="auto"/>
        <w:left w:val="none" w:sz="0" w:space="0" w:color="auto"/>
        <w:bottom w:val="none" w:sz="0" w:space="0" w:color="auto"/>
        <w:right w:val="none" w:sz="0" w:space="0" w:color="auto"/>
      </w:divBdr>
    </w:div>
    <w:div w:id="1852522073">
      <w:bodyDiv w:val="1"/>
      <w:marLeft w:val="0"/>
      <w:marRight w:val="0"/>
      <w:marTop w:val="0"/>
      <w:marBottom w:val="0"/>
      <w:divBdr>
        <w:top w:val="none" w:sz="0" w:space="0" w:color="auto"/>
        <w:left w:val="none" w:sz="0" w:space="0" w:color="auto"/>
        <w:bottom w:val="none" w:sz="0" w:space="0" w:color="auto"/>
        <w:right w:val="none" w:sz="0" w:space="0" w:color="auto"/>
      </w:divBdr>
    </w:div>
    <w:div w:id="1864202038">
      <w:bodyDiv w:val="1"/>
      <w:marLeft w:val="0"/>
      <w:marRight w:val="0"/>
      <w:marTop w:val="0"/>
      <w:marBottom w:val="0"/>
      <w:divBdr>
        <w:top w:val="none" w:sz="0" w:space="0" w:color="auto"/>
        <w:left w:val="none" w:sz="0" w:space="0" w:color="auto"/>
        <w:bottom w:val="none" w:sz="0" w:space="0" w:color="auto"/>
        <w:right w:val="none" w:sz="0" w:space="0" w:color="auto"/>
      </w:divBdr>
    </w:div>
    <w:div w:id="1865241376">
      <w:bodyDiv w:val="1"/>
      <w:marLeft w:val="0"/>
      <w:marRight w:val="0"/>
      <w:marTop w:val="0"/>
      <w:marBottom w:val="0"/>
      <w:divBdr>
        <w:top w:val="none" w:sz="0" w:space="0" w:color="auto"/>
        <w:left w:val="none" w:sz="0" w:space="0" w:color="auto"/>
        <w:bottom w:val="none" w:sz="0" w:space="0" w:color="auto"/>
        <w:right w:val="none" w:sz="0" w:space="0" w:color="auto"/>
      </w:divBdr>
    </w:div>
    <w:div w:id="1877422323">
      <w:bodyDiv w:val="1"/>
      <w:marLeft w:val="0"/>
      <w:marRight w:val="0"/>
      <w:marTop w:val="0"/>
      <w:marBottom w:val="0"/>
      <w:divBdr>
        <w:top w:val="none" w:sz="0" w:space="0" w:color="auto"/>
        <w:left w:val="none" w:sz="0" w:space="0" w:color="auto"/>
        <w:bottom w:val="none" w:sz="0" w:space="0" w:color="auto"/>
        <w:right w:val="none" w:sz="0" w:space="0" w:color="auto"/>
      </w:divBdr>
    </w:div>
    <w:div w:id="1886869628">
      <w:bodyDiv w:val="1"/>
      <w:marLeft w:val="0"/>
      <w:marRight w:val="0"/>
      <w:marTop w:val="0"/>
      <w:marBottom w:val="0"/>
      <w:divBdr>
        <w:top w:val="none" w:sz="0" w:space="0" w:color="auto"/>
        <w:left w:val="none" w:sz="0" w:space="0" w:color="auto"/>
        <w:bottom w:val="none" w:sz="0" w:space="0" w:color="auto"/>
        <w:right w:val="none" w:sz="0" w:space="0" w:color="auto"/>
      </w:divBdr>
    </w:div>
    <w:div w:id="1886985656">
      <w:bodyDiv w:val="1"/>
      <w:marLeft w:val="0"/>
      <w:marRight w:val="0"/>
      <w:marTop w:val="0"/>
      <w:marBottom w:val="0"/>
      <w:divBdr>
        <w:top w:val="none" w:sz="0" w:space="0" w:color="auto"/>
        <w:left w:val="none" w:sz="0" w:space="0" w:color="auto"/>
        <w:bottom w:val="none" w:sz="0" w:space="0" w:color="auto"/>
        <w:right w:val="none" w:sz="0" w:space="0" w:color="auto"/>
      </w:divBdr>
    </w:div>
    <w:div w:id="1890650358">
      <w:bodyDiv w:val="1"/>
      <w:marLeft w:val="0"/>
      <w:marRight w:val="0"/>
      <w:marTop w:val="0"/>
      <w:marBottom w:val="0"/>
      <w:divBdr>
        <w:top w:val="none" w:sz="0" w:space="0" w:color="auto"/>
        <w:left w:val="none" w:sz="0" w:space="0" w:color="auto"/>
        <w:bottom w:val="none" w:sz="0" w:space="0" w:color="auto"/>
        <w:right w:val="none" w:sz="0" w:space="0" w:color="auto"/>
      </w:divBdr>
    </w:div>
    <w:div w:id="1896818516">
      <w:bodyDiv w:val="1"/>
      <w:marLeft w:val="0"/>
      <w:marRight w:val="0"/>
      <w:marTop w:val="0"/>
      <w:marBottom w:val="0"/>
      <w:divBdr>
        <w:top w:val="none" w:sz="0" w:space="0" w:color="auto"/>
        <w:left w:val="none" w:sz="0" w:space="0" w:color="auto"/>
        <w:bottom w:val="none" w:sz="0" w:space="0" w:color="auto"/>
        <w:right w:val="none" w:sz="0" w:space="0" w:color="auto"/>
      </w:divBdr>
    </w:div>
    <w:div w:id="1922906120">
      <w:bodyDiv w:val="1"/>
      <w:marLeft w:val="0"/>
      <w:marRight w:val="0"/>
      <w:marTop w:val="0"/>
      <w:marBottom w:val="0"/>
      <w:divBdr>
        <w:top w:val="none" w:sz="0" w:space="0" w:color="auto"/>
        <w:left w:val="none" w:sz="0" w:space="0" w:color="auto"/>
        <w:bottom w:val="none" w:sz="0" w:space="0" w:color="auto"/>
        <w:right w:val="none" w:sz="0" w:space="0" w:color="auto"/>
      </w:divBdr>
    </w:div>
    <w:div w:id="1923878666">
      <w:bodyDiv w:val="1"/>
      <w:marLeft w:val="0"/>
      <w:marRight w:val="0"/>
      <w:marTop w:val="0"/>
      <w:marBottom w:val="0"/>
      <w:divBdr>
        <w:top w:val="none" w:sz="0" w:space="0" w:color="auto"/>
        <w:left w:val="none" w:sz="0" w:space="0" w:color="auto"/>
        <w:bottom w:val="none" w:sz="0" w:space="0" w:color="auto"/>
        <w:right w:val="none" w:sz="0" w:space="0" w:color="auto"/>
      </w:divBdr>
    </w:div>
    <w:div w:id="1933395511">
      <w:bodyDiv w:val="1"/>
      <w:marLeft w:val="0"/>
      <w:marRight w:val="0"/>
      <w:marTop w:val="0"/>
      <w:marBottom w:val="0"/>
      <w:divBdr>
        <w:top w:val="none" w:sz="0" w:space="0" w:color="auto"/>
        <w:left w:val="none" w:sz="0" w:space="0" w:color="auto"/>
        <w:bottom w:val="none" w:sz="0" w:space="0" w:color="auto"/>
        <w:right w:val="none" w:sz="0" w:space="0" w:color="auto"/>
      </w:divBdr>
    </w:div>
    <w:div w:id="1946766732">
      <w:bodyDiv w:val="1"/>
      <w:marLeft w:val="0"/>
      <w:marRight w:val="0"/>
      <w:marTop w:val="0"/>
      <w:marBottom w:val="0"/>
      <w:divBdr>
        <w:top w:val="none" w:sz="0" w:space="0" w:color="auto"/>
        <w:left w:val="none" w:sz="0" w:space="0" w:color="auto"/>
        <w:bottom w:val="none" w:sz="0" w:space="0" w:color="auto"/>
        <w:right w:val="none" w:sz="0" w:space="0" w:color="auto"/>
      </w:divBdr>
    </w:div>
    <w:div w:id="1952083954">
      <w:bodyDiv w:val="1"/>
      <w:marLeft w:val="0"/>
      <w:marRight w:val="0"/>
      <w:marTop w:val="0"/>
      <w:marBottom w:val="0"/>
      <w:divBdr>
        <w:top w:val="none" w:sz="0" w:space="0" w:color="auto"/>
        <w:left w:val="none" w:sz="0" w:space="0" w:color="auto"/>
        <w:bottom w:val="none" w:sz="0" w:space="0" w:color="auto"/>
        <w:right w:val="none" w:sz="0" w:space="0" w:color="auto"/>
      </w:divBdr>
    </w:div>
    <w:div w:id="1956398048">
      <w:bodyDiv w:val="1"/>
      <w:marLeft w:val="0"/>
      <w:marRight w:val="0"/>
      <w:marTop w:val="0"/>
      <w:marBottom w:val="0"/>
      <w:divBdr>
        <w:top w:val="none" w:sz="0" w:space="0" w:color="auto"/>
        <w:left w:val="none" w:sz="0" w:space="0" w:color="auto"/>
        <w:bottom w:val="none" w:sz="0" w:space="0" w:color="auto"/>
        <w:right w:val="none" w:sz="0" w:space="0" w:color="auto"/>
      </w:divBdr>
    </w:div>
    <w:div w:id="1960450795">
      <w:bodyDiv w:val="1"/>
      <w:marLeft w:val="0"/>
      <w:marRight w:val="0"/>
      <w:marTop w:val="0"/>
      <w:marBottom w:val="0"/>
      <w:divBdr>
        <w:top w:val="none" w:sz="0" w:space="0" w:color="auto"/>
        <w:left w:val="none" w:sz="0" w:space="0" w:color="auto"/>
        <w:bottom w:val="none" w:sz="0" w:space="0" w:color="auto"/>
        <w:right w:val="none" w:sz="0" w:space="0" w:color="auto"/>
      </w:divBdr>
    </w:div>
    <w:div w:id="1960605728">
      <w:bodyDiv w:val="1"/>
      <w:marLeft w:val="0"/>
      <w:marRight w:val="0"/>
      <w:marTop w:val="0"/>
      <w:marBottom w:val="0"/>
      <w:divBdr>
        <w:top w:val="none" w:sz="0" w:space="0" w:color="auto"/>
        <w:left w:val="none" w:sz="0" w:space="0" w:color="auto"/>
        <w:bottom w:val="none" w:sz="0" w:space="0" w:color="auto"/>
        <w:right w:val="none" w:sz="0" w:space="0" w:color="auto"/>
      </w:divBdr>
    </w:div>
    <w:div w:id="1972788238">
      <w:bodyDiv w:val="1"/>
      <w:marLeft w:val="0"/>
      <w:marRight w:val="0"/>
      <w:marTop w:val="0"/>
      <w:marBottom w:val="0"/>
      <w:divBdr>
        <w:top w:val="none" w:sz="0" w:space="0" w:color="auto"/>
        <w:left w:val="none" w:sz="0" w:space="0" w:color="auto"/>
        <w:bottom w:val="none" w:sz="0" w:space="0" w:color="auto"/>
        <w:right w:val="none" w:sz="0" w:space="0" w:color="auto"/>
      </w:divBdr>
    </w:div>
    <w:div w:id="1973753560">
      <w:bodyDiv w:val="1"/>
      <w:marLeft w:val="0"/>
      <w:marRight w:val="0"/>
      <w:marTop w:val="0"/>
      <w:marBottom w:val="0"/>
      <w:divBdr>
        <w:top w:val="none" w:sz="0" w:space="0" w:color="auto"/>
        <w:left w:val="none" w:sz="0" w:space="0" w:color="auto"/>
        <w:bottom w:val="none" w:sz="0" w:space="0" w:color="auto"/>
        <w:right w:val="none" w:sz="0" w:space="0" w:color="auto"/>
      </w:divBdr>
    </w:div>
    <w:div w:id="1978604816">
      <w:bodyDiv w:val="1"/>
      <w:marLeft w:val="0"/>
      <w:marRight w:val="0"/>
      <w:marTop w:val="0"/>
      <w:marBottom w:val="0"/>
      <w:divBdr>
        <w:top w:val="none" w:sz="0" w:space="0" w:color="auto"/>
        <w:left w:val="none" w:sz="0" w:space="0" w:color="auto"/>
        <w:bottom w:val="none" w:sz="0" w:space="0" w:color="auto"/>
        <w:right w:val="none" w:sz="0" w:space="0" w:color="auto"/>
      </w:divBdr>
    </w:div>
    <w:div w:id="1984851517">
      <w:bodyDiv w:val="1"/>
      <w:marLeft w:val="0"/>
      <w:marRight w:val="0"/>
      <w:marTop w:val="0"/>
      <w:marBottom w:val="0"/>
      <w:divBdr>
        <w:top w:val="none" w:sz="0" w:space="0" w:color="auto"/>
        <w:left w:val="none" w:sz="0" w:space="0" w:color="auto"/>
        <w:bottom w:val="none" w:sz="0" w:space="0" w:color="auto"/>
        <w:right w:val="none" w:sz="0" w:space="0" w:color="auto"/>
      </w:divBdr>
    </w:div>
    <w:div w:id="1990673293">
      <w:bodyDiv w:val="1"/>
      <w:marLeft w:val="0"/>
      <w:marRight w:val="0"/>
      <w:marTop w:val="0"/>
      <w:marBottom w:val="0"/>
      <w:divBdr>
        <w:top w:val="none" w:sz="0" w:space="0" w:color="auto"/>
        <w:left w:val="none" w:sz="0" w:space="0" w:color="auto"/>
        <w:bottom w:val="none" w:sz="0" w:space="0" w:color="auto"/>
        <w:right w:val="none" w:sz="0" w:space="0" w:color="auto"/>
      </w:divBdr>
    </w:div>
    <w:div w:id="1995135119">
      <w:bodyDiv w:val="1"/>
      <w:marLeft w:val="0"/>
      <w:marRight w:val="0"/>
      <w:marTop w:val="0"/>
      <w:marBottom w:val="0"/>
      <w:divBdr>
        <w:top w:val="none" w:sz="0" w:space="0" w:color="auto"/>
        <w:left w:val="none" w:sz="0" w:space="0" w:color="auto"/>
        <w:bottom w:val="none" w:sz="0" w:space="0" w:color="auto"/>
        <w:right w:val="none" w:sz="0" w:space="0" w:color="auto"/>
      </w:divBdr>
    </w:div>
    <w:div w:id="2005087408">
      <w:bodyDiv w:val="1"/>
      <w:marLeft w:val="0"/>
      <w:marRight w:val="0"/>
      <w:marTop w:val="0"/>
      <w:marBottom w:val="0"/>
      <w:divBdr>
        <w:top w:val="none" w:sz="0" w:space="0" w:color="auto"/>
        <w:left w:val="none" w:sz="0" w:space="0" w:color="auto"/>
        <w:bottom w:val="none" w:sz="0" w:space="0" w:color="auto"/>
        <w:right w:val="none" w:sz="0" w:space="0" w:color="auto"/>
      </w:divBdr>
    </w:div>
    <w:div w:id="2006393030">
      <w:bodyDiv w:val="1"/>
      <w:marLeft w:val="0"/>
      <w:marRight w:val="0"/>
      <w:marTop w:val="0"/>
      <w:marBottom w:val="0"/>
      <w:divBdr>
        <w:top w:val="none" w:sz="0" w:space="0" w:color="auto"/>
        <w:left w:val="none" w:sz="0" w:space="0" w:color="auto"/>
        <w:bottom w:val="none" w:sz="0" w:space="0" w:color="auto"/>
        <w:right w:val="none" w:sz="0" w:space="0" w:color="auto"/>
      </w:divBdr>
    </w:div>
    <w:div w:id="2009286727">
      <w:bodyDiv w:val="1"/>
      <w:marLeft w:val="0"/>
      <w:marRight w:val="0"/>
      <w:marTop w:val="0"/>
      <w:marBottom w:val="0"/>
      <w:divBdr>
        <w:top w:val="none" w:sz="0" w:space="0" w:color="auto"/>
        <w:left w:val="none" w:sz="0" w:space="0" w:color="auto"/>
        <w:bottom w:val="none" w:sz="0" w:space="0" w:color="auto"/>
        <w:right w:val="none" w:sz="0" w:space="0" w:color="auto"/>
      </w:divBdr>
    </w:div>
    <w:div w:id="2017683874">
      <w:bodyDiv w:val="1"/>
      <w:marLeft w:val="0"/>
      <w:marRight w:val="0"/>
      <w:marTop w:val="0"/>
      <w:marBottom w:val="0"/>
      <w:divBdr>
        <w:top w:val="none" w:sz="0" w:space="0" w:color="auto"/>
        <w:left w:val="none" w:sz="0" w:space="0" w:color="auto"/>
        <w:bottom w:val="none" w:sz="0" w:space="0" w:color="auto"/>
        <w:right w:val="none" w:sz="0" w:space="0" w:color="auto"/>
      </w:divBdr>
    </w:div>
    <w:div w:id="2025354226">
      <w:bodyDiv w:val="1"/>
      <w:marLeft w:val="0"/>
      <w:marRight w:val="0"/>
      <w:marTop w:val="0"/>
      <w:marBottom w:val="0"/>
      <w:divBdr>
        <w:top w:val="none" w:sz="0" w:space="0" w:color="auto"/>
        <w:left w:val="none" w:sz="0" w:space="0" w:color="auto"/>
        <w:bottom w:val="none" w:sz="0" w:space="0" w:color="auto"/>
        <w:right w:val="none" w:sz="0" w:space="0" w:color="auto"/>
      </w:divBdr>
    </w:div>
    <w:div w:id="2026667373">
      <w:bodyDiv w:val="1"/>
      <w:marLeft w:val="0"/>
      <w:marRight w:val="0"/>
      <w:marTop w:val="0"/>
      <w:marBottom w:val="0"/>
      <w:divBdr>
        <w:top w:val="none" w:sz="0" w:space="0" w:color="auto"/>
        <w:left w:val="none" w:sz="0" w:space="0" w:color="auto"/>
        <w:bottom w:val="none" w:sz="0" w:space="0" w:color="auto"/>
        <w:right w:val="none" w:sz="0" w:space="0" w:color="auto"/>
      </w:divBdr>
    </w:div>
    <w:div w:id="2030402229">
      <w:bodyDiv w:val="1"/>
      <w:marLeft w:val="0"/>
      <w:marRight w:val="0"/>
      <w:marTop w:val="0"/>
      <w:marBottom w:val="0"/>
      <w:divBdr>
        <w:top w:val="none" w:sz="0" w:space="0" w:color="auto"/>
        <w:left w:val="none" w:sz="0" w:space="0" w:color="auto"/>
        <w:bottom w:val="none" w:sz="0" w:space="0" w:color="auto"/>
        <w:right w:val="none" w:sz="0" w:space="0" w:color="auto"/>
      </w:divBdr>
    </w:div>
    <w:div w:id="2033605470">
      <w:bodyDiv w:val="1"/>
      <w:marLeft w:val="0"/>
      <w:marRight w:val="0"/>
      <w:marTop w:val="0"/>
      <w:marBottom w:val="0"/>
      <w:divBdr>
        <w:top w:val="none" w:sz="0" w:space="0" w:color="auto"/>
        <w:left w:val="none" w:sz="0" w:space="0" w:color="auto"/>
        <w:bottom w:val="none" w:sz="0" w:space="0" w:color="auto"/>
        <w:right w:val="none" w:sz="0" w:space="0" w:color="auto"/>
      </w:divBdr>
    </w:div>
    <w:div w:id="2040541713">
      <w:bodyDiv w:val="1"/>
      <w:marLeft w:val="0"/>
      <w:marRight w:val="0"/>
      <w:marTop w:val="0"/>
      <w:marBottom w:val="0"/>
      <w:divBdr>
        <w:top w:val="none" w:sz="0" w:space="0" w:color="auto"/>
        <w:left w:val="none" w:sz="0" w:space="0" w:color="auto"/>
        <w:bottom w:val="none" w:sz="0" w:space="0" w:color="auto"/>
        <w:right w:val="none" w:sz="0" w:space="0" w:color="auto"/>
      </w:divBdr>
    </w:div>
    <w:div w:id="2051567280">
      <w:bodyDiv w:val="1"/>
      <w:marLeft w:val="0"/>
      <w:marRight w:val="0"/>
      <w:marTop w:val="0"/>
      <w:marBottom w:val="0"/>
      <w:divBdr>
        <w:top w:val="none" w:sz="0" w:space="0" w:color="auto"/>
        <w:left w:val="none" w:sz="0" w:space="0" w:color="auto"/>
        <w:bottom w:val="none" w:sz="0" w:space="0" w:color="auto"/>
        <w:right w:val="none" w:sz="0" w:space="0" w:color="auto"/>
      </w:divBdr>
    </w:div>
    <w:div w:id="2057049581">
      <w:bodyDiv w:val="1"/>
      <w:marLeft w:val="0"/>
      <w:marRight w:val="0"/>
      <w:marTop w:val="0"/>
      <w:marBottom w:val="0"/>
      <w:divBdr>
        <w:top w:val="none" w:sz="0" w:space="0" w:color="auto"/>
        <w:left w:val="none" w:sz="0" w:space="0" w:color="auto"/>
        <w:bottom w:val="none" w:sz="0" w:space="0" w:color="auto"/>
        <w:right w:val="none" w:sz="0" w:space="0" w:color="auto"/>
      </w:divBdr>
    </w:div>
    <w:div w:id="2066567939">
      <w:bodyDiv w:val="1"/>
      <w:marLeft w:val="0"/>
      <w:marRight w:val="0"/>
      <w:marTop w:val="0"/>
      <w:marBottom w:val="0"/>
      <w:divBdr>
        <w:top w:val="none" w:sz="0" w:space="0" w:color="auto"/>
        <w:left w:val="none" w:sz="0" w:space="0" w:color="auto"/>
        <w:bottom w:val="none" w:sz="0" w:space="0" w:color="auto"/>
        <w:right w:val="none" w:sz="0" w:space="0" w:color="auto"/>
      </w:divBdr>
    </w:div>
    <w:div w:id="2070348016">
      <w:bodyDiv w:val="1"/>
      <w:marLeft w:val="0"/>
      <w:marRight w:val="0"/>
      <w:marTop w:val="0"/>
      <w:marBottom w:val="0"/>
      <w:divBdr>
        <w:top w:val="none" w:sz="0" w:space="0" w:color="auto"/>
        <w:left w:val="none" w:sz="0" w:space="0" w:color="auto"/>
        <w:bottom w:val="none" w:sz="0" w:space="0" w:color="auto"/>
        <w:right w:val="none" w:sz="0" w:space="0" w:color="auto"/>
      </w:divBdr>
    </w:div>
    <w:div w:id="2073186683">
      <w:bodyDiv w:val="1"/>
      <w:marLeft w:val="0"/>
      <w:marRight w:val="0"/>
      <w:marTop w:val="0"/>
      <w:marBottom w:val="0"/>
      <w:divBdr>
        <w:top w:val="none" w:sz="0" w:space="0" w:color="auto"/>
        <w:left w:val="none" w:sz="0" w:space="0" w:color="auto"/>
        <w:bottom w:val="none" w:sz="0" w:space="0" w:color="auto"/>
        <w:right w:val="none" w:sz="0" w:space="0" w:color="auto"/>
      </w:divBdr>
    </w:div>
    <w:div w:id="2076540904">
      <w:bodyDiv w:val="1"/>
      <w:marLeft w:val="0"/>
      <w:marRight w:val="0"/>
      <w:marTop w:val="0"/>
      <w:marBottom w:val="0"/>
      <w:divBdr>
        <w:top w:val="none" w:sz="0" w:space="0" w:color="auto"/>
        <w:left w:val="none" w:sz="0" w:space="0" w:color="auto"/>
        <w:bottom w:val="none" w:sz="0" w:space="0" w:color="auto"/>
        <w:right w:val="none" w:sz="0" w:space="0" w:color="auto"/>
      </w:divBdr>
    </w:div>
    <w:div w:id="2084911471">
      <w:bodyDiv w:val="1"/>
      <w:marLeft w:val="0"/>
      <w:marRight w:val="0"/>
      <w:marTop w:val="0"/>
      <w:marBottom w:val="0"/>
      <w:divBdr>
        <w:top w:val="none" w:sz="0" w:space="0" w:color="auto"/>
        <w:left w:val="none" w:sz="0" w:space="0" w:color="auto"/>
        <w:bottom w:val="none" w:sz="0" w:space="0" w:color="auto"/>
        <w:right w:val="none" w:sz="0" w:space="0" w:color="auto"/>
      </w:divBdr>
    </w:div>
    <w:div w:id="2092500427">
      <w:bodyDiv w:val="1"/>
      <w:marLeft w:val="0"/>
      <w:marRight w:val="0"/>
      <w:marTop w:val="0"/>
      <w:marBottom w:val="0"/>
      <w:divBdr>
        <w:top w:val="none" w:sz="0" w:space="0" w:color="auto"/>
        <w:left w:val="none" w:sz="0" w:space="0" w:color="auto"/>
        <w:bottom w:val="none" w:sz="0" w:space="0" w:color="auto"/>
        <w:right w:val="none" w:sz="0" w:space="0" w:color="auto"/>
      </w:divBdr>
    </w:div>
    <w:div w:id="2095322749">
      <w:bodyDiv w:val="1"/>
      <w:marLeft w:val="0"/>
      <w:marRight w:val="0"/>
      <w:marTop w:val="0"/>
      <w:marBottom w:val="0"/>
      <w:divBdr>
        <w:top w:val="none" w:sz="0" w:space="0" w:color="auto"/>
        <w:left w:val="none" w:sz="0" w:space="0" w:color="auto"/>
        <w:bottom w:val="none" w:sz="0" w:space="0" w:color="auto"/>
        <w:right w:val="none" w:sz="0" w:space="0" w:color="auto"/>
      </w:divBdr>
    </w:div>
    <w:div w:id="2095742459">
      <w:bodyDiv w:val="1"/>
      <w:marLeft w:val="0"/>
      <w:marRight w:val="0"/>
      <w:marTop w:val="0"/>
      <w:marBottom w:val="0"/>
      <w:divBdr>
        <w:top w:val="none" w:sz="0" w:space="0" w:color="auto"/>
        <w:left w:val="none" w:sz="0" w:space="0" w:color="auto"/>
        <w:bottom w:val="none" w:sz="0" w:space="0" w:color="auto"/>
        <w:right w:val="none" w:sz="0" w:space="0" w:color="auto"/>
      </w:divBdr>
    </w:div>
    <w:div w:id="2096054666">
      <w:bodyDiv w:val="1"/>
      <w:marLeft w:val="0"/>
      <w:marRight w:val="0"/>
      <w:marTop w:val="0"/>
      <w:marBottom w:val="0"/>
      <w:divBdr>
        <w:top w:val="none" w:sz="0" w:space="0" w:color="auto"/>
        <w:left w:val="none" w:sz="0" w:space="0" w:color="auto"/>
        <w:bottom w:val="none" w:sz="0" w:space="0" w:color="auto"/>
        <w:right w:val="none" w:sz="0" w:space="0" w:color="auto"/>
      </w:divBdr>
    </w:div>
    <w:div w:id="2099325845">
      <w:bodyDiv w:val="1"/>
      <w:marLeft w:val="0"/>
      <w:marRight w:val="0"/>
      <w:marTop w:val="0"/>
      <w:marBottom w:val="0"/>
      <w:divBdr>
        <w:top w:val="none" w:sz="0" w:space="0" w:color="auto"/>
        <w:left w:val="none" w:sz="0" w:space="0" w:color="auto"/>
        <w:bottom w:val="none" w:sz="0" w:space="0" w:color="auto"/>
        <w:right w:val="none" w:sz="0" w:space="0" w:color="auto"/>
      </w:divBdr>
    </w:div>
    <w:div w:id="2107143520">
      <w:bodyDiv w:val="1"/>
      <w:marLeft w:val="0"/>
      <w:marRight w:val="0"/>
      <w:marTop w:val="0"/>
      <w:marBottom w:val="0"/>
      <w:divBdr>
        <w:top w:val="none" w:sz="0" w:space="0" w:color="auto"/>
        <w:left w:val="none" w:sz="0" w:space="0" w:color="auto"/>
        <w:bottom w:val="none" w:sz="0" w:space="0" w:color="auto"/>
        <w:right w:val="none" w:sz="0" w:space="0" w:color="auto"/>
      </w:divBdr>
    </w:div>
    <w:div w:id="2110466579">
      <w:bodyDiv w:val="1"/>
      <w:marLeft w:val="0"/>
      <w:marRight w:val="0"/>
      <w:marTop w:val="0"/>
      <w:marBottom w:val="0"/>
      <w:divBdr>
        <w:top w:val="none" w:sz="0" w:space="0" w:color="auto"/>
        <w:left w:val="none" w:sz="0" w:space="0" w:color="auto"/>
        <w:bottom w:val="none" w:sz="0" w:space="0" w:color="auto"/>
        <w:right w:val="none" w:sz="0" w:space="0" w:color="auto"/>
      </w:divBdr>
    </w:div>
    <w:div w:id="2111269225">
      <w:bodyDiv w:val="1"/>
      <w:marLeft w:val="0"/>
      <w:marRight w:val="0"/>
      <w:marTop w:val="0"/>
      <w:marBottom w:val="0"/>
      <w:divBdr>
        <w:top w:val="none" w:sz="0" w:space="0" w:color="auto"/>
        <w:left w:val="none" w:sz="0" w:space="0" w:color="auto"/>
        <w:bottom w:val="none" w:sz="0" w:space="0" w:color="auto"/>
        <w:right w:val="none" w:sz="0" w:space="0" w:color="auto"/>
      </w:divBdr>
    </w:div>
    <w:div w:id="2112043768">
      <w:bodyDiv w:val="1"/>
      <w:marLeft w:val="0"/>
      <w:marRight w:val="0"/>
      <w:marTop w:val="0"/>
      <w:marBottom w:val="0"/>
      <w:divBdr>
        <w:top w:val="none" w:sz="0" w:space="0" w:color="auto"/>
        <w:left w:val="none" w:sz="0" w:space="0" w:color="auto"/>
        <w:bottom w:val="none" w:sz="0" w:space="0" w:color="auto"/>
        <w:right w:val="none" w:sz="0" w:space="0" w:color="auto"/>
      </w:divBdr>
    </w:div>
    <w:div w:id="2119257408">
      <w:bodyDiv w:val="1"/>
      <w:marLeft w:val="0"/>
      <w:marRight w:val="0"/>
      <w:marTop w:val="0"/>
      <w:marBottom w:val="0"/>
      <w:divBdr>
        <w:top w:val="none" w:sz="0" w:space="0" w:color="auto"/>
        <w:left w:val="none" w:sz="0" w:space="0" w:color="auto"/>
        <w:bottom w:val="none" w:sz="0" w:space="0" w:color="auto"/>
        <w:right w:val="none" w:sz="0" w:space="0" w:color="auto"/>
      </w:divBdr>
    </w:div>
    <w:div w:id="2120953369">
      <w:bodyDiv w:val="1"/>
      <w:marLeft w:val="0"/>
      <w:marRight w:val="0"/>
      <w:marTop w:val="0"/>
      <w:marBottom w:val="0"/>
      <w:divBdr>
        <w:top w:val="none" w:sz="0" w:space="0" w:color="auto"/>
        <w:left w:val="none" w:sz="0" w:space="0" w:color="auto"/>
        <w:bottom w:val="none" w:sz="0" w:space="0" w:color="auto"/>
        <w:right w:val="none" w:sz="0" w:space="0" w:color="auto"/>
      </w:divBdr>
    </w:div>
    <w:div w:id="2122339438">
      <w:bodyDiv w:val="1"/>
      <w:marLeft w:val="0"/>
      <w:marRight w:val="0"/>
      <w:marTop w:val="0"/>
      <w:marBottom w:val="0"/>
      <w:divBdr>
        <w:top w:val="none" w:sz="0" w:space="0" w:color="auto"/>
        <w:left w:val="none" w:sz="0" w:space="0" w:color="auto"/>
        <w:bottom w:val="none" w:sz="0" w:space="0" w:color="auto"/>
        <w:right w:val="none" w:sz="0" w:space="0" w:color="auto"/>
      </w:divBdr>
    </w:div>
    <w:div w:id="2124104754">
      <w:bodyDiv w:val="1"/>
      <w:marLeft w:val="0"/>
      <w:marRight w:val="0"/>
      <w:marTop w:val="0"/>
      <w:marBottom w:val="0"/>
      <w:divBdr>
        <w:top w:val="none" w:sz="0" w:space="0" w:color="auto"/>
        <w:left w:val="none" w:sz="0" w:space="0" w:color="auto"/>
        <w:bottom w:val="none" w:sz="0" w:space="0" w:color="auto"/>
        <w:right w:val="none" w:sz="0" w:space="0" w:color="auto"/>
      </w:divBdr>
    </w:div>
    <w:div w:id="2125078064">
      <w:bodyDiv w:val="1"/>
      <w:marLeft w:val="0"/>
      <w:marRight w:val="0"/>
      <w:marTop w:val="0"/>
      <w:marBottom w:val="0"/>
      <w:divBdr>
        <w:top w:val="none" w:sz="0" w:space="0" w:color="auto"/>
        <w:left w:val="none" w:sz="0" w:space="0" w:color="auto"/>
        <w:bottom w:val="none" w:sz="0" w:space="0" w:color="auto"/>
        <w:right w:val="none" w:sz="0" w:space="0" w:color="auto"/>
      </w:divBdr>
    </w:div>
    <w:div w:id="2125684409">
      <w:bodyDiv w:val="1"/>
      <w:marLeft w:val="0"/>
      <w:marRight w:val="0"/>
      <w:marTop w:val="0"/>
      <w:marBottom w:val="0"/>
      <w:divBdr>
        <w:top w:val="none" w:sz="0" w:space="0" w:color="auto"/>
        <w:left w:val="none" w:sz="0" w:space="0" w:color="auto"/>
        <w:bottom w:val="none" w:sz="0" w:space="0" w:color="auto"/>
        <w:right w:val="none" w:sz="0" w:space="0" w:color="auto"/>
      </w:divBdr>
    </w:div>
    <w:div w:id="2126995433">
      <w:bodyDiv w:val="1"/>
      <w:marLeft w:val="0"/>
      <w:marRight w:val="0"/>
      <w:marTop w:val="0"/>
      <w:marBottom w:val="0"/>
      <w:divBdr>
        <w:top w:val="none" w:sz="0" w:space="0" w:color="auto"/>
        <w:left w:val="none" w:sz="0" w:space="0" w:color="auto"/>
        <w:bottom w:val="none" w:sz="0" w:space="0" w:color="auto"/>
        <w:right w:val="none" w:sz="0" w:space="0" w:color="auto"/>
      </w:divBdr>
    </w:div>
    <w:div w:id="2127117934">
      <w:bodyDiv w:val="1"/>
      <w:marLeft w:val="0"/>
      <w:marRight w:val="0"/>
      <w:marTop w:val="0"/>
      <w:marBottom w:val="0"/>
      <w:divBdr>
        <w:top w:val="none" w:sz="0" w:space="0" w:color="auto"/>
        <w:left w:val="none" w:sz="0" w:space="0" w:color="auto"/>
        <w:bottom w:val="none" w:sz="0" w:space="0" w:color="auto"/>
        <w:right w:val="none" w:sz="0" w:space="0" w:color="auto"/>
      </w:divBdr>
    </w:div>
    <w:div w:id="2128740557">
      <w:bodyDiv w:val="1"/>
      <w:marLeft w:val="0"/>
      <w:marRight w:val="0"/>
      <w:marTop w:val="0"/>
      <w:marBottom w:val="0"/>
      <w:divBdr>
        <w:top w:val="none" w:sz="0" w:space="0" w:color="auto"/>
        <w:left w:val="none" w:sz="0" w:space="0" w:color="auto"/>
        <w:bottom w:val="none" w:sz="0" w:space="0" w:color="auto"/>
        <w:right w:val="none" w:sz="0" w:space="0" w:color="auto"/>
      </w:divBdr>
    </w:div>
    <w:div w:id="2129352287">
      <w:bodyDiv w:val="1"/>
      <w:marLeft w:val="0"/>
      <w:marRight w:val="0"/>
      <w:marTop w:val="0"/>
      <w:marBottom w:val="0"/>
      <w:divBdr>
        <w:top w:val="none" w:sz="0" w:space="0" w:color="auto"/>
        <w:left w:val="none" w:sz="0" w:space="0" w:color="auto"/>
        <w:bottom w:val="none" w:sz="0" w:space="0" w:color="auto"/>
        <w:right w:val="none" w:sz="0" w:space="0" w:color="auto"/>
      </w:divBdr>
    </w:div>
    <w:div w:id="2132046363">
      <w:bodyDiv w:val="1"/>
      <w:marLeft w:val="0"/>
      <w:marRight w:val="0"/>
      <w:marTop w:val="0"/>
      <w:marBottom w:val="0"/>
      <w:divBdr>
        <w:top w:val="none" w:sz="0" w:space="0" w:color="auto"/>
        <w:left w:val="none" w:sz="0" w:space="0" w:color="auto"/>
        <w:bottom w:val="none" w:sz="0" w:space="0" w:color="auto"/>
        <w:right w:val="none" w:sz="0" w:space="0" w:color="auto"/>
      </w:divBdr>
    </w:div>
    <w:div w:id="2137218932">
      <w:bodyDiv w:val="1"/>
      <w:marLeft w:val="0"/>
      <w:marRight w:val="0"/>
      <w:marTop w:val="0"/>
      <w:marBottom w:val="0"/>
      <w:divBdr>
        <w:top w:val="none" w:sz="0" w:space="0" w:color="auto"/>
        <w:left w:val="none" w:sz="0" w:space="0" w:color="auto"/>
        <w:bottom w:val="none" w:sz="0" w:space="0" w:color="auto"/>
        <w:right w:val="none" w:sz="0" w:space="0" w:color="auto"/>
      </w:divBdr>
    </w:div>
    <w:div w:id="2142263710">
      <w:bodyDiv w:val="1"/>
      <w:marLeft w:val="0"/>
      <w:marRight w:val="0"/>
      <w:marTop w:val="0"/>
      <w:marBottom w:val="0"/>
      <w:divBdr>
        <w:top w:val="none" w:sz="0" w:space="0" w:color="auto"/>
        <w:left w:val="none" w:sz="0" w:space="0" w:color="auto"/>
        <w:bottom w:val="none" w:sz="0" w:space="0" w:color="auto"/>
        <w:right w:val="none" w:sz="0" w:space="0" w:color="auto"/>
      </w:divBdr>
    </w:div>
    <w:div w:id="2147119600">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13" Type="http://schemas.openxmlformats.org/officeDocument/2006/relationships/hyperlink" Target="https://ru.wikipedia.org/wiki/%D0%9B%D0%B5%D1%81%D0%BA%D0%BE%D0%BB%D0%BE%D0%B2%D1%81%D0%BA%D0%BE%D0%B5_%D1%81%D0%B5%D0%BB%D1%8C%D1%81%D0%BA%D0%BE%D0%B5_%D0%BF%D0%BE%D1%81%D0%B5%D0%BB%D0%B5%D0%BD%D0%B8%D0%B5" TargetMode="External"/><Relationship Id="rId18" Type="http://schemas.openxmlformats.org/officeDocument/2006/relationships/header" Target="header2.xml"/><Relationship Id="rId26" Type="http://schemas.openxmlformats.org/officeDocument/2006/relationships/image" Target="media/image13.jpeg"/><Relationship Id="rId39" Type="http://schemas.openxmlformats.org/officeDocument/2006/relationships/footer" Target="footer6.xml"/><Relationship Id="rId21" Type="http://schemas.openxmlformats.org/officeDocument/2006/relationships/image" Target="media/image8.jpeg"/><Relationship Id="rId34" Type="http://schemas.openxmlformats.org/officeDocument/2006/relationships/hyperlink" Target="consultantplus://offline/ref=F596ABD421B5BF05147DC6DCC3FDE50641AC801D2228D4E750FA93B8BEA54029CBB976427B16A406v2I9M" TargetMode="External"/><Relationship Id="rId7" Type="http://schemas.openxmlformats.org/officeDocument/2006/relationships/endnotes" Target="endnotes.xml"/><Relationship Id="rId2" Type="http://schemas.openxmlformats.org/officeDocument/2006/relationships/numbering" Target="numbering.xml"/><Relationship Id="rId16" Type="http://schemas.openxmlformats.org/officeDocument/2006/relationships/image" Target="media/image4.png"/><Relationship Id="rId20" Type="http://schemas.openxmlformats.org/officeDocument/2006/relationships/image" Target="media/image7.jpeg"/><Relationship Id="rId29" Type="http://schemas.openxmlformats.org/officeDocument/2006/relationships/image" Target="media/image15.jpeg"/><Relationship Id="rId41"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eader" Target="header1.xml"/><Relationship Id="rId24" Type="http://schemas.openxmlformats.org/officeDocument/2006/relationships/image" Target="media/image11.jpeg"/><Relationship Id="rId32" Type="http://schemas.openxmlformats.org/officeDocument/2006/relationships/footer" Target="footer5.xml"/><Relationship Id="rId37" Type="http://schemas.openxmlformats.org/officeDocument/2006/relationships/image" Target="media/image18.png"/><Relationship Id="rId40" Type="http://schemas.openxmlformats.org/officeDocument/2006/relationships/fontTable" Target="fontTable.xml"/><Relationship Id="rId5" Type="http://schemas.openxmlformats.org/officeDocument/2006/relationships/webSettings" Target="webSettings.xml"/><Relationship Id="rId15" Type="http://schemas.openxmlformats.org/officeDocument/2006/relationships/image" Target="media/image3.png"/><Relationship Id="rId23" Type="http://schemas.openxmlformats.org/officeDocument/2006/relationships/image" Target="media/image10.jpeg"/><Relationship Id="rId28" Type="http://schemas.openxmlformats.org/officeDocument/2006/relationships/image" Target="media/image14.jpeg"/><Relationship Id="rId36" Type="http://schemas.openxmlformats.org/officeDocument/2006/relationships/hyperlink" Target="consultantplus://offline/ref=F596ABD421B5BF05147DC6DCC3FDE50641AC801D2228D4E750FA93B8BEA54029CBB976427B16A70Ev2IEM" TargetMode="External"/><Relationship Id="rId10" Type="http://schemas.openxmlformats.org/officeDocument/2006/relationships/footer" Target="footer2.xml"/><Relationship Id="rId19" Type="http://schemas.openxmlformats.org/officeDocument/2006/relationships/image" Target="media/image6.jpeg"/><Relationship Id="rId31" Type="http://schemas.openxmlformats.org/officeDocument/2006/relationships/image" Target="media/image17.png"/><Relationship Id="rId4" Type="http://schemas.openxmlformats.org/officeDocument/2006/relationships/settings" Target="settings.xml"/><Relationship Id="rId9" Type="http://schemas.openxmlformats.org/officeDocument/2006/relationships/footer" Target="footer1.xml"/><Relationship Id="rId14" Type="http://schemas.openxmlformats.org/officeDocument/2006/relationships/image" Target="media/image2.jpeg"/><Relationship Id="rId22" Type="http://schemas.openxmlformats.org/officeDocument/2006/relationships/image" Target="media/image9.jpeg"/><Relationship Id="rId27" Type="http://schemas.openxmlformats.org/officeDocument/2006/relationships/footer" Target="footer4.xml"/><Relationship Id="rId30" Type="http://schemas.openxmlformats.org/officeDocument/2006/relationships/image" Target="media/image16.png"/><Relationship Id="rId35" Type="http://schemas.openxmlformats.org/officeDocument/2006/relationships/hyperlink" Target="consultantplus://offline/ref=F596ABD421B5BF05147DC6DCC3FDE50641AC801D2228D4E750FA93B8BEA54029CBB976427B16A407v2I9M" TargetMode="External"/><Relationship Id="rId8" Type="http://schemas.openxmlformats.org/officeDocument/2006/relationships/image" Target="media/image1.png"/><Relationship Id="rId3" Type="http://schemas.openxmlformats.org/officeDocument/2006/relationships/styles" Target="styles.xml"/><Relationship Id="rId12" Type="http://schemas.openxmlformats.org/officeDocument/2006/relationships/footer" Target="footer3.xml"/><Relationship Id="rId17" Type="http://schemas.openxmlformats.org/officeDocument/2006/relationships/image" Target="media/image5.png"/><Relationship Id="rId25" Type="http://schemas.openxmlformats.org/officeDocument/2006/relationships/image" Target="media/image12.jpeg"/><Relationship Id="rId33" Type="http://schemas.openxmlformats.org/officeDocument/2006/relationships/hyperlink" Target="consultantplus://offline/ref=F596ABD421B5BF05147DC6DCC3FDE50641AC801D2228D4E750FA93B8BEA54029CBB976427B16A409v2IBM" TargetMode="External"/><Relationship Id="rId38" Type="http://schemas.openxmlformats.org/officeDocument/2006/relationships/hyperlink" Target="http://www.economy.gov.ru/"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ISO690Nmerical.XSL" StyleName="ISO 690 - Numerical Reference"/>
</file>

<file path=customXml/itemProps1.xml><?xml version="1.0" encoding="utf-8"?>
<ds:datastoreItem xmlns:ds="http://schemas.openxmlformats.org/officeDocument/2006/customXml" ds:itemID="{501CAA71-E9F3-4285-8DA9-68210536012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4A587A22</Template>
  <TotalTime>2168</TotalTime>
  <Pages>1</Pages>
  <Words>24430</Words>
  <Characters>139251</Characters>
  <Application>Microsoft Office Word</Application>
  <DocSecurity>0</DocSecurity>
  <Lines>1160</Lines>
  <Paragraphs>326</Paragraphs>
  <ScaleCrop>false</ScaleCrop>
  <HeadingPairs>
    <vt:vector size="2" baseType="variant">
      <vt:variant>
        <vt:lpstr>Название</vt:lpstr>
      </vt:variant>
      <vt:variant>
        <vt:i4>1</vt:i4>
      </vt:variant>
    </vt:vector>
  </HeadingPairs>
  <TitlesOfParts>
    <vt:vector size="1" baseType="lpstr">
      <vt:lpstr>Шаблон псд</vt:lpstr>
    </vt:vector>
  </TitlesOfParts>
  <Company>ОАО "СЕВЗАП НТЦ"</Company>
  <LinksUpToDate>false</LinksUpToDate>
  <CharactersWithSpaces>163355</CharactersWithSpaces>
  <SharedDoc>false</SharedDoc>
  <HLinks>
    <vt:vector size="24" baseType="variant">
      <vt:variant>
        <vt:i4>3801136</vt:i4>
      </vt:variant>
      <vt:variant>
        <vt:i4>336</vt:i4>
      </vt:variant>
      <vt:variant>
        <vt:i4>0</vt:i4>
      </vt:variant>
      <vt:variant>
        <vt:i4>5</vt:i4>
      </vt:variant>
      <vt:variant>
        <vt:lpwstr>consultantplus://offline/ref=F596ABD421B5BF05147DC6DCC3FDE50641AC801D2228D4E750FA93B8BEA54029CBB976427B16A70Ev2IEM</vt:lpwstr>
      </vt:variant>
      <vt:variant>
        <vt:lpwstr/>
      </vt:variant>
      <vt:variant>
        <vt:i4>3801149</vt:i4>
      </vt:variant>
      <vt:variant>
        <vt:i4>333</vt:i4>
      </vt:variant>
      <vt:variant>
        <vt:i4>0</vt:i4>
      </vt:variant>
      <vt:variant>
        <vt:i4>5</vt:i4>
      </vt:variant>
      <vt:variant>
        <vt:lpwstr>consultantplus://offline/ref=F596ABD421B5BF05147DC6DCC3FDE50641AC801D2228D4E750FA93B8BEA54029CBB976427B16A407v2I9M</vt:lpwstr>
      </vt:variant>
      <vt:variant>
        <vt:lpwstr/>
      </vt:variant>
      <vt:variant>
        <vt:i4>3801148</vt:i4>
      </vt:variant>
      <vt:variant>
        <vt:i4>330</vt:i4>
      </vt:variant>
      <vt:variant>
        <vt:i4>0</vt:i4>
      </vt:variant>
      <vt:variant>
        <vt:i4>5</vt:i4>
      </vt:variant>
      <vt:variant>
        <vt:lpwstr>consultantplus://offline/ref=F596ABD421B5BF05147DC6DCC3FDE50641AC801D2228D4E750FA93B8BEA54029CBB976427B16A406v2I9M</vt:lpwstr>
      </vt:variant>
      <vt:variant>
        <vt:lpwstr/>
      </vt:variant>
      <vt:variant>
        <vt:i4>3801192</vt:i4>
      </vt:variant>
      <vt:variant>
        <vt:i4>327</vt:i4>
      </vt:variant>
      <vt:variant>
        <vt:i4>0</vt:i4>
      </vt:variant>
      <vt:variant>
        <vt:i4>5</vt:i4>
      </vt:variant>
      <vt:variant>
        <vt:lpwstr>consultantplus://offline/ref=F596ABD421B5BF05147DC6DCC3FDE50641AC801D2228D4E750FA93B8BEA54029CBB976427B16A409v2IBM</vt:lpwstr>
      </vt:variant>
      <vt:variant>
        <vt:lpwstr/>
      </vt:variant>
    </vt:vector>
  </HLinks>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Шаблон псд</dc:title>
  <dc:subject>Проектно-сметная документация</dc:subject>
  <dc:creator>d_zheravov</dc:creator>
  <cp:lastModifiedBy>Дяченко Андрей Сергеевич</cp:lastModifiedBy>
  <cp:revision>68</cp:revision>
  <cp:lastPrinted>2025-03-18T07:27:00Z</cp:lastPrinted>
  <dcterms:created xsi:type="dcterms:W3CDTF">2022-06-20T13:02:00Z</dcterms:created>
  <dcterms:modified xsi:type="dcterms:W3CDTF">2025-03-18T07:39:00Z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Год издания">
    <vt:lpwstr>2011</vt:lpwstr>
  </property>
  <property fmtid="{D5CDD505-2E9C-101B-9397-08002B2CF9AE}" pid="3" name="Проект">
    <vt:lpwstr>МОДЕРНИЗАЦИЯ КОНДЕНСАЦИОННОЙ ЧАСТИ ФИЛИАЛА ОАО «ОГК-6» КИРИШСКАЯ ГРЭС НА БАЗЕ ПАРОГАЗОВОЙ ТЕХНОЛОГИИ</vt:lpwstr>
  </property>
  <property fmtid="{D5CDD505-2E9C-101B-9397-08002B2CF9AE}" pid="4" name="Филиал">
    <vt:lpwstr> </vt:lpwstr>
  </property>
  <property fmtid="{D5CDD505-2E9C-101B-9397-08002B2CF9AE}" pid="5" name="Подразделение">
    <vt:lpwstr> </vt:lpwstr>
  </property>
  <property fmtid="{D5CDD505-2E9C-101B-9397-08002B2CF9AE}" pid="6" name="Часть проекта">
    <vt:lpwstr> </vt:lpwstr>
  </property>
  <property fmtid="{D5CDD505-2E9C-101B-9397-08002B2CF9AE}" pid="7" name="Документ">
    <vt:lpwstr>Пояснительная записка</vt:lpwstr>
  </property>
  <property fmtid="{D5CDD505-2E9C-101B-9397-08002B2CF9AE}" pid="8" name="Стадия">
    <vt:lpwstr>Технико-экономическое обоснование</vt:lpwstr>
  </property>
  <property fmtid="{D5CDD505-2E9C-101B-9397-08002B2CF9AE}" pid="9" name="Должность руководителя подразд.">
    <vt:lpwstr>Директор филиала</vt:lpwstr>
  </property>
  <property fmtid="{D5CDD505-2E9C-101B-9397-08002B2CF9AE}" pid="10" name="ГИП">
    <vt:lpwstr>А.В. Измайлов</vt:lpwstr>
  </property>
  <property fmtid="{D5CDD505-2E9C-101B-9397-08002B2CF9AE}" pid="11" name="Том">
    <vt:lpwstr>...</vt:lpwstr>
  </property>
  <property fmtid="{D5CDD505-2E9C-101B-9397-08002B2CF9AE}" pid="12" name="Язык">
    <vt:lpwstr>R</vt:lpwstr>
  </property>
</Properties>
</file>