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3715A1" w:rsidRDefault="003715A1" w:rsidP="003715A1">
      <w:pPr>
        <w:jc w:val="left"/>
        <w:rPr>
          <w:rFonts w:ascii="Times New Roman" w:hAnsi="Times New Roman" w:cs="Times New Roman"/>
        </w:rPr>
      </w:pPr>
      <w:r w:rsidRPr="003715A1">
        <w:rPr>
          <w:rFonts w:ascii="Times New Roman" w:hAnsi="Times New Roman" w:cs="Times New Roman"/>
          <w:b/>
        </w:rPr>
        <w:t>Нетрудоустроенные граждане могут сами формировать будущую пенсию.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Речь идёт о работниках, с которыми не заключены трудовые договоры, а, следовательно, работодателями не уплачиваются взносы на обязательное пенсионное страхование, а также неработающих матерях, занимающихся воспитанием детей, домохозяйках и пр.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Не менее 15 лет стажа и 30 индивидуальных пенсионных коэффициентов (ИПК) потребуется накопить за свою трудовую жизнь тем, кто соберётся на пенсию после 2025 года. В 2020 году минимум составляет 11 лет стажа и 18,6 ИПК. Количество коэффициентов формируется из суммы страховых взносов, уплаченных работодателем на формирование пенсии.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Стаж и ИПК у официально нетрудоустроенных граждан не формируются, право на назначение страховой пенсии они теряют. В случае отсутствия необходимого стажа и суммы пенсионных коэффициентов может быть назначена социальная пенсия. Возраст, дающий право на её установление, превышает на 5 лет общеустановленный возраст для страховой пенсии и составляет для мужчин 70 лет, для женщин – 65.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Чтобы этого избежать, официально неустроенные работники имеют право перечислять страховые взносы в Пенсионный фонд самостоятельно. Для этого нужно обратиться с заявлением в территориальный орган ПФР и добровольно вступить в правоотношения по обязательному пенсионному страхованию.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Уплачивать взносы можно и за другое лицо, которое в данный момент официально не трудоустроено и за него не отчисляются страховые взносы в рамках обязательного пенсионного страхования. Например, муж может платить страховые взносы за свою супругу-домохозяйку в счёт её будущей пенсии.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Годовой платёж в ПФР рассчитывается, исходя из одного МРОТ. Минимальный платёж за 2020 год составляет 32 023,20 руб. и позволит заработать за год 1,127 ИПК. Максимальный - не более 256 185,60 руб., что позволит заработать 9,013 ИПК.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Можно самостоятельно решить, с какой периодичностью их уплачивать в течение года, важно внести платеж в срок до 31 декабря текущего года.</w:t>
      </w:r>
      <w:r w:rsidRPr="003715A1">
        <w:rPr>
          <w:rFonts w:ascii="Times New Roman" w:hAnsi="Times New Roman" w:cs="Times New Roman"/>
        </w:rPr>
        <w:br/>
      </w:r>
      <w:r w:rsidRPr="003715A1">
        <w:rPr>
          <w:rFonts w:ascii="Times New Roman" w:hAnsi="Times New Roman" w:cs="Times New Roman"/>
        </w:rPr>
        <w:br/>
        <w:t>Периоды уплаты добровольных страховых взносов засчитываются в страховой стаж, но он не может составлять более половины стажа, требуемого для назначения пенсии.</w:t>
      </w:r>
    </w:p>
    <w:sectPr w:rsidR="00115F24" w:rsidRPr="003715A1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5A1"/>
    <w:rsid w:val="00115F24"/>
    <w:rsid w:val="00275AC6"/>
    <w:rsid w:val="003715A1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2020-12-07T09:09:00Z</dcterms:created>
  <dcterms:modified xsi:type="dcterms:W3CDTF">2020-12-07T09:10:00Z</dcterms:modified>
</cp:coreProperties>
</file>