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B7" w:rsidRDefault="00ED53B7" w:rsidP="00ED53B7">
      <w:pPr>
        <w:shd w:val="clear" w:color="auto" w:fill="FFFFFF"/>
        <w:rPr>
          <w:color w:val="000000"/>
          <w:w w:val="135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color w:val="000000"/>
          <w:w w:val="135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135"/>
          <w:sz w:val="28"/>
          <w:szCs w:val="28"/>
        </w:rPr>
        <w:t xml:space="preserve"> </w:t>
      </w:r>
    </w:p>
    <w:p w:rsidR="00ED53B7" w:rsidRPr="00ED53B7" w:rsidRDefault="00ED53B7" w:rsidP="003C599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>Муниципальное образование</w:t>
      </w:r>
    </w:p>
    <w:p w:rsidR="00ED53B7" w:rsidRPr="003C5998" w:rsidRDefault="00ED53B7" w:rsidP="003C5998">
      <w:pPr>
        <w:shd w:val="clear" w:color="auto" w:fill="FFFFFF"/>
        <w:tabs>
          <w:tab w:val="left" w:pos="5370"/>
        </w:tabs>
        <w:spacing w:after="0"/>
        <w:jc w:val="center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  <w:r w:rsidRPr="00ED53B7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>«ЛЕСКОЛОВСКОЕ СЕЛЬСКОЕ ПОСЕЛЕНИЕ»</w:t>
      </w:r>
      <w:r w:rsidR="003C5998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 xml:space="preserve">  </w:t>
      </w: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>Всеволожского муниципального района Ленинградской области</w:t>
      </w:r>
    </w:p>
    <w:p w:rsidR="00ED53B7" w:rsidRPr="00ED53B7" w:rsidRDefault="00ED53B7" w:rsidP="00ED53B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</w:p>
    <w:p w:rsidR="00ED53B7" w:rsidRPr="00ED53B7" w:rsidRDefault="00ED53B7" w:rsidP="00ED53B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>АДМИНИСТРАЦИЯ</w:t>
      </w:r>
    </w:p>
    <w:p w:rsidR="00ED53B7" w:rsidRPr="00ED53B7" w:rsidRDefault="00ED53B7" w:rsidP="00ED53B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</w:p>
    <w:p w:rsidR="00ED53B7" w:rsidRPr="00ED53B7" w:rsidRDefault="00ED53B7" w:rsidP="00ED53B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  <w:proofErr w:type="gramStart"/>
      <w:r w:rsidRPr="00ED53B7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>П</w:t>
      </w:r>
      <w:proofErr w:type="gramEnd"/>
      <w:r w:rsidRPr="00ED53B7"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  <w:t xml:space="preserve"> О С Т А Н О В Л Е Н И Е</w:t>
      </w:r>
    </w:p>
    <w:p w:rsidR="00ED53B7" w:rsidRPr="00ED53B7" w:rsidRDefault="00ED53B7" w:rsidP="00ED53B7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b/>
          <w:color w:val="000000"/>
          <w:w w:val="135"/>
          <w:sz w:val="28"/>
          <w:szCs w:val="28"/>
        </w:rPr>
      </w:pPr>
    </w:p>
    <w:p w:rsidR="00ED53B7" w:rsidRPr="00ED53B7" w:rsidRDefault="00ED53B7" w:rsidP="00ED53B7">
      <w:pPr>
        <w:shd w:val="clear" w:color="auto" w:fill="FFFFFF"/>
        <w:ind w:left="62"/>
        <w:jc w:val="center"/>
        <w:rPr>
          <w:rFonts w:ascii="Times New Roman" w:hAnsi="Times New Roman" w:cs="Times New Roman"/>
          <w:color w:val="000000"/>
          <w:w w:val="135"/>
          <w:sz w:val="28"/>
          <w:szCs w:val="28"/>
        </w:rPr>
      </w:pPr>
    </w:p>
    <w:p w:rsidR="00ED53B7" w:rsidRPr="00E75FDC" w:rsidRDefault="00ED53B7" w:rsidP="00ED53B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8"/>
          <w:szCs w:val="28"/>
          <w:u w:val="single"/>
        </w:rPr>
      </w:pPr>
      <w:r w:rsidRPr="00CA7DEF">
        <w:rPr>
          <w:rFonts w:ascii="Times New Roman" w:hAnsi="Times New Roman" w:cs="Times New Roman"/>
          <w:color w:val="000000"/>
          <w:w w:val="135"/>
          <w:sz w:val="28"/>
          <w:szCs w:val="28"/>
        </w:rPr>
        <w:t xml:space="preserve">    </w:t>
      </w:r>
      <w:r w:rsidR="00E75FDC" w:rsidRPr="00E75FDC">
        <w:rPr>
          <w:rFonts w:ascii="Times New Roman" w:hAnsi="Times New Roman" w:cs="Times New Roman"/>
          <w:color w:val="000000"/>
          <w:w w:val="135"/>
          <w:sz w:val="28"/>
          <w:szCs w:val="28"/>
          <w:u w:val="single"/>
        </w:rPr>
        <w:t>14</w:t>
      </w:r>
      <w:r w:rsidRPr="00E75FDC">
        <w:rPr>
          <w:rFonts w:ascii="Times New Roman" w:hAnsi="Times New Roman" w:cs="Times New Roman"/>
          <w:color w:val="000000"/>
          <w:w w:val="135"/>
          <w:sz w:val="28"/>
          <w:szCs w:val="28"/>
          <w:u w:val="single"/>
        </w:rPr>
        <w:t xml:space="preserve"> апреля 2017 года</w:t>
      </w:r>
    </w:p>
    <w:p w:rsidR="00ED53B7" w:rsidRPr="00ED53B7" w:rsidRDefault="00ED53B7" w:rsidP="00ED53B7">
      <w:pPr>
        <w:shd w:val="clear" w:color="auto" w:fill="FFFFFF"/>
        <w:spacing w:after="0"/>
        <w:ind w:left="62"/>
        <w:rPr>
          <w:rFonts w:ascii="Times New Roman" w:hAnsi="Times New Roman" w:cs="Times New Roman"/>
          <w:color w:val="000000"/>
          <w:w w:val="135"/>
          <w:sz w:val="28"/>
          <w:szCs w:val="28"/>
        </w:rPr>
      </w:pPr>
      <w:r w:rsidRPr="00CA7DEF">
        <w:rPr>
          <w:rFonts w:ascii="Times New Roman" w:hAnsi="Times New Roman" w:cs="Times New Roman"/>
          <w:color w:val="000000"/>
          <w:w w:val="135"/>
          <w:sz w:val="28"/>
          <w:szCs w:val="28"/>
        </w:rPr>
        <w:t xml:space="preserve">      </w:t>
      </w:r>
      <w:proofErr w:type="spellStart"/>
      <w:r w:rsidRPr="00CA7DEF">
        <w:rPr>
          <w:rFonts w:ascii="Times New Roman" w:hAnsi="Times New Roman" w:cs="Times New Roman"/>
          <w:color w:val="000000"/>
          <w:w w:val="135"/>
          <w:sz w:val="28"/>
          <w:szCs w:val="28"/>
        </w:rPr>
        <w:t>дер.В.Осельки</w:t>
      </w:r>
      <w:proofErr w:type="spellEnd"/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ab/>
      </w: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ab/>
      </w: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ab/>
      </w: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ab/>
      </w: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ab/>
      </w:r>
      <w:r w:rsidRPr="00ED53B7">
        <w:rPr>
          <w:rFonts w:ascii="Times New Roman" w:hAnsi="Times New Roman" w:cs="Times New Roman"/>
          <w:color w:val="000000"/>
          <w:w w:val="135"/>
          <w:sz w:val="28"/>
          <w:szCs w:val="28"/>
        </w:rPr>
        <w:tab/>
        <w:t xml:space="preserve">                      №</w:t>
      </w:r>
      <w:r w:rsidR="00E75FDC">
        <w:rPr>
          <w:rFonts w:ascii="Times New Roman" w:hAnsi="Times New Roman" w:cs="Times New Roman"/>
          <w:color w:val="000000"/>
          <w:w w:val="135"/>
          <w:sz w:val="28"/>
          <w:szCs w:val="28"/>
        </w:rPr>
        <w:t xml:space="preserve"> </w:t>
      </w:r>
      <w:r w:rsidR="00E75FDC" w:rsidRPr="00E75FDC">
        <w:rPr>
          <w:rFonts w:ascii="Times New Roman" w:hAnsi="Times New Roman" w:cs="Times New Roman"/>
          <w:color w:val="000000"/>
          <w:w w:val="135"/>
          <w:sz w:val="28"/>
          <w:szCs w:val="28"/>
          <w:u w:val="single"/>
        </w:rPr>
        <w:t>111</w:t>
      </w:r>
    </w:p>
    <w:p w:rsidR="00ED53B7" w:rsidRPr="00ED53B7" w:rsidRDefault="00ED53B7" w:rsidP="00ED53B7">
      <w:pPr>
        <w:shd w:val="clear" w:color="auto" w:fill="FFFFFF"/>
        <w:ind w:left="62"/>
        <w:rPr>
          <w:rFonts w:ascii="Times New Roman" w:hAnsi="Times New Roman" w:cs="Times New Roman"/>
          <w:color w:val="000000"/>
          <w:w w:val="135"/>
          <w:sz w:val="28"/>
          <w:szCs w:val="28"/>
        </w:rPr>
      </w:pPr>
    </w:p>
    <w:p w:rsidR="00ED53B7" w:rsidRPr="00ED53B7" w:rsidRDefault="00ED53B7" w:rsidP="00ED53B7">
      <w:pPr>
        <w:shd w:val="clear" w:color="auto" w:fill="FFFFFF"/>
        <w:tabs>
          <w:tab w:val="left" w:pos="5040"/>
        </w:tabs>
        <w:ind w:right="4315"/>
        <w:rPr>
          <w:rFonts w:ascii="Times New Roman" w:hAnsi="Times New Roman" w:cs="Times New Roman"/>
          <w:color w:val="000000"/>
          <w:sz w:val="28"/>
          <w:szCs w:val="28"/>
        </w:rPr>
      </w:pPr>
      <w:r w:rsidRPr="00ED53B7">
        <w:rPr>
          <w:rFonts w:ascii="Times New Roman" w:hAnsi="Times New Roman" w:cs="Times New Roman"/>
          <w:color w:val="000000"/>
          <w:sz w:val="28"/>
          <w:szCs w:val="28"/>
        </w:rPr>
        <w:t>Об утвержд</w:t>
      </w:r>
      <w:r w:rsidR="00AC371B">
        <w:rPr>
          <w:rFonts w:ascii="Times New Roman" w:hAnsi="Times New Roman" w:cs="Times New Roman"/>
          <w:color w:val="000000"/>
          <w:sz w:val="28"/>
          <w:szCs w:val="28"/>
        </w:rPr>
        <w:t>ении порядка составления и утверждения плана финансово-хозяйственной деятельности муниципальных бюджетных учреждений  МО</w:t>
      </w:r>
      <w:r w:rsidRPr="00ED53B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D53B7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Pr="00ED53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ED53B7" w:rsidRPr="00ED53B7" w:rsidRDefault="003C5998" w:rsidP="003C59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47D78">
        <w:rPr>
          <w:rFonts w:ascii="Times New Roman" w:hAnsi="Times New Roman" w:cs="Times New Roman"/>
          <w:sz w:val="28"/>
          <w:szCs w:val="28"/>
        </w:rPr>
        <w:t>В соотве</w:t>
      </w:r>
      <w:r w:rsidR="00ED53B7" w:rsidRPr="00ED53B7">
        <w:rPr>
          <w:rFonts w:ascii="Times New Roman" w:hAnsi="Times New Roman" w:cs="Times New Roman"/>
          <w:sz w:val="28"/>
          <w:szCs w:val="28"/>
        </w:rPr>
        <w:t>т</w:t>
      </w:r>
      <w:r w:rsidR="00D47D78">
        <w:rPr>
          <w:rFonts w:ascii="Times New Roman" w:hAnsi="Times New Roman" w:cs="Times New Roman"/>
          <w:sz w:val="28"/>
          <w:szCs w:val="28"/>
        </w:rPr>
        <w:t>ст</w:t>
      </w:r>
      <w:r w:rsidR="00ED53B7" w:rsidRPr="00ED53B7">
        <w:rPr>
          <w:rFonts w:ascii="Times New Roman" w:hAnsi="Times New Roman" w:cs="Times New Roman"/>
          <w:sz w:val="28"/>
          <w:szCs w:val="28"/>
        </w:rPr>
        <w:t xml:space="preserve">вии  </w:t>
      </w:r>
      <w:r w:rsidR="00D47D78">
        <w:rPr>
          <w:rFonts w:ascii="Times New Roman" w:hAnsi="Times New Roman" w:cs="Times New Roman"/>
          <w:sz w:val="28"/>
          <w:szCs w:val="28"/>
        </w:rPr>
        <w:t>с Федеральным законом от 08.05.2010 №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</w:r>
      <w:proofErr w:type="gramStart"/>
      <w:r w:rsidR="00D47D7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D47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D7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47D78">
        <w:rPr>
          <w:rFonts w:ascii="Times New Roman" w:hAnsi="Times New Roman" w:cs="Times New Roman"/>
          <w:sz w:val="28"/>
          <w:szCs w:val="28"/>
        </w:rPr>
        <w:t xml:space="preserve"> с ФЗ от 12.01.1996 года №7-ФЗ «О некоммерческих организациях», приказом Министерства финансов РФ от 28 июля 2010 года №81н «О требованиях к плану финансово-хозяйственной деятельности</w:t>
      </w:r>
      <w:r w:rsidR="002C11BB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учреждения»</w:t>
      </w:r>
      <w:r w:rsidR="00ED53B7" w:rsidRPr="00ED53B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</w:t>
      </w:r>
      <w:proofErr w:type="spellStart"/>
      <w:r w:rsidR="00ED53B7" w:rsidRPr="00ED53B7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ED53B7" w:rsidRPr="00ED53B7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ED53B7" w:rsidRPr="00ED53B7" w:rsidRDefault="00ED53B7" w:rsidP="003C5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3B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D53B7" w:rsidRPr="00ED53B7" w:rsidRDefault="003C5998" w:rsidP="003C5998">
      <w:pPr>
        <w:shd w:val="clear" w:color="auto" w:fill="FFFFFF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53B7" w:rsidRPr="00ED53B7">
        <w:rPr>
          <w:rFonts w:ascii="Times New Roman" w:hAnsi="Times New Roman" w:cs="Times New Roman"/>
          <w:sz w:val="28"/>
          <w:szCs w:val="28"/>
        </w:rPr>
        <w:t xml:space="preserve">1. </w:t>
      </w:r>
      <w:r w:rsidR="00685E7B">
        <w:rPr>
          <w:rFonts w:ascii="Times New Roman" w:hAnsi="Times New Roman" w:cs="Times New Roman"/>
          <w:sz w:val="28"/>
          <w:szCs w:val="28"/>
        </w:rPr>
        <w:t>Утвердить Порядок составления и утверждения плана финансово- хозяйственной деятельности муниципальных бюджетных учреждений МО «</w:t>
      </w:r>
      <w:proofErr w:type="spellStart"/>
      <w:r w:rsidR="00685E7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685E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D53B7" w:rsidRPr="00ED53B7">
        <w:rPr>
          <w:rFonts w:ascii="Times New Roman" w:hAnsi="Times New Roman" w:cs="Times New Roman"/>
          <w:color w:val="000000"/>
          <w:sz w:val="28"/>
          <w:szCs w:val="28"/>
        </w:rPr>
        <w:t xml:space="preserve"> Всеволожского муниципального района Ленинградской области».</w:t>
      </w:r>
    </w:p>
    <w:p w:rsidR="00ED53B7" w:rsidRPr="00ED53B7" w:rsidRDefault="00ED53B7" w:rsidP="001A443D">
      <w:pPr>
        <w:spacing w:line="20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3B7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ED5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43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</w:t>
      </w:r>
      <w:r w:rsidR="00F5483A">
        <w:rPr>
          <w:rFonts w:ascii="Times New Roman" w:hAnsi="Times New Roman" w:cs="Times New Roman"/>
          <w:sz w:val="28"/>
          <w:szCs w:val="28"/>
        </w:rPr>
        <w:t xml:space="preserve">овой информации </w:t>
      </w:r>
      <w:r w:rsidRPr="001A443D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 w:rsidRPr="001A443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A443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ED53B7" w:rsidRPr="00ED53B7" w:rsidRDefault="001A443D" w:rsidP="00ED53B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D53B7" w:rsidRPr="00ED53B7">
        <w:rPr>
          <w:b w:val="0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ED53B7" w:rsidRPr="00ED53B7" w:rsidRDefault="00ED53B7" w:rsidP="00ED53B7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ED53B7">
        <w:rPr>
          <w:bCs w:val="0"/>
          <w:sz w:val="20"/>
          <w:szCs w:val="20"/>
        </w:rPr>
        <w:t xml:space="preserve">             </w:t>
      </w:r>
      <w:r w:rsidR="001A443D">
        <w:rPr>
          <w:b w:val="0"/>
          <w:sz w:val="28"/>
          <w:szCs w:val="28"/>
        </w:rPr>
        <w:t>4</w:t>
      </w:r>
      <w:r w:rsidRPr="00ED53B7">
        <w:rPr>
          <w:b w:val="0"/>
          <w:sz w:val="28"/>
          <w:szCs w:val="28"/>
        </w:rPr>
        <w:t>. Контроль исполнения постановления оставляю за собой.</w:t>
      </w:r>
    </w:p>
    <w:p w:rsidR="00ED53B7" w:rsidRPr="00ED53B7" w:rsidRDefault="00ED53B7" w:rsidP="00ED53B7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ED53B7" w:rsidRPr="00ED53B7" w:rsidRDefault="00ED53B7" w:rsidP="00ED53B7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B7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                                                                          </w:t>
      </w:r>
      <w:proofErr w:type="spellStart"/>
      <w:r w:rsidRPr="00ED53B7">
        <w:rPr>
          <w:rFonts w:ascii="Times New Roman" w:hAnsi="Times New Roman" w:cs="Times New Roman"/>
          <w:sz w:val="28"/>
          <w:szCs w:val="28"/>
        </w:rPr>
        <w:t>А.Г.Ананян</w:t>
      </w:r>
      <w:proofErr w:type="spellEnd"/>
      <w:r w:rsidRPr="00ED53B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D53B7" w:rsidRPr="00ED53B7" w:rsidRDefault="00ED53B7" w:rsidP="00ED53B7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B7" w:rsidRPr="00ED53B7" w:rsidRDefault="00ED53B7" w:rsidP="00ED53B7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3B7" w:rsidRPr="00ED53B7" w:rsidRDefault="00ED53B7" w:rsidP="00ED53B7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B7" w:rsidRPr="00ED53B7" w:rsidRDefault="00ED53B7" w:rsidP="00ED53B7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B7" w:rsidRPr="00ED53B7" w:rsidRDefault="00ED53B7" w:rsidP="00ED53B7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B7" w:rsidRPr="00ED53B7" w:rsidRDefault="00ED53B7" w:rsidP="00ED53B7">
      <w:pPr>
        <w:tabs>
          <w:tab w:val="num" w:pos="567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tabs>
          <w:tab w:val="num" w:pos="567"/>
        </w:tabs>
        <w:spacing w:line="192" w:lineRule="auto"/>
        <w:jc w:val="both"/>
        <w:rPr>
          <w:sz w:val="24"/>
          <w:szCs w:val="24"/>
        </w:rPr>
      </w:pPr>
    </w:p>
    <w:p w:rsidR="00ED53B7" w:rsidRDefault="00ED53B7" w:rsidP="00ED53B7">
      <w:pPr>
        <w:rPr>
          <w:sz w:val="20"/>
          <w:szCs w:val="20"/>
        </w:rPr>
      </w:pPr>
    </w:p>
    <w:p w:rsidR="00ED53B7" w:rsidRDefault="00ED53B7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B7" w:rsidRDefault="00ED53B7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B7" w:rsidRDefault="00ED53B7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B7" w:rsidRDefault="00ED53B7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DEF" w:rsidRDefault="00CA7DEF" w:rsidP="00C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2B" w:rsidRDefault="00DC002B" w:rsidP="00C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02B" w:rsidRDefault="00DC002B" w:rsidP="00CA7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A7" w:rsidRPr="007964A7" w:rsidRDefault="00CA7DEF" w:rsidP="00CA7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</w:t>
      </w:r>
      <w:r w:rsidR="007964A7"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964A7" w:rsidRPr="007964A7" w:rsidRDefault="007964A7" w:rsidP="00CA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МО</w:t>
      </w:r>
    </w:p>
    <w:p w:rsidR="007964A7" w:rsidRPr="007964A7" w:rsidRDefault="007964A7" w:rsidP="00CA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</w:p>
    <w:p w:rsidR="007964A7" w:rsidRPr="007964A7" w:rsidRDefault="007964A7" w:rsidP="00CA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CA7DEF" w:rsidRDefault="007964A7" w:rsidP="00CA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E75FD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2017 года № </w:t>
      </w:r>
      <w:r w:rsidR="00E75FDC" w:rsidRPr="00E75F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64A7" w:rsidRPr="007964A7" w:rsidRDefault="007964A7" w:rsidP="00CA7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964A7" w:rsidRPr="007964A7" w:rsidRDefault="007964A7" w:rsidP="00CA7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составления и утверждения плана финансово-хозяйственной деятельности муницип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альных бюджетных учреждений</w:t>
      </w:r>
      <w:r w:rsidRPr="007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подведомственных админи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страции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</w:t>
      </w:r>
      <w:r w:rsidRPr="007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поселение» 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7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 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устанавливает порядок составления и утверждения плана финансово-хозяйственной деятельности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бюджетных учреждений</w:t>
      </w: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подведомственных админи</w:t>
      </w:r>
      <w:r w:rsidR="00E3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МО «</w:t>
      </w:r>
      <w:proofErr w:type="spellStart"/>
      <w:r w:rsidR="00E3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Лесколовское</w:t>
      </w:r>
      <w:proofErr w:type="spellEnd"/>
      <w:r w:rsidR="00E33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Всеволожского муниципального</w:t>
      </w: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Ленинградской области (далее – План).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 составляется на очередной финансовый год и плановый период либо в случае утверждения решения о бюджете на очередной финансовый год – на очередной финансовый год.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796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составлению Плана</w:t>
      </w:r>
    </w:p>
    <w:p w:rsidR="003A43FE" w:rsidRDefault="007964A7" w:rsidP="003A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составляется учреждением по кассовому методу в рублях с точностью до двух знаков после запятой по форме согласно приложению № 1 к настоящему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содержащей </w:t>
      </w:r>
      <w:r w:rsidR="003A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части:</w:t>
      </w:r>
    </w:p>
    <w:p w:rsidR="003A43FE" w:rsidRDefault="003A43FE" w:rsidP="003A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заголовочную;</w:t>
      </w:r>
    </w:p>
    <w:p w:rsidR="003A43FE" w:rsidRDefault="003A43FE" w:rsidP="003A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содержательную;</w:t>
      </w:r>
    </w:p>
    <w:p w:rsidR="007964A7" w:rsidRDefault="003A43FE" w:rsidP="003A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оформляющую.</w:t>
      </w:r>
    </w:p>
    <w:p w:rsidR="003A43FE" w:rsidRPr="007964A7" w:rsidRDefault="003A43FE" w:rsidP="003A43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A7" w:rsidRPr="007964A7" w:rsidRDefault="007964A7" w:rsidP="003A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Плане указываются: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цели деятельности учреждения в соответствии с федеральными, областными законами, муниципальными правовыми актами и уставом учреждения;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виды деятельности учреждения, относящиеся к его основным видам деятельности в соответствии с уставом учреждения;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</w:t>
      </w:r>
      <w:proofErr w:type="gramStart"/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proofErr w:type="gramEnd"/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за плату;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общая балансовая стоимость недвижимого муниципального имущества на последнюю отчетную дату, предшествующую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</w:t>
      </w: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показатели по поступлениям, выплатам и источникам дефицита средств учреждения;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D81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стратегического развития;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мероприятия по энергосбережению и повышению энергетической эффективности;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сведения о вносимых изменениях.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Показатели Плана по поступлениям, выплатам и источникам дефицита средств формируются учреждением на этапе формирования проекта бюджета на очередной финансовый год (на очередной финансовый год и на плановый период) с учетом предоставленной главным распорядителем средств бюджета, в ведении которого находится учреждение, информации о планируемых объемах расходных обязательств: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субсидии на финансовое обеспечение выполнения муниципального задания;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субсидий, предоставляемых в соответствии с абзацем вторым пункта 1 статьи 78.1 Бюджетного кодекса Российской Федерации;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осуществление капитальных вложений);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грантов в форме субсидий, в том числе предоставляемых по результатам конкурсов;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бюджетных инвестиций (в части переданных полномочий 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заказчика в соответствии с </w:t>
      </w:r>
      <w:hyperlink r:id="rId7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по поступлениям формируются учреждением согласно настоящему Порядку в разрезе: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субсидий на финансовое обеспечение выполнения муниципального задания;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субсидий, предоставляемых в соответствии с абзацем вторым </w:t>
      </w:r>
      <w:hyperlink r:id="rId8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 1 статьи 78.1 Бюджетного кодекса Российской Федерации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субсидий на осуществление капитальных вложений.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Суммарные итоги поступлений субсидий, предоставляемых в соответствии с абзацем вторым </w:t>
      </w:r>
      <w:hyperlink r:id="rId9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 1 статьи 78.1 Бюджетного кодекса Российской Федерации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субсидий на осуществление капитальных вложений, соответствующие показателям сведений об операциях с целевыми субсидиями, предоставленными муниципальному учреждению (</w:t>
      </w:r>
      <w:hyperlink r:id="rId10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ОКУД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0501016):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грантов в форме субсидий, в том числе предоставляемых по результатам конкурсов;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поступлений от оказания учреждением услуг (выполнения работ) в соответствии с уставом учреждения, предоставление которых осуществляется на платной основе;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поступлений от иной приносящей доход деятельности.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объем бюджетных инвестиций (в части переданных полномочий муниципального заказчика в соответствии с </w:t>
      </w:r>
      <w:hyperlink r:id="rId11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); изменения остатков средств во временном распоряжении учреждения.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Поступления, указанные в абзацах втором, третьем и четвертом </w:t>
      </w:r>
      <w:hyperlink r:id="rId12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 6 настоящего Порядка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формируются учреждением на основании информации, представленной главным распорядителем средств бюджета, в ведении которого находится учреждение, в соответствии с </w:t>
      </w:r>
      <w:hyperlink r:id="rId13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пунктом 5 настоящего Порядка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Поступления, указанные в абзацах пятом и шестом </w:t>
      </w:r>
      <w:hyperlink r:id="rId14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 6 настоящего Порядка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рассчитываются исходя из планируемого объема оказания услуг (выполнения работ) и планируемой стоимости их реализации.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Плановые показатели по поступлениям от оказания услуг (выполнения работ), предоставление которых юридическим и физическим лицам 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плату, а также по поступлениям от иной приносящей доход деятельности указываются в разрезе видов услуг (работ) и прочих поступлений.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показатели по выплатам (с учетом остатка средств на начало текущего финансового года) формируются учреждением в разрезе выплат, предусмотренных в </w:t>
      </w:r>
      <w:hyperlink r:id="rId15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форме Плана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общего объема поступлений (в том числе путем перераспределения средств на другие выплаты, с обязательным уточнением Плана), с детализацией источников выплат и указанием уровня подгрупп, а также (при наличии) аналитических групп вида источников, элементов видов расходов по</w:t>
      </w:r>
      <w:proofErr w:type="gram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Российской Федерации.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расходов учреждения на закупки товаров, работ, услуг отражается в Плане в соответствии с планом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государственных и муниципальных нужд (далее — план закупок), а также в плане закупок, формируемом в соответствии с </w:t>
      </w:r>
      <w:hyperlink r:id="rId16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Федеральным законом</w:t>
        </w:r>
        <w:proofErr w:type="gramEnd"/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от 18 июля 2011 года N 223-ФЗ «О закупках товаров, работ, услуг отдельными видами юридических лиц»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положениям </w:t>
      </w:r>
      <w:hyperlink r:id="rId17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части 2 статьи 15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Плановые объемы выплат, связанные с выполнением учреждением муниципального задания, формируются учреждением самостоятельно с учетом требований, предъявляемых к результатам оказания муниципальных услуг (выполнения работ).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Плановые показатели по изменению остатков средств учреждения отражают изменение остатков денежных средств учреждения относительно начала планируемого финансового года.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показатели по изменению остатков средств по внутренним расчетам учреждения при осуществлении им расчетов, производимых между учреждением и его подразделениями, отражаются в Плане учреждения. 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учреждению субсидии в соответствии с абзацем вторым </w:t>
      </w:r>
      <w:hyperlink r:id="rId18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пункта 1 статьи 78.1 Бюджетного кодекса Российской Федерации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субсидии на осуществление капитальных вложений (далее — целевые субсидии) учреждение составляет и представляет главному распорядителю средств бюджета, в ведении которого находится учреждение, Сведения об операциях с целевыми субсидиями, предоставленными учреждению (код формы документа по </w:t>
      </w:r>
      <w:hyperlink r:id="rId19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Общероссийскому классификатору управленческой документации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0501016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— Сведения), по</w:t>
      </w:r>
      <w:proofErr w:type="gram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рекомендуемому образцу в соответствии с </w:t>
      </w:r>
      <w:hyperlink r:id="rId21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приказом Министерства финансов Российской Федерации от 28 июля 2010 года N 81н «О Требованиях к плану финансово-хозяйственной деятельности го</w:t>
        </w:r>
        <w:r w:rsidR="003147E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сударственного (муниципального </w:t>
        </w:r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учреждения»</w:t>
        </w:r>
      </w:hyperlink>
      <w:r w:rsidR="0031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изменениями.</w:t>
      </w:r>
      <w:proofErr w:type="gram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Сведений, утвержденных главным распорядителем средств бюджета, в ведении которого находится учреждение, учреждение составляет отдельно Сведения для осуществления расходов за счет целевых субсидий.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группировочных</w:t>
      </w:r>
      <w:proofErr w:type="spell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объемов планируемых выплат, указанных в Сведениях, осуществляется в соответствии с нормативным правовым актом, устанавливающим порядок предоставления целевой субсидии.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доведения до учреждения главным распорядителем средств бюджета, в ведении которого находится учреждение, информации о планируемых объемах расходных обязательств по субсидиям на финансовое обеспечение выполнения муниципального задания, целевым субсидиям, бюджетным инвестициям (в части переданных полномочий муниципального заказчика в соответствии с </w:t>
      </w:r>
      <w:hyperlink r:id="rId22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после принятия в установленном порядке решения о бюджете на очередной финансовый год и плановый период</w:t>
      </w:r>
      <w:proofErr w:type="gram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 Сведения при необходимости уточняются и утверждаются с учетом требований настоящего Порядка бюджетными учреждениями в течение 10 ра</w:t>
      </w:r>
      <w:r w:rsidR="007B1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бочих дней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доведения указанной информации.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План подписывается должностными лицами, ответственными за содержащиеся в Плане данные, — руководителем учреждения, главным бухгалтером учреждения и исполнителем документа.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Внесение изменений в План учреждения осуществляется не позднее 30 декабря текущего финансового года руководителем учреждения.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 и поступлениям, проведенным до внесения изменений в План и (или) Сведения.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расходов, отраженные в новом Плане и (или) Сведениях, не должны вступать в противоречие с показателями планов закупок, указанных в </w:t>
      </w:r>
      <w:hyperlink r:id="rId23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10 настоящего Порядка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Внесение изменений в План допускается не чаще одного раза в квартал с указанием не использованных на начало текущего финансового года остатков средств, подтвержденных в установленном порядке, за исключением: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внесения изменений в связи с принятием решения о выделении дополнительных субсидий на финансовое обеспечение выполнения муниципального задания или изменения ранее доведенных объемов субсидии на финансовое обеспечение выполнения муниципального задания;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внесения изменений в связи с принятием решения о выделении или изменении ранее доведенных объемов целевых субсидий;</w:t>
      </w:r>
    </w:p>
    <w:p w:rsidR="00D52CEB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внесения изменений в связи с принятием решения о выделении или изменении ранее доведенных объемов бюджетных инвестиций (в части переданных полномочий муниципального заказчика в соответствии с </w:t>
      </w:r>
      <w:hyperlink r:id="rId24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Бюджет</w:t>
        </w:r>
        <w:r w:rsidR="00F958F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ным кодексом Российской </w:t>
        </w:r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Федерации</w:t>
        </w:r>
      </w:hyperlink>
      <w:r w:rsidR="00F958F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принятие решения о подтверждении потребности в неиспользованных остатках средств либо о возврате средств;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внесения изменений в связи с реорганизацией учреждения;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заполняется </w:t>
      </w:r>
      <w:hyperlink r:id="rId25" w:history="1">
        <w:r w:rsidRPr="00D0683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форма «Сведения о вносимых изменениях»</w:t>
        </w:r>
      </w:hyperlink>
      <w:r w:rsidRPr="00D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обоснованиями и, в случае необходимости, расчетами по вносимым изменениям.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 позднее пяти рабочих дней, следующих за днем внесения изменений, размещает утвержденный План на официальном сайте в информационно-телекоммуникационной сети «Интернет» в соответствии с </w:t>
      </w:r>
      <w:hyperlink r:id="rId26" w:history="1">
        <w:r w:rsidRPr="00D0683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D0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27" w:history="1">
        <w:r w:rsidRPr="00D0683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 Министерства финансов Российской Федерации от 21 июля 2011 года N 86н «Об утверждении Порядка предоставления информации</w:t>
        </w:r>
        <w:proofErr w:type="gramEnd"/>
        <w:r w:rsidRPr="00D0683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государственным (муниципальным) учреждением, ее размещения на официальном сайте в сети Интернет и ведения указанного сайта»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(далее — информационная система).</w:t>
      </w:r>
    </w:p>
    <w:p w:rsidR="007964A7" w:rsidRPr="007964A7" w:rsidRDefault="007964A7" w:rsidP="007964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утверждения Плана и Сведений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План учреждения (План учреждения с учетом изменений) утверждается: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распорядителем бюджетных средств в </w:t>
      </w: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находится бюджетное учреждение</w:t>
      </w:r>
      <w:r w:rsidR="00700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Проект Плана учреждения на очередной финансовый год и плановый период представляется главному распорядителю бюджетных средств, в ведении которого находится учреждение, не позднее 30 декабря текущего года.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учреждения утверждается с учетом решений о выделении субсидий на финансовое обеспечение выполнения муниципального задания и целевых субсидий, возвратов остатков средств (подтвержденной потребности), а также изменений в решение о бюджете на очередной финансовый год и плановый период (на очередной финансовый год) и представляется главному распорядителю бюджетных средств, в ведении которого находится учреждение, не позднее 1 февраля очередного финансового года.</w:t>
      </w:r>
      <w:proofErr w:type="gramEnd"/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Сведения, указанные в </w:t>
      </w:r>
      <w:hyperlink r:id="rId28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13 настоящего Порядка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учреждением, утверждаются главным распорядителем бюджетных средств, в ведении которого находится учреждение.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hyperlink r:id="rId29" w:history="1">
        <w:r w:rsidRPr="007964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пункте 13 настоящего Порядка</w:t>
        </w:r>
      </w:hyperlink>
      <w:r w:rsidRPr="007964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сформированные учреждением для подразделения, утверждаются руководителем учреждения.</w:t>
      </w: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3D" w:rsidRDefault="009D573D" w:rsidP="007964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3A" w:rsidRDefault="006022A1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E3143A" w:rsidRDefault="00E3143A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3A" w:rsidRDefault="00E3143A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274" w:rsidRDefault="00D11274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4" w:rsidRDefault="00D11274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4" w:rsidRDefault="00D11274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4" w:rsidRDefault="00D11274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74" w:rsidRDefault="00D11274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43A" w:rsidRDefault="006022A1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964A7"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E3143A" w:rsidRDefault="00E3143A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4A7" w:rsidRPr="007964A7" w:rsidRDefault="006022A1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4A7"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утверждения плана финансово- хозяйственной деятельности муницип</w:t>
      </w:r>
      <w:r w:rsidR="00817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бюджетных учреждений</w:t>
      </w:r>
    </w:p>
    <w:p w:rsidR="007964A7" w:rsidRPr="007964A7" w:rsidRDefault="007964A7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964A7" w:rsidRPr="007964A7" w:rsidRDefault="00BC5160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E77F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="00E7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7964A7"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</w:p>
    <w:p w:rsidR="007964A7" w:rsidRPr="007964A7" w:rsidRDefault="007964A7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7964A7" w:rsidRPr="007964A7" w:rsidRDefault="006022A1" w:rsidP="00602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5FD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2017г. N </w:t>
      </w:r>
      <w:r w:rsidR="00E75FDC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</w:p>
    <w:p w:rsidR="007964A7" w:rsidRPr="007964A7" w:rsidRDefault="007964A7" w:rsidP="0060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7"/>
        <w:gridCol w:w="528"/>
        <w:gridCol w:w="377"/>
        <w:gridCol w:w="392"/>
        <w:gridCol w:w="1373"/>
        <w:gridCol w:w="558"/>
        <w:gridCol w:w="800"/>
        <w:gridCol w:w="830"/>
      </w:tblGrid>
      <w:tr w:rsidR="007964A7" w:rsidRPr="007964A7" w:rsidTr="007964A7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964A7" w:rsidRPr="007964A7" w:rsidTr="007964A7">
        <w:trPr>
          <w:trHeight w:val="165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rHeight w:val="240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утверждающего документ)</w:t>
            </w:r>
          </w:p>
        </w:tc>
      </w:tr>
      <w:tr w:rsidR="007964A7" w:rsidRPr="007964A7" w:rsidTr="007964A7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расшифровка подписи)</w:t>
            </w:r>
          </w:p>
        </w:tc>
      </w:tr>
      <w:tr w:rsidR="007964A7" w:rsidRPr="007964A7" w:rsidTr="007964A7">
        <w:trPr>
          <w:trHeight w:val="150"/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8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964A7" w:rsidRPr="007964A7" w:rsidRDefault="007964A7" w:rsidP="00796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финансово-хозяйственной деятельности</w:t>
      </w: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20___ г. и плановый период 20___ и 20___ годов</w:t>
      </w:r>
    </w:p>
    <w:p w:rsidR="007964A7" w:rsidRPr="007964A7" w:rsidRDefault="007964A7" w:rsidP="0079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5553"/>
        <w:gridCol w:w="1339"/>
      </w:tblGrid>
      <w:tr w:rsidR="007964A7" w:rsidRPr="007964A7" w:rsidTr="007964A7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(составляется на очередной финансовый год и плановый период либо в случае утверждения решения о бюджете на очередной финансовый год — на очередной финансовый год)</w:t>
            </w:r>
          </w:p>
        </w:tc>
      </w:tr>
      <w:tr w:rsidR="007964A7" w:rsidRPr="007964A7" w:rsidTr="007964A7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rHeight w:val="15"/>
          <w:tblCellSpacing w:w="0" w:type="dxa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94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 (подразделения)</w:t>
            </w:r>
            <w:proofErr w:type="gramEnd"/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предыдущего утверждения плана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фактического</w:t>
            </w:r>
            <w:proofErr w:type="gramEnd"/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30" w:history="1">
              <w:r w:rsidRPr="00796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31" w:history="1">
              <w:r w:rsidRPr="00796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7964A7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реестру участников бюджетного процесса, а также юридических лиц, не являющихся участниками бюджетного</w:t>
            </w:r>
            <w:r w:rsidRPr="0079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4A7" w:rsidRPr="007964A7" w:rsidRDefault="007964A7" w:rsidP="0079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64A7" w:rsidRPr="003147E2" w:rsidRDefault="007964A7" w:rsidP="007964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7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I. Сведения о деятельности учреждения</w:t>
      </w:r>
      <w:r w:rsidR="003147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Цели деятельности учреждения: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виды деятельности учреждения: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</w:t>
      </w:r>
      <w:proofErr w:type="gramStart"/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 плату:</w:t>
      </w:r>
    </w:p>
    <w:p w:rsidR="007964A7" w:rsidRPr="007964A7" w:rsidRDefault="007964A7" w:rsidP="0079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балансовая стоимость недвижимого муниципального имущества на последнюю отчетную дату, предшествующую дате составления Плана финансово-хозяйственной деятельности, (далее —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деятельности):</w:t>
      </w:r>
      <w:proofErr w:type="gramEnd"/>
    </w:p>
    <w:p w:rsidR="007964A7" w:rsidRPr="007964A7" w:rsidRDefault="007964A7" w:rsidP="0079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</w:p>
    <w:p w:rsidR="007964A7" w:rsidRPr="00EE7F7B" w:rsidRDefault="007964A7" w:rsidP="00EE7F7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F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II. Показатели финансового состояния учреждения</w:t>
      </w:r>
      <w:r w:rsidR="00EE7F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___________________________ 20__ г.</w:t>
      </w:r>
    </w:p>
    <w:p w:rsidR="007964A7" w:rsidRPr="007964A7" w:rsidRDefault="007964A7" w:rsidP="00796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(последнюю отчетную дату)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8"/>
        <w:gridCol w:w="6962"/>
        <w:gridCol w:w="2170"/>
      </w:tblGrid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spellStart"/>
            <w:proofErr w:type="gramStart"/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Сумма, тыс. руб.</w:t>
            </w:r>
          </w:p>
        </w:tc>
      </w:tr>
      <w:tr w:rsidR="007964A7" w:rsidRPr="007964A7" w:rsidTr="00F61D04">
        <w:trPr>
          <w:trHeight w:val="90"/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Нефинансовые активы, всего: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недвижимое имущество, всего: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остаточная стоимость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остаточная стоимость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Финансовые активы, всего: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денежные средства учреждения, всего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финансовые инструменты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дебиторская задолженность по доходам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Обязательства, всего: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A7" w:rsidRPr="007964A7" w:rsidTr="00F61D04">
        <w:trPr>
          <w:tblCellSpacing w:w="0" w:type="dxa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  <w:p w:rsidR="007964A7" w:rsidRPr="007964A7" w:rsidRDefault="007964A7" w:rsidP="0079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hideMark/>
          </w:tcPr>
          <w:p w:rsidR="007964A7" w:rsidRPr="007964A7" w:rsidRDefault="007964A7" w:rsidP="0079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1D04" w:rsidRDefault="00F61D04" w:rsidP="00F61D04">
      <w:pPr>
        <w:pStyle w:val="4"/>
        <w:ind w:left="720"/>
      </w:pPr>
    </w:p>
    <w:p w:rsidR="000C63A9" w:rsidRDefault="000C63A9" w:rsidP="00F61D04">
      <w:pPr>
        <w:pStyle w:val="4"/>
        <w:ind w:left="720"/>
      </w:pPr>
    </w:p>
    <w:p w:rsidR="000C63A9" w:rsidRDefault="000C63A9" w:rsidP="00F61D04">
      <w:pPr>
        <w:pStyle w:val="4"/>
        <w:ind w:left="720"/>
      </w:pPr>
    </w:p>
    <w:p w:rsidR="000C63A9" w:rsidRDefault="000C63A9" w:rsidP="00F61D04">
      <w:pPr>
        <w:pStyle w:val="4"/>
        <w:ind w:left="720"/>
      </w:pPr>
    </w:p>
    <w:p w:rsidR="000C63A9" w:rsidRDefault="000C63A9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E64218" w:rsidRDefault="00E64218" w:rsidP="00F61D04">
      <w:pPr>
        <w:pStyle w:val="4"/>
        <w:ind w:left="720"/>
      </w:pPr>
    </w:p>
    <w:p w:rsidR="008F3412" w:rsidRDefault="008F3412" w:rsidP="00E6421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sectPr w:rsidR="008F3412" w:rsidSect="00E64218">
          <w:pgSz w:w="11906" w:h="16838"/>
          <w:pgMar w:top="1134" w:right="567" w:bottom="1134" w:left="1134" w:header="720" w:footer="720" w:gutter="0"/>
          <w:cols w:space="708"/>
          <w:docGrid w:linePitch="299"/>
        </w:sectPr>
      </w:pPr>
    </w:p>
    <w:p w:rsidR="00E64218" w:rsidRPr="00EE7F7B" w:rsidRDefault="00861EC2" w:rsidP="00E6421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7F7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III</w:t>
      </w:r>
      <w:r w:rsidR="00E64218" w:rsidRPr="00EE7F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64218" w:rsidRPr="00EE7F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показатели по поступлениям и выплатам учреждения</w:t>
      </w:r>
      <w:r w:rsidR="00EE7F7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gramEnd"/>
    </w:p>
    <w:p w:rsidR="00E64218" w:rsidRDefault="00E64218" w:rsidP="00E64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_____________________ 20__ г.</w:t>
      </w:r>
    </w:p>
    <w:tbl>
      <w:tblPr>
        <w:tblW w:w="15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24"/>
        <w:gridCol w:w="934"/>
        <w:gridCol w:w="1924"/>
        <w:gridCol w:w="763"/>
        <w:gridCol w:w="2082"/>
        <w:gridCol w:w="2158"/>
        <w:gridCol w:w="1897"/>
        <w:gridCol w:w="1794"/>
        <w:gridCol w:w="763"/>
        <w:gridCol w:w="960"/>
      </w:tblGrid>
      <w:tr w:rsidR="00E64218" w:rsidTr="00BE01B3">
        <w:trPr>
          <w:tblCellSpacing w:w="0" w:type="dxa"/>
        </w:trPr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строки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4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финансового обеспечения, руб. (с точностью до двух знаков после запятой — 0,00)</w:t>
            </w:r>
          </w:p>
        </w:tc>
      </w:tr>
      <w:tr w:rsidR="00E64218" w:rsidTr="00BE01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92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</w:tc>
      </w:tr>
      <w:tr w:rsidR="00E64218" w:rsidTr="00BE01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субсидии на финансовое обеспечение выполнения муниципального задания </w:t>
            </w:r>
          </w:p>
        </w:tc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субсидии, предоставляемые в соответствии с </w:t>
            </w:r>
            <w:hyperlink r:id="rId32" w:history="1">
              <w:r w:rsidRPr="00EE7F7B">
                <w:rPr>
                  <w:rStyle w:val="a5"/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EE7F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Бюджетного кодекса Российской Федерации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64218" w:rsidTr="00BE01B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218" w:rsidRDefault="00E64218" w:rsidP="00B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 гранты</w:t>
            </w:r>
          </w:p>
        </w:tc>
      </w:tr>
      <w:tr w:rsidR="00E64218" w:rsidTr="00BE01B3">
        <w:trPr>
          <w:trHeight w:val="30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Поступления от доходов, всего: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16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числе:</w:t>
            </w:r>
          </w:p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собственности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39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доходы от оказания услуг, работ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доходы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305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доходы от операций с активами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</w:tr>
      <w:tr w:rsidR="00E64218" w:rsidTr="00BE01B3">
        <w:trPr>
          <w:trHeight w:val="135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Выплаты по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расходам, всего: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338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том числе на: выплаты персоналу всего: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rHeight w:val="45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372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39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416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безвозмездные</w:t>
            </w:r>
          </w:p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перечисления</w:t>
            </w:r>
          </w:p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44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прочие расходы (кроме расходов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закупку товаров, работ, услуг)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250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451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484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увеличение остатков средств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поступления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Выбытие финансовых активов, 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 них:</w:t>
            </w:r>
          </w:p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уменьшение остатков средств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541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прочие выбытия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552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Остаток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 начало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  <w:tr w:rsidR="00E64218" w:rsidTr="00BE01B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563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Остаток средств на конец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X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64218" w:rsidRDefault="00E64218" w:rsidP="00BE01B3">
            <w:pPr>
              <w:spacing w:after="0"/>
              <w:rPr>
                <w:rFonts w:cs="Times New Roman"/>
              </w:rPr>
            </w:pPr>
          </w:p>
        </w:tc>
      </w:tr>
    </w:tbl>
    <w:p w:rsidR="00E64218" w:rsidRDefault="00E64218" w:rsidP="00E64218"/>
    <w:p w:rsidR="00E64218" w:rsidRDefault="00E64218" w:rsidP="00E64218">
      <w:pPr>
        <w:pStyle w:val="4"/>
        <w:ind w:left="720"/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Default="00490DC2" w:rsidP="007A4246">
      <w:pPr>
        <w:pStyle w:val="4"/>
        <w:jc w:val="center"/>
        <w:rPr>
          <w:sz w:val="27"/>
          <w:szCs w:val="27"/>
        </w:rPr>
      </w:pPr>
    </w:p>
    <w:p w:rsidR="00490DC2" w:rsidRPr="00E16F81" w:rsidRDefault="00490DC2" w:rsidP="007A4246">
      <w:pPr>
        <w:pStyle w:val="4"/>
        <w:jc w:val="center"/>
        <w:rPr>
          <w:b w:val="0"/>
          <w:sz w:val="27"/>
          <w:szCs w:val="27"/>
        </w:rPr>
      </w:pPr>
    </w:p>
    <w:p w:rsidR="007A4246" w:rsidRPr="00E16F81" w:rsidRDefault="007A4246" w:rsidP="000E15EB">
      <w:pPr>
        <w:pStyle w:val="4"/>
        <w:rPr>
          <w:b w:val="0"/>
        </w:rPr>
      </w:pPr>
      <w:r w:rsidRPr="00E16F81">
        <w:rPr>
          <w:b w:val="0"/>
          <w:sz w:val="27"/>
          <w:szCs w:val="27"/>
        </w:rPr>
        <w:t>IV. Показатели выплат по расходам на закупку товаров, работ, услуг учреждения</w:t>
      </w:r>
      <w:r w:rsidR="00E16F81">
        <w:rPr>
          <w:b w:val="0"/>
          <w:sz w:val="27"/>
          <w:szCs w:val="27"/>
        </w:rPr>
        <w:t>.</w:t>
      </w:r>
    </w:p>
    <w:p w:rsidR="007A4246" w:rsidRDefault="007A4246" w:rsidP="007A4246">
      <w:pPr>
        <w:pStyle w:val="a3"/>
      </w:pPr>
      <w:r>
        <w:t> </w:t>
      </w:r>
    </w:p>
    <w:p w:rsidR="007A4246" w:rsidRDefault="007A4246" w:rsidP="007A4246">
      <w:pPr>
        <w:pStyle w:val="a3"/>
      </w:pPr>
      <w:r>
        <w:t> </w:t>
      </w:r>
    </w:p>
    <w:tbl>
      <w:tblPr>
        <w:tblW w:w="16302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25"/>
        <w:gridCol w:w="929"/>
        <w:gridCol w:w="791"/>
        <w:gridCol w:w="1844"/>
        <w:gridCol w:w="1329"/>
        <w:gridCol w:w="1079"/>
        <w:gridCol w:w="1828"/>
        <w:gridCol w:w="1329"/>
        <w:gridCol w:w="1096"/>
        <w:gridCol w:w="1811"/>
        <w:gridCol w:w="1329"/>
        <w:gridCol w:w="1112"/>
      </w:tblGrid>
      <w:tr w:rsidR="007A4246" w:rsidTr="00872322">
        <w:trPr>
          <w:tblCellSpacing w:w="0" w:type="dxa"/>
        </w:trPr>
        <w:tc>
          <w:tcPr>
            <w:tcW w:w="1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Код строки</w:t>
            </w:r>
          </w:p>
        </w:tc>
        <w:tc>
          <w:tcPr>
            <w:tcW w:w="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Год начала закупки</w:t>
            </w:r>
          </w:p>
        </w:tc>
        <w:tc>
          <w:tcPr>
            <w:tcW w:w="1275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Сумма выплат по расходам на закупку товаров, работ и услуг, руб. (с точностью до двух знаков после запятой — 0,00)</w:t>
            </w:r>
          </w:p>
        </w:tc>
      </w:tr>
      <w:tr w:rsidR="007A4246" w:rsidTr="00872322">
        <w:trPr>
          <w:tblCellSpacing w:w="0" w:type="dxa"/>
        </w:trPr>
        <w:tc>
          <w:tcPr>
            <w:tcW w:w="1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всего на закупки</w:t>
            </w:r>
          </w:p>
        </w:tc>
        <w:tc>
          <w:tcPr>
            <w:tcW w:w="8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</w:tr>
      <w:tr w:rsidR="007A4246" w:rsidTr="00872322">
        <w:trPr>
          <w:tblCellSpacing w:w="0" w:type="dxa"/>
        </w:trPr>
        <w:tc>
          <w:tcPr>
            <w:tcW w:w="1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 xml:space="preserve">в соответствии с Федеральным </w:t>
            </w:r>
            <w:hyperlink r:id="rId33" w:history="1">
              <w:r>
                <w:rPr>
                  <w:rStyle w:val="a5"/>
                  <w:sz w:val="27"/>
                  <w:szCs w:val="27"/>
                </w:rPr>
                <w:t>законом</w:t>
              </w:r>
            </w:hyperlink>
            <w:r>
              <w:rPr>
                <w:color w:val="000000"/>
                <w:sz w:val="27"/>
                <w:szCs w:val="27"/>
              </w:rPr>
      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 w:rsidP="00872322">
            <w:pPr>
              <w:pStyle w:val="a3"/>
              <w:ind w:left="-80"/>
              <w:jc w:val="center"/>
            </w:pPr>
            <w:r>
              <w:rPr>
                <w:color w:val="000000"/>
                <w:sz w:val="27"/>
                <w:szCs w:val="27"/>
              </w:rPr>
              <w:t xml:space="preserve">в соответствии с Федеральным </w:t>
            </w:r>
            <w:hyperlink r:id="rId34" w:history="1">
              <w:r>
                <w:rPr>
                  <w:rStyle w:val="a5"/>
                  <w:sz w:val="27"/>
                  <w:szCs w:val="27"/>
                </w:rPr>
                <w:t>законом</w:t>
              </w:r>
            </w:hyperlink>
            <w:r>
              <w:rPr>
                <w:color w:val="000000"/>
                <w:sz w:val="27"/>
                <w:szCs w:val="27"/>
              </w:rPr>
              <w:t xml:space="preserve"> от 18 июля 2011 г. N 223-ФЗ «О закупках товаров, работ, услуг отдельными видами юридических лиц»</w:t>
            </w:r>
          </w:p>
        </w:tc>
      </w:tr>
      <w:tr w:rsidR="00872322" w:rsidTr="00872322">
        <w:trPr>
          <w:tblCellSpacing w:w="0" w:type="dxa"/>
        </w:trPr>
        <w:tc>
          <w:tcPr>
            <w:tcW w:w="18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очередной финансовый год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1-ый год планового периода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2-ой год планового периода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очередной финансовый год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1-ый год планового периода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2-ой год планового периода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очередной финансовый год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1-ый год планового периода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на 20__ г. 1-ый год планового периода</w:t>
            </w:r>
          </w:p>
        </w:tc>
      </w:tr>
      <w:tr w:rsidR="00872322" w:rsidTr="00872322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bookmarkStart w:id="13" w:name="P606"/>
            <w:bookmarkEnd w:id="13"/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bookmarkStart w:id="14" w:name="P608"/>
            <w:bookmarkEnd w:id="14"/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bookmarkStart w:id="15" w:name="P609"/>
            <w:bookmarkEnd w:id="15"/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  <w:jc w:val="center"/>
            </w:pPr>
            <w:bookmarkStart w:id="16" w:name="P611"/>
            <w:bookmarkEnd w:id="16"/>
            <w:r>
              <w:rPr>
                <w:color w:val="000000"/>
                <w:sz w:val="27"/>
                <w:szCs w:val="27"/>
              </w:rPr>
              <w:t>12</w:t>
            </w:r>
          </w:p>
        </w:tc>
      </w:tr>
      <w:tr w:rsidR="00872322" w:rsidTr="00872322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</w:pPr>
            <w:bookmarkStart w:id="17" w:name="P612"/>
            <w:bookmarkEnd w:id="17"/>
            <w:r>
              <w:rPr>
                <w:color w:val="000000"/>
                <w:sz w:val="27"/>
                <w:szCs w:val="27"/>
              </w:rPr>
              <w:t xml:space="preserve">Выплаты по расходам на закупку товаров, </w:t>
            </w:r>
            <w:r>
              <w:rPr>
                <w:color w:val="000000"/>
                <w:sz w:val="27"/>
                <w:szCs w:val="27"/>
              </w:rPr>
              <w:lastRenderedPageBreak/>
              <w:t>работ, услуг всего: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lastRenderedPageBreak/>
              <w:t>0001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</w:tr>
      <w:tr w:rsidR="00872322" w:rsidTr="00872322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</w:pPr>
            <w:bookmarkStart w:id="18" w:name="P624"/>
            <w:bookmarkEnd w:id="18"/>
            <w:r>
              <w:rPr>
                <w:color w:val="000000"/>
                <w:sz w:val="27"/>
                <w:szCs w:val="27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1001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X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</w:tr>
      <w:tr w:rsidR="00872322" w:rsidTr="00872322">
        <w:trPr>
          <w:tblCellSpacing w:w="0" w:type="dxa"/>
        </w:trPr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pStyle w:val="a3"/>
            </w:pPr>
            <w:bookmarkStart w:id="19" w:name="P648"/>
            <w:bookmarkEnd w:id="19"/>
            <w:r>
              <w:rPr>
                <w:color w:val="000000"/>
                <w:sz w:val="27"/>
                <w:szCs w:val="27"/>
              </w:rPr>
              <w:t>на закупку товаров работ, услуг по году начала закупки: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A4246" w:rsidRDefault="007A4246">
            <w:pPr>
              <w:pStyle w:val="a3"/>
              <w:jc w:val="center"/>
            </w:pPr>
            <w:r>
              <w:rPr>
                <w:color w:val="000000"/>
                <w:sz w:val="27"/>
                <w:szCs w:val="27"/>
              </w:rPr>
              <w:t>2001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46" w:rsidRDefault="007A424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Align w:val="center"/>
            <w:hideMark/>
          </w:tcPr>
          <w:p w:rsidR="007A4246" w:rsidRDefault="007A4246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  <w:hideMark/>
          </w:tcPr>
          <w:p w:rsidR="007A4246" w:rsidRDefault="007A4246">
            <w:pPr>
              <w:rPr>
                <w:sz w:val="20"/>
                <w:szCs w:val="20"/>
              </w:rPr>
            </w:pPr>
          </w:p>
        </w:tc>
      </w:tr>
    </w:tbl>
    <w:p w:rsidR="00E64218" w:rsidRDefault="00E64218" w:rsidP="00F61D04">
      <w:pPr>
        <w:pStyle w:val="4"/>
        <w:ind w:left="720"/>
      </w:pPr>
    </w:p>
    <w:sectPr w:rsidR="00E64218" w:rsidSect="00872322">
      <w:pgSz w:w="16838" w:h="11906" w:orient="landscape"/>
      <w:pgMar w:top="1134" w:right="111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30D8"/>
    <w:multiLevelType w:val="multilevel"/>
    <w:tmpl w:val="2B36FC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8A741C1"/>
    <w:multiLevelType w:val="multilevel"/>
    <w:tmpl w:val="8A5C743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CE04C8A"/>
    <w:multiLevelType w:val="multilevel"/>
    <w:tmpl w:val="104EDDC0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8922D5C"/>
    <w:multiLevelType w:val="multilevel"/>
    <w:tmpl w:val="AFBAE4E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64A7"/>
    <w:rsid w:val="000B5FCB"/>
    <w:rsid w:val="000C63A9"/>
    <w:rsid w:val="000E15EB"/>
    <w:rsid w:val="001063C0"/>
    <w:rsid w:val="001750FA"/>
    <w:rsid w:val="001775A0"/>
    <w:rsid w:val="001A443D"/>
    <w:rsid w:val="001D6BC4"/>
    <w:rsid w:val="002C11BB"/>
    <w:rsid w:val="003147E2"/>
    <w:rsid w:val="003A43FE"/>
    <w:rsid w:val="003C14CC"/>
    <w:rsid w:val="003C5207"/>
    <w:rsid w:val="003C5998"/>
    <w:rsid w:val="00456FB7"/>
    <w:rsid w:val="00490DC2"/>
    <w:rsid w:val="006022A1"/>
    <w:rsid w:val="00663958"/>
    <w:rsid w:val="00685E7B"/>
    <w:rsid w:val="006A7F00"/>
    <w:rsid w:val="0070088B"/>
    <w:rsid w:val="007964A7"/>
    <w:rsid w:val="007A4246"/>
    <w:rsid w:val="007B1B5E"/>
    <w:rsid w:val="007C192D"/>
    <w:rsid w:val="00817425"/>
    <w:rsid w:val="00861EC2"/>
    <w:rsid w:val="00872322"/>
    <w:rsid w:val="008B5331"/>
    <w:rsid w:val="008D0C6A"/>
    <w:rsid w:val="008F3412"/>
    <w:rsid w:val="00947B2A"/>
    <w:rsid w:val="00965248"/>
    <w:rsid w:val="009C6EA3"/>
    <w:rsid w:val="009D573D"/>
    <w:rsid w:val="00AA3B83"/>
    <w:rsid w:val="00AB26BA"/>
    <w:rsid w:val="00AC371B"/>
    <w:rsid w:val="00BC5160"/>
    <w:rsid w:val="00C319EE"/>
    <w:rsid w:val="00CA7DEF"/>
    <w:rsid w:val="00D0683A"/>
    <w:rsid w:val="00D11274"/>
    <w:rsid w:val="00D473B7"/>
    <w:rsid w:val="00D47D78"/>
    <w:rsid w:val="00D52CEB"/>
    <w:rsid w:val="00D81845"/>
    <w:rsid w:val="00D870B5"/>
    <w:rsid w:val="00DC002B"/>
    <w:rsid w:val="00DD784D"/>
    <w:rsid w:val="00E16F81"/>
    <w:rsid w:val="00E3143A"/>
    <w:rsid w:val="00E33C55"/>
    <w:rsid w:val="00E64218"/>
    <w:rsid w:val="00E75FDC"/>
    <w:rsid w:val="00E77FDB"/>
    <w:rsid w:val="00ED53B7"/>
    <w:rsid w:val="00EE7F7B"/>
    <w:rsid w:val="00F5483A"/>
    <w:rsid w:val="00F61D04"/>
    <w:rsid w:val="00F958F9"/>
    <w:rsid w:val="00FB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</w:style>
  <w:style w:type="paragraph" w:styleId="3">
    <w:name w:val="heading 3"/>
    <w:basedOn w:val="a"/>
    <w:link w:val="30"/>
    <w:uiPriority w:val="9"/>
    <w:qFormat/>
    <w:rsid w:val="00796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6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64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4A7"/>
    <w:rPr>
      <w:b/>
      <w:bCs/>
    </w:rPr>
  </w:style>
  <w:style w:type="character" w:styleId="a5">
    <w:name w:val="Hyperlink"/>
    <w:basedOn w:val="a0"/>
    <w:uiPriority w:val="99"/>
    <w:semiHidden/>
    <w:unhideWhenUsed/>
    <w:rsid w:val="007964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1D04"/>
    <w:rPr>
      <w:color w:val="800080"/>
      <w:u w:val="single"/>
    </w:rPr>
  </w:style>
  <w:style w:type="paragraph" w:customStyle="1" w:styleId="ConsPlusTitle">
    <w:name w:val="ConsPlusTitle"/>
    <w:rsid w:val="00ED5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20362641" TargetMode="External"/><Relationship Id="rId18" Type="http://schemas.openxmlformats.org/officeDocument/2006/relationships/hyperlink" Target="http://docs.cntd.ru/document/901714433" TargetMode="External"/><Relationship Id="rId26" Type="http://schemas.openxmlformats.org/officeDocument/2006/relationships/hyperlink" Target="http://docs.cntd.ru/document/90229077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229508" TargetMode="External"/><Relationship Id="rId34" Type="http://schemas.openxmlformats.org/officeDocument/2006/relationships/hyperlink" Target="consultantplus://offline/ref=C75F932CA75011B4DD40BFA5B3F88F74FB217AA6172D080FA7B290BAEFqCfEJ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20362641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20362641" TargetMode="External"/><Relationship Id="rId33" Type="http://schemas.openxmlformats.org/officeDocument/2006/relationships/hyperlink" Target="consultantplus://offline/ref=C75F932CA75011B4DD40BFA5B3F88F74FB217AA1102B080FA7B290BAEFqCfE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89896" TargetMode="External"/><Relationship Id="rId20" Type="http://schemas.openxmlformats.org/officeDocument/2006/relationships/hyperlink" Target="http://docs.cntd.ru/document/902229508" TargetMode="External"/><Relationship Id="rId29" Type="http://schemas.openxmlformats.org/officeDocument/2006/relationships/hyperlink" Target="http://docs.cntd.ru/document/42036264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hyperlink" Target="http://docs.cntd.ru/document/901714433" TargetMode="External"/><Relationship Id="rId32" Type="http://schemas.openxmlformats.org/officeDocument/2006/relationships/hyperlink" Target="consultantplus://offline/ref=C75F932CA75011B4DD40BFA5B3F88F74FB217AAA162B080FA7B290BAEFCEA2465DD864C9190Eq9f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62641" TargetMode="External"/><Relationship Id="rId23" Type="http://schemas.openxmlformats.org/officeDocument/2006/relationships/hyperlink" Target="http://docs.cntd.ru/document/420362641" TargetMode="External"/><Relationship Id="rId28" Type="http://schemas.openxmlformats.org/officeDocument/2006/relationships/hyperlink" Target="http://docs.cntd.ru/document/42036264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35738" TargetMode="External"/><Relationship Id="rId19" Type="http://schemas.openxmlformats.org/officeDocument/2006/relationships/hyperlink" Target="http://docs.cntd.ru/document/9035738" TargetMode="External"/><Relationship Id="rId31" Type="http://schemas.openxmlformats.org/officeDocument/2006/relationships/hyperlink" Target="http://docs.cntd.ru/document/9055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20362641" TargetMode="External"/><Relationship Id="rId22" Type="http://schemas.openxmlformats.org/officeDocument/2006/relationships/hyperlink" Target="http://docs.cntd.ru/document/901714433" TargetMode="External"/><Relationship Id="rId27" Type="http://schemas.openxmlformats.org/officeDocument/2006/relationships/hyperlink" Target="http://docs.cntd.ru/document/902290777" TargetMode="External"/><Relationship Id="rId30" Type="http://schemas.openxmlformats.org/officeDocument/2006/relationships/hyperlink" Target="http://docs.cntd.ru/document/12000004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3339-210E-4F1E-BAA6-A2942E49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3502</Words>
  <Characters>19962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53</cp:revision>
  <cp:lastPrinted>2017-04-17T08:02:00Z</cp:lastPrinted>
  <dcterms:created xsi:type="dcterms:W3CDTF">2017-04-12T08:01:00Z</dcterms:created>
  <dcterms:modified xsi:type="dcterms:W3CDTF">2017-04-17T08:02:00Z</dcterms:modified>
</cp:coreProperties>
</file>