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E" w:rsidRDefault="0057401E" w:rsidP="0057401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62000" cy="7620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1E" w:rsidRDefault="0057401E" w:rsidP="0057401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57401E" w:rsidRDefault="0057401E" w:rsidP="0057401E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57401E" w:rsidRDefault="0057401E" w:rsidP="0057401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57401E" w:rsidRDefault="0057401E" w:rsidP="0057401E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57401E" w:rsidRDefault="0057401E" w:rsidP="0057401E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57401E" w:rsidRPr="00F42580" w:rsidRDefault="00296210" w:rsidP="0057401E">
      <w:pPr>
        <w:pStyle w:val="1"/>
        <w:rPr>
          <w:rFonts w:ascii="Times New Roman" w:hAnsi="Times New Roman"/>
          <w:color w:val="000000"/>
          <w:w w:val="135"/>
        </w:rPr>
      </w:pPr>
      <w:r>
        <w:rPr>
          <w:rFonts w:ascii="Times New Roman" w:hAnsi="Times New Roman"/>
        </w:rPr>
        <w:t xml:space="preserve">                                       </w:t>
      </w:r>
      <w:r w:rsidR="0057401E" w:rsidRPr="00F42580">
        <w:rPr>
          <w:rFonts w:ascii="Times New Roman" w:hAnsi="Times New Roman"/>
        </w:rPr>
        <w:t>П О С Т А Н О В Л Е Н И Е</w:t>
      </w:r>
    </w:p>
    <w:p w:rsidR="0057401E" w:rsidRDefault="0057401E" w:rsidP="0057401E">
      <w:pPr>
        <w:shd w:val="clear" w:color="auto" w:fill="FFFFFF"/>
        <w:tabs>
          <w:tab w:val="left" w:pos="1485"/>
        </w:tabs>
        <w:ind w:left="62"/>
        <w:rPr>
          <w:color w:val="000000"/>
          <w:w w:val="135"/>
        </w:rPr>
      </w:pPr>
      <w:r>
        <w:rPr>
          <w:color w:val="000000"/>
          <w:w w:val="135"/>
        </w:rPr>
        <w:tab/>
      </w:r>
    </w:p>
    <w:p w:rsidR="00296210" w:rsidRDefault="00296210" w:rsidP="0057401E">
      <w:pPr>
        <w:shd w:val="clear" w:color="auto" w:fill="FFFFFF"/>
        <w:tabs>
          <w:tab w:val="left" w:pos="1485"/>
        </w:tabs>
        <w:ind w:left="62"/>
        <w:rPr>
          <w:color w:val="000000"/>
          <w:w w:val="135"/>
        </w:rPr>
      </w:pPr>
    </w:p>
    <w:p w:rsidR="00296210" w:rsidRDefault="00296210" w:rsidP="0057401E">
      <w:pPr>
        <w:shd w:val="clear" w:color="auto" w:fill="FFFFFF"/>
        <w:tabs>
          <w:tab w:val="left" w:pos="1485"/>
        </w:tabs>
        <w:ind w:left="62"/>
        <w:rPr>
          <w:color w:val="000000"/>
          <w:w w:val="135"/>
        </w:rPr>
      </w:pPr>
    </w:p>
    <w:p w:rsidR="0057401E" w:rsidRDefault="0082453B" w:rsidP="0057401E">
      <w:pPr>
        <w:shd w:val="clear" w:color="auto" w:fill="FFFFFF"/>
        <w:ind w:left="62"/>
        <w:rPr>
          <w:color w:val="000000"/>
          <w:w w:val="135"/>
        </w:rPr>
      </w:pPr>
      <w:r>
        <w:rPr>
          <w:color w:val="000000"/>
          <w:w w:val="135"/>
        </w:rPr>
        <w:t xml:space="preserve">     3</w:t>
      </w:r>
      <w:r w:rsidR="0057401E">
        <w:rPr>
          <w:color w:val="000000"/>
          <w:w w:val="135"/>
        </w:rPr>
        <w:t>1.10.2018</w:t>
      </w:r>
    </w:p>
    <w:p w:rsidR="0057401E" w:rsidRDefault="0057401E" w:rsidP="0057401E">
      <w:pPr>
        <w:shd w:val="clear" w:color="auto" w:fill="FFFFFF"/>
        <w:ind w:left="62"/>
      </w:pPr>
      <w:r>
        <w:rPr>
          <w:color w:val="000000"/>
          <w:w w:val="135"/>
        </w:rPr>
        <w:t>дер. Верхние Осельки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 </w:t>
      </w:r>
      <w:r>
        <w:rPr>
          <w:color w:val="000000"/>
          <w:w w:val="135"/>
        </w:rPr>
        <w:tab/>
        <w:t xml:space="preserve">     </w:t>
      </w:r>
      <w:r w:rsidR="009D019C">
        <w:rPr>
          <w:color w:val="000000"/>
          <w:w w:val="135"/>
        </w:rPr>
        <w:t xml:space="preserve">  </w:t>
      </w:r>
      <w:r>
        <w:rPr>
          <w:color w:val="000000"/>
          <w:w w:val="135"/>
        </w:rPr>
        <w:t xml:space="preserve">  № 234</w:t>
      </w:r>
      <w:r>
        <w:tab/>
      </w:r>
      <w:r>
        <w:rPr>
          <w:sz w:val="28"/>
        </w:rPr>
        <w:tab/>
      </w:r>
      <w:r>
        <w:rPr>
          <w:sz w:val="28"/>
        </w:rPr>
        <w:tab/>
      </w:r>
    </w:p>
    <w:p w:rsidR="0057401E" w:rsidRDefault="0057401E" w:rsidP="0057401E">
      <w:pPr>
        <w:pStyle w:val="ac"/>
        <w:tabs>
          <w:tab w:val="center" w:pos="5018"/>
        </w:tabs>
        <w:ind w:left="0" w:firstLine="0"/>
        <w:rPr>
          <w:sz w:val="28"/>
        </w:rPr>
      </w:pPr>
      <w:r>
        <w:rPr>
          <w:sz w:val="28"/>
        </w:rPr>
        <w:t xml:space="preserve">Об утверждении  Стандартов </w:t>
      </w:r>
    </w:p>
    <w:p w:rsidR="0057401E" w:rsidRDefault="0057401E" w:rsidP="0057401E">
      <w:pPr>
        <w:pStyle w:val="ac"/>
        <w:tabs>
          <w:tab w:val="center" w:pos="5018"/>
        </w:tabs>
        <w:ind w:left="0" w:firstLine="0"/>
        <w:rPr>
          <w:sz w:val="28"/>
        </w:rPr>
      </w:pPr>
      <w:r>
        <w:rPr>
          <w:sz w:val="28"/>
        </w:rPr>
        <w:t>осуществления внутреннего</w:t>
      </w:r>
    </w:p>
    <w:p w:rsidR="0057401E" w:rsidRDefault="0057401E" w:rsidP="0057401E">
      <w:pPr>
        <w:pStyle w:val="ac"/>
        <w:tabs>
          <w:tab w:val="center" w:pos="5018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муниципального финансового </w:t>
      </w:r>
    </w:p>
    <w:p w:rsidR="0057401E" w:rsidRDefault="0057401E" w:rsidP="0057401E">
      <w:pPr>
        <w:pStyle w:val="ac"/>
        <w:tabs>
          <w:tab w:val="center" w:pos="501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57401E" w:rsidRDefault="0057401E" w:rsidP="0057401E">
      <w:pPr>
        <w:pStyle w:val="ac"/>
        <w:tabs>
          <w:tab w:val="center" w:pos="5018"/>
        </w:tabs>
        <w:ind w:left="0" w:firstLine="0"/>
        <w:rPr>
          <w:sz w:val="28"/>
          <w:szCs w:val="28"/>
        </w:rPr>
      </w:pPr>
    </w:p>
    <w:p w:rsidR="0057401E" w:rsidRDefault="0057401E" w:rsidP="0057401E">
      <w:pPr>
        <w:pStyle w:val="ac"/>
        <w:tabs>
          <w:tab w:val="center" w:pos="50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3 статьи 269.2 Бюджетного кодекса Российской Федерации, со статьей 17.1, частью 6 статьи 43 Федерального закона от 06.10.2003. №131-ФЗ «Об общих принципах организации местного самоуправления в Российской Федерации», постановлением администрации  МО «Лесколовское сельское поселение» Всеволожского муниципального района </w:t>
      </w:r>
      <w:r w:rsidRPr="00946BD4">
        <w:rPr>
          <w:sz w:val="28"/>
          <w:szCs w:val="28"/>
        </w:rPr>
        <w:t>от 24.10.2018г.  №225 «</w:t>
      </w:r>
      <w:r>
        <w:rPr>
          <w:sz w:val="28"/>
        </w:rPr>
        <w:t xml:space="preserve">Об утверждении  Положения о порядке осуществления </w:t>
      </w:r>
      <w:r>
        <w:rPr>
          <w:sz w:val="28"/>
          <w:szCs w:val="28"/>
        </w:rPr>
        <w:t xml:space="preserve"> должностными лицами полномочий по внутреннему муниципальному финансовому контролю», в целях эффективной  организации осуществления внутреннего муниципального финансового контроля, администрация МО «Лесколовского сельского поселения» Всеволожского муниципального района Ленинградской области:  </w:t>
      </w:r>
    </w:p>
    <w:p w:rsidR="0057401E" w:rsidRDefault="0057401E" w:rsidP="0057401E">
      <w:pPr>
        <w:jc w:val="both"/>
        <w:rPr>
          <w:sz w:val="28"/>
          <w:szCs w:val="28"/>
        </w:rPr>
      </w:pPr>
    </w:p>
    <w:p w:rsidR="0057401E" w:rsidRDefault="0057401E" w:rsidP="0057401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ПОСТАНОВЛЯЕТ</w:t>
      </w:r>
      <w:r>
        <w:rPr>
          <w:sz w:val="28"/>
          <w:szCs w:val="28"/>
          <w:lang w:val="en-US"/>
        </w:rPr>
        <w:t>:</w:t>
      </w:r>
    </w:p>
    <w:p w:rsidR="0057401E" w:rsidRDefault="0057401E" w:rsidP="0057401E">
      <w:pPr>
        <w:jc w:val="both"/>
        <w:rPr>
          <w:sz w:val="28"/>
          <w:szCs w:val="28"/>
          <w:lang w:val="en-US"/>
        </w:rPr>
      </w:pPr>
    </w:p>
    <w:p w:rsidR="0057401E" w:rsidRDefault="0057401E" w:rsidP="005740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Стандарты осуществления внутреннего муниципального финансового контроля согласно  приложения 1.</w:t>
      </w:r>
    </w:p>
    <w:p w:rsidR="0057401E" w:rsidRDefault="0057401E" w:rsidP="005740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муниципального образования «Лесколовское сельское поселение».</w:t>
      </w:r>
    </w:p>
    <w:p w:rsidR="0057401E" w:rsidRDefault="0057401E" w:rsidP="005740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57401E" w:rsidRDefault="0057401E" w:rsidP="005740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7401E" w:rsidRDefault="0057401E" w:rsidP="0057401E">
      <w:pPr>
        <w:jc w:val="both"/>
        <w:rPr>
          <w:sz w:val="28"/>
          <w:szCs w:val="28"/>
        </w:rPr>
      </w:pPr>
    </w:p>
    <w:p w:rsidR="0057401E" w:rsidRDefault="0057401E" w:rsidP="0057401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А.Г.Ананян                                                                         </w:t>
      </w:r>
    </w:p>
    <w:p w:rsidR="0041222F" w:rsidRDefault="0041222F" w:rsidP="0057401E">
      <w:pPr>
        <w:pStyle w:val="Default"/>
        <w:ind w:left="5103"/>
        <w:rPr>
          <w:bCs/>
          <w:color w:val="auto"/>
          <w:sz w:val="28"/>
          <w:szCs w:val="28"/>
        </w:rPr>
      </w:pPr>
    </w:p>
    <w:p w:rsidR="0057401E" w:rsidRPr="0055782E" w:rsidRDefault="0057401E" w:rsidP="0057401E">
      <w:pPr>
        <w:pStyle w:val="Default"/>
        <w:ind w:left="5103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lastRenderedPageBreak/>
        <w:t>ПРИЛОЖЕНИЕ</w:t>
      </w:r>
      <w:r>
        <w:rPr>
          <w:bCs/>
          <w:color w:val="auto"/>
          <w:sz w:val="28"/>
          <w:szCs w:val="28"/>
        </w:rPr>
        <w:t xml:space="preserve"> 1</w:t>
      </w:r>
    </w:p>
    <w:p w:rsidR="0057401E" w:rsidRPr="0055782E" w:rsidRDefault="0057401E" w:rsidP="0057401E">
      <w:pPr>
        <w:pStyle w:val="Default"/>
        <w:ind w:left="5103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к постановлению администрации</w:t>
      </w:r>
    </w:p>
    <w:p w:rsidR="0057401E" w:rsidRPr="00EE26C4" w:rsidRDefault="0057401E" w:rsidP="0057401E">
      <w:pPr>
        <w:pStyle w:val="Default"/>
        <w:ind w:left="5103"/>
        <w:rPr>
          <w:b/>
          <w:bCs/>
          <w:color w:val="auto"/>
        </w:rPr>
      </w:pPr>
      <w:r>
        <w:rPr>
          <w:sz w:val="28"/>
          <w:szCs w:val="28"/>
        </w:rPr>
        <w:t>муниципального образования</w:t>
      </w:r>
      <w:r w:rsidRPr="00B24C87">
        <w:rPr>
          <w:sz w:val="28"/>
          <w:szCs w:val="28"/>
        </w:rPr>
        <w:t xml:space="preserve"> «</w:t>
      </w:r>
      <w:r>
        <w:rPr>
          <w:sz w:val="28"/>
          <w:szCs w:val="28"/>
        </w:rPr>
        <w:t>Лесколовское сельское поселение»</w:t>
      </w:r>
      <w:r w:rsidRPr="00B24C8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Cs/>
          <w:color w:val="auto"/>
          <w:sz w:val="28"/>
          <w:szCs w:val="28"/>
        </w:rPr>
        <w:t xml:space="preserve">                                 </w:t>
      </w:r>
      <w:r w:rsidRPr="005810F3">
        <w:rPr>
          <w:bCs/>
          <w:color w:val="auto"/>
          <w:sz w:val="28"/>
          <w:szCs w:val="28"/>
        </w:rPr>
        <w:t>от 31.10.2018  № 234</w:t>
      </w:r>
    </w:p>
    <w:p w:rsidR="00544EC9" w:rsidRDefault="00544EC9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СТАНДАРТЫ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bookmarkStart w:id="0" w:name="P42"/>
      <w:bookmarkEnd w:id="0"/>
      <w:r w:rsidRPr="00541247">
        <w:rPr>
          <w:b/>
          <w:color w:val="000000"/>
          <w:sz w:val="28"/>
          <w:szCs w:val="28"/>
        </w:rPr>
        <w:t>I. Основные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left="284" w:hanging="284"/>
        <w:rPr>
          <w:color w:val="000000"/>
          <w:sz w:val="28"/>
          <w:szCs w:val="28"/>
        </w:rPr>
      </w:pPr>
    </w:p>
    <w:p w:rsidR="00541247" w:rsidRPr="004B3566" w:rsidRDefault="005F7EF1" w:rsidP="005F7EF1">
      <w:pPr>
        <w:rPr>
          <w:sz w:val="28"/>
          <w:szCs w:val="28"/>
        </w:rPr>
      </w:pPr>
      <w:r>
        <w:t xml:space="preserve">         </w:t>
      </w:r>
      <w:r w:rsidR="00541247" w:rsidRPr="004B3566">
        <w:rPr>
          <w:sz w:val="28"/>
          <w:szCs w:val="28"/>
        </w:rPr>
        <w:t xml:space="preserve">1.   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9" w:history="1">
        <w:r w:rsidR="00541247" w:rsidRPr="004B3566">
          <w:rPr>
            <w:sz w:val="28"/>
            <w:szCs w:val="28"/>
          </w:rPr>
          <w:t>п. 3</w:t>
        </w:r>
      </w:hyperlink>
      <w:r w:rsidR="00541247" w:rsidRPr="004B3566">
        <w:rPr>
          <w:sz w:val="28"/>
          <w:szCs w:val="28"/>
        </w:rPr>
        <w:t xml:space="preserve"> </w:t>
      </w:r>
      <w:r w:rsidR="00330F59" w:rsidRPr="004B3566">
        <w:rPr>
          <w:sz w:val="28"/>
          <w:szCs w:val="28"/>
        </w:rPr>
        <w:t xml:space="preserve">               </w:t>
      </w:r>
      <w:r w:rsidR="00541247" w:rsidRPr="004B3566">
        <w:rPr>
          <w:sz w:val="28"/>
          <w:szCs w:val="28"/>
        </w:rPr>
        <w:t>ст. 269.2 Бюджетного кодекса Российской Федерации</w:t>
      </w:r>
      <w:r w:rsidR="00D36E87">
        <w:rPr>
          <w:sz w:val="28"/>
          <w:szCs w:val="28"/>
        </w:rPr>
        <w:t xml:space="preserve">, </w:t>
      </w:r>
      <w:r w:rsidR="00541247" w:rsidRPr="004B3566">
        <w:rPr>
          <w:sz w:val="28"/>
          <w:szCs w:val="28"/>
        </w:rPr>
        <w:t xml:space="preserve"> в соответствии с </w:t>
      </w:r>
      <w:r w:rsidR="00B242E3">
        <w:rPr>
          <w:sz w:val="28"/>
          <w:szCs w:val="28"/>
        </w:rPr>
        <w:t>постановление</w:t>
      </w:r>
      <w:r w:rsidR="002428C6">
        <w:rPr>
          <w:sz w:val="28"/>
          <w:szCs w:val="28"/>
        </w:rPr>
        <w:t xml:space="preserve">м </w:t>
      </w:r>
      <w:r w:rsidR="00B242E3">
        <w:rPr>
          <w:sz w:val="28"/>
          <w:szCs w:val="28"/>
        </w:rPr>
        <w:t xml:space="preserve"> администрации </w:t>
      </w:r>
      <w:r w:rsidR="002428C6">
        <w:rPr>
          <w:sz w:val="28"/>
          <w:szCs w:val="28"/>
        </w:rPr>
        <w:t xml:space="preserve"> </w:t>
      </w:r>
      <w:r w:rsidR="00B242E3">
        <w:rPr>
          <w:sz w:val="28"/>
          <w:szCs w:val="28"/>
        </w:rPr>
        <w:t>МО  «Лесколовское сельское поселение» Всеволожского муниципального район</w:t>
      </w:r>
      <w:r w:rsidR="002428C6">
        <w:rPr>
          <w:sz w:val="28"/>
          <w:szCs w:val="28"/>
        </w:rPr>
        <w:t>а</w:t>
      </w:r>
      <w:r w:rsidR="00B242E3">
        <w:rPr>
          <w:sz w:val="28"/>
          <w:szCs w:val="28"/>
        </w:rPr>
        <w:t xml:space="preserve"> </w:t>
      </w:r>
      <w:r w:rsidR="00E478EF">
        <w:rPr>
          <w:sz w:val="28"/>
          <w:szCs w:val="28"/>
        </w:rPr>
        <w:t xml:space="preserve">от </w:t>
      </w:r>
      <w:r w:rsidR="002428C6">
        <w:rPr>
          <w:sz w:val="28"/>
          <w:szCs w:val="28"/>
        </w:rPr>
        <w:t xml:space="preserve"> </w:t>
      </w:r>
      <w:r w:rsidR="00E478EF">
        <w:rPr>
          <w:sz w:val="28"/>
          <w:szCs w:val="28"/>
        </w:rPr>
        <w:t>24.10.2018г.</w:t>
      </w:r>
      <w:r w:rsidR="002428C6">
        <w:rPr>
          <w:sz w:val="28"/>
          <w:szCs w:val="28"/>
        </w:rPr>
        <w:t xml:space="preserve"> </w:t>
      </w:r>
      <w:r w:rsidR="00E478EF">
        <w:rPr>
          <w:sz w:val="28"/>
          <w:szCs w:val="28"/>
        </w:rPr>
        <w:t xml:space="preserve"> №</w:t>
      </w:r>
      <w:r w:rsidR="002428C6">
        <w:rPr>
          <w:sz w:val="28"/>
          <w:szCs w:val="28"/>
        </w:rPr>
        <w:t xml:space="preserve"> </w:t>
      </w:r>
      <w:r w:rsidR="00E478EF">
        <w:rPr>
          <w:sz w:val="28"/>
          <w:szCs w:val="28"/>
        </w:rPr>
        <w:t>225 «</w:t>
      </w:r>
      <w:r w:rsidRPr="004B3566">
        <w:rPr>
          <w:spacing w:val="1"/>
          <w:sz w:val="28"/>
          <w:szCs w:val="28"/>
        </w:rPr>
        <w:t xml:space="preserve">Об утверждении </w:t>
      </w:r>
      <w:r w:rsidR="00E478EF">
        <w:rPr>
          <w:spacing w:val="1"/>
          <w:sz w:val="28"/>
          <w:szCs w:val="28"/>
        </w:rPr>
        <w:t>П</w:t>
      </w:r>
      <w:r w:rsidRPr="004B3566">
        <w:rPr>
          <w:spacing w:val="1"/>
          <w:sz w:val="28"/>
          <w:szCs w:val="28"/>
        </w:rPr>
        <w:t xml:space="preserve">оложения о </w:t>
      </w:r>
      <w:r w:rsidR="00E478EF">
        <w:rPr>
          <w:spacing w:val="1"/>
          <w:sz w:val="28"/>
          <w:szCs w:val="28"/>
        </w:rPr>
        <w:t>порядке осуществления должностными лицами полномочий по  внутреннему муниципальному финансовому контролю</w:t>
      </w:r>
      <w:r w:rsidR="002428C6">
        <w:rPr>
          <w:spacing w:val="1"/>
          <w:sz w:val="28"/>
          <w:szCs w:val="28"/>
        </w:rPr>
        <w:t>»</w:t>
      </w:r>
      <w:r w:rsidRPr="004B3566">
        <w:rPr>
          <w:sz w:val="28"/>
          <w:szCs w:val="28"/>
        </w:rPr>
        <w:t xml:space="preserve">  </w:t>
      </w:r>
      <w:r w:rsidR="00541247" w:rsidRPr="004B3566">
        <w:rPr>
          <w:sz w:val="28"/>
          <w:szCs w:val="28"/>
        </w:rPr>
        <w:t>(далее - Порядок).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2. Внутренний муниципальный финансовый контроль осуществляется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 xml:space="preserve">лицами администрации </w:t>
      </w:r>
      <w:r w:rsidR="004B3566">
        <w:rPr>
          <w:color w:val="000000"/>
          <w:sz w:val="28"/>
          <w:szCs w:val="28"/>
        </w:rPr>
        <w:t>муниципального образования</w:t>
      </w:r>
      <w:r w:rsidR="004B3566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4B3566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4B3566">
        <w:rPr>
          <w:color w:val="000000"/>
          <w:sz w:val="28"/>
          <w:szCs w:val="28"/>
        </w:rPr>
        <w:t>»</w:t>
      </w:r>
      <w:r w:rsidR="004B3566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color w:val="000000"/>
          <w:sz w:val="28"/>
          <w:szCs w:val="28"/>
        </w:rPr>
        <w:t>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10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и </w:t>
      </w:r>
      <w:hyperlink r:id="rId11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внутреннему муниципальному финансовому контролю в сфере закупок для обеспечения нужд </w:t>
      </w:r>
      <w:r w:rsidR="006E190E">
        <w:rPr>
          <w:color w:val="000000"/>
          <w:sz w:val="28"/>
          <w:szCs w:val="28"/>
        </w:rPr>
        <w:t>муниципального образования</w:t>
      </w:r>
      <w:r w:rsidR="006E190E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>»</w:t>
      </w:r>
      <w:r w:rsidR="006E190E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color w:val="000000"/>
          <w:sz w:val="28"/>
          <w:szCs w:val="28"/>
        </w:rPr>
        <w:t xml:space="preserve">, предусмотренному </w:t>
      </w:r>
      <w:hyperlink r:id="rId12" w:history="1">
        <w:r w:rsidRPr="00541247">
          <w:rPr>
            <w:color w:val="000000"/>
            <w:sz w:val="28"/>
            <w:szCs w:val="28"/>
          </w:rPr>
          <w:t>частью 8 статьи 99</w:t>
        </w:r>
      </w:hyperlink>
      <w:r w:rsidRPr="00541247">
        <w:rPr>
          <w:color w:val="00000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lastRenderedPageBreak/>
        <w:t xml:space="preserve">муниципальные учреждения </w:t>
      </w:r>
      <w:r w:rsidR="006E190E">
        <w:rPr>
          <w:color w:val="000000"/>
          <w:sz w:val="28"/>
          <w:szCs w:val="28"/>
        </w:rPr>
        <w:t>муниципального образования</w:t>
      </w:r>
      <w:r w:rsidR="006E190E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>»</w:t>
      </w:r>
      <w:r w:rsidR="006E190E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sz w:val="28"/>
          <w:szCs w:val="28"/>
        </w:rPr>
        <w:t>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6E190E">
        <w:rPr>
          <w:color w:val="000000"/>
          <w:sz w:val="28"/>
          <w:szCs w:val="28"/>
        </w:rPr>
        <w:t>муниципального образования</w:t>
      </w:r>
      <w:r w:rsidR="006E190E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6E190E">
        <w:rPr>
          <w:color w:val="000000"/>
          <w:sz w:val="28"/>
          <w:szCs w:val="28"/>
        </w:rPr>
        <w:t>»</w:t>
      </w:r>
      <w:r w:rsidR="006E190E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6E190E" w:rsidRPr="00541247">
        <w:rPr>
          <w:sz w:val="28"/>
          <w:szCs w:val="28"/>
        </w:rPr>
        <w:t xml:space="preserve"> </w:t>
      </w:r>
      <w:r w:rsidRPr="00541247">
        <w:rPr>
          <w:sz w:val="28"/>
          <w:szCs w:val="28"/>
        </w:rPr>
        <w:t xml:space="preserve">в соответствии с Федеральным </w:t>
      </w:r>
      <w:hyperlink r:id="rId13" w:history="1">
        <w:r w:rsidRPr="00541247">
          <w:rPr>
            <w:sz w:val="28"/>
            <w:szCs w:val="28"/>
          </w:rPr>
          <w:t>законом</w:t>
        </w:r>
      </w:hyperlink>
      <w:r w:rsidRPr="00541247">
        <w:rPr>
          <w:sz w:val="28"/>
          <w:szCs w:val="28"/>
        </w:rPr>
        <w:t xml:space="preserve"> о контрактной системе.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6. Под Стандартами в настоящем документе понимаются унифицированные требования</w:t>
      </w:r>
      <w:r w:rsidRPr="00541247">
        <w:rPr>
          <w:color w:val="000000"/>
          <w:sz w:val="28"/>
          <w:szCs w:val="28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  <w:lang w:val="en-US"/>
        </w:rPr>
        <w:t>II</w:t>
      </w:r>
      <w:r w:rsidRPr="00541247">
        <w:rPr>
          <w:b/>
          <w:color w:val="000000"/>
          <w:sz w:val="28"/>
          <w:szCs w:val="28"/>
        </w:rPr>
        <w:t xml:space="preserve">. Стандарты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1 </w:t>
      </w:r>
      <w:r w:rsidRPr="00541247">
        <w:rPr>
          <w:b/>
          <w:sz w:val="28"/>
          <w:szCs w:val="28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541247">
        <w:rPr>
          <w:b/>
          <w:color w:val="000000"/>
          <w:sz w:val="28"/>
          <w:szCs w:val="28"/>
        </w:rPr>
        <w:t>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851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541247">
        <w:rPr>
          <w:sz w:val="28"/>
          <w:szCs w:val="28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 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r w:rsidR="00176B30">
        <w:rPr>
          <w:color w:val="000000"/>
          <w:sz w:val="28"/>
          <w:szCs w:val="28"/>
        </w:rPr>
        <w:t>муниципального образования</w:t>
      </w:r>
      <w:r w:rsidR="00176B30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A96826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A96826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 xml:space="preserve"> поселени</w:t>
      </w:r>
      <w:r w:rsidR="00A96826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>»</w:t>
      </w:r>
      <w:r w:rsidR="00176B30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176B30" w:rsidRPr="00541247">
        <w:rPr>
          <w:sz w:val="28"/>
          <w:szCs w:val="28"/>
        </w:rPr>
        <w:t xml:space="preserve"> </w:t>
      </w:r>
      <w:r w:rsidRPr="00541247">
        <w:rPr>
          <w:sz w:val="28"/>
          <w:szCs w:val="28"/>
        </w:rPr>
        <w:t xml:space="preserve">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</w:t>
      </w:r>
      <w:r w:rsidR="00176B30">
        <w:rPr>
          <w:sz w:val="28"/>
          <w:szCs w:val="28"/>
        </w:rPr>
        <w:t>Ленинградской области</w:t>
      </w:r>
      <w:r w:rsidRPr="00541247">
        <w:rPr>
          <w:sz w:val="28"/>
          <w:szCs w:val="28"/>
        </w:rPr>
        <w:t xml:space="preserve">, муниципальными правовыми актами </w:t>
      </w:r>
      <w:r w:rsidR="00176B30">
        <w:rPr>
          <w:color w:val="000000"/>
          <w:sz w:val="28"/>
          <w:szCs w:val="28"/>
        </w:rPr>
        <w:t>муниципального образования</w:t>
      </w:r>
      <w:r w:rsidR="00176B30" w:rsidRPr="00B24C87">
        <w:rPr>
          <w:color w:val="000000"/>
          <w:sz w:val="28"/>
          <w:szCs w:val="28"/>
        </w:rPr>
        <w:t xml:space="preserve"> «</w:t>
      </w:r>
      <w:r w:rsidR="005C50C5">
        <w:rPr>
          <w:color w:val="000000"/>
          <w:sz w:val="28"/>
          <w:szCs w:val="28"/>
        </w:rPr>
        <w:t>Лесколовско</w:t>
      </w:r>
      <w:r w:rsidR="00A96826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сельско</w:t>
      </w:r>
      <w:r w:rsidR="00A96826">
        <w:rPr>
          <w:color w:val="000000"/>
          <w:sz w:val="28"/>
          <w:szCs w:val="28"/>
        </w:rPr>
        <w:t>е</w:t>
      </w:r>
      <w:r w:rsidR="005C50C5">
        <w:rPr>
          <w:color w:val="000000"/>
          <w:sz w:val="28"/>
          <w:szCs w:val="28"/>
        </w:rPr>
        <w:t xml:space="preserve"> </w:t>
      </w:r>
      <w:r w:rsidR="00176B30">
        <w:rPr>
          <w:color w:val="000000"/>
          <w:sz w:val="28"/>
          <w:szCs w:val="28"/>
        </w:rPr>
        <w:t xml:space="preserve"> поселени</w:t>
      </w:r>
      <w:r w:rsidR="00A96826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>»</w:t>
      </w:r>
      <w:r w:rsidRPr="00541247">
        <w:rPr>
          <w:sz w:val="28"/>
          <w:szCs w:val="28"/>
        </w:rPr>
        <w:t>.</w:t>
      </w:r>
      <w:r w:rsidRPr="00541247">
        <w:rPr>
          <w:sz w:val="28"/>
          <w:szCs w:val="28"/>
          <w:shd w:val="clear" w:color="auto" w:fill="FFFFFF"/>
        </w:rPr>
        <w:t xml:space="preserve"> 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3. Должностными лицами администрации </w:t>
      </w:r>
      <w:r w:rsidR="00176B30">
        <w:rPr>
          <w:color w:val="000000"/>
          <w:sz w:val="28"/>
          <w:szCs w:val="28"/>
        </w:rPr>
        <w:t>муниципального образования</w:t>
      </w:r>
      <w:r w:rsidR="00176B30" w:rsidRPr="00B24C87">
        <w:rPr>
          <w:color w:val="000000"/>
          <w:sz w:val="28"/>
          <w:szCs w:val="28"/>
        </w:rPr>
        <w:t xml:space="preserve"> «</w:t>
      </w:r>
      <w:r w:rsidR="005F2FAA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F2FAA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>»</w:t>
      </w:r>
      <w:r w:rsidR="00176B30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sz w:val="28"/>
          <w:szCs w:val="28"/>
        </w:rPr>
        <w:t>, осуществляющими деятельность по контролю, являются: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руководитель администрации </w:t>
      </w:r>
      <w:r w:rsidR="00176B30">
        <w:rPr>
          <w:color w:val="000000"/>
          <w:sz w:val="28"/>
          <w:szCs w:val="28"/>
        </w:rPr>
        <w:t>муниципального образования</w:t>
      </w:r>
      <w:r w:rsidR="00176B30" w:rsidRPr="00B24C87">
        <w:rPr>
          <w:color w:val="000000"/>
          <w:sz w:val="28"/>
          <w:szCs w:val="28"/>
        </w:rPr>
        <w:t xml:space="preserve"> «</w:t>
      </w:r>
      <w:r w:rsidR="005F2FAA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5F2FAA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176B30">
        <w:rPr>
          <w:color w:val="000000"/>
          <w:sz w:val="28"/>
          <w:szCs w:val="28"/>
        </w:rPr>
        <w:t>»</w:t>
      </w:r>
      <w:r w:rsidR="00176B30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176B30" w:rsidRPr="00541247">
        <w:rPr>
          <w:sz w:val="28"/>
          <w:szCs w:val="28"/>
        </w:rPr>
        <w:t xml:space="preserve"> </w:t>
      </w:r>
      <w:r w:rsidRPr="00541247">
        <w:rPr>
          <w:sz w:val="28"/>
          <w:szCs w:val="28"/>
        </w:rPr>
        <w:t xml:space="preserve">(далее – глава </w:t>
      </w:r>
      <w:r w:rsidR="00176B30">
        <w:rPr>
          <w:sz w:val="28"/>
          <w:szCs w:val="28"/>
        </w:rPr>
        <w:t>администрации</w:t>
      </w:r>
      <w:r w:rsidRPr="00541247">
        <w:rPr>
          <w:sz w:val="28"/>
          <w:szCs w:val="28"/>
        </w:rPr>
        <w:t>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заместитель  администрации </w:t>
      </w:r>
      <w:r w:rsidR="006551A4">
        <w:rPr>
          <w:color w:val="000000"/>
          <w:sz w:val="28"/>
          <w:szCs w:val="28"/>
        </w:rPr>
        <w:t>муниципального образования</w:t>
      </w:r>
      <w:r w:rsidR="006551A4" w:rsidRPr="00B24C87">
        <w:rPr>
          <w:color w:val="000000"/>
          <w:sz w:val="28"/>
          <w:szCs w:val="28"/>
        </w:rPr>
        <w:t xml:space="preserve"> «</w:t>
      </w:r>
      <w:r w:rsidR="00CD41AB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CD41AB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6551A4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6551A4">
        <w:rPr>
          <w:color w:val="000000"/>
          <w:sz w:val="28"/>
          <w:szCs w:val="28"/>
        </w:rPr>
        <w:t>»</w:t>
      </w:r>
      <w:r w:rsidR="006551A4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6551A4" w:rsidRPr="00541247">
        <w:rPr>
          <w:sz w:val="28"/>
          <w:szCs w:val="28"/>
        </w:rPr>
        <w:t xml:space="preserve"> </w:t>
      </w:r>
      <w:r w:rsidRPr="00541247">
        <w:rPr>
          <w:sz w:val="28"/>
          <w:szCs w:val="28"/>
        </w:rPr>
        <w:t xml:space="preserve">(далее – заместитель главы </w:t>
      </w:r>
      <w:r w:rsidR="006551A4">
        <w:rPr>
          <w:sz w:val="28"/>
          <w:szCs w:val="28"/>
        </w:rPr>
        <w:t>администрации</w:t>
      </w:r>
      <w:r w:rsidRPr="00541247">
        <w:rPr>
          <w:sz w:val="28"/>
          <w:szCs w:val="28"/>
        </w:rPr>
        <w:t>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служащие, замещающие должности муниципальной службы администрации </w:t>
      </w:r>
      <w:r w:rsidR="006551A4">
        <w:rPr>
          <w:color w:val="000000"/>
          <w:sz w:val="28"/>
          <w:szCs w:val="28"/>
        </w:rPr>
        <w:t>муниципального образования</w:t>
      </w:r>
      <w:r w:rsidR="006551A4" w:rsidRPr="00B24C87">
        <w:rPr>
          <w:color w:val="000000"/>
          <w:sz w:val="28"/>
          <w:szCs w:val="28"/>
        </w:rPr>
        <w:t xml:space="preserve"> «</w:t>
      </w:r>
      <w:r w:rsidR="00CD41AB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CD41AB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6551A4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6551A4">
        <w:rPr>
          <w:color w:val="000000"/>
          <w:sz w:val="28"/>
          <w:szCs w:val="28"/>
        </w:rPr>
        <w:t>»</w:t>
      </w:r>
      <w:r w:rsidR="006551A4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sz w:val="28"/>
          <w:szCs w:val="28"/>
        </w:rPr>
        <w:t xml:space="preserve">, на </w:t>
      </w:r>
      <w:r w:rsidRPr="00541247">
        <w:rPr>
          <w:sz w:val="28"/>
          <w:szCs w:val="28"/>
        </w:rPr>
        <w:lastRenderedPageBreak/>
        <w:t>которых возложено осуществление внутреннего муниципального финансового контроля (далее – специалисты администрации).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4. Специалисты администрации имеют право: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r w:rsidR="009F15A6">
        <w:rPr>
          <w:color w:val="000000"/>
          <w:sz w:val="28"/>
          <w:szCs w:val="28"/>
        </w:rPr>
        <w:t>муниципального образования</w:t>
      </w:r>
      <w:r w:rsidR="009F15A6" w:rsidRPr="00B24C87">
        <w:rPr>
          <w:color w:val="000000"/>
          <w:sz w:val="28"/>
          <w:szCs w:val="28"/>
        </w:rPr>
        <w:t xml:space="preserve"> «</w:t>
      </w:r>
      <w:r w:rsidR="00CD41AB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CD41AB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9F15A6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9F15A6">
        <w:rPr>
          <w:color w:val="000000"/>
          <w:sz w:val="28"/>
          <w:szCs w:val="28"/>
        </w:rPr>
        <w:t>»</w:t>
      </w:r>
      <w:r w:rsidR="009F15A6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sz w:val="28"/>
          <w:szCs w:val="28"/>
        </w:rPr>
        <w:t xml:space="preserve">, от организаций, граждан, общественных объединений и должностных лиц,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запрашивать и получать от объектов контроля и их должностных</w:t>
      </w:r>
      <w:r w:rsidRPr="00541247">
        <w:rPr>
          <w:color w:val="000000"/>
          <w:sz w:val="28"/>
          <w:szCs w:val="28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541247">
        <w:rPr>
          <w:sz w:val="28"/>
          <w:szCs w:val="28"/>
        </w:rPr>
        <w:t xml:space="preserve">копии распоряжения администрации </w:t>
      </w:r>
      <w:r w:rsidR="009F15A6">
        <w:rPr>
          <w:color w:val="000000"/>
          <w:sz w:val="28"/>
          <w:szCs w:val="28"/>
        </w:rPr>
        <w:t>муниципального образования</w:t>
      </w:r>
      <w:r w:rsidR="009F15A6" w:rsidRPr="00B24C87">
        <w:rPr>
          <w:color w:val="000000"/>
          <w:sz w:val="28"/>
          <w:szCs w:val="28"/>
        </w:rPr>
        <w:t xml:space="preserve"> «</w:t>
      </w:r>
      <w:r w:rsidR="00CD41AB">
        <w:rPr>
          <w:color w:val="000000"/>
          <w:sz w:val="28"/>
          <w:szCs w:val="28"/>
        </w:rPr>
        <w:t>Лесколовско</w:t>
      </w:r>
      <w:r w:rsidR="00DE432D">
        <w:rPr>
          <w:color w:val="000000"/>
          <w:sz w:val="28"/>
          <w:szCs w:val="28"/>
        </w:rPr>
        <w:t>е</w:t>
      </w:r>
      <w:r w:rsidR="00CD41AB">
        <w:rPr>
          <w:color w:val="000000"/>
          <w:sz w:val="28"/>
          <w:szCs w:val="28"/>
        </w:rPr>
        <w:t xml:space="preserve"> сельско</w:t>
      </w:r>
      <w:r w:rsidR="00DE432D">
        <w:rPr>
          <w:color w:val="000000"/>
          <w:sz w:val="28"/>
          <w:szCs w:val="28"/>
        </w:rPr>
        <w:t>е</w:t>
      </w:r>
      <w:r w:rsidR="009F15A6">
        <w:rPr>
          <w:color w:val="000000"/>
          <w:sz w:val="28"/>
          <w:szCs w:val="28"/>
        </w:rPr>
        <w:t xml:space="preserve"> поселени</w:t>
      </w:r>
      <w:r w:rsidR="00DE432D">
        <w:rPr>
          <w:color w:val="000000"/>
          <w:sz w:val="28"/>
          <w:szCs w:val="28"/>
        </w:rPr>
        <w:t>е</w:t>
      </w:r>
      <w:r w:rsidR="009F15A6">
        <w:rPr>
          <w:color w:val="000000"/>
          <w:sz w:val="28"/>
          <w:szCs w:val="28"/>
        </w:rPr>
        <w:t>»</w:t>
      </w:r>
      <w:r w:rsidR="009F15A6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9F15A6" w:rsidRPr="00541247">
        <w:rPr>
          <w:sz w:val="28"/>
          <w:szCs w:val="28"/>
        </w:rPr>
        <w:t xml:space="preserve"> </w:t>
      </w:r>
      <w:r w:rsidRPr="00541247">
        <w:rPr>
          <w:sz w:val="28"/>
          <w:szCs w:val="28"/>
        </w:rPr>
        <w:t>(далее - распоряжение) о проведении выездной проверки (ревизии), посещать</w:t>
      </w:r>
      <w:r w:rsidRPr="00541247">
        <w:rPr>
          <w:color w:val="000000"/>
          <w:sz w:val="28"/>
          <w:szCs w:val="28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416BBB">
        <w:rPr>
          <w:color w:val="000000"/>
          <w:sz w:val="28"/>
          <w:szCs w:val="28"/>
        </w:rPr>
        <w:t>муниципальному образованию</w:t>
      </w:r>
      <w:r w:rsidR="00416BBB" w:rsidRPr="00B24C87">
        <w:rPr>
          <w:color w:val="000000"/>
          <w:sz w:val="28"/>
          <w:szCs w:val="28"/>
        </w:rPr>
        <w:t xml:space="preserve"> «</w:t>
      </w:r>
      <w:r w:rsidR="000D73E4">
        <w:rPr>
          <w:color w:val="000000"/>
          <w:sz w:val="28"/>
          <w:szCs w:val="28"/>
        </w:rPr>
        <w:t>Лесколовское сельское</w:t>
      </w:r>
      <w:r w:rsidR="00416BBB">
        <w:rPr>
          <w:color w:val="000000"/>
          <w:sz w:val="28"/>
          <w:szCs w:val="28"/>
        </w:rPr>
        <w:t xml:space="preserve"> поселение»</w:t>
      </w:r>
      <w:r w:rsidR="00416BBB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416BBB" w:rsidRPr="00541247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416BBB" w:rsidRDefault="00541247" w:rsidP="00416BBB">
      <w:pPr>
        <w:widowControl w:val="0"/>
        <w:autoSpaceDE w:val="0"/>
        <w:autoSpaceDN w:val="0"/>
        <w:spacing w:line="216" w:lineRule="auto"/>
        <w:ind w:firstLine="709"/>
        <w:jc w:val="both"/>
        <w:rPr>
          <w:b/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5. 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416BBB">
        <w:rPr>
          <w:color w:val="000000"/>
          <w:sz w:val="28"/>
          <w:szCs w:val="28"/>
        </w:rPr>
        <w:t>муниципального образования</w:t>
      </w:r>
      <w:r w:rsidR="00416BBB" w:rsidRPr="00B24C87">
        <w:rPr>
          <w:color w:val="000000"/>
          <w:sz w:val="28"/>
          <w:szCs w:val="28"/>
        </w:rPr>
        <w:t xml:space="preserve"> «</w:t>
      </w:r>
      <w:r w:rsidR="000D73E4">
        <w:rPr>
          <w:color w:val="000000"/>
          <w:sz w:val="28"/>
          <w:szCs w:val="28"/>
        </w:rPr>
        <w:t xml:space="preserve">Лесколовское сельское </w:t>
      </w:r>
      <w:r w:rsidR="00416BBB">
        <w:rPr>
          <w:color w:val="000000"/>
          <w:sz w:val="28"/>
          <w:szCs w:val="28"/>
        </w:rPr>
        <w:t xml:space="preserve"> поселение»</w:t>
      </w:r>
      <w:r w:rsidR="00416BBB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541247">
        <w:rPr>
          <w:color w:val="000000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416BBB">
        <w:rPr>
          <w:color w:val="000000"/>
          <w:sz w:val="28"/>
          <w:szCs w:val="28"/>
        </w:rPr>
        <w:t>муниципального образования</w:t>
      </w:r>
      <w:r w:rsidR="00416BBB" w:rsidRPr="00B24C87">
        <w:rPr>
          <w:color w:val="000000"/>
          <w:sz w:val="28"/>
          <w:szCs w:val="28"/>
        </w:rPr>
        <w:t xml:space="preserve"> «</w:t>
      </w:r>
      <w:r w:rsidR="000D73E4">
        <w:rPr>
          <w:color w:val="000000"/>
          <w:sz w:val="28"/>
          <w:szCs w:val="28"/>
        </w:rPr>
        <w:t>Лесколовское сельское</w:t>
      </w:r>
      <w:r w:rsidR="00416BBB">
        <w:rPr>
          <w:color w:val="000000"/>
          <w:sz w:val="28"/>
          <w:szCs w:val="28"/>
        </w:rPr>
        <w:t xml:space="preserve"> поселение»</w:t>
      </w:r>
      <w:r w:rsidR="00416BBB" w:rsidRPr="00B24C87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416BBB">
        <w:rPr>
          <w:b/>
          <w:color w:val="000000"/>
          <w:sz w:val="28"/>
          <w:szCs w:val="28"/>
        </w:rPr>
        <w:t>.</w:t>
      </w:r>
    </w:p>
    <w:p w:rsidR="00416BBB" w:rsidRDefault="00416BBB" w:rsidP="00416BBB">
      <w:pPr>
        <w:widowControl w:val="0"/>
        <w:autoSpaceDE w:val="0"/>
        <w:autoSpaceDN w:val="0"/>
        <w:spacing w:line="21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41247" w:rsidRPr="00541247" w:rsidRDefault="00541247" w:rsidP="000D73E4">
      <w:pPr>
        <w:widowControl w:val="0"/>
        <w:autoSpaceDE w:val="0"/>
        <w:autoSpaceDN w:val="0"/>
        <w:spacing w:line="216" w:lineRule="auto"/>
        <w:ind w:firstLine="709"/>
        <w:jc w:val="both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2 «Ответственность и обязанности</w:t>
      </w:r>
      <w:r w:rsidR="000D73E4">
        <w:rPr>
          <w:b/>
          <w:color w:val="000000"/>
          <w:sz w:val="28"/>
          <w:szCs w:val="28"/>
        </w:rPr>
        <w:t xml:space="preserve"> </w:t>
      </w:r>
      <w:r w:rsidRPr="00541247">
        <w:rPr>
          <w:b/>
          <w:color w:val="000000"/>
          <w:sz w:val="28"/>
          <w:szCs w:val="28"/>
        </w:rPr>
        <w:t>в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541247">
        <w:rPr>
          <w:sz w:val="28"/>
          <w:szCs w:val="28"/>
        </w:rPr>
        <w:t>лиц, уполномоченных на осуществление  внутреннего муниципального финансового контроля, осуществляющих деятельность по контролю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8. При осуществлении деятельности по контролю специалисты администрации обязаны: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контрольные мероприятия в соответствии с настоящими Стандартами;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10. Должностные лица, уполномоченные на осуществление внутреннего муниципального финансового контроля  и специалисты администрации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11. Информация, получаемая лицами, уполномоченными на осуществление </w:t>
      </w:r>
      <w:r w:rsidRPr="00541247">
        <w:rPr>
          <w:color w:val="000000"/>
          <w:sz w:val="28"/>
          <w:szCs w:val="28"/>
        </w:rPr>
        <w:lastRenderedPageBreak/>
        <w:t xml:space="preserve">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632345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4 «Планирование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13. 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Проверки подразделяются на: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выездные;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камеральные;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41247" w:rsidRPr="00CE3DC8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</w:t>
      </w:r>
      <w:r w:rsidRPr="00CE3DC8">
        <w:rPr>
          <w:color w:val="000000"/>
          <w:sz w:val="28"/>
          <w:szCs w:val="28"/>
        </w:rPr>
        <w:t>мероприятиях в целях исключения дублирования деятельности по контролю.</w:t>
      </w:r>
    </w:p>
    <w:p w:rsidR="00541247" w:rsidRPr="00CE3DC8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CE3DC8">
        <w:rPr>
          <w:sz w:val="28"/>
          <w:szCs w:val="28"/>
        </w:rPr>
        <w:t xml:space="preserve">15. План утверждается главой </w:t>
      </w:r>
      <w:r w:rsidR="008B719D">
        <w:rPr>
          <w:sz w:val="28"/>
          <w:szCs w:val="28"/>
        </w:rPr>
        <w:t>администрации</w:t>
      </w:r>
      <w:r w:rsidRPr="00CE3DC8">
        <w:rPr>
          <w:sz w:val="28"/>
          <w:szCs w:val="28"/>
        </w:rPr>
        <w:t xml:space="preserve"> в соответствии с установленной формой ежегодно</w:t>
      </w:r>
      <w:r w:rsidR="002F398D" w:rsidRPr="00CE3DC8">
        <w:rPr>
          <w:sz w:val="28"/>
          <w:szCs w:val="28"/>
        </w:rPr>
        <w:t>.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541247" w:rsidRPr="00541247" w:rsidRDefault="006238E5" w:rsidP="002F39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41247" w:rsidRPr="00541247">
        <w:rPr>
          <w:color w:val="000000"/>
          <w:sz w:val="28"/>
          <w:szCs w:val="28"/>
        </w:rPr>
        <w:t xml:space="preserve">16. Плановые проверки в отношении одного из объектов контроля, указанных в </w:t>
      </w:r>
      <w:hyperlink r:id="rId14" w:history="1">
        <w:r w:rsidR="00541247" w:rsidRPr="00541247">
          <w:rPr>
            <w:color w:val="000000"/>
            <w:sz w:val="28"/>
            <w:szCs w:val="28"/>
          </w:rPr>
          <w:t>пункте 5</w:t>
        </w:r>
      </w:hyperlink>
      <w:r w:rsidR="00541247" w:rsidRPr="00541247">
        <w:rPr>
          <w:color w:val="000000"/>
          <w:sz w:val="28"/>
          <w:szCs w:val="28"/>
        </w:rPr>
        <w:t xml:space="preserve"> раздела 1 настоящих Стандартов, за исключением объектов контроля, указанных в </w:t>
      </w:r>
      <w:hyperlink r:id="rId15" w:history="1">
        <w:r w:rsidR="00541247" w:rsidRPr="00541247">
          <w:rPr>
            <w:color w:val="000000"/>
            <w:sz w:val="28"/>
            <w:szCs w:val="28"/>
          </w:rPr>
          <w:t>абзаце четвертом</w:t>
        </w:r>
      </w:hyperlink>
      <w:r w:rsidR="00541247" w:rsidRPr="00541247">
        <w:rPr>
          <w:color w:val="000000"/>
          <w:sz w:val="28"/>
          <w:szCs w:val="28"/>
        </w:rPr>
        <w:t xml:space="preserve"> </w:t>
      </w:r>
      <w:hyperlink r:id="rId16" w:history="1">
        <w:r w:rsidR="00541247" w:rsidRPr="00541247">
          <w:rPr>
            <w:color w:val="000000"/>
            <w:sz w:val="28"/>
            <w:szCs w:val="28"/>
          </w:rPr>
          <w:t xml:space="preserve"> пункта 5</w:t>
        </w:r>
      </w:hyperlink>
      <w:r w:rsidR="00541247" w:rsidRPr="00541247">
        <w:rPr>
          <w:color w:val="000000"/>
          <w:sz w:val="28"/>
          <w:szCs w:val="28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bookmarkStart w:id="1" w:name="P146"/>
      <w:bookmarkEnd w:id="1"/>
      <w:r w:rsidRPr="00541247">
        <w:rPr>
          <w:color w:val="000000"/>
          <w:sz w:val="28"/>
          <w:szCs w:val="28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541247">
          <w:rPr>
            <w:color w:val="000000"/>
            <w:sz w:val="28"/>
            <w:szCs w:val="28"/>
          </w:rPr>
          <w:t>абзаце втором</w:t>
        </w:r>
      </w:hyperlink>
      <w:r w:rsidRPr="00541247">
        <w:rPr>
          <w:color w:val="000000"/>
          <w:sz w:val="28"/>
          <w:szCs w:val="28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17. Внеплановые контрольные мероприятия проводятся при: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наличии поручения главы </w:t>
      </w:r>
      <w:r w:rsidR="00571B88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, обращения </w:t>
      </w:r>
      <w:r w:rsidR="006A04DD">
        <w:rPr>
          <w:color w:val="000000"/>
          <w:sz w:val="28"/>
          <w:szCs w:val="28"/>
        </w:rPr>
        <w:t>Всеволожской</w:t>
      </w:r>
      <w:r w:rsidRPr="00541247">
        <w:rPr>
          <w:color w:val="000000"/>
          <w:sz w:val="28"/>
          <w:szCs w:val="28"/>
        </w:rPr>
        <w:t xml:space="preserve"> </w:t>
      </w:r>
      <w:r w:rsidR="00765DEE">
        <w:rPr>
          <w:color w:val="000000"/>
          <w:sz w:val="28"/>
          <w:szCs w:val="28"/>
        </w:rPr>
        <w:t>городской</w:t>
      </w:r>
      <w:r w:rsidRPr="00541247">
        <w:rPr>
          <w:color w:val="000000"/>
          <w:sz w:val="28"/>
          <w:szCs w:val="28"/>
        </w:rPr>
        <w:t xml:space="preserve"> прокуратуры</w:t>
      </w:r>
      <w:r w:rsidR="00765DEE">
        <w:rPr>
          <w:color w:val="000000"/>
          <w:sz w:val="28"/>
          <w:szCs w:val="28"/>
        </w:rPr>
        <w:t xml:space="preserve"> Ленинградской области</w:t>
      </w:r>
      <w:r w:rsidRPr="00541247">
        <w:rPr>
          <w:color w:val="000000"/>
          <w:sz w:val="28"/>
          <w:szCs w:val="28"/>
        </w:rPr>
        <w:t xml:space="preserve"> 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AE3B51" w:rsidRDefault="00AE3B51" w:rsidP="00AE3B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541247">
        <w:rPr>
          <w:color w:val="000000"/>
          <w:sz w:val="28"/>
          <w:szCs w:val="28"/>
        </w:rPr>
        <w:t>поступлении информации</w:t>
      </w:r>
      <w:r>
        <w:rPr>
          <w:rFonts w:eastAsiaTheme="minorHAnsi"/>
          <w:sz w:val="28"/>
          <w:szCs w:val="28"/>
          <w:lang w:eastAsia="en-US"/>
        </w:rPr>
        <w:t xml:space="preserve"> о возникновение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истечение срока исполнения ранее выданного предписания.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20.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AE3B51" w:rsidRDefault="00AE3B51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AE3B51" w:rsidRDefault="00AE3B51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AE3B51" w:rsidRDefault="00AE3B51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5 «Организация и проведение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контрольного мероприятия»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23. Контрольное мероприятие проводится на основании распоряжения о его проведении.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является правовым основанием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25. В распоряжении указывается: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тема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(дата начала и окончания)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Распоряжение о проведении контрольного мероприятия подписывается главой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и регистрируется.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27. Программа контрольного мероприятия должна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вид контрольного мероприятия (плановое или внеплановое);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перечень основных вопросов, подлежащих проверке, анализу;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представления проекта акта проверки (ревизии), заключения по результатам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28. Внесение изменений в Программу осуществляется на основании </w:t>
      </w:r>
      <w:r w:rsidRPr="00541247">
        <w:rPr>
          <w:color w:val="000000"/>
          <w:sz w:val="28"/>
          <w:szCs w:val="28"/>
        </w:rPr>
        <w:lastRenderedPageBreak/>
        <w:t>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подписывается главой поселения (заместителем главы поселения)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Срок представления информации, документов и материалов исчисляется с даты </w:t>
      </w:r>
      <w:r w:rsidR="00BA6F7D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получения такого запроса объектом контроля. При этом указанный срок не может быть менее 3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31. Срок проведения контрольного мероприятия не может превышать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32. Допускается продление срока проведения контрольного мероприятия главой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по мотивированному представлению руководителя ревизионной группы (проверяющего), но не более чем на 30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Основаниями продления срока контрольного мероприятия являются: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</w:t>
      </w:r>
      <w:r w:rsidR="00F93B51">
        <w:rPr>
          <w:color w:val="000000"/>
          <w:sz w:val="28"/>
          <w:szCs w:val="28"/>
        </w:rPr>
        <w:t xml:space="preserve">е </w:t>
      </w:r>
      <w:r w:rsidRPr="00541247">
        <w:rPr>
          <w:color w:val="000000"/>
          <w:sz w:val="28"/>
          <w:szCs w:val="28"/>
        </w:rPr>
        <w:t xml:space="preserve"> у объекта контроля нарушений бюджетного законодательства, требующих дополнительной проверки (ревизии);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33. Допускается приостановление проведения контрольного мероприятия решением главы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(заместителя главы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по мотивированному обращению руководителя ревизионной группы (проверяющего) по следующим основаниям: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проведение встречной проверки и (или)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организация и проведение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исполнение запросов;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r w:rsidR="006F40E3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требуемых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34. Решение о возобновлении проведения контрольного мероприятия принимается главой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A072F5">
        <w:rPr>
          <w:color w:val="000000"/>
          <w:sz w:val="28"/>
          <w:szCs w:val="28"/>
        </w:rPr>
        <w:t>админ</w:t>
      </w:r>
      <w:r w:rsidR="006F40E3">
        <w:rPr>
          <w:color w:val="000000"/>
          <w:sz w:val="28"/>
          <w:szCs w:val="28"/>
        </w:rPr>
        <w:t>и</w:t>
      </w:r>
      <w:r w:rsidR="00A072F5">
        <w:rPr>
          <w:color w:val="000000"/>
          <w:sz w:val="28"/>
          <w:szCs w:val="28"/>
        </w:rPr>
        <w:t>страции</w:t>
      </w:r>
      <w:r w:rsidRPr="00541247">
        <w:rPr>
          <w:color w:val="000000"/>
          <w:sz w:val="28"/>
          <w:szCs w:val="28"/>
        </w:rPr>
        <w:t>) в течение 3 рабочих дней после устранения объектом контроля и (или) прекращения действия</w:t>
      </w:r>
      <w:r w:rsidR="006F40E3">
        <w:rPr>
          <w:color w:val="000000"/>
          <w:sz w:val="28"/>
          <w:szCs w:val="28"/>
        </w:rPr>
        <w:t>,</w:t>
      </w:r>
      <w:r w:rsidRPr="00541247">
        <w:rPr>
          <w:color w:val="000000"/>
          <w:sz w:val="28"/>
          <w:szCs w:val="28"/>
        </w:rPr>
        <w:t xml:space="preserve"> основания приостановления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38. Акт проверки</w:t>
      </w:r>
      <w:r w:rsidR="006F40E3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, ревизии состоит из вводной, описательной и заключительной частей.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документа (акт проверки, ревизии);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дата и номер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место составления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основание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предмет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ж) фамилия, инициалы и должность руководителя и членов ревизионной группы;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и) способ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к) запись о факте проведения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</w:t>
      </w:r>
      <w:r w:rsidR="00BA6F7D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представленных документов.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Проект заключения на возражения по акту проверки, ревизии согласовывается с главой </w:t>
      </w:r>
      <w:r w:rsidR="00A072F5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Заключение на возражения по акту проверки, ревизии подписывается главой </w:t>
      </w:r>
      <w:r w:rsidR="006B7BB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47. Акт проверки, ревизии вместе с материалами проверки представляется руководителем ревизионной группы (проверяющим) главе </w:t>
      </w:r>
      <w:r w:rsidR="006B7BB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(заместителю главы </w:t>
      </w:r>
      <w:r w:rsidR="006B7BB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для рассмотрения.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48. По результатам рассмотрения акта и иных материалов проверки (ревизии) главой </w:t>
      </w:r>
      <w:r w:rsidR="006B7BB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6B7BBE">
        <w:rPr>
          <w:color w:val="000000"/>
          <w:sz w:val="28"/>
          <w:szCs w:val="28"/>
        </w:rPr>
        <w:t>админи</w:t>
      </w:r>
      <w:r w:rsidR="006F40E3">
        <w:rPr>
          <w:color w:val="000000"/>
          <w:sz w:val="28"/>
          <w:szCs w:val="28"/>
        </w:rPr>
        <w:t>с</w:t>
      </w:r>
      <w:r w:rsidR="006B7BBE">
        <w:rPr>
          <w:color w:val="000000"/>
          <w:sz w:val="28"/>
          <w:szCs w:val="28"/>
        </w:rPr>
        <w:t>трации</w:t>
      </w:r>
      <w:r w:rsidRPr="00541247">
        <w:rPr>
          <w:color w:val="000000"/>
          <w:sz w:val="28"/>
          <w:szCs w:val="28"/>
        </w:rPr>
        <w:t>) в срок не более 30 рабочих дней со дня направления (вручения) акта проверки, ревизии принимается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о проведении выездной проверки, ревизии по результатам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6 «Проведение встречной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Встречной проверкой проводятся контрольные действия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из других достоверных источников;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51.Учреждения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53. По результатам встречной проверки меры принуждения к объекту встречной проверки не применяются.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 Стандарт № 7 «Проведение обследования»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</w:t>
      </w:r>
      <w:r w:rsidRPr="00541247">
        <w:rPr>
          <w:color w:val="000000"/>
          <w:sz w:val="28"/>
          <w:szCs w:val="28"/>
        </w:rPr>
        <w:lastRenderedPageBreak/>
        <w:t>обеспечения анализа и оценки состояния определенной сферы деятельности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проводятся контрольные действия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 и наблюдению;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58. Заключение по результатам обследования состоит из вводной, описательной и заключительной частей.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59. Вводная часть заключения по результатам обследования должна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и место нахождения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проверяемую сферу деятельности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вид контрольного мероприятия (плановое или внеплановое);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срок проведения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61. Заключительная часть заключения по результатам обследования должна содержать обобщенную информацию о результатах обследования, выводы об </w:t>
      </w:r>
      <w:r w:rsidRPr="00541247">
        <w:rPr>
          <w:color w:val="000000"/>
          <w:sz w:val="28"/>
          <w:szCs w:val="28"/>
        </w:rPr>
        <w:lastRenderedPageBreak/>
        <w:t>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(заместителя главы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63. Заключение и иные материалы обследования подлежат рассмотрению главой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в течение 30 дней со дня подписания заключения.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 результатам рассмотрения заключения и иных материалов обследования глава поселения (заместитель главы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может назначить проведение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8 «Проведение камеральной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камеральной проверки проводятся контрольные действия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        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67. Глава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(заместитель главы </w:t>
      </w:r>
      <w:r w:rsidR="007D36AB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68. При проведении камеральной проверки в срок ее проведения не </w:t>
      </w:r>
      <w:r w:rsidRPr="00541247">
        <w:rPr>
          <w:color w:val="000000"/>
          <w:sz w:val="28"/>
          <w:szCs w:val="28"/>
        </w:rPr>
        <w:lastRenderedPageBreak/>
        <w:t>засчитываются периоды времени с даты отправки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7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73. Акт и иные материалы камеральной проверки подлежат рассмотрению главой поселения (заместителем главы поселения) в течение 30 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74. По результатам рассмотрения акта и иных материалов камеральной проверки глава поселения (заместитель главы поселения) принимает в отношении объекта контроля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проведении выездной проверки (ревизии).</w:t>
      </w:r>
    </w:p>
    <w:p w:rsidR="00FE7C0B" w:rsidRDefault="00FE7C0B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9 «Проведение выездной проверки (ревизии)»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76. Выездная проверка (ревизия) проводится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проверки (ревизии) проводятся контрольные действия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аудио-фиксации;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77. Срок проведения выездной проверки (ревизии) составляет не более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78. Глава </w:t>
      </w:r>
      <w:r w:rsidR="00910814">
        <w:rPr>
          <w:color w:val="000000"/>
          <w:sz w:val="28"/>
          <w:szCs w:val="28"/>
        </w:rPr>
        <w:t xml:space="preserve"> администрации</w:t>
      </w:r>
      <w:r w:rsidRPr="00541247">
        <w:rPr>
          <w:color w:val="000000"/>
          <w:sz w:val="28"/>
          <w:szCs w:val="28"/>
        </w:rPr>
        <w:t xml:space="preserve"> (заместитель главы </w:t>
      </w:r>
      <w:r w:rsidR="00910814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79.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80. Проведение выездной проверки (ревизии) приостанавливается главой </w:t>
      </w:r>
      <w:r w:rsidR="00BA103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BA103E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по мотивированному обращению руководителя ревизионной группы (проверяющего):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проведения встречной проверки и (или)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организации и проведения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исполнения запросов, направленных в муниципальные органы;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84. Объект контроля вправе представить письменные возражения на акт </w:t>
      </w:r>
      <w:r w:rsidRPr="00541247">
        <w:rPr>
          <w:color w:val="000000"/>
          <w:sz w:val="28"/>
          <w:szCs w:val="28"/>
        </w:rPr>
        <w:lastRenderedPageBreak/>
        <w:t>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85. Акт и иные материалы выездной проверки (ревизии) подлежат рассмотрению главой </w:t>
      </w:r>
      <w:r w:rsidR="00910814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910814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в течение 30 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86. По результатам рассмотрения акта и иных материалов выездной проверки (ревизии) глава </w:t>
      </w:r>
      <w:r w:rsidR="00BA103E">
        <w:rPr>
          <w:color w:val="000000"/>
          <w:sz w:val="28"/>
          <w:szCs w:val="28"/>
        </w:rPr>
        <w:t>администрации (заместитель главы администрации</w:t>
      </w:r>
      <w:r w:rsidRPr="00541247">
        <w:rPr>
          <w:color w:val="000000"/>
          <w:sz w:val="28"/>
          <w:szCs w:val="28"/>
        </w:rPr>
        <w:t>) принимает в отношении объекта контроля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10 «Реализация результатов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проведения контрольных мероприятий»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87.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</w:t>
      </w:r>
      <w:r w:rsidR="00BA103E">
        <w:rPr>
          <w:color w:val="000000"/>
          <w:sz w:val="28"/>
          <w:szCs w:val="28"/>
        </w:rPr>
        <w:t>Ленинградской области</w:t>
      </w:r>
      <w:r w:rsidRPr="00541247">
        <w:rPr>
          <w:color w:val="000000"/>
          <w:sz w:val="28"/>
          <w:szCs w:val="28"/>
        </w:rPr>
        <w:t xml:space="preserve"> и муниципальных правовых актов </w:t>
      </w:r>
      <w:r w:rsidR="00BA103E">
        <w:rPr>
          <w:color w:val="000000"/>
          <w:sz w:val="28"/>
          <w:szCs w:val="28"/>
        </w:rPr>
        <w:t>муниципального образования</w:t>
      </w:r>
      <w:r w:rsidR="00BA103E" w:rsidRPr="00B24C87">
        <w:rPr>
          <w:color w:val="000000"/>
          <w:sz w:val="28"/>
          <w:szCs w:val="28"/>
        </w:rPr>
        <w:t xml:space="preserve"> «</w:t>
      </w:r>
      <w:r w:rsidR="00062606">
        <w:rPr>
          <w:color w:val="000000"/>
          <w:sz w:val="28"/>
          <w:szCs w:val="28"/>
        </w:rPr>
        <w:t>Лесколовское сельское</w:t>
      </w:r>
      <w:r w:rsidR="00BA103E">
        <w:rPr>
          <w:color w:val="000000"/>
          <w:sz w:val="28"/>
          <w:szCs w:val="28"/>
        </w:rPr>
        <w:t xml:space="preserve"> поселение»</w:t>
      </w:r>
      <w:r w:rsidR="00BA103E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Pr="00541247">
        <w:rPr>
          <w:color w:val="000000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225747">
        <w:rPr>
          <w:color w:val="000000"/>
          <w:sz w:val="28"/>
          <w:szCs w:val="28"/>
        </w:rPr>
        <w:t>Ленинградской области</w:t>
      </w:r>
      <w:r w:rsidR="00225747" w:rsidRPr="00541247">
        <w:rPr>
          <w:color w:val="000000"/>
          <w:sz w:val="28"/>
          <w:szCs w:val="28"/>
        </w:rPr>
        <w:t xml:space="preserve"> и муниципальных правовых актов </w:t>
      </w:r>
      <w:r w:rsidR="00225747">
        <w:rPr>
          <w:color w:val="000000"/>
          <w:sz w:val="28"/>
          <w:szCs w:val="28"/>
        </w:rPr>
        <w:t>муниципального образования</w:t>
      </w:r>
      <w:r w:rsidR="00225747" w:rsidRPr="00B24C87">
        <w:rPr>
          <w:color w:val="000000"/>
          <w:sz w:val="28"/>
          <w:szCs w:val="28"/>
        </w:rPr>
        <w:t xml:space="preserve"> «</w:t>
      </w:r>
      <w:r w:rsidR="00062606">
        <w:rPr>
          <w:color w:val="000000"/>
          <w:sz w:val="28"/>
          <w:szCs w:val="28"/>
        </w:rPr>
        <w:t>Лесколовское сельское</w:t>
      </w:r>
      <w:r w:rsidR="00225747">
        <w:rPr>
          <w:color w:val="000000"/>
          <w:sz w:val="28"/>
          <w:szCs w:val="28"/>
        </w:rPr>
        <w:t xml:space="preserve"> поселение»</w:t>
      </w:r>
      <w:r w:rsidR="00225747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="00225747" w:rsidRPr="00541247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в соответствующей сфере деятельности.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</w:t>
      </w:r>
      <w:r w:rsidR="00225747">
        <w:rPr>
          <w:color w:val="000000"/>
          <w:sz w:val="28"/>
          <w:szCs w:val="28"/>
        </w:rPr>
        <w:t>муниципальному образованию</w:t>
      </w:r>
      <w:r w:rsidR="00225747" w:rsidRPr="00B24C87">
        <w:rPr>
          <w:color w:val="000000"/>
          <w:sz w:val="28"/>
          <w:szCs w:val="28"/>
        </w:rPr>
        <w:t xml:space="preserve"> «</w:t>
      </w:r>
      <w:r w:rsidR="00062606">
        <w:rPr>
          <w:color w:val="000000"/>
          <w:sz w:val="28"/>
          <w:szCs w:val="28"/>
        </w:rPr>
        <w:t xml:space="preserve">Лесколовское сельское </w:t>
      </w:r>
      <w:r w:rsidR="00225747">
        <w:rPr>
          <w:color w:val="000000"/>
          <w:sz w:val="28"/>
          <w:szCs w:val="28"/>
        </w:rPr>
        <w:t xml:space="preserve"> поселение»</w:t>
      </w:r>
      <w:r w:rsidR="00225747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Pr="00541247">
        <w:rPr>
          <w:color w:val="000000"/>
          <w:sz w:val="28"/>
          <w:szCs w:val="28"/>
        </w:rPr>
        <w:t>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уведомления о применении бюджетных мер принуждения.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90. При осуществлении внутреннего муниципального финансового контроля в отношении закупок для обеспечения нужд </w:t>
      </w:r>
      <w:r w:rsidR="00225747">
        <w:rPr>
          <w:color w:val="000000"/>
          <w:sz w:val="28"/>
          <w:szCs w:val="28"/>
        </w:rPr>
        <w:t>муниципального образования</w:t>
      </w:r>
      <w:r w:rsidR="00225747" w:rsidRPr="00B24C87">
        <w:rPr>
          <w:color w:val="000000"/>
          <w:sz w:val="28"/>
          <w:szCs w:val="28"/>
        </w:rPr>
        <w:t xml:space="preserve"> «</w:t>
      </w:r>
      <w:r w:rsidR="00062606">
        <w:rPr>
          <w:color w:val="000000"/>
          <w:sz w:val="28"/>
          <w:szCs w:val="28"/>
        </w:rPr>
        <w:t xml:space="preserve">Лесколовское сельское </w:t>
      </w:r>
      <w:r w:rsidR="00225747">
        <w:rPr>
          <w:color w:val="000000"/>
          <w:sz w:val="28"/>
          <w:szCs w:val="28"/>
        </w:rPr>
        <w:t>поселение»</w:t>
      </w:r>
      <w:r w:rsidR="00225747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Pr="00541247">
        <w:rPr>
          <w:color w:val="000000"/>
          <w:sz w:val="28"/>
          <w:szCs w:val="28"/>
        </w:rPr>
        <w:t xml:space="preserve">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8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93. 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9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</w:t>
      </w:r>
      <w:r w:rsidR="00910814">
        <w:rPr>
          <w:color w:val="000000"/>
          <w:sz w:val="28"/>
          <w:szCs w:val="28"/>
        </w:rPr>
        <w:t>админи</w:t>
      </w:r>
      <w:r w:rsidR="004E115F">
        <w:rPr>
          <w:color w:val="000000"/>
          <w:sz w:val="28"/>
          <w:szCs w:val="28"/>
        </w:rPr>
        <w:t>с</w:t>
      </w:r>
      <w:r w:rsidR="00910814">
        <w:rPr>
          <w:color w:val="000000"/>
          <w:sz w:val="28"/>
          <w:szCs w:val="28"/>
        </w:rPr>
        <w:t>трации</w:t>
      </w:r>
      <w:r w:rsidRPr="00541247">
        <w:rPr>
          <w:color w:val="000000"/>
          <w:sz w:val="28"/>
          <w:szCs w:val="28"/>
        </w:rPr>
        <w:t xml:space="preserve"> (заместителю главы </w:t>
      </w:r>
      <w:r w:rsidR="00910814">
        <w:rPr>
          <w:color w:val="000000"/>
          <w:sz w:val="28"/>
          <w:szCs w:val="28"/>
        </w:rPr>
        <w:t>админи</w:t>
      </w:r>
      <w:r w:rsidR="004E115F">
        <w:rPr>
          <w:color w:val="000000"/>
          <w:sz w:val="28"/>
          <w:szCs w:val="28"/>
        </w:rPr>
        <w:t>с</w:t>
      </w:r>
      <w:r w:rsidR="00910814">
        <w:rPr>
          <w:color w:val="000000"/>
          <w:sz w:val="28"/>
          <w:szCs w:val="28"/>
        </w:rPr>
        <w:t>трации</w:t>
      </w:r>
      <w:r w:rsidRPr="00541247">
        <w:rPr>
          <w:color w:val="000000"/>
          <w:sz w:val="28"/>
          <w:szCs w:val="28"/>
        </w:rPr>
        <w:t xml:space="preserve">)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20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94. Представления и предписания лиц, уполномоченных на осуществление внутреннего муниципального финансового контроля, подписываются главой </w:t>
      </w:r>
      <w:r w:rsidR="00225747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 xml:space="preserve"> (заместителем главы </w:t>
      </w:r>
      <w:r w:rsidR="00225747">
        <w:rPr>
          <w:color w:val="000000"/>
          <w:sz w:val="28"/>
          <w:szCs w:val="28"/>
        </w:rPr>
        <w:t>администрации</w:t>
      </w:r>
      <w:r w:rsidRPr="00541247">
        <w:rPr>
          <w:color w:val="000000"/>
          <w:sz w:val="28"/>
          <w:szCs w:val="28"/>
        </w:rPr>
        <w:t>) и в течение 3 рабочих дней направляются (вручаются)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95. Неисполнение объектом контроля предписания о возмещении ущерба </w:t>
      </w:r>
      <w:r w:rsidR="00225747">
        <w:rPr>
          <w:color w:val="000000"/>
          <w:sz w:val="28"/>
          <w:szCs w:val="28"/>
        </w:rPr>
        <w:t>муниципальному образованию</w:t>
      </w:r>
      <w:r w:rsidR="00225747" w:rsidRPr="00B24C87">
        <w:rPr>
          <w:color w:val="000000"/>
          <w:sz w:val="28"/>
          <w:szCs w:val="28"/>
        </w:rPr>
        <w:t xml:space="preserve"> «</w:t>
      </w:r>
      <w:r w:rsidR="00062606">
        <w:rPr>
          <w:color w:val="000000"/>
          <w:sz w:val="28"/>
          <w:szCs w:val="28"/>
        </w:rPr>
        <w:t>Лесколовское сельское</w:t>
      </w:r>
      <w:r w:rsidR="00225747">
        <w:rPr>
          <w:color w:val="000000"/>
          <w:sz w:val="28"/>
          <w:szCs w:val="28"/>
        </w:rPr>
        <w:t xml:space="preserve"> поселение»</w:t>
      </w:r>
      <w:r w:rsidR="00225747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Pr="00541247">
        <w:rPr>
          <w:color w:val="000000"/>
          <w:sz w:val="28"/>
          <w:szCs w:val="28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100.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101. Составление Протокола осуществляется в соответствии с требованиями </w:t>
      </w:r>
      <w:hyperlink r:id="rId21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102. В Протоколе указываются: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дата его составления;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его составления;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должность лица, составившего Протокол;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 и инициалы лица, составившего Протокол;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лице, в отношении которого возбуждено дело об административном правонарушении;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совершения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время совершения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событие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статья </w:t>
      </w:r>
      <w:hyperlink r:id="rId22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сведения, необходимые для разрешения дела.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103.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3" w:history="1">
        <w:r w:rsidRPr="00541247">
          <w:rPr>
            <w:color w:val="000000"/>
            <w:sz w:val="28"/>
            <w:szCs w:val="28"/>
          </w:rPr>
          <w:t>статьей 25.1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24" w:history="1">
        <w:r w:rsidRPr="00541247">
          <w:rPr>
            <w:color w:val="000000"/>
            <w:sz w:val="28"/>
            <w:szCs w:val="28"/>
          </w:rPr>
          <w:t>статьей 51</w:t>
        </w:r>
      </w:hyperlink>
      <w:r w:rsidRPr="00541247">
        <w:rPr>
          <w:color w:val="000000"/>
          <w:sz w:val="28"/>
          <w:szCs w:val="28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</w:t>
      </w:r>
      <w:r w:rsidRPr="00541247">
        <w:rPr>
          <w:color w:val="000000"/>
          <w:sz w:val="28"/>
          <w:szCs w:val="28"/>
        </w:rPr>
        <w:lastRenderedPageBreak/>
        <w:t>объяснения и замечания по содержанию Протокола, которые прилагаются к Протоколу.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5" w:history="1">
        <w:r w:rsidRPr="00541247">
          <w:rPr>
            <w:color w:val="000000"/>
            <w:sz w:val="28"/>
            <w:szCs w:val="28"/>
          </w:rPr>
          <w:t>статьей 25.15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107. Протокол подписывается: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должностным лицом, его составившим,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4F81BD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109. При выявлении  </w:t>
      </w:r>
      <w:r w:rsidRPr="00541247">
        <w:rPr>
          <w:sz w:val="28"/>
          <w:szCs w:val="28"/>
        </w:rPr>
        <w:t>лицами, уполномоченными на осуществление внутреннего муниципального финансового контроля</w:t>
      </w:r>
      <w:r w:rsidRPr="00541247">
        <w:rPr>
          <w:color w:val="000000"/>
          <w:sz w:val="28"/>
          <w:szCs w:val="28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16. Стандарт № 11 «Составление и представление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</w:t>
      </w:r>
      <w:r w:rsidR="00140EB6">
        <w:rPr>
          <w:color w:val="000000"/>
          <w:sz w:val="28"/>
          <w:szCs w:val="28"/>
        </w:rPr>
        <w:t>2</w:t>
      </w:r>
      <w:r w:rsidRPr="00541247">
        <w:rPr>
          <w:color w:val="000000"/>
          <w:sz w:val="28"/>
          <w:szCs w:val="28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</w:t>
      </w:r>
      <w:r w:rsidR="00140EB6">
        <w:rPr>
          <w:color w:val="000000"/>
          <w:sz w:val="28"/>
          <w:szCs w:val="28"/>
        </w:rPr>
        <w:t>3</w:t>
      </w:r>
      <w:r w:rsidR="004E115F">
        <w:rPr>
          <w:color w:val="000000"/>
          <w:sz w:val="28"/>
          <w:szCs w:val="28"/>
        </w:rPr>
        <w:t>.</w:t>
      </w:r>
      <w:r w:rsidRPr="00541247">
        <w:rPr>
          <w:color w:val="000000"/>
          <w:sz w:val="28"/>
          <w:szCs w:val="28"/>
        </w:rPr>
        <w:t xml:space="preserve"> К результатам проведения контрольных мероприятий, подлежащим обязательному раскрытию в отчете, относятся: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количество материалов, направленных в правоохранительные органы, и </w:t>
      </w:r>
      <w:r w:rsidRPr="00541247">
        <w:rPr>
          <w:color w:val="000000"/>
          <w:sz w:val="28"/>
          <w:szCs w:val="28"/>
        </w:rPr>
        <w:lastRenderedPageBreak/>
        <w:t>сумма предполагаемого ущерба по видам нарушений;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объем проверенных средств местного бюджета;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поданных и (или) удовлетворенных жалоб (исков) на решения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541247" w:rsidRPr="00453972" w:rsidRDefault="00541247" w:rsidP="00453972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</w:t>
      </w:r>
      <w:r w:rsidR="008956F1">
        <w:rPr>
          <w:color w:val="000000"/>
          <w:sz w:val="28"/>
          <w:szCs w:val="28"/>
        </w:rPr>
        <w:t>4</w:t>
      </w:r>
      <w:r w:rsidRPr="00541247">
        <w:rPr>
          <w:color w:val="000000"/>
          <w:sz w:val="28"/>
          <w:szCs w:val="28"/>
        </w:rPr>
        <w:t>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632345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III. Заключительные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4E115F" w:rsidP="00541247">
      <w:pPr>
        <w:widowControl w:val="0"/>
        <w:autoSpaceDE w:val="0"/>
        <w:autoSpaceDN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115</w:t>
      </w:r>
      <w:r w:rsidR="00541247" w:rsidRPr="00541247">
        <w:rPr>
          <w:color w:val="000000"/>
          <w:sz w:val="28"/>
          <w:szCs w:val="28"/>
        </w:rPr>
        <w:t xml:space="preserve">. 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Федерации, законодательством </w:t>
      </w:r>
      <w:r w:rsidR="00C43CCA" w:rsidRPr="00B24C87">
        <w:rPr>
          <w:color w:val="000000"/>
          <w:sz w:val="28"/>
          <w:szCs w:val="28"/>
        </w:rPr>
        <w:t>Ленинградской области</w:t>
      </w:r>
      <w:r w:rsidR="00C43CCA" w:rsidRPr="00541247">
        <w:rPr>
          <w:color w:val="000000"/>
          <w:sz w:val="28"/>
          <w:szCs w:val="28"/>
        </w:rPr>
        <w:t xml:space="preserve"> </w:t>
      </w:r>
      <w:r w:rsidR="00541247" w:rsidRPr="00541247">
        <w:rPr>
          <w:color w:val="000000"/>
          <w:sz w:val="28"/>
          <w:szCs w:val="28"/>
        </w:rPr>
        <w:t xml:space="preserve">и муниципальными правовыми актами </w:t>
      </w:r>
      <w:r w:rsidR="00C43CCA">
        <w:rPr>
          <w:color w:val="000000"/>
          <w:sz w:val="28"/>
          <w:szCs w:val="28"/>
        </w:rPr>
        <w:t>муниципального образования</w:t>
      </w:r>
      <w:r w:rsidR="00C43CCA" w:rsidRPr="00B24C87">
        <w:rPr>
          <w:color w:val="000000"/>
          <w:sz w:val="28"/>
          <w:szCs w:val="28"/>
        </w:rPr>
        <w:t xml:space="preserve"> «</w:t>
      </w:r>
      <w:r w:rsidR="008956F1">
        <w:rPr>
          <w:color w:val="000000"/>
          <w:sz w:val="28"/>
          <w:szCs w:val="28"/>
        </w:rPr>
        <w:t>Лесколовское сельское</w:t>
      </w:r>
      <w:r w:rsidR="00C43CCA">
        <w:rPr>
          <w:color w:val="000000"/>
          <w:sz w:val="28"/>
          <w:szCs w:val="28"/>
        </w:rPr>
        <w:t xml:space="preserve"> поселение»</w:t>
      </w:r>
      <w:r w:rsidR="00C43CCA" w:rsidRPr="00B24C87">
        <w:rPr>
          <w:color w:val="000000"/>
          <w:sz w:val="28"/>
          <w:szCs w:val="28"/>
        </w:rPr>
        <w:t xml:space="preserve"> Всеволожского муниципального района</w:t>
      </w:r>
      <w:r w:rsidR="00541247"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F45F8D" w:rsidRDefault="00F45F8D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sectPr w:rsidR="00F45F8D" w:rsidSect="00632345">
      <w:headerReference w:type="first" r:id="rId26"/>
      <w:pgSz w:w="12240" w:h="15840" w:code="1"/>
      <w:pgMar w:top="709" w:right="616" w:bottom="709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F0" w:rsidRDefault="00F44AF0" w:rsidP="00982C20">
      <w:r>
        <w:separator/>
      </w:r>
    </w:p>
  </w:endnote>
  <w:endnote w:type="continuationSeparator" w:id="1">
    <w:p w:rsidR="00F44AF0" w:rsidRDefault="00F44AF0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F0" w:rsidRDefault="00F44AF0" w:rsidP="00982C20">
      <w:r>
        <w:separator/>
      </w:r>
    </w:p>
  </w:footnote>
  <w:footnote w:type="continuationSeparator" w:id="1">
    <w:p w:rsidR="00F44AF0" w:rsidRDefault="00F44AF0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D" w:rsidRDefault="008B719D">
    <w:pPr>
      <w:pStyle w:val="a7"/>
    </w:pPr>
  </w:p>
  <w:p w:rsidR="008B719D" w:rsidRDefault="008B71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CC1"/>
    <w:multiLevelType w:val="hybridMultilevel"/>
    <w:tmpl w:val="9A08A33E"/>
    <w:lvl w:ilvl="0" w:tplc="FDF2D46A">
      <w:start w:val="1"/>
      <w:numFmt w:val="decimal"/>
      <w:lvlText w:val="%1."/>
      <w:lvlJc w:val="left"/>
      <w:pPr>
        <w:ind w:left="120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44A5"/>
    <w:multiLevelType w:val="hybridMultilevel"/>
    <w:tmpl w:val="C5F8713E"/>
    <w:lvl w:ilvl="0" w:tplc="3DC871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9344180"/>
    <w:multiLevelType w:val="hybridMultilevel"/>
    <w:tmpl w:val="00A63008"/>
    <w:lvl w:ilvl="0" w:tplc="375EA4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2E71"/>
    <w:multiLevelType w:val="hybridMultilevel"/>
    <w:tmpl w:val="E3F25F7A"/>
    <w:lvl w:ilvl="0" w:tplc="A42CA106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33"/>
    <w:rsid w:val="000125EA"/>
    <w:rsid w:val="0005623A"/>
    <w:rsid w:val="00060099"/>
    <w:rsid w:val="00062606"/>
    <w:rsid w:val="00080973"/>
    <w:rsid w:val="00095721"/>
    <w:rsid w:val="000A593B"/>
    <w:rsid w:val="000D73E4"/>
    <w:rsid w:val="000E4886"/>
    <w:rsid w:val="00140EB6"/>
    <w:rsid w:val="0014719B"/>
    <w:rsid w:val="00166C38"/>
    <w:rsid w:val="00176B30"/>
    <w:rsid w:val="001847A1"/>
    <w:rsid w:val="001A2307"/>
    <w:rsid w:val="001B66EC"/>
    <w:rsid w:val="001C664B"/>
    <w:rsid w:val="001F34AC"/>
    <w:rsid w:val="001F6B93"/>
    <w:rsid w:val="00225747"/>
    <w:rsid w:val="00241279"/>
    <w:rsid w:val="002428C6"/>
    <w:rsid w:val="0024492A"/>
    <w:rsid w:val="00251BCA"/>
    <w:rsid w:val="00260376"/>
    <w:rsid w:val="00274994"/>
    <w:rsid w:val="00296210"/>
    <w:rsid w:val="002A5B40"/>
    <w:rsid w:val="002B623F"/>
    <w:rsid w:val="002C4DD6"/>
    <w:rsid w:val="002F2333"/>
    <w:rsid w:val="002F398D"/>
    <w:rsid w:val="00323A56"/>
    <w:rsid w:val="003244F2"/>
    <w:rsid w:val="00330F59"/>
    <w:rsid w:val="00331B47"/>
    <w:rsid w:val="00335F69"/>
    <w:rsid w:val="00343AAD"/>
    <w:rsid w:val="00355154"/>
    <w:rsid w:val="00371DAE"/>
    <w:rsid w:val="003A6BE2"/>
    <w:rsid w:val="003D34B3"/>
    <w:rsid w:val="003F43B3"/>
    <w:rsid w:val="00400692"/>
    <w:rsid w:val="0041222F"/>
    <w:rsid w:val="00416BBB"/>
    <w:rsid w:val="0042062E"/>
    <w:rsid w:val="004428AB"/>
    <w:rsid w:val="00446F3E"/>
    <w:rsid w:val="00453972"/>
    <w:rsid w:val="00456994"/>
    <w:rsid w:val="004A2F14"/>
    <w:rsid w:val="004B3566"/>
    <w:rsid w:val="004D1FFD"/>
    <w:rsid w:val="004E115F"/>
    <w:rsid w:val="004E1696"/>
    <w:rsid w:val="004F23A5"/>
    <w:rsid w:val="00501D7C"/>
    <w:rsid w:val="00541247"/>
    <w:rsid w:val="00544EC9"/>
    <w:rsid w:val="00556C60"/>
    <w:rsid w:val="0055782E"/>
    <w:rsid w:val="00571B88"/>
    <w:rsid w:val="0057401E"/>
    <w:rsid w:val="005810F3"/>
    <w:rsid w:val="005B21CC"/>
    <w:rsid w:val="005B61DF"/>
    <w:rsid w:val="005C50C5"/>
    <w:rsid w:val="005C7124"/>
    <w:rsid w:val="005D125F"/>
    <w:rsid w:val="005D54E3"/>
    <w:rsid w:val="005F2FAA"/>
    <w:rsid w:val="005F4D8F"/>
    <w:rsid w:val="005F7EF1"/>
    <w:rsid w:val="0060077E"/>
    <w:rsid w:val="006238E5"/>
    <w:rsid w:val="00632345"/>
    <w:rsid w:val="006551A4"/>
    <w:rsid w:val="00673804"/>
    <w:rsid w:val="006A04DD"/>
    <w:rsid w:val="006B7BBE"/>
    <w:rsid w:val="006E190E"/>
    <w:rsid w:val="006E49D3"/>
    <w:rsid w:val="006E74E6"/>
    <w:rsid w:val="006F40E3"/>
    <w:rsid w:val="007050CB"/>
    <w:rsid w:val="00730BC4"/>
    <w:rsid w:val="0074408F"/>
    <w:rsid w:val="0074440B"/>
    <w:rsid w:val="007459FE"/>
    <w:rsid w:val="0075299A"/>
    <w:rsid w:val="00752AD0"/>
    <w:rsid w:val="00762338"/>
    <w:rsid w:val="00765DEE"/>
    <w:rsid w:val="007836C0"/>
    <w:rsid w:val="007D124A"/>
    <w:rsid w:val="007D36AB"/>
    <w:rsid w:val="007F2356"/>
    <w:rsid w:val="007F578C"/>
    <w:rsid w:val="007F70D5"/>
    <w:rsid w:val="0081189F"/>
    <w:rsid w:val="0082453B"/>
    <w:rsid w:val="00880B21"/>
    <w:rsid w:val="00893883"/>
    <w:rsid w:val="008956F1"/>
    <w:rsid w:val="008A0C9D"/>
    <w:rsid w:val="008B719D"/>
    <w:rsid w:val="008E79DA"/>
    <w:rsid w:val="008F0CED"/>
    <w:rsid w:val="00906738"/>
    <w:rsid w:val="00910814"/>
    <w:rsid w:val="00911759"/>
    <w:rsid w:val="009202A4"/>
    <w:rsid w:val="00951508"/>
    <w:rsid w:val="00981187"/>
    <w:rsid w:val="00982C20"/>
    <w:rsid w:val="00982CBA"/>
    <w:rsid w:val="009969D0"/>
    <w:rsid w:val="009B6DB9"/>
    <w:rsid w:val="009D019C"/>
    <w:rsid w:val="009D6F9F"/>
    <w:rsid w:val="009F15A6"/>
    <w:rsid w:val="009F15BB"/>
    <w:rsid w:val="00A072F5"/>
    <w:rsid w:val="00A17DE4"/>
    <w:rsid w:val="00A21EB5"/>
    <w:rsid w:val="00A463AE"/>
    <w:rsid w:val="00A729EA"/>
    <w:rsid w:val="00A841FB"/>
    <w:rsid w:val="00A90EF2"/>
    <w:rsid w:val="00A96826"/>
    <w:rsid w:val="00A97F2D"/>
    <w:rsid w:val="00AA041F"/>
    <w:rsid w:val="00AA7844"/>
    <w:rsid w:val="00AB459E"/>
    <w:rsid w:val="00AB63BF"/>
    <w:rsid w:val="00AE3B51"/>
    <w:rsid w:val="00B07F80"/>
    <w:rsid w:val="00B12F12"/>
    <w:rsid w:val="00B145E7"/>
    <w:rsid w:val="00B242E3"/>
    <w:rsid w:val="00B42799"/>
    <w:rsid w:val="00BA103E"/>
    <w:rsid w:val="00BA6EC6"/>
    <w:rsid w:val="00BA6F7D"/>
    <w:rsid w:val="00BC58DE"/>
    <w:rsid w:val="00BC5DA6"/>
    <w:rsid w:val="00BE1D16"/>
    <w:rsid w:val="00BE714E"/>
    <w:rsid w:val="00C20675"/>
    <w:rsid w:val="00C43CCA"/>
    <w:rsid w:val="00C53A6D"/>
    <w:rsid w:val="00C62B5C"/>
    <w:rsid w:val="00C6528F"/>
    <w:rsid w:val="00C6746F"/>
    <w:rsid w:val="00CA67FE"/>
    <w:rsid w:val="00CB4D52"/>
    <w:rsid w:val="00CB5A6B"/>
    <w:rsid w:val="00CC6287"/>
    <w:rsid w:val="00CD115E"/>
    <w:rsid w:val="00CD41AB"/>
    <w:rsid w:val="00CE3DC8"/>
    <w:rsid w:val="00CE63A1"/>
    <w:rsid w:val="00CF03CB"/>
    <w:rsid w:val="00D14818"/>
    <w:rsid w:val="00D35566"/>
    <w:rsid w:val="00D36E87"/>
    <w:rsid w:val="00D379D4"/>
    <w:rsid w:val="00D6736F"/>
    <w:rsid w:val="00DE432D"/>
    <w:rsid w:val="00E25C99"/>
    <w:rsid w:val="00E478EF"/>
    <w:rsid w:val="00E61C43"/>
    <w:rsid w:val="00E639E6"/>
    <w:rsid w:val="00E72336"/>
    <w:rsid w:val="00EE26C4"/>
    <w:rsid w:val="00F03CF7"/>
    <w:rsid w:val="00F10B93"/>
    <w:rsid w:val="00F16AD4"/>
    <w:rsid w:val="00F20D8C"/>
    <w:rsid w:val="00F408F5"/>
    <w:rsid w:val="00F42580"/>
    <w:rsid w:val="00F44AF0"/>
    <w:rsid w:val="00F45F8D"/>
    <w:rsid w:val="00F80C41"/>
    <w:rsid w:val="00F93B51"/>
    <w:rsid w:val="00F94203"/>
    <w:rsid w:val="00FD69B2"/>
    <w:rsid w:val="00FE0B7A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  <w:style w:type="paragraph" w:styleId="ac">
    <w:name w:val="List"/>
    <w:basedOn w:val="a"/>
    <w:uiPriority w:val="99"/>
    <w:semiHidden/>
    <w:unhideWhenUsed/>
    <w:rsid w:val="0057401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A6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E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F7E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b">
    <w:name w:val="Hyperlink"/>
    <w:basedOn w:val="a0"/>
    <w:uiPriority w:val="99"/>
    <w:unhideWhenUsed/>
    <w:rsid w:val="003D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2E0BC304B69816203C96C889F91F7687EA1EEFCAD0AF3902A6E614A1kBm1H" TargetMode="External"/><Relationship Id="rId18" Type="http://schemas.openxmlformats.org/officeDocument/2006/relationships/hyperlink" Target="consultantplus://offline/ref=922E0BC304B69816203C88C59F95417C82E140E0CAD6A56F5DF4E043FEE18DEFE1841BDEDABBDA9AB69D40ABkEm8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2E0BC304B69816203C96C889F91F7687EA1EEFCAD0AF3902A6E614A1B18BBAA1C41D8B99FED092kBmE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hyperlink" Target="consultantplus://offline/ref=922E0BC304B69816203C96C889F91F7687EA1DEFC8D2AF3902A6E614A1B18BBAA1C41D899DFDkDm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E0BC304B69816203C88C59F95417C82E140E0CAD6A56F5DF4E043FEE18DEFE1841BDEDABBDA9AB69D40ADkEm8H" TargetMode="External"/><Relationship Id="rId20" Type="http://schemas.openxmlformats.org/officeDocument/2006/relationships/hyperlink" Target="consultantplus://offline/ref=922E0BC304B69816203C96C889F91F7687EA1EE4CCD0AF3902A6E614A1kBm1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88C59F95417C82E140E0CAD6A56F5DF4E043FEE18DEFE1841BDEDABBDA9AB69D40ABkEm8H" TargetMode="External"/><Relationship Id="rId24" Type="http://schemas.openxmlformats.org/officeDocument/2006/relationships/hyperlink" Target="consultantplus://offline/ref=922E0BC304B69816203C96C889F91F7687E219E8C080F83B53F3E811A9E1C3AAEF81108A98F6kDm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E0BC304B69816203C88C59F95417C82E140E0CAD6A56F5DF4E043FEE18DEFE1841BDEDABBDA9AB69D40ADkEm9H" TargetMode="External"/><Relationship Id="rId23" Type="http://schemas.openxmlformats.org/officeDocument/2006/relationships/hyperlink" Target="consultantplus://offline/ref=922E0BC304B69816203C96C889F91F7687EA1DEFC8D2AF3902A6E614A1B18BBAA1C41D8B99FDD49BkBm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2E0BC304B69816203C96C889F91F7687EA1EE4CCD0AF3902A6E614A1kBm1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E0BC304B69816203C96C889F91F7687EA1EE4CCD0AF3902A6E614A1B18BBAA1C41D8B99FCD29EkBm4H" TargetMode="External"/><Relationship Id="rId14" Type="http://schemas.openxmlformats.org/officeDocument/2006/relationships/hyperlink" Target="consultantplus://offline/ref=922E0BC304B69816203C88C59F95417C82E140E0CAD6A56F5DF4E043FEE18DEFE1841BDEDABBDA9AB69D40A8kEm9H" TargetMode="External"/><Relationship Id="rId22" Type="http://schemas.openxmlformats.org/officeDocument/2006/relationships/hyperlink" Target="consultantplus://offline/ref=922E0BC304B69816203C96C889F91F7687EA1DEFC8D2AF3902A6E614A1kBm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FA2B-EA55-47C0-A34C-EEA5D9E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</cp:lastModifiedBy>
  <cp:revision>36</cp:revision>
  <cp:lastPrinted>2018-11-08T06:21:00Z</cp:lastPrinted>
  <dcterms:created xsi:type="dcterms:W3CDTF">2018-08-31T15:54:00Z</dcterms:created>
  <dcterms:modified xsi:type="dcterms:W3CDTF">2018-11-08T09:17:00Z</dcterms:modified>
</cp:coreProperties>
</file>