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FA" w:rsidRDefault="006531FA" w:rsidP="006531FA">
      <w:pPr>
        <w:pStyle w:val="2"/>
        <w:framePr w:w="10202" w:h="1891" w:hRule="exact" w:wrap="none" w:vAnchor="page" w:hAnchor="page" w:x="931" w:y="721"/>
        <w:shd w:val="clear" w:color="auto" w:fill="auto"/>
        <w:spacing w:after="0" w:line="324" w:lineRule="exact"/>
        <w:ind w:right="20"/>
      </w:pPr>
    </w:p>
    <w:p w:rsidR="006F6199" w:rsidRDefault="006F6199" w:rsidP="006F6199">
      <w:pPr>
        <w:shd w:val="clear" w:color="auto" w:fill="FFFFFF"/>
        <w:rPr>
          <w:color w:val="000000"/>
          <w:w w:val="135"/>
          <w:sz w:val="24"/>
          <w:szCs w:val="24"/>
        </w:rPr>
      </w:pPr>
    </w:p>
    <w:p w:rsidR="00AA3065" w:rsidRDefault="00AA3065" w:rsidP="006F6199">
      <w:pPr>
        <w:shd w:val="clear" w:color="auto" w:fill="FFFFFF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23900" cy="723900"/>
            <wp:effectExtent l="19050" t="0" r="0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BB1" w:rsidRDefault="00A47BB1" w:rsidP="00A47BB1">
      <w:pPr>
        <w:pStyle w:val="2"/>
        <w:framePr w:w="10202" w:h="1531" w:hRule="exact" w:wrap="none" w:vAnchor="page" w:hAnchor="page" w:x="886" w:y="2611"/>
        <w:shd w:val="clear" w:color="auto" w:fill="auto"/>
        <w:spacing w:after="0" w:line="324" w:lineRule="exact"/>
        <w:ind w:left="5400" w:right="20"/>
        <w:jc w:val="right"/>
      </w:pPr>
    </w:p>
    <w:p w:rsidR="00A47BB1" w:rsidRDefault="00A47BB1" w:rsidP="00A47BB1">
      <w:pPr>
        <w:pStyle w:val="2"/>
        <w:framePr w:w="10202" w:h="1531" w:hRule="exact" w:wrap="none" w:vAnchor="page" w:hAnchor="page" w:x="886" w:y="2611"/>
        <w:shd w:val="clear" w:color="auto" w:fill="auto"/>
        <w:spacing w:after="0" w:line="324" w:lineRule="exact"/>
        <w:ind w:left="5400" w:right="20"/>
        <w:jc w:val="center"/>
      </w:pPr>
      <w:r>
        <w:t xml:space="preserve"> </w:t>
      </w:r>
    </w:p>
    <w:p w:rsidR="00AA3065" w:rsidRDefault="00AA3065" w:rsidP="00AA306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AA3065" w:rsidRDefault="00AA3065" w:rsidP="006F6199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AA3065" w:rsidRDefault="00AA3065" w:rsidP="006F6199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AA3065" w:rsidRDefault="006F6199" w:rsidP="006F6199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 xml:space="preserve">  </w:t>
      </w:r>
      <w:r w:rsidR="00AA3065"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AA3065" w:rsidRDefault="00AA3065" w:rsidP="006F6199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AA3065" w:rsidRDefault="00AA3065" w:rsidP="006F6199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AA3065" w:rsidRDefault="00AA3065" w:rsidP="006F6199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AA3065" w:rsidRDefault="00AA3065" w:rsidP="006F6199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AA3065" w:rsidRDefault="00AA3065" w:rsidP="006F6199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AA3065" w:rsidRDefault="00AA3065" w:rsidP="00AA3065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AA3065" w:rsidRDefault="00684F1B" w:rsidP="00AA3065">
      <w:pPr>
        <w:shd w:val="clear" w:color="auto" w:fill="FFFFFF"/>
        <w:ind w:left="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365005">
        <w:rPr>
          <w:color w:val="000000"/>
          <w:sz w:val="24"/>
          <w:szCs w:val="24"/>
        </w:rPr>
        <w:t>03.08.2020</w:t>
      </w:r>
      <w:r w:rsidR="00057959">
        <w:rPr>
          <w:color w:val="000000"/>
          <w:sz w:val="24"/>
          <w:szCs w:val="24"/>
        </w:rPr>
        <w:t xml:space="preserve"> года                                                                                                         №</w:t>
      </w:r>
      <w:r w:rsidR="00057959" w:rsidRPr="00365005">
        <w:rPr>
          <w:color w:val="000000"/>
          <w:sz w:val="24"/>
          <w:szCs w:val="24"/>
          <w:u w:val="single"/>
        </w:rPr>
        <w:t>251</w:t>
      </w:r>
    </w:p>
    <w:p w:rsidR="00AA3065" w:rsidRDefault="00684F1B" w:rsidP="00AA3065">
      <w:pPr>
        <w:shd w:val="clear" w:color="auto" w:fill="FFFFFF"/>
        <w:ind w:left="62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AA3065">
        <w:rPr>
          <w:color w:val="000000"/>
          <w:szCs w:val="24"/>
        </w:rPr>
        <w:t>дер. Верхние Осельки</w:t>
      </w:r>
    </w:p>
    <w:p w:rsidR="00AA3065" w:rsidRDefault="00AA3065" w:rsidP="00AA3065">
      <w:pPr>
        <w:shd w:val="clear" w:color="auto" w:fill="FFFFFF"/>
        <w:ind w:left="62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</w:t>
      </w:r>
      <w:r>
        <w:rPr>
          <w:color w:val="000000"/>
          <w:sz w:val="24"/>
          <w:szCs w:val="24"/>
        </w:rPr>
        <w:tab/>
        <w:t xml:space="preserve">               </w:t>
      </w:r>
    </w:p>
    <w:p w:rsidR="001F4FDD" w:rsidRDefault="006F6199" w:rsidP="00AA306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84F1B" w:rsidRDefault="001F4FDD" w:rsidP="00AA306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32486" w:rsidRDefault="00AA3065" w:rsidP="00AA3065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332486">
        <w:rPr>
          <w:sz w:val="28"/>
          <w:szCs w:val="28"/>
        </w:rPr>
        <w:t>Порядка составления,</w:t>
      </w:r>
    </w:p>
    <w:p w:rsidR="00684F1B" w:rsidRDefault="00332486" w:rsidP="00332486">
      <w:pPr>
        <w:rPr>
          <w:sz w:val="28"/>
          <w:szCs w:val="28"/>
        </w:rPr>
      </w:pPr>
      <w:r>
        <w:rPr>
          <w:sz w:val="28"/>
          <w:szCs w:val="28"/>
        </w:rPr>
        <w:t>утверждения</w:t>
      </w:r>
      <w:r w:rsidR="00AA3065">
        <w:rPr>
          <w:sz w:val="28"/>
          <w:szCs w:val="28"/>
        </w:rPr>
        <w:t xml:space="preserve"> и ведения </w:t>
      </w:r>
      <w:r>
        <w:rPr>
          <w:sz w:val="28"/>
          <w:szCs w:val="28"/>
        </w:rPr>
        <w:t>бюджетных смет</w:t>
      </w:r>
    </w:p>
    <w:p w:rsidR="00AA3065" w:rsidRDefault="00332486" w:rsidP="00332486">
      <w:pPr>
        <w:rPr>
          <w:sz w:val="28"/>
          <w:szCs w:val="28"/>
        </w:rPr>
      </w:pPr>
      <w:r>
        <w:rPr>
          <w:sz w:val="28"/>
          <w:szCs w:val="28"/>
        </w:rPr>
        <w:t>казенных учреждений</w:t>
      </w:r>
    </w:p>
    <w:p w:rsidR="00684F1B" w:rsidRDefault="00684F1B" w:rsidP="00684F1B">
      <w:pPr>
        <w:ind w:right="-2"/>
        <w:jc w:val="both"/>
        <w:rPr>
          <w:sz w:val="28"/>
          <w:szCs w:val="28"/>
        </w:rPr>
      </w:pPr>
    </w:p>
    <w:p w:rsidR="00684F1B" w:rsidRDefault="00684F1B" w:rsidP="00684F1B">
      <w:pPr>
        <w:ind w:right="-2"/>
        <w:jc w:val="both"/>
        <w:rPr>
          <w:sz w:val="28"/>
          <w:szCs w:val="28"/>
        </w:rPr>
      </w:pPr>
    </w:p>
    <w:p w:rsidR="00AA3065" w:rsidRDefault="00684F1B" w:rsidP="00684F1B">
      <w:pPr>
        <w:tabs>
          <w:tab w:val="left" w:pos="42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3065">
        <w:rPr>
          <w:sz w:val="28"/>
          <w:szCs w:val="28"/>
        </w:rPr>
        <w:t>В соответствии со статьей 2</w:t>
      </w:r>
      <w:r w:rsidR="00332486">
        <w:rPr>
          <w:sz w:val="28"/>
          <w:szCs w:val="28"/>
        </w:rPr>
        <w:t xml:space="preserve">21 </w:t>
      </w:r>
      <w:r w:rsidR="00AA3065">
        <w:rPr>
          <w:sz w:val="28"/>
          <w:szCs w:val="28"/>
        </w:rPr>
        <w:t>Бюджетно</w:t>
      </w:r>
      <w:r w:rsidR="00332486">
        <w:rPr>
          <w:sz w:val="28"/>
          <w:szCs w:val="28"/>
        </w:rPr>
        <w:t>го кодекса Российской Федерации, руководствуясь Уставом муниципального образования «Лесколовское сельское поселение» Всеволожского муниципального района Ленинградской области, администрация муниципального образования «Лесколовское сельское поселение» Всеволожского муниципального района Ленинградской области</w:t>
      </w:r>
    </w:p>
    <w:p w:rsidR="00332486" w:rsidRDefault="00332486" w:rsidP="006F6199">
      <w:pPr>
        <w:ind w:left="709" w:right="-2"/>
        <w:jc w:val="both"/>
        <w:rPr>
          <w:sz w:val="28"/>
          <w:szCs w:val="28"/>
        </w:rPr>
      </w:pPr>
    </w:p>
    <w:p w:rsidR="00332486" w:rsidRPr="00332486" w:rsidRDefault="00684F1B" w:rsidP="00684F1B">
      <w:pPr>
        <w:tabs>
          <w:tab w:val="left" w:pos="426"/>
        </w:tabs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32486" w:rsidRPr="00332486">
        <w:rPr>
          <w:b/>
          <w:sz w:val="28"/>
          <w:szCs w:val="28"/>
        </w:rPr>
        <w:t>ПОСТАНОВЛЯЕТ:</w:t>
      </w:r>
    </w:p>
    <w:p w:rsidR="00AA3065" w:rsidRDefault="00AA3065" w:rsidP="00AA3065">
      <w:pPr>
        <w:jc w:val="both"/>
      </w:pPr>
    </w:p>
    <w:p w:rsidR="00930C8E" w:rsidRPr="00930C8E" w:rsidRDefault="00930C8E" w:rsidP="00AA3065">
      <w:pPr>
        <w:jc w:val="both"/>
      </w:pPr>
    </w:p>
    <w:p w:rsidR="0066018E" w:rsidRPr="00684F1B" w:rsidRDefault="006F6199" w:rsidP="00684F1B">
      <w:pPr>
        <w:ind w:right="-2"/>
        <w:jc w:val="both"/>
        <w:rPr>
          <w:sz w:val="28"/>
          <w:szCs w:val="28"/>
        </w:rPr>
      </w:pPr>
      <w:r w:rsidRPr="00684F1B">
        <w:rPr>
          <w:sz w:val="28"/>
          <w:szCs w:val="28"/>
        </w:rPr>
        <w:t xml:space="preserve">1. </w:t>
      </w:r>
      <w:r w:rsidR="00684F1B">
        <w:rPr>
          <w:sz w:val="28"/>
          <w:szCs w:val="28"/>
        </w:rPr>
        <w:t xml:space="preserve"> </w:t>
      </w:r>
      <w:r w:rsidR="00AA3065" w:rsidRPr="00684F1B">
        <w:rPr>
          <w:sz w:val="28"/>
          <w:szCs w:val="28"/>
        </w:rPr>
        <w:t>Утвердить Порядок составления</w:t>
      </w:r>
      <w:r w:rsidR="00332486" w:rsidRPr="00684F1B">
        <w:rPr>
          <w:sz w:val="28"/>
          <w:szCs w:val="28"/>
        </w:rPr>
        <w:t>, утверждения и ведения бюджетных смет муниципальных казённых учреждений, подведомственных администрации муниципального образования «Лесколовское сельское поселение» Всеволожского муниципального района Ленинградс</w:t>
      </w:r>
      <w:r w:rsidR="00BE7042" w:rsidRPr="00684F1B">
        <w:rPr>
          <w:sz w:val="28"/>
          <w:szCs w:val="28"/>
        </w:rPr>
        <w:t>кой области, согласно приложению</w:t>
      </w:r>
      <w:r w:rsidR="00332486" w:rsidRPr="00684F1B">
        <w:rPr>
          <w:sz w:val="28"/>
          <w:szCs w:val="28"/>
        </w:rPr>
        <w:t>.</w:t>
      </w:r>
    </w:p>
    <w:p w:rsidR="00930C8E" w:rsidRPr="001F4FDD" w:rsidRDefault="00930C8E" w:rsidP="001F4FDD">
      <w:pPr>
        <w:pStyle w:val="a3"/>
        <w:ind w:right="-2"/>
        <w:jc w:val="both"/>
        <w:rPr>
          <w:sz w:val="28"/>
          <w:szCs w:val="28"/>
        </w:rPr>
      </w:pPr>
    </w:p>
    <w:p w:rsidR="0066018E" w:rsidRDefault="00684F1B" w:rsidP="00684F1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A3065" w:rsidRPr="006F6199">
        <w:rPr>
          <w:sz w:val="28"/>
          <w:szCs w:val="28"/>
        </w:rPr>
        <w:t xml:space="preserve">Настоящее Постановление </w:t>
      </w:r>
      <w:r w:rsidR="00332486">
        <w:rPr>
          <w:sz w:val="28"/>
          <w:szCs w:val="28"/>
        </w:rPr>
        <w:t>вступае</w:t>
      </w:r>
      <w:r>
        <w:rPr>
          <w:sz w:val="28"/>
          <w:szCs w:val="28"/>
        </w:rPr>
        <w:t xml:space="preserve">т в силу с момента подписания и </w:t>
      </w:r>
      <w:r w:rsidR="00332486">
        <w:rPr>
          <w:sz w:val="28"/>
          <w:szCs w:val="28"/>
        </w:rPr>
        <w:t>распространяется на отношения, возникшие с 1 января 2020года.</w:t>
      </w:r>
    </w:p>
    <w:p w:rsidR="00930C8E" w:rsidRDefault="00930C8E" w:rsidP="001F4FDD">
      <w:pPr>
        <w:ind w:left="709" w:right="-2" w:hanging="709"/>
        <w:jc w:val="both"/>
        <w:rPr>
          <w:sz w:val="28"/>
          <w:szCs w:val="28"/>
        </w:rPr>
      </w:pPr>
    </w:p>
    <w:p w:rsidR="00930C8E" w:rsidRDefault="00684F1B" w:rsidP="00684F1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E7042">
        <w:rPr>
          <w:sz w:val="28"/>
          <w:szCs w:val="28"/>
        </w:rPr>
        <w:t>Разместить настоящее Постановление на официальном</w:t>
      </w:r>
      <w:r w:rsidR="00930C8E">
        <w:rPr>
          <w:sz w:val="28"/>
          <w:szCs w:val="28"/>
        </w:rPr>
        <w:t xml:space="preserve"> сайте администрации муниципального образования «Лесколовское сельское поселение» Всеволожского муниципального района Ленинградской области в сети «Интернет».</w:t>
      </w:r>
    </w:p>
    <w:p w:rsidR="00684F1B" w:rsidRDefault="00684F1B" w:rsidP="00684F1B">
      <w:pPr>
        <w:pStyle w:val="2"/>
        <w:framePr w:w="9886" w:h="2206" w:hRule="exact" w:wrap="none" w:vAnchor="page" w:hAnchor="page" w:x="2035" w:y="1861"/>
        <w:shd w:val="clear" w:color="auto" w:fill="auto"/>
        <w:spacing w:after="0" w:line="324" w:lineRule="exact"/>
        <w:ind w:left="5400" w:right="20"/>
        <w:jc w:val="right"/>
      </w:pPr>
    </w:p>
    <w:p w:rsidR="00684F1B" w:rsidRDefault="00684F1B" w:rsidP="00684F1B">
      <w:pPr>
        <w:pStyle w:val="2"/>
        <w:framePr w:w="9886" w:h="2206" w:hRule="exact" w:wrap="none" w:vAnchor="page" w:hAnchor="page" w:x="2035" w:y="1861"/>
        <w:shd w:val="clear" w:color="auto" w:fill="auto"/>
        <w:spacing w:after="0" w:line="324" w:lineRule="exact"/>
        <w:ind w:left="6096" w:right="20" w:firstLine="271"/>
      </w:pPr>
      <w:r>
        <w:t xml:space="preserve">   </w:t>
      </w:r>
    </w:p>
    <w:p w:rsidR="00AA3065" w:rsidRPr="006F6199" w:rsidRDefault="00684F1B" w:rsidP="00684F1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proofErr w:type="gramStart"/>
      <w:r w:rsidR="00AA3065" w:rsidRPr="006F6199">
        <w:rPr>
          <w:sz w:val="28"/>
          <w:szCs w:val="28"/>
        </w:rPr>
        <w:t>Контроль за</w:t>
      </w:r>
      <w:proofErr w:type="gramEnd"/>
      <w:r w:rsidR="00AA3065" w:rsidRPr="006F6199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="00AA3065" w:rsidRPr="006F6199">
        <w:rPr>
          <w:sz w:val="28"/>
          <w:szCs w:val="28"/>
        </w:rPr>
        <w:t xml:space="preserve"> возложить на начальника сектора по экономике, бухгалтерскому  учету и отчетности  администрации.</w:t>
      </w:r>
    </w:p>
    <w:p w:rsidR="006F6199" w:rsidRDefault="006F6199" w:rsidP="00AA3065">
      <w:pPr>
        <w:rPr>
          <w:sz w:val="28"/>
          <w:szCs w:val="28"/>
        </w:rPr>
      </w:pPr>
    </w:p>
    <w:p w:rsidR="006F6199" w:rsidRDefault="006F6199" w:rsidP="006F6199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930C8E" w:rsidRDefault="00930C8E" w:rsidP="006F6199">
      <w:pPr>
        <w:tabs>
          <w:tab w:val="left" w:pos="1418"/>
        </w:tabs>
        <w:rPr>
          <w:sz w:val="28"/>
          <w:szCs w:val="28"/>
        </w:rPr>
      </w:pPr>
    </w:p>
    <w:p w:rsidR="00AA3065" w:rsidRPr="006F6199" w:rsidRDefault="006F6199" w:rsidP="006F6199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A3065">
        <w:rPr>
          <w:sz w:val="28"/>
          <w:szCs w:val="28"/>
        </w:rPr>
        <w:t xml:space="preserve">Глава администрации                                        </w:t>
      </w:r>
      <w:r>
        <w:rPr>
          <w:sz w:val="28"/>
          <w:szCs w:val="28"/>
        </w:rPr>
        <w:t xml:space="preserve">                  </w:t>
      </w:r>
      <w:r w:rsidR="0066018E">
        <w:rPr>
          <w:sz w:val="28"/>
          <w:szCs w:val="28"/>
        </w:rPr>
        <w:t>А.</w:t>
      </w:r>
      <w:r w:rsidR="00332486">
        <w:rPr>
          <w:sz w:val="28"/>
          <w:szCs w:val="28"/>
        </w:rPr>
        <w:t>А. Сазонов</w:t>
      </w:r>
    </w:p>
    <w:p w:rsidR="006F6199" w:rsidRDefault="006F6199"/>
    <w:p w:rsidR="006F6199" w:rsidRDefault="006F6199"/>
    <w:p w:rsidR="006F6199" w:rsidRDefault="006F6199"/>
    <w:p w:rsidR="00930C8E" w:rsidRDefault="00930C8E"/>
    <w:p w:rsidR="00930C8E" w:rsidRDefault="00930C8E"/>
    <w:p w:rsidR="00930C8E" w:rsidRDefault="00930C8E"/>
    <w:p w:rsidR="00930C8E" w:rsidRDefault="00930C8E"/>
    <w:p w:rsidR="00930C8E" w:rsidRDefault="00930C8E"/>
    <w:p w:rsidR="00930C8E" w:rsidRDefault="00930C8E"/>
    <w:p w:rsidR="00930C8E" w:rsidRDefault="00930C8E"/>
    <w:p w:rsidR="00930C8E" w:rsidRDefault="00930C8E"/>
    <w:p w:rsidR="00930C8E" w:rsidRDefault="00930C8E"/>
    <w:p w:rsidR="00930C8E" w:rsidRDefault="00930C8E"/>
    <w:p w:rsidR="00930C8E" w:rsidRDefault="00930C8E"/>
    <w:p w:rsidR="00930C8E" w:rsidRDefault="00930C8E"/>
    <w:p w:rsidR="00930C8E" w:rsidRDefault="00930C8E"/>
    <w:p w:rsidR="00930C8E" w:rsidRDefault="00930C8E"/>
    <w:p w:rsidR="00930C8E" w:rsidRDefault="00930C8E"/>
    <w:p w:rsidR="00930C8E" w:rsidRDefault="00930C8E"/>
    <w:p w:rsidR="00930C8E" w:rsidRDefault="00930C8E"/>
    <w:p w:rsidR="00930C8E" w:rsidRDefault="00930C8E"/>
    <w:p w:rsidR="00930C8E" w:rsidRDefault="00930C8E"/>
    <w:p w:rsidR="00930C8E" w:rsidRDefault="00930C8E"/>
    <w:p w:rsidR="00930C8E" w:rsidRDefault="00930C8E"/>
    <w:p w:rsidR="00930C8E" w:rsidRDefault="00930C8E"/>
    <w:p w:rsidR="00930C8E" w:rsidRDefault="00930C8E"/>
    <w:p w:rsidR="00930C8E" w:rsidRDefault="00930C8E"/>
    <w:p w:rsidR="00930C8E" w:rsidRDefault="00930C8E"/>
    <w:p w:rsidR="00684F1B" w:rsidRDefault="00684F1B" w:rsidP="00684F1B">
      <w:pPr>
        <w:jc w:val="both"/>
      </w:pPr>
      <w:r>
        <w:t>Согласовано:</w:t>
      </w:r>
    </w:p>
    <w:p w:rsidR="00684F1B" w:rsidRDefault="00684F1B" w:rsidP="00684F1B">
      <w:pPr>
        <w:jc w:val="both"/>
      </w:pPr>
    </w:p>
    <w:p w:rsidR="00684F1B" w:rsidRDefault="00684F1B" w:rsidP="00684F1B">
      <w:pPr>
        <w:jc w:val="both"/>
      </w:pPr>
    </w:p>
    <w:p w:rsidR="00684F1B" w:rsidRDefault="00684F1B" w:rsidP="00684F1B">
      <w:pPr>
        <w:jc w:val="both"/>
      </w:pPr>
    </w:p>
    <w:p w:rsidR="00684F1B" w:rsidRDefault="00684F1B" w:rsidP="00684F1B">
      <w:pPr>
        <w:jc w:val="both"/>
      </w:pPr>
      <w:r>
        <w:t>Начальник сектора по экономике, бухгалтерскому учету</w:t>
      </w:r>
    </w:p>
    <w:p w:rsidR="00684F1B" w:rsidRDefault="00684F1B" w:rsidP="00684F1B">
      <w:pPr>
        <w:jc w:val="both"/>
      </w:pPr>
      <w:r>
        <w:t xml:space="preserve">и отчетности администрации </w:t>
      </w:r>
    </w:p>
    <w:p w:rsidR="00684F1B" w:rsidRDefault="00684F1B" w:rsidP="00684F1B">
      <w:pPr>
        <w:jc w:val="both"/>
      </w:pPr>
      <w:r>
        <w:t xml:space="preserve">_______________ Н.В. </w:t>
      </w:r>
      <w:proofErr w:type="spellStart"/>
      <w:r>
        <w:t>Лахно</w:t>
      </w:r>
      <w:proofErr w:type="spellEnd"/>
    </w:p>
    <w:p w:rsidR="00684F1B" w:rsidRDefault="00684F1B" w:rsidP="00684F1B">
      <w:pPr>
        <w:jc w:val="both"/>
      </w:pPr>
      <w:r>
        <w:t>«___»               2020г.</w:t>
      </w:r>
    </w:p>
    <w:p w:rsidR="00684F1B" w:rsidRDefault="00684F1B" w:rsidP="00684F1B">
      <w:pPr>
        <w:jc w:val="both"/>
      </w:pPr>
    </w:p>
    <w:p w:rsidR="00684F1B" w:rsidRDefault="00684F1B" w:rsidP="00684F1B">
      <w:pPr>
        <w:jc w:val="both"/>
      </w:pPr>
    </w:p>
    <w:p w:rsidR="00684F1B" w:rsidRDefault="00684F1B" w:rsidP="00684F1B">
      <w:pPr>
        <w:jc w:val="both"/>
        <w:rPr>
          <w:rFonts w:cs="Arial"/>
          <w:color w:val="332E2D"/>
          <w:spacing w:val="2"/>
        </w:rPr>
      </w:pPr>
      <w:r>
        <w:t>Главный специалист-юрист</w:t>
      </w:r>
    </w:p>
    <w:p w:rsidR="00684F1B" w:rsidRDefault="00684F1B" w:rsidP="00684F1B">
      <w:pPr>
        <w:jc w:val="both"/>
        <w:rPr>
          <w:rFonts w:cs="Arial"/>
          <w:color w:val="332E2D"/>
          <w:spacing w:val="2"/>
        </w:rPr>
      </w:pPr>
      <w:r>
        <w:rPr>
          <w:rFonts w:cs="Arial"/>
          <w:color w:val="332E2D"/>
          <w:spacing w:val="2"/>
        </w:rPr>
        <w:t>____________А.Ф. Толмачев</w:t>
      </w:r>
    </w:p>
    <w:p w:rsidR="00684F1B" w:rsidRDefault="00684F1B" w:rsidP="00684F1B">
      <w:pPr>
        <w:jc w:val="both"/>
        <w:rPr>
          <w:rFonts w:cs="Arial"/>
          <w:color w:val="332E2D"/>
          <w:spacing w:val="2"/>
        </w:rPr>
      </w:pPr>
      <w:r>
        <w:rPr>
          <w:rFonts w:cs="Arial"/>
          <w:color w:val="332E2D"/>
          <w:spacing w:val="2"/>
        </w:rPr>
        <w:t>«___»                  2020г.</w:t>
      </w:r>
    </w:p>
    <w:p w:rsidR="00684F1B" w:rsidRDefault="00684F1B" w:rsidP="00684F1B">
      <w:pPr>
        <w:jc w:val="both"/>
      </w:pPr>
    </w:p>
    <w:p w:rsidR="00684F1B" w:rsidRDefault="00684F1B" w:rsidP="00684F1B">
      <w:pPr>
        <w:jc w:val="both"/>
      </w:pPr>
    </w:p>
    <w:p w:rsidR="00684F1B" w:rsidRDefault="00684F1B" w:rsidP="00684F1B">
      <w:pPr>
        <w:jc w:val="both"/>
      </w:pPr>
    </w:p>
    <w:p w:rsidR="00684F1B" w:rsidRDefault="00684F1B" w:rsidP="00684F1B">
      <w:pPr>
        <w:jc w:val="both"/>
      </w:pPr>
      <w:r>
        <w:t>Расчет рассылки:</w:t>
      </w:r>
    </w:p>
    <w:p w:rsidR="00684F1B" w:rsidRDefault="00684F1B" w:rsidP="00684F1B">
      <w:pPr>
        <w:jc w:val="both"/>
      </w:pPr>
      <w:r>
        <w:t>1 – в дело;</w:t>
      </w:r>
    </w:p>
    <w:p w:rsidR="00684F1B" w:rsidRDefault="00684F1B" w:rsidP="00684F1B">
      <w:pPr>
        <w:jc w:val="both"/>
      </w:pPr>
      <w:r>
        <w:t>2 – в бухгалтерию;</w:t>
      </w:r>
    </w:p>
    <w:p w:rsidR="00684F1B" w:rsidRDefault="00684F1B" w:rsidP="00684F1B">
      <w:pPr>
        <w:jc w:val="both"/>
      </w:pPr>
      <w:r>
        <w:t xml:space="preserve"> </w:t>
      </w:r>
    </w:p>
    <w:p w:rsidR="00684F1B" w:rsidRDefault="00684F1B" w:rsidP="00684F1B"/>
    <w:p w:rsidR="00930C8E" w:rsidRDefault="00930C8E"/>
    <w:p w:rsidR="00930C8E" w:rsidRDefault="00930C8E"/>
    <w:p w:rsidR="00930C8E" w:rsidRDefault="00930C8E"/>
    <w:p w:rsidR="006F6199" w:rsidRDefault="006F6199" w:rsidP="00684F1B">
      <w:pPr>
        <w:tabs>
          <w:tab w:val="left" w:pos="8670"/>
        </w:tabs>
      </w:pPr>
    </w:p>
    <w:p w:rsidR="006F6199" w:rsidRDefault="00684F1B" w:rsidP="00684F1B">
      <w:pPr>
        <w:tabs>
          <w:tab w:val="left" w:pos="6075"/>
        </w:tabs>
      </w:pPr>
      <w:r>
        <w:lastRenderedPageBreak/>
        <w:tab/>
      </w:r>
    </w:p>
    <w:p w:rsidR="00684F1B" w:rsidRDefault="00684F1B" w:rsidP="00684F1B">
      <w:pPr>
        <w:pStyle w:val="a8"/>
        <w:framePr w:w="2866" w:h="301" w:hRule="exact" w:wrap="none" w:vAnchor="page" w:hAnchor="page" w:x="8776" w:y="1171"/>
        <w:shd w:val="clear" w:color="auto" w:fill="auto"/>
        <w:spacing w:line="240" w:lineRule="auto"/>
      </w:pPr>
      <w:r>
        <w:t xml:space="preserve">                УТВЕРЖДЕН</w:t>
      </w:r>
    </w:p>
    <w:p w:rsidR="00684F1B" w:rsidRDefault="00684F1B" w:rsidP="00930C8E">
      <w:pPr>
        <w:pStyle w:val="2"/>
        <w:shd w:val="clear" w:color="auto" w:fill="auto"/>
        <w:spacing w:after="0" w:line="240" w:lineRule="auto"/>
        <w:ind w:left="4962" w:right="20" w:firstLine="283"/>
        <w:jc w:val="right"/>
      </w:pPr>
    </w:p>
    <w:p w:rsidR="00930C8E" w:rsidRDefault="00930C8E" w:rsidP="00930C8E">
      <w:pPr>
        <w:pStyle w:val="2"/>
        <w:shd w:val="clear" w:color="auto" w:fill="auto"/>
        <w:spacing w:after="0" w:line="240" w:lineRule="auto"/>
        <w:ind w:left="4962" w:right="20" w:firstLine="283"/>
        <w:jc w:val="right"/>
      </w:pPr>
      <w:r>
        <w:t xml:space="preserve">Постановлением администрации       «Лесколовское сельское поселение» </w:t>
      </w:r>
    </w:p>
    <w:p w:rsidR="00930C8E" w:rsidRDefault="00930C8E" w:rsidP="00930C8E">
      <w:pPr>
        <w:pStyle w:val="2"/>
        <w:shd w:val="clear" w:color="auto" w:fill="auto"/>
        <w:spacing w:after="0" w:line="240" w:lineRule="auto"/>
        <w:ind w:right="20"/>
        <w:jc w:val="right"/>
      </w:pPr>
      <w:r>
        <w:t xml:space="preserve">Всеволожского муниципального района </w:t>
      </w:r>
    </w:p>
    <w:p w:rsidR="00930C8E" w:rsidRDefault="00930C8E" w:rsidP="00930C8E">
      <w:pPr>
        <w:pStyle w:val="2"/>
        <w:shd w:val="clear" w:color="auto" w:fill="auto"/>
        <w:spacing w:after="0" w:line="240" w:lineRule="auto"/>
        <w:ind w:right="20"/>
        <w:jc w:val="right"/>
      </w:pPr>
      <w:r>
        <w:t xml:space="preserve">Ленинградской области </w:t>
      </w:r>
    </w:p>
    <w:p w:rsidR="00930C8E" w:rsidRDefault="00930C8E" w:rsidP="00930C8E">
      <w:pPr>
        <w:pStyle w:val="2"/>
        <w:shd w:val="clear" w:color="auto" w:fill="auto"/>
        <w:spacing w:after="0" w:line="240" w:lineRule="auto"/>
        <w:ind w:left="5400" w:right="20"/>
        <w:jc w:val="right"/>
      </w:pPr>
      <w:r>
        <w:t xml:space="preserve">от </w:t>
      </w:r>
      <w:r w:rsidR="00057959">
        <w:rPr>
          <w:rStyle w:val="11"/>
        </w:rPr>
        <w:t>251</w:t>
      </w:r>
      <w:r>
        <w:t xml:space="preserve"> №</w:t>
      </w:r>
      <w:r w:rsidR="00057959">
        <w:t>03.08.2020г.</w:t>
      </w:r>
    </w:p>
    <w:p w:rsidR="006F6199" w:rsidRDefault="006F6199"/>
    <w:p w:rsidR="006F6199" w:rsidRDefault="006F6199"/>
    <w:p w:rsidR="006F6199" w:rsidRDefault="006F6199"/>
    <w:p w:rsidR="00A47BB1" w:rsidRDefault="00A47BB1" w:rsidP="00A47BB1">
      <w:pPr>
        <w:shd w:val="clear" w:color="auto" w:fill="FFFFFF"/>
        <w:spacing w:after="135"/>
        <w:rPr>
          <w:rFonts w:ascii="Helvetica" w:hAnsi="Helvetica" w:cs="Helvetica"/>
          <w:b/>
          <w:bCs/>
          <w:color w:val="333333"/>
        </w:rPr>
      </w:pPr>
    </w:p>
    <w:p w:rsidR="00A47BB1" w:rsidRDefault="00A47BB1" w:rsidP="00A47BB1">
      <w:pPr>
        <w:shd w:val="clear" w:color="auto" w:fill="FFFFFF"/>
        <w:spacing w:after="135"/>
        <w:rPr>
          <w:rFonts w:ascii="Helvetica" w:hAnsi="Helvetica" w:cs="Helvetica"/>
          <w:b/>
          <w:bCs/>
          <w:color w:val="333333"/>
        </w:rPr>
      </w:pPr>
    </w:p>
    <w:p w:rsidR="00A47BB1" w:rsidRPr="008C38B8" w:rsidRDefault="00A47BB1" w:rsidP="00A47BB1">
      <w:pPr>
        <w:shd w:val="clear" w:color="auto" w:fill="FFFFFF"/>
        <w:jc w:val="center"/>
        <w:rPr>
          <w:color w:val="333333"/>
          <w:sz w:val="28"/>
          <w:szCs w:val="28"/>
        </w:rPr>
      </w:pPr>
      <w:r w:rsidRPr="008C38B8">
        <w:rPr>
          <w:b/>
          <w:bCs/>
          <w:color w:val="333333"/>
          <w:sz w:val="28"/>
          <w:szCs w:val="28"/>
        </w:rPr>
        <w:t>ПОРЯДОК</w:t>
      </w:r>
    </w:p>
    <w:p w:rsidR="006531FA" w:rsidRPr="008C38B8" w:rsidRDefault="00A47BB1" w:rsidP="00A47BB1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8C38B8">
        <w:rPr>
          <w:b/>
          <w:bCs/>
          <w:color w:val="333333"/>
          <w:sz w:val="28"/>
          <w:szCs w:val="28"/>
        </w:rPr>
        <w:t xml:space="preserve">составления, утверждения и ведения  бюджетных смет </w:t>
      </w:r>
    </w:p>
    <w:p w:rsidR="006531FA" w:rsidRPr="008C38B8" w:rsidRDefault="00A47BB1" w:rsidP="00A47BB1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8C38B8">
        <w:rPr>
          <w:b/>
          <w:bCs/>
          <w:color w:val="333333"/>
          <w:sz w:val="28"/>
          <w:szCs w:val="28"/>
        </w:rPr>
        <w:t xml:space="preserve">муниципальных казенных учреждений администрации </w:t>
      </w:r>
    </w:p>
    <w:p w:rsidR="006531FA" w:rsidRPr="008C38B8" w:rsidRDefault="00A47BB1" w:rsidP="00A47BB1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8C38B8">
        <w:rPr>
          <w:b/>
          <w:bCs/>
          <w:color w:val="333333"/>
          <w:sz w:val="28"/>
          <w:szCs w:val="28"/>
        </w:rPr>
        <w:t>муниципального образования  «</w:t>
      </w:r>
      <w:r w:rsidR="006531FA" w:rsidRPr="008C38B8">
        <w:rPr>
          <w:b/>
          <w:bCs/>
          <w:color w:val="333333"/>
          <w:sz w:val="28"/>
          <w:szCs w:val="28"/>
        </w:rPr>
        <w:t>Лесколовское</w:t>
      </w:r>
      <w:r w:rsidRPr="008C38B8">
        <w:rPr>
          <w:b/>
          <w:bCs/>
          <w:color w:val="333333"/>
          <w:sz w:val="28"/>
          <w:szCs w:val="28"/>
        </w:rPr>
        <w:t xml:space="preserve"> сельское поселение» </w:t>
      </w:r>
    </w:p>
    <w:p w:rsidR="00A47BB1" w:rsidRPr="008C38B8" w:rsidRDefault="00A47BB1" w:rsidP="00A47BB1">
      <w:pPr>
        <w:shd w:val="clear" w:color="auto" w:fill="FFFFFF"/>
        <w:jc w:val="center"/>
        <w:rPr>
          <w:color w:val="333333"/>
          <w:sz w:val="28"/>
          <w:szCs w:val="28"/>
        </w:rPr>
      </w:pPr>
      <w:r w:rsidRPr="008C38B8">
        <w:rPr>
          <w:b/>
          <w:bCs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A47BB1" w:rsidRPr="008C38B8" w:rsidRDefault="00A47BB1" w:rsidP="00A47BB1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8C38B8">
        <w:rPr>
          <w:color w:val="333333"/>
          <w:sz w:val="28"/>
          <w:szCs w:val="28"/>
        </w:rPr>
        <w:t> </w:t>
      </w:r>
    </w:p>
    <w:p w:rsidR="00A47BB1" w:rsidRPr="008C38B8" w:rsidRDefault="006531FA" w:rsidP="006531FA">
      <w:pPr>
        <w:shd w:val="clear" w:color="auto" w:fill="FFFFFF"/>
        <w:jc w:val="both"/>
        <w:rPr>
          <w:color w:val="333333"/>
          <w:sz w:val="28"/>
          <w:szCs w:val="28"/>
        </w:rPr>
      </w:pPr>
      <w:r w:rsidRPr="008C38B8">
        <w:rPr>
          <w:color w:val="333333"/>
          <w:sz w:val="28"/>
          <w:szCs w:val="28"/>
        </w:rPr>
        <w:t xml:space="preserve">     </w:t>
      </w:r>
      <w:r w:rsidR="00A47BB1" w:rsidRPr="008C38B8">
        <w:rPr>
          <w:color w:val="333333"/>
          <w:sz w:val="28"/>
          <w:szCs w:val="28"/>
        </w:rPr>
        <w:t>Настоящий порядок составления, утверждения и ведения бюджетных смет муниципальных казенных учреждений и подведомственных учреждений (далее – Порядок) определяет правила составления, согласования и утверждения указанных смет.</w:t>
      </w:r>
    </w:p>
    <w:p w:rsidR="00A47BB1" w:rsidRPr="008C38B8" w:rsidRDefault="006531FA" w:rsidP="006531FA">
      <w:pPr>
        <w:shd w:val="clear" w:color="auto" w:fill="FFFFFF"/>
        <w:jc w:val="both"/>
        <w:rPr>
          <w:color w:val="333333"/>
          <w:sz w:val="28"/>
          <w:szCs w:val="28"/>
        </w:rPr>
      </w:pPr>
      <w:r w:rsidRPr="008C38B8">
        <w:rPr>
          <w:color w:val="333333"/>
          <w:sz w:val="28"/>
          <w:szCs w:val="28"/>
        </w:rPr>
        <w:t xml:space="preserve">     </w:t>
      </w:r>
      <w:r w:rsidR="00A47BB1" w:rsidRPr="008C38B8">
        <w:rPr>
          <w:color w:val="333333"/>
          <w:sz w:val="28"/>
          <w:szCs w:val="28"/>
        </w:rPr>
        <w:t>Порядок  разработан в соответствии со ст. 158, 161,162,221  Бюджетного  кодекса Российской Федерации и приказом Минфина России от 14 февраля 2018г  № 26н «Об общих требованиях к порядку составления, утверждения и ведения бюджетных смет казенных учреждений».</w:t>
      </w:r>
    </w:p>
    <w:p w:rsidR="00A47BB1" w:rsidRPr="008C38B8" w:rsidRDefault="00A47BB1" w:rsidP="00A47BB1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8C38B8">
        <w:rPr>
          <w:color w:val="333333"/>
          <w:sz w:val="28"/>
          <w:szCs w:val="28"/>
        </w:rPr>
        <w:t> </w:t>
      </w:r>
    </w:p>
    <w:p w:rsidR="00A47BB1" w:rsidRPr="00144A8E" w:rsidRDefault="00A47BB1" w:rsidP="00144A8E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375"/>
        <w:jc w:val="center"/>
        <w:rPr>
          <w:color w:val="333333"/>
          <w:sz w:val="28"/>
          <w:szCs w:val="28"/>
        </w:rPr>
      </w:pPr>
      <w:r w:rsidRPr="008C38B8">
        <w:rPr>
          <w:b/>
          <w:bCs/>
          <w:color w:val="333333"/>
          <w:sz w:val="28"/>
          <w:szCs w:val="28"/>
        </w:rPr>
        <w:t>Общие положения</w:t>
      </w:r>
      <w:r w:rsidR="009E55A7">
        <w:rPr>
          <w:b/>
          <w:bCs/>
          <w:color w:val="333333"/>
          <w:sz w:val="28"/>
          <w:szCs w:val="28"/>
        </w:rPr>
        <w:t xml:space="preserve"> </w:t>
      </w:r>
    </w:p>
    <w:p w:rsidR="00144A8E" w:rsidRPr="008C38B8" w:rsidRDefault="00144A8E" w:rsidP="00144A8E">
      <w:pPr>
        <w:widowControl/>
        <w:shd w:val="clear" w:color="auto" w:fill="FFFFFF"/>
        <w:autoSpaceDE/>
        <w:autoSpaceDN/>
        <w:adjustRightInd/>
        <w:ind w:left="375"/>
        <w:rPr>
          <w:color w:val="333333"/>
          <w:sz w:val="28"/>
          <w:szCs w:val="28"/>
        </w:rPr>
      </w:pPr>
    </w:p>
    <w:p w:rsidR="00A47BB1" w:rsidRPr="008C38B8" w:rsidRDefault="00A47BB1" w:rsidP="00144A8E">
      <w:pPr>
        <w:shd w:val="clear" w:color="auto" w:fill="FFFFFF"/>
        <w:jc w:val="both"/>
        <w:rPr>
          <w:color w:val="333333"/>
          <w:sz w:val="28"/>
          <w:szCs w:val="28"/>
        </w:rPr>
      </w:pPr>
      <w:r w:rsidRPr="008C38B8">
        <w:rPr>
          <w:color w:val="333333"/>
          <w:sz w:val="28"/>
          <w:szCs w:val="28"/>
        </w:rPr>
        <w:t>1.1. В настоящем Порядке применяются следующие термины и понятия:</w:t>
      </w:r>
    </w:p>
    <w:p w:rsidR="00A47BB1" w:rsidRPr="008C38B8" w:rsidRDefault="00A47BB1" w:rsidP="008C38B8">
      <w:pPr>
        <w:shd w:val="clear" w:color="auto" w:fill="FFFFFF"/>
        <w:jc w:val="both"/>
        <w:rPr>
          <w:color w:val="333333"/>
          <w:sz w:val="28"/>
          <w:szCs w:val="28"/>
        </w:rPr>
      </w:pPr>
      <w:r w:rsidRPr="008C38B8">
        <w:rPr>
          <w:color w:val="333333"/>
          <w:sz w:val="28"/>
          <w:szCs w:val="28"/>
        </w:rPr>
        <w:t>- главный распорядитель бюджетных средств – орган местной администрации, указанный в ведомственной структуре расходов бюджета, имеющий право распределять бюджетные ассигнования и лимиты бюджетных обязательств между подведомственными распорядителями и получателями бюджетных средств, (далее – администрация);</w:t>
      </w:r>
    </w:p>
    <w:p w:rsidR="00A47BB1" w:rsidRPr="008C38B8" w:rsidRDefault="00A47BB1" w:rsidP="008C38B8">
      <w:pPr>
        <w:shd w:val="clear" w:color="auto" w:fill="FFFFFF"/>
        <w:jc w:val="both"/>
        <w:rPr>
          <w:color w:val="333333"/>
          <w:sz w:val="28"/>
          <w:szCs w:val="28"/>
        </w:rPr>
      </w:pPr>
      <w:r w:rsidRPr="008C38B8">
        <w:rPr>
          <w:color w:val="333333"/>
          <w:sz w:val="28"/>
          <w:szCs w:val="28"/>
        </w:rPr>
        <w:t>- муниципальные казенные учреждения – получатели  средств бюджета муниципального образования «</w:t>
      </w:r>
      <w:r w:rsidR="008C38B8">
        <w:rPr>
          <w:color w:val="333333"/>
          <w:sz w:val="28"/>
          <w:szCs w:val="28"/>
        </w:rPr>
        <w:t>Лесколовское</w:t>
      </w:r>
      <w:r w:rsidRPr="008C38B8">
        <w:rPr>
          <w:color w:val="333333"/>
          <w:sz w:val="28"/>
          <w:szCs w:val="28"/>
        </w:rPr>
        <w:t xml:space="preserve"> сельское поселение» Всеволожского муниципального района Ленинградской области, учредителем и главным распорядителем которого является администрация муниципального образования «</w:t>
      </w:r>
      <w:r w:rsidR="008C38B8">
        <w:rPr>
          <w:color w:val="333333"/>
          <w:sz w:val="28"/>
          <w:szCs w:val="28"/>
        </w:rPr>
        <w:t>Лесколовское</w:t>
      </w:r>
      <w:r w:rsidRPr="008C38B8">
        <w:rPr>
          <w:color w:val="333333"/>
          <w:sz w:val="28"/>
          <w:szCs w:val="28"/>
        </w:rPr>
        <w:t xml:space="preserve"> сельское поселение» Всеволожского муниципального района Ленинградской области (далее - учреждения);</w:t>
      </w:r>
    </w:p>
    <w:p w:rsidR="00A47BB1" w:rsidRPr="008C38B8" w:rsidRDefault="00A47BB1" w:rsidP="008C38B8">
      <w:pPr>
        <w:shd w:val="clear" w:color="auto" w:fill="FFFFFF"/>
        <w:jc w:val="both"/>
        <w:rPr>
          <w:color w:val="333333"/>
          <w:sz w:val="28"/>
          <w:szCs w:val="28"/>
        </w:rPr>
      </w:pPr>
      <w:r w:rsidRPr="008C38B8">
        <w:rPr>
          <w:color w:val="333333"/>
          <w:sz w:val="28"/>
          <w:szCs w:val="28"/>
        </w:rPr>
        <w:t>- бюджетная смета  - документ, устанавливающий в соответствии с классификацией расходов бюджета лимиты бюджетных обязательств и составленная  в соответствии  с настоящим Порядком;</w:t>
      </w:r>
    </w:p>
    <w:p w:rsidR="00A47BB1" w:rsidRPr="008C38B8" w:rsidRDefault="00A47BB1" w:rsidP="008C38B8">
      <w:pPr>
        <w:shd w:val="clear" w:color="auto" w:fill="FFFFFF"/>
        <w:jc w:val="both"/>
        <w:rPr>
          <w:color w:val="333333"/>
          <w:sz w:val="28"/>
          <w:szCs w:val="28"/>
        </w:rPr>
      </w:pPr>
      <w:r w:rsidRPr="008C38B8">
        <w:rPr>
          <w:color w:val="333333"/>
          <w:sz w:val="28"/>
          <w:szCs w:val="28"/>
        </w:rPr>
        <w:t xml:space="preserve">- бюджетные ассигнования -  предельные объемы денежных средств, </w:t>
      </w:r>
      <w:r w:rsidRPr="008C38B8">
        <w:rPr>
          <w:color w:val="333333"/>
          <w:sz w:val="28"/>
          <w:szCs w:val="28"/>
        </w:rPr>
        <w:lastRenderedPageBreak/>
        <w:t>предусмотренных в соответствующем финансовом году для исполнения бюджетных обязательств;</w:t>
      </w:r>
    </w:p>
    <w:p w:rsidR="00A47BB1" w:rsidRPr="008C38B8" w:rsidRDefault="00A47BB1" w:rsidP="008C38B8">
      <w:pPr>
        <w:shd w:val="clear" w:color="auto" w:fill="FFFFFF"/>
        <w:jc w:val="both"/>
        <w:rPr>
          <w:color w:val="333333"/>
          <w:sz w:val="28"/>
          <w:szCs w:val="28"/>
        </w:rPr>
      </w:pPr>
      <w:r w:rsidRPr="008C38B8">
        <w:rPr>
          <w:color w:val="333333"/>
          <w:sz w:val="28"/>
          <w:szCs w:val="28"/>
        </w:rPr>
        <w:t>- лимит бюджетных обязательств -  объем прав  в денежном  выражении  на принятие получателем средств местного бюджета бюджетных обязательств и их исполнение в текущем финансовом году (текущем финансовом году и плановом периоде);</w:t>
      </w:r>
    </w:p>
    <w:p w:rsidR="00A47BB1" w:rsidRPr="008C38B8" w:rsidRDefault="00A47BB1" w:rsidP="009E55A7">
      <w:pPr>
        <w:shd w:val="clear" w:color="auto" w:fill="FFFFFF"/>
        <w:jc w:val="both"/>
        <w:rPr>
          <w:color w:val="333333"/>
          <w:sz w:val="28"/>
          <w:szCs w:val="28"/>
        </w:rPr>
      </w:pPr>
      <w:r w:rsidRPr="008C38B8">
        <w:rPr>
          <w:color w:val="333333"/>
          <w:sz w:val="28"/>
          <w:szCs w:val="28"/>
        </w:rPr>
        <w:t xml:space="preserve">-бюджетные обязательства – расходные обязательства, подлежащие исполнению в </w:t>
      </w:r>
      <w:r w:rsidR="008C38B8">
        <w:rPr>
          <w:color w:val="333333"/>
          <w:sz w:val="28"/>
          <w:szCs w:val="28"/>
        </w:rPr>
        <w:t>соответствующем финансовом году.</w:t>
      </w:r>
    </w:p>
    <w:p w:rsidR="00A47BB1" w:rsidRPr="008C38B8" w:rsidRDefault="00A47BB1" w:rsidP="008C38B8">
      <w:pPr>
        <w:shd w:val="clear" w:color="auto" w:fill="FFFFFF"/>
        <w:jc w:val="both"/>
        <w:rPr>
          <w:color w:val="333333"/>
          <w:sz w:val="28"/>
          <w:szCs w:val="28"/>
        </w:rPr>
      </w:pPr>
      <w:r w:rsidRPr="008C38B8">
        <w:rPr>
          <w:color w:val="333333"/>
          <w:sz w:val="28"/>
          <w:szCs w:val="28"/>
        </w:rPr>
        <w:t xml:space="preserve">1.2. Показатели бюджетной сметы формируются в разрезе </w:t>
      </w:r>
      <w:proofErr w:type="gramStart"/>
      <w:r w:rsidRPr="008C38B8">
        <w:rPr>
          <w:color w:val="333333"/>
          <w:sz w:val="28"/>
          <w:szCs w:val="28"/>
        </w:rPr>
        <w:t xml:space="preserve">кодов классификации расходов Бюджетной </w:t>
      </w:r>
      <w:r w:rsidR="008C38B8">
        <w:rPr>
          <w:color w:val="333333"/>
          <w:sz w:val="28"/>
          <w:szCs w:val="28"/>
        </w:rPr>
        <w:t xml:space="preserve"> </w:t>
      </w:r>
      <w:r w:rsidRPr="008C38B8">
        <w:rPr>
          <w:color w:val="333333"/>
          <w:sz w:val="28"/>
          <w:szCs w:val="28"/>
        </w:rPr>
        <w:t>классификации Российской Федерации</w:t>
      </w:r>
      <w:proofErr w:type="gramEnd"/>
      <w:r w:rsidRPr="008C38B8">
        <w:rPr>
          <w:color w:val="333333"/>
          <w:sz w:val="28"/>
          <w:szCs w:val="28"/>
        </w:rPr>
        <w:t>.</w:t>
      </w:r>
    </w:p>
    <w:p w:rsidR="008C38B8" w:rsidRPr="008C38B8" w:rsidRDefault="008C38B8" w:rsidP="008C38B8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A47BB1" w:rsidRPr="008C38B8">
        <w:rPr>
          <w:color w:val="333333"/>
          <w:sz w:val="28"/>
          <w:szCs w:val="28"/>
        </w:rPr>
        <w:t>Администрация муниципального образования «</w:t>
      </w:r>
      <w:r>
        <w:rPr>
          <w:color w:val="333333"/>
          <w:sz w:val="28"/>
          <w:szCs w:val="28"/>
        </w:rPr>
        <w:t>Лесколовское</w:t>
      </w:r>
      <w:r w:rsidR="00A47BB1" w:rsidRPr="008C38B8">
        <w:rPr>
          <w:color w:val="333333"/>
          <w:sz w:val="28"/>
          <w:szCs w:val="28"/>
        </w:rPr>
        <w:t xml:space="preserve"> сельское поселение» Всеволожского муниципального района Ленинградской области (как главный распорядитель бюджетных средств) вправе дополнительно детализировать показатели  бюджетной сметы по кодам  соответствующих </w:t>
      </w:r>
      <w:proofErr w:type="gramStart"/>
      <w:r w:rsidR="00A47BB1" w:rsidRPr="008C38B8">
        <w:rPr>
          <w:color w:val="333333"/>
          <w:sz w:val="28"/>
          <w:szCs w:val="28"/>
        </w:rPr>
        <w:t>групп классификации операций сектора государственного управления</w:t>
      </w:r>
      <w:proofErr w:type="gramEnd"/>
      <w:r w:rsidR="00A47BB1" w:rsidRPr="008C38B8">
        <w:rPr>
          <w:color w:val="333333"/>
          <w:sz w:val="28"/>
          <w:szCs w:val="28"/>
        </w:rPr>
        <w:t xml:space="preserve"> в пределах доведенных лимитов бюджетных обязательств.</w:t>
      </w:r>
    </w:p>
    <w:p w:rsidR="00A47BB1" w:rsidRDefault="00A47BB1" w:rsidP="001F4FDD">
      <w:pPr>
        <w:shd w:val="clear" w:color="auto" w:fill="FFFFFF"/>
        <w:jc w:val="both"/>
        <w:rPr>
          <w:color w:val="333333"/>
          <w:sz w:val="28"/>
          <w:szCs w:val="28"/>
        </w:rPr>
      </w:pPr>
      <w:r w:rsidRPr="008C38B8">
        <w:rPr>
          <w:color w:val="333333"/>
          <w:sz w:val="28"/>
          <w:szCs w:val="28"/>
        </w:rPr>
        <w:t xml:space="preserve">1.3.Контроль за целевым и эффективным  расходованием средств местного бюджета в казенных  учреждениях </w:t>
      </w:r>
      <w:r w:rsidR="008C38B8">
        <w:rPr>
          <w:color w:val="333333"/>
          <w:sz w:val="28"/>
          <w:szCs w:val="28"/>
        </w:rPr>
        <w:t xml:space="preserve">возложить </w:t>
      </w:r>
      <w:r w:rsidRPr="008C38B8">
        <w:rPr>
          <w:color w:val="333333"/>
          <w:sz w:val="28"/>
          <w:szCs w:val="28"/>
        </w:rPr>
        <w:t>на их руководителей.</w:t>
      </w:r>
    </w:p>
    <w:p w:rsidR="001F4FDD" w:rsidRPr="008C38B8" w:rsidRDefault="001F4FDD" w:rsidP="001F4FDD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A47BB1" w:rsidRDefault="00A47BB1" w:rsidP="001F4FDD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8C38B8">
        <w:rPr>
          <w:b/>
          <w:bCs/>
          <w:color w:val="333333"/>
          <w:sz w:val="28"/>
          <w:szCs w:val="28"/>
        </w:rPr>
        <w:t>2.Составление и утверждение  бюджетной сметы</w:t>
      </w:r>
    </w:p>
    <w:p w:rsidR="00144A8E" w:rsidRPr="008C38B8" w:rsidRDefault="00144A8E" w:rsidP="009E55A7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A47BB1" w:rsidRPr="008C38B8" w:rsidRDefault="00A47BB1" w:rsidP="009E55A7">
      <w:pPr>
        <w:shd w:val="clear" w:color="auto" w:fill="FFFFFF"/>
        <w:jc w:val="both"/>
        <w:rPr>
          <w:color w:val="333333"/>
          <w:sz w:val="28"/>
          <w:szCs w:val="28"/>
        </w:rPr>
      </w:pPr>
      <w:r w:rsidRPr="008C38B8">
        <w:rPr>
          <w:color w:val="333333"/>
          <w:sz w:val="28"/>
          <w:szCs w:val="28"/>
        </w:rPr>
        <w:t>2.1.  Бюджетная смета составляется в рублях с точностью до двух знаков после запятой на один финансовый год.</w:t>
      </w:r>
    </w:p>
    <w:p w:rsidR="009E55A7" w:rsidRPr="008C38B8" w:rsidRDefault="009E55A7" w:rsidP="009E55A7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A47BB1" w:rsidRPr="008C38B8">
        <w:rPr>
          <w:color w:val="333333"/>
          <w:sz w:val="28"/>
          <w:szCs w:val="28"/>
        </w:rPr>
        <w:t>Представление бюджетной сметы на очередной   финансовый год в Администрацию МО «</w:t>
      </w:r>
      <w:r>
        <w:rPr>
          <w:color w:val="333333"/>
          <w:sz w:val="28"/>
          <w:szCs w:val="28"/>
        </w:rPr>
        <w:t>Лесколовское</w:t>
      </w:r>
      <w:r w:rsidR="00A47BB1" w:rsidRPr="008C38B8">
        <w:rPr>
          <w:color w:val="333333"/>
          <w:sz w:val="28"/>
          <w:szCs w:val="28"/>
        </w:rPr>
        <w:t xml:space="preserve"> сельское поселение» Всеволожского муниципального района Ленинградской области  осуществляется до </w:t>
      </w:r>
      <w:r>
        <w:rPr>
          <w:color w:val="333333"/>
          <w:sz w:val="28"/>
          <w:szCs w:val="28"/>
        </w:rPr>
        <w:t>15</w:t>
      </w:r>
      <w:r w:rsidR="00A47BB1" w:rsidRPr="008C38B8">
        <w:rPr>
          <w:color w:val="333333"/>
          <w:sz w:val="28"/>
          <w:szCs w:val="28"/>
        </w:rPr>
        <w:t xml:space="preserve"> октября  текущего финансового года по форме согласно приложению №1.</w:t>
      </w:r>
    </w:p>
    <w:p w:rsidR="00A47BB1" w:rsidRPr="008C38B8" w:rsidRDefault="00A47BB1" w:rsidP="009E55A7">
      <w:pPr>
        <w:shd w:val="clear" w:color="auto" w:fill="FFFFFF"/>
        <w:jc w:val="both"/>
        <w:rPr>
          <w:color w:val="333333"/>
          <w:sz w:val="28"/>
          <w:szCs w:val="28"/>
        </w:rPr>
      </w:pPr>
      <w:r w:rsidRPr="008C38B8">
        <w:rPr>
          <w:color w:val="333333"/>
          <w:sz w:val="28"/>
          <w:szCs w:val="28"/>
        </w:rPr>
        <w:t>2.2.  Бюджетная смета содержит следующие обязательные  реквизиты:  </w:t>
      </w:r>
    </w:p>
    <w:p w:rsidR="00A47BB1" w:rsidRPr="008C38B8" w:rsidRDefault="00A47BB1" w:rsidP="009E55A7">
      <w:pPr>
        <w:shd w:val="clear" w:color="auto" w:fill="FFFFFF"/>
        <w:jc w:val="both"/>
        <w:rPr>
          <w:color w:val="333333"/>
          <w:sz w:val="28"/>
          <w:szCs w:val="28"/>
        </w:rPr>
      </w:pPr>
      <w:r w:rsidRPr="008C38B8">
        <w:rPr>
          <w:color w:val="333333"/>
          <w:sz w:val="28"/>
          <w:szCs w:val="28"/>
        </w:rPr>
        <w:t>- наименование формы документа;</w:t>
      </w:r>
    </w:p>
    <w:p w:rsidR="00A47BB1" w:rsidRPr="008C38B8" w:rsidRDefault="00A47BB1" w:rsidP="009E55A7">
      <w:pPr>
        <w:shd w:val="clear" w:color="auto" w:fill="FFFFFF"/>
        <w:jc w:val="both"/>
        <w:rPr>
          <w:color w:val="333333"/>
          <w:sz w:val="28"/>
          <w:szCs w:val="28"/>
        </w:rPr>
      </w:pPr>
      <w:r w:rsidRPr="008C38B8">
        <w:rPr>
          <w:color w:val="333333"/>
          <w:sz w:val="28"/>
          <w:szCs w:val="28"/>
        </w:rPr>
        <w:t>- финансовый год, на который представлены содержащие в документе сведения;</w:t>
      </w:r>
    </w:p>
    <w:p w:rsidR="00A47BB1" w:rsidRPr="008C38B8" w:rsidRDefault="00A47BB1" w:rsidP="009E55A7">
      <w:pPr>
        <w:shd w:val="clear" w:color="auto" w:fill="FFFFFF"/>
        <w:jc w:val="both"/>
        <w:rPr>
          <w:color w:val="333333"/>
          <w:sz w:val="28"/>
          <w:szCs w:val="28"/>
        </w:rPr>
      </w:pPr>
      <w:r w:rsidRPr="008C38B8">
        <w:rPr>
          <w:color w:val="333333"/>
          <w:sz w:val="28"/>
          <w:szCs w:val="28"/>
        </w:rPr>
        <w:t>- наименование учреждения составившего документ;</w:t>
      </w:r>
    </w:p>
    <w:p w:rsidR="00A47BB1" w:rsidRPr="008C38B8" w:rsidRDefault="00A47BB1" w:rsidP="009E55A7">
      <w:pPr>
        <w:shd w:val="clear" w:color="auto" w:fill="FFFFFF"/>
        <w:jc w:val="both"/>
        <w:rPr>
          <w:color w:val="333333"/>
          <w:sz w:val="28"/>
          <w:szCs w:val="28"/>
        </w:rPr>
      </w:pPr>
      <w:r w:rsidRPr="008C38B8">
        <w:rPr>
          <w:color w:val="333333"/>
          <w:sz w:val="28"/>
          <w:szCs w:val="28"/>
        </w:rPr>
        <w:t>- наименование получателя бюджетных средств;</w:t>
      </w:r>
    </w:p>
    <w:p w:rsidR="00A47BB1" w:rsidRPr="008C38B8" w:rsidRDefault="00A47BB1" w:rsidP="009E55A7">
      <w:pPr>
        <w:shd w:val="clear" w:color="auto" w:fill="FFFFFF"/>
        <w:jc w:val="both"/>
        <w:rPr>
          <w:color w:val="333333"/>
          <w:sz w:val="28"/>
          <w:szCs w:val="28"/>
        </w:rPr>
      </w:pPr>
      <w:r w:rsidRPr="008C38B8">
        <w:rPr>
          <w:color w:val="333333"/>
          <w:sz w:val="28"/>
          <w:szCs w:val="28"/>
        </w:rPr>
        <w:t>- наименование главного распорядителя бюджетных средств;</w:t>
      </w:r>
    </w:p>
    <w:p w:rsidR="00A47BB1" w:rsidRPr="008C38B8" w:rsidRDefault="00A47BB1" w:rsidP="009E55A7">
      <w:pPr>
        <w:shd w:val="clear" w:color="auto" w:fill="FFFFFF"/>
        <w:jc w:val="both"/>
        <w:rPr>
          <w:color w:val="333333"/>
          <w:sz w:val="28"/>
          <w:szCs w:val="28"/>
        </w:rPr>
      </w:pPr>
      <w:r w:rsidRPr="008C38B8">
        <w:rPr>
          <w:color w:val="333333"/>
          <w:sz w:val="28"/>
          <w:szCs w:val="28"/>
        </w:rPr>
        <w:t>- наименование бюджета;</w:t>
      </w:r>
    </w:p>
    <w:p w:rsidR="00A47BB1" w:rsidRPr="008C38B8" w:rsidRDefault="00A47BB1" w:rsidP="009E55A7">
      <w:pPr>
        <w:shd w:val="clear" w:color="auto" w:fill="FFFFFF"/>
        <w:jc w:val="both"/>
        <w:rPr>
          <w:color w:val="333333"/>
          <w:sz w:val="28"/>
          <w:szCs w:val="28"/>
        </w:rPr>
      </w:pPr>
      <w:r w:rsidRPr="008C38B8">
        <w:rPr>
          <w:color w:val="333333"/>
          <w:sz w:val="28"/>
          <w:szCs w:val="28"/>
        </w:rPr>
        <w:t>- коды бюджетной классификации КФСР, КЦСР, КВР;</w:t>
      </w:r>
    </w:p>
    <w:p w:rsidR="00A47BB1" w:rsidRPr="008C38B8" w:rsidRDefault="00A47BB1" w:rsidP="009E55A7">
      <w:pPr>
        <w:shd w:val="clear" w:color="auto" w:fill="FFFFFF"/>
        <w:jc w:val="both"/>
        <w:rPr>
          <w:color w:val="333333"/>
          <w:sz w:val="28"/>
          <w:szCs w:val="28"/>
        </w:rPr>
      </w:pPr>
      <w:r w:rsidRPr="008C38B8">
        <w:rPr>
          <w:color w:val="333333"/>
          <w:sz w:val="28"/>
          <w:szCs w:val="28"/>
        </w:rPr>
        <w:t>- наименование единиц измерения показателей, включаемых в смету;</w:t>
      </w:r>
    </w:p>
    <w:p w:rsidR="00A47BB1" w:rsidRPr="008C38B8" w:rsidRDefault="00A47BB1" w:rsidP="009E55A7">
      <w:pPr>
        <w:shd w:val="clear" w:color="auto" w:fill="FFFFFF"/>
        <w:jc w:val="both"/>
        <w:rPr>
          <w:color w:val="333333"/>
          <w:sz w:val="28"/>
          <w:szCs w:val="28"/>
        </w:rPr>
      </w:pPr>
      <w:r w:rsidRPr="008C38B8">
        <w:rPr>
          <w:color w:val="333333"/>
          <w:sz w:val="28"/>
          <w:szCs w:val="28"/>
        </w:rPr>
        <w:t>- содержательная и оформляющая части.</w:t>
      </w:r>
    </w:p>
    <w:p w:rsidR="00A47BB1" w:rsidRPr="008C38B8" w:rsidRDefault="009E55A7" w:rsidP="009E55A7">
      <w:pPr>
        <w:shd w:val="clear" w:color="auto" w:fill="FFFFFF"/>
        <w:tabs>
          <w:tab w:val="left" w:pos="567"/>
        </w:tabs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A47BB1" w:rsidRPr="008C38B8">
        <w:rPr>
          <w:color w:val="333333"/>
          <w:sz w:val="28"/>
          <w:szCs w:val="28"/>
        </w:rPr>
        <w:t>Содержательная часть формы бюджетной сметы предоставляется в виде таблицы, содержащей коды строк, наименование направлений  расходования  средств бюджета и соответствующих по кодам классификации расходов бюджетов Бюджетной классификации Российской Федерации, а также сумм по каждому направлению.</w:t>
      </w:r>
    </w:p>
    <w:p w:rsidR="00A47BB1" w:rsidRPr="008C38B8" w:rsidRDefault="00A47BB1" w:rsidP="009E55A7">
      <w:pPr>
        <w:shd w:val="clear" w:color="auto" w:fill="FFFFFF"/>
        <w:tabs>
          <w:tab w:val="left" w:pos="426"/>
          <w:tab w:val="left" w:pos="709"/>
        </w:tabs>
        <w:jc w:val="both"/>
        <w:rPr>
          <w:color w:val="333333"/>
          <w:sz w:val="28"/>
          <w:szCs w:val="28"/>
        </w:rPr>
      </w:pPr>
      <w:r w:rsidRPr="008C38B8">
        <w:rPr>
          <w:color w:val="333333"/>
          <w:sz w:val="28"/>
          <w:szCs w:val="28"/>
        </w:rPr>
        <w:t> </w:t>
      </w:r>
      <w:r w:rsidR="009E55A7">
        <w:rPr>
          <w:color w:val="333333"/>
          <w:sz w:val="28"/>
          <w:szCs w:val="28"/>
        </w:rPr>
        <w:t xml:space="preserve">     </w:t>
      </w:r>
      <w:r w:rsidRPr="008C38B8">
        <w:rPr>
          <w:color w:val="333333"/>
          <w:sz w:val="28"/>
          <w:szCs w:val="28"/>
        </w:rPr>
        <w:t xml:space="preserve">Форма бюджетной сметы должна предусматривать годовую сумму по </w:t>
      </w:r>
      <w:r w:rsidRPr="008C38B8">
        <w:rPr>
          <w:color w:val="333333"/>
          <w:sz w:val="28"/>
          <w:szCs w:val="28"/>
        </w:rPr>
        <w:lastRenderedPageBreak/>
        <w:t>каждому направлению.</w:t>
      </w:r>
    </w:p>
    <w:p w:rsidR="009E55A7" w:rsidRPr="008C38B8" w:rsidRDefault="009E55A7" w:rsidP="009E55A7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A47BB1" w:rsidRPr="008C38B8">
        <w:rPr>
          <w:color w:val="333333"/>
          <w:sz w:val="28"/>
          <w:szCs w:val="28"/>
        </w:rPr>
        <w:t>Оформляющая часть формы бюджетной сметы содержит подписи (с расшифровкой) должностных лиц, ответственных за содержащиеся в бюджетной смете данные – руководителя учреждения, главного бухгалтера учреждения или иного уполномоченного руководителем лица, исполнителя документа.</w:t>
      </w:r>
    </w:p>
    <w:p w:rsidR="00A47BB1" w:rsidRPr="008C38B8" w:rsidRDefault="00A47BB1" w:rsidP="009E55A7">
      <w:pPr>
        <w:shd w:val="clear" w:color="auto" w:fill="FFFFFF"/>
        <w:jc w:val="both"/>
        <w:rPr>
          <w:color w:val="333333"/>
          <w:sz w:val="28"/>
          <w:szCs w:val="28"/>
        </w:rPr>
      </w:pPr>
      <w:r w:rsidRPr="008C38B8">
        <w:rPr>
          <w:color w:val="333333"/>
          <w:sz w:val="28"/>
          <w:szCs w:val="28"/>
        </w:rPr>
        <w:t>2.3. Бюджетная смета составляется учреждениями на основании разработанных и установленных  на соответствующий финансовый год расчетных показателей, характеризующих деятельность учреждения и доведенных объемов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года.</w:t>
      </w:r>
    </w:p>
    <w:p w:rsidR="009E55A7" w:rsidRPr="008C38B8" w:rsidRDefault="00A47BB1" w:rsidP="009E55A7">
      <w:pPr>
        <w:shd w:val="clear" w:color="auto" w:fill="FFFFFF"/>
        <w:jc w:val="both"/>
        <w:rPr>
          <w:color w:val="333333"/>
          <w:sz w:val="28"/>
          <w:szCs w:val="28"/>
        </w:rPr>
      </w:pPr>
      <w:r w:rsidRPr="008C38B8">
        <w:rPr>
          <w:color w:val="333333"/>
          <w:sz w:val="28"/>
          <w:szCs w:val="28"/>
        </w:rPr>
        <w:t>К представленной на утверждение  бюджетной смете прилагаются обоснования (расчеты) плановых сметных показателей.</w:t>
      </w:r>
    </w:p>
    <w:p w:rsidR="009E55A7" w:rsidRPr="008C38B8" w:rsidRDefault="00A47BB1" w:rsidP="009E55A7">
      <w:pPr>
        <w:shd w:val="clear" w:color="auto" w:fill="FFFFFF"/>
        <w:jc w:val="both"/>
        <w:rPr>
          <w:color w:val="333333"/>
          <w:sz w:val="28"/>
          <w:szCs w:val="28"/>
        </w:rPr>
      </w:pPr>
      <w:r w:rsidRPr="008C38B8">
        <w:rPr>
          <w:color w:val="333333"/>
          <w:sz w:val="28"/>
          <w:szCs w:val="28"/>
        </w:rPr>
        <w:t>2.4. Бюджетные сметы муниципальных казенных учреждений утверждаются руководителем главным  распорядителем бюджетных средств. Бюджетная смета учреждения, являющегося  главным  распорядителем бюджетных средств, утверждается руководителем главного распорядителя бюджетных средств.</w:t>
      </w:r>
    </w:p>
    <w:p w:rsidR="00A47BB1" w:rsidRDefault="00A47BB1" w:rsidP="001F4FDD">
      <w:pPr>
        <w:shd w:val="clear" w:color="auto" w:fill="FFFFFF"/>
        <w:jc w:val="both"/>
        <w:rPr>
          <w:color w:val="333333"/>
          <w:sz w:val="28"/>
          <w:szCs w:val="28"/>
        </w:rPr>
      </w:pPr>
      <w:r w:rsidRPr="008C38B8">
        <w:rPr>
          <w:color w:val="333333"/>
          <w:sz w:val="28"/>
          <w:szCs w:val="28"/>
        </w:rPr>
        <w:t>2.5. Не допускается осуществление расходования средств местного бюджета сверх утвержденных сметных назначений.</w:t>
      </w:r>
    </w:p>
    <w:p w:rsidR="001F4FDD" w:rsidRPr="008C38B8" w:rsidRDefault="001F4FDD" w:rsidP="001F4FDD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A47BB1" w:rsidRDefault="00A47BB1" w:rsidP="001F4FDD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375"/>
        <w:jc w:val="center"/>
        <w:rPr>
          <w:b/>
          <w:color w:val="333333"/>
          <w:sz w:val="28"/>
          <w:szCs w:val="28"/>
        </w:rPr>
      </w:pPr>
      <w:r w:rsidRPr="009E55A7">
        <w:rPr>
          <w:b/>
          <w:color w:val="333333"/>
          <w:sz w:val="28"/>
          <w:szCs w:val="28"/>
        </w:rPr>
        <w:t>Требования к ведению сметы учреждения</w:t>
      </w:r>
    </w:p>
    <w:p w:rsidR="001F4FDD" w:rsidRPr="009E55A7" w:rsidRDefault="001F4FDD" w:rsidP="001F4FDD">
      <w:pPr>
        <w:widowControl/>
        <w:shd w:val="clear" w:color="auto" w:fill="FFFFFF"/>
        <w:autoSpaceDE/>
        <w:autoSpaceDN/>
        <w:adjustRightInd/>
        <w:ind w:left="375"/>
        <w:rPr>
          <w:b/>
          <w:color w:val="333333"/>
          <w:sz w:val="28"/>
          <w:szCs w:val="28"/>
        </w:rPr>
      </w:pPr>
    </w:p>
    <w:p w:rsidR="00A47BB1" w:rsidRPr="008C38B8" w:rsidRDefault="00A47BB1" w:rsidP="009E55A7">
      <w:pPr>
        <w:shd w:val="clear" w:color="auto" w:fill="FFFFFF"/>
        <w:jc w:val="both"/>
        <w:rPr>
          <w:color w:val="333333"/>
          <w:sz w:val="28"/>
          <w:szCs w:val="28"/>
        </w:rPr>
      </w:pPr>
      <w:r w:rsidRPr="008C38B8">
        <w:rPr>
          <w:color w:val="333333"/>
          <w:sz w:val="28"/>
          <w:szCs w:val="28"/>
        </w:rPr>
        <w:t>3.1. Ведением бюджетной сметы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:rsidR="00A47BB1" w:rsidRPr="008C38B8" w:rsidRDefault="00A47BB1" w:rsidP="009E55A7">
      <w:pPr>
        <w:shd w:val="clear" w:color="auto" w:fill="FFFFFF"/>
        <w:jc w:val="both"/>
        <w:rPr>
          <w:color w:val="333333"/>
          <w:sz w:val="28"/>
          <w:szCs w:val="28"/>
        </w:rPr>
      </w:pPr>
      <w:r w:rsidRPr="008C38B8">
        <w:rPr>
          <w:color w:val="333333"/>
          <w:sz w:val="28"/>
          <w:szCs w:val="28"/>
        </w:rPr>
        <w:t>Внесение изменений в смету осуществляется путем утверждения изменений показателей - сумм увеличения и (или) уменьшения объемов сметных назначений в случае изменений:</w:t>
      </w:r>
    </w:p>
    <w:p w:rsidR="00A47BB1" w:rsidRPr="008C38B8" w:rsidRDefault="001F4FDD" w:rsidP="009E55A7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A47BB1" w:rsidRPr="008C38B8">
        <w:rPr>
          <w:color w:val="333333"/>
          <w:sz w:val="28"/>
          <w:szCs w:val="28"/>
        </w:rPr>
        <w:t>доведенного учреждению в установленном порядке объема лимитов бюджетных обязательств;</w:t>
      </w:r>
    </w:p>
    <w:p w:rsidR="00A47BB1" w:rsidRPr="008C38B8" w:rsidRDefault="001F4FDD" w:rsidP="009E55A7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A47BB1" w:rsidRPr="008C38B8">
        <w:rPr>
          <w:color w:val="333333"/>
          <w:sz w:val="28"/>
          <w:szCs w:val="28"/>
        </w:rPr>
        <w:t>распределения сметных назначений по кодам классификации расходов бюджетов Бюджетной классификации Российской Федерации (кроме кодов классификации операций сектора государственного управления), требующих изменения показателей бюджетной росписи Администрации как главного распорядителя средств бюджета и лимитов бюджетных обязательств;</w:t>
      </w:r>
    </w:p>
    <w:p w:rsidR="00A47BB1" w:rsidRPr="008C38B8" w:rsidRDefault="001F4FDD" w:rsidP="009E55A7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A47BB1" w:rsidRPr="008C38B8">
        <w:rPr>
          <w:color w:val="333333"/>
          <w:sz w:val="28"/>
          <w:szCs w:val="28"/>
        </w:rPr>
        <w:t>распределения сметных назначений по кодам классификации операций сектора государственного управления, не требующих изменения показателей бюджетной росписи Администрации как главного распорядителя средств бюджета и утвержденного объема лимитов бюджетных обязательств;</w:t>
      </w:r>
    </w:p>
    <w:p w:rsidR="00A47BB1" w:rsidRPr="008C38B8" w:rsidRDefault="001F4FDD" w:rsidP="009E55A7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A47BB1" w:rsidRPr="008C38B8">
        <w:rPr>
          <w:color w:val="333333"/>
          <w:sz w:val="28"/>
          <w:szCs w:val="28"/>
        </w:rPr>
        <w:t>распределения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обязательств.</w:t>
      </w:r>
    </w:p>
    <w:p w:rsidR="00A47BB1" w:rsidRPr="008C38B8" w:rsidRDefault="00A47BB1" w:rsidP="009E55A7">
      <w:pPr>
        <w:shd w:val="clear" w:color="auto" w:fill="FFFFFF"/>
        <w:jc w:val="both"/>
        <w:rPr>
          <w:color w:val="333333"/>
          <w:sz w:val="28"/>
          <w:szCs w:val="28"/>
        </w:rPr>
      </w:pPr>
      <w:r w:rsidRPr="008C38B8">
        <w:rPr>
          <w:color w:val="333333"/>
          <w:sz w:val="28"/>
          <w:szCs w:val="28"/>
        </w:rPr>
        <w:t xml:space="preserve">3.2. Внесение изменений в смету, требующее изменения показателей </w:t>
      </w:r>
      <w:r w:rsidRPr="008C38B8">
        <w:rPr>
          <w:color w:val="333333"/>
          <w:sz w:val="28"/>
          <w:szCs w:val="28"/>
        </w:rPr>
        <w:lastRenderedPageBreak/>
        <w:t>бюджетной росписи Администрации как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и лимиты бюджетных обязательств Администрации.</w:t>
      </w:r>
    </w:p>
    <w:p w:rsidR="00A47BB1" w:rsidRPr="008C38B8" w:rsidRDefault="00A47BB1" w:rsidP="009E55A7">
      <w:pPr>
        <w:shd w:val="clear" w:color="auto" w:fill="FFFFFF"/>
        <w:jc w:val="both"/>
        <w:rPr>
          <w:color w:val="333333"/>
          <w:sz w:val="28"/>
          <w:szCs w:val="28"/>
        </w:rPr>
      </w:pPr>
      <w:r w:rsidRPr="008C38B8">
        <w:rPr>
          <w:color w:val="333333"/>
          <w:sz w:val="28"/>
          <w:szCs w:val="28"/>
        </w:rPr>
        <w:t>3.3. Утверждение изменений в смету осуществляется руководителем учреждения, утвердившего смету по форме приложения 2 к Порядку.</w:t>
      </w:r>
    </w:p>
    <w:p w:rsidR="00A47BB1" w:rsidRPr="008C38B8" w:rsidRDefault="00A47BB1" w:rsidP="009E55A7">
      <w:pPr>
        <w:shd w:val="clear" w:color="auto" w:fill="FFFFFF"/>
        <w:jc w:val="both"/>
        <w:rPr>
          <w:color w:val="333333"/>
          <w:sz w:val="28"/>
          <w:szCs w:val="28"/>
        </w:rPr>
      </w:pPr>
      <w:r w:rsidRPr="008C38B8">
        <w:rPr>
          <w:color w:val="333333"/>
          <w:sz w:val="28"/>
          <w:szCs w:val="28"/>
        </w:rPr>
        <w:t>3.4. Письменное обращение с предложениями о внесении изменений в обязательном порядке должно содержать:</w:t>
      </w:r>
    </w:p>
    <w:p w:rsidR="00A47BB1" w:rsidRPr="008C38B8" w:rsidRDefault="001F4FDD" w:rsidP="009E55A7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A47BB1" w:rsidRPr="008C38B8">
        <w:rPr>
          <w:color w:val="333333"/>
          <w:sz w:val="28"/>
          <w:szCs w:val="28"/>
        </w:rPr>
        <w:t>обоснование причин предполагаемой или образовавшейся экономии средств с приведением расчетов, подтверждающих объем остающихся неиспользованными средств (по тем статьям и подстатьям КОСГУ, по которым расходы местного бюджета регламентируются нормативными правовыми актами и нормативами. Например, расходы на  оплату коммунальных услуг и т.п.), а также обоснование необходимости направления этих средств на другие статьи и подстатьи расходов с приведением необходимых расчетов;</w:t>
      </w:r>
    </w:p>
    <w:p w:rsidR="00A47BB1" w:rsidRPr="008C38B8" w:rsidRDefault="001F4FDD" w:rsidP="009E55A7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A47BB1" w:rsidRPr="008C38B8">
        <w:rPr>
          <w:color w:val="333333"/>
          <w:sz w:val="28"/>
          <w:szCs w:val="28"/>
        </w:rPr>
        <w:t>подробное обоснование причин предлагаемых изменений (по тем статьям и подстатьям КОСГУ, по которым расходы местного бюджета не регламентируются нормативно-правовым образом. Например, расходы на приобретение оборудования, капитальный ремонт, услуги связи и т.п.);</w:t>
      </w:r>
    </w:p>
    <w:p w:rsidR="00A47BB1" w:rsidRPr="008C38B8" w:rsidRDefault="00A47BB1" w:rsidP="009E55A7">
      <w:pPr>
        <w:shd w:val="clear" w:color="auto" w:fill="FFFFFF"/>
        <w:jc w:val="both"/>
        <w:rPr>
          <w:color w:val="333333"/>
          <w:sz w:val="28"/>
          <w:szCs w:val="28"/>
        </w:rPr>
      </w:pPr>
      <w:r w:rsidRPr="008C38B8">
        <w:rPr>
          <w:color w:val="333333"/>
          <w:sz w:val="28"/>
          <w:szCs w:val="28"/>
        </w:rPr>
        <w:t>Изменения  указываются в виде отклонений в абсолютных суммах от ассигнований и лимитов бюджетных обязательств.</w:t>
      </w:r>
    </w:p>
    <w:p w:rsidR="00A47BB1" w:rsidRPr="008C38B8" w:rsidRDefault="00A47BB1" w:rsidP="009E55A7">
      <w:pPr>
        <w:shd w:val="clear" w:color="auto" w:fill="FFFFFF"/>
        <w:jc w:val="both"/>
        <w:rPr>
          <w:color w:val="333333"/>
          <w:sz w:val="28"/>
          <w:szCs w:val="28"/>
        </w:rPr>
      </w:pPr>
      <w:r w:rsidRPr="008C38B8">
        <w:rPr>
          <w:color w:val="333333"/>
          <w:sz w:val="28"/>
          <w:szCs w:val="28"/>
        </w:rPr>
        <w:t>3.5. Особые условия принятия предложений по внесению изменений.</w:t>
      </w:r>
    </w:p>
    <w:p w:rsidR="00A47BB1" w:rsidRPr="008C38B8" w:rsidRDefault="00A47BB1" w:rsidP="009E55A7">
      <w:pPr>
        <w:shd w:val="clear" w:color="auto" w:fill="FFFFFF"/>
        <w:jc w:val="both"/>
        <w:rPr>
          <w:color w:val="333333"/>
          <w:sz w:val="28"/>
          <w:szCs w:val="28"/>
        </w:rPr>
      </w:pPr>
      <w:r w:rsidRPr="008C38B8">
        <w:rPr>
          <w:color w:val="333333"/>
          <w:sz w:val="28"/>
          <w:szCs w:val="28"/>
        </w:rPr>
        <w:t>3.5.1. Предложения по уменьшению расходов по кодам КОСГУ рассматриваются только при условии принятия учреждением письменного обязательства о недопущении образования кредиторской задолженности по уменьшаемым расходам.</w:t>
      </w:r>
    </w:p>
    <w:p w:rsidR="00A47BB1" w:rsidRPr="008C38B8" w:rsidRDefault="00A47BB1" w:rsidP="009E55A7">
      <w:pPr>
        <w:shd w:val="clear" w:color="auto" w:fill="FFFFFF"/>
        <w:jc w:val="both"/>
        <w:rPr>
          <w:color w:val="333333"/>
          <w:sz w:val="28"/>
          <w:szCs w:val="28"/>
        </w:rPr>
      </w:pPr>
      <w:r w:rsidRPr="008C38B8">
        <w:rPr>
          <w:color w:val="333333"/>
          <w:sz w:val="28"/>
          <w:szCs w:val="28"/>
        </w:rPr>
        <w:t>3.5.2. Внесение изменений в бюджетные ассигнования и лимиты бюджетных обязательств, требующее изменения показателей бюджетной росписи и лимитов бюджетных обязательств Администрации, утверждается после внесения в установленном порядке изменений в бюджетную роспись и лимиты бюджетных обязательств Администрации.</w:t>
      </w:r>
    </w:p>
    <w:p w:rsidR="00A47BB1" w:rsidRPr="008C38B8" w:rsidRDefault="00A47BB1" w:rsidP="009E55A7">
      <w:pPr>
        <w:shd w:val="clear" w:color="auto" w:fill="FFFFFF"/>
        <w:jc w:val="both"/>
        <w:rPr>
          <w:color w:val="333333"/>
          <w:sz w:val="28"/>
          <w:szCs w:val="28"/>
        </w:rPr>
      </w:pPr>
      <w:r w:rsidRPr="008C38B8">
        <w:rPr>
          <w:color w:val="333333"/>
          <w:sz w:val="28"/>
          <w:szCs w:val="28"/>
        </w:rPr>
        <w:t>3.6 Действие утвержденных бюджетных смет прекращается 31 декабря текущего  года.</w:t>
      </w:r>
    </w:p>
    <w:p w:rsidR="00A47BB1" w:rsidRPr="008C38B8" w:rsidRDefault="00A47BB1" w:rsidP="009E55A7">
      <w:pPr>
        <w:shd w:val="clear" w:color="auto" w:fill="FFFFFF"/>
        <w:jc w:val="both"/>
        <w:rPr>
          <w:color w:val="333333"/>
          <w:sz w:val="28"/>
          <w:szCs w:val="28"/>
        </w:rPr>
      </w:pPr>
      <w:r w:rsidRPr="008C38B8">
        <w:rPr>
          <w:color w:val="333333"/>
          <w:sz w:val="28"/>
          <w:szCs w:val="28"/>
        </w:rPr>
        <w:t>3.7. В целях формирования проекта бюджетной сметы  учреждений на очередной финансовый год учреждения составляют проект сметы на очередной финансовый год с приложением расчетов,  необходимых нормативно - правовых актов,  пояснительной записки и других обоснований.</w:t>
      </w:r>
    </w:p>
    <w:p w:rsidR="00A47BB1" w:rsidRPr="008C38B8" w:rsidRDefault="00A47BB1" w:rsidP="00A47BB1">
      <w:pPr>
        <w:rPr>
          <w:sz w:val="28"/>
          <w:szCs w:val="28"/>
        </w:rPr>
      </w:pPr>
    </w:p>
    <w:p w:rsidR="006F6199" w:rsidRPr="008C38B8" w:rsidRDefault="006F6199">
      <w:pPr>
        <w:rPr>
          <w:sz w:val="28"/>
          <w:szCs w:val="28"/>
        </w:rPr>
      </w:pPr>
    </w:p>
    <w:p w:rsidR="006F6199" w:rsidRPr="008C38B8" w:rsidRDefault="006F6199">
      <w:pPr>
        <w:rPr>
          <w:sz w:val="28"/>
          <w:szCs w:val="28"/>
        </w:rPr>
      </w:pPr>
    </w:p>
    <w:p w:rsidR="006F6199" w:rsidRPr="008C38B8" w:rsidRDefault="006F6199">
      <w:pPr>
        <w:rPr>
          <w:sz w:val="28"/>
          <w:szCs w:val="28"/>
        </w:rPr>
      </w:pPr>
    </w:p>
    <w:p w:rsidR="006F6199" w:rsidRPr="008C38B8" w:rsidRDefault="006F6199">
      <w:pPr>
        <w:rPr>
          <w:sz w:val="28"/>
          <w:szCs w:val="28"/>
        </w:rPr>
      </w:pPr>
    </w:p>
    <w:p w:rsidR="006F6199" w:rsidRPr="008C38B8" w:rsidRDefault="006F6199">
      <w:pPr>
        <w:rPr>
          <w:sz w:val="28"/>
          <w:szCs w:val="28"/>
        </w:rPr>
      </w:pPr>
    </w:p>
    <w:p w:rsidR="006F6199" w:rsidRPr="008C38B8" w:rsidRDefault="006F6199">
      <w:pPr>
        <w:rPr>
          <w:sz w:val="28"/>
          <w:szCs w:val="28"/>
        </w:rPr>
      </w:pPr>
    </w:p>
    <w:p w:rsidR="00A47BB1" w:rsidRPr="008C38B8" w:rsidRDefault="00A47BB1" w:rsidP="00A47BB1">
      <w:pPr>
        <w:pStyle w:val="2"/>
        <w:framePr w:w="10202" w:h="1891" w:hRule="exact" w:wrap="none" w:vAnchor="page" w:hAnchor="page" w:x="886" w:y="826"/>
        <w:shd w:val="clear" w:color="auto" w:fill="auto"/>
        <w:spacing w:after="0" w:line="324" w:lineRule="exact"/>
        <w:ind w:left="5400" w:right="20"/>
        <w:jc w:val="right"/>
        <w:rPr>
          <w:sz w:val="28"/>
          <w:szCs w:val="28"/>
        </w:rPr>
      </w:pPr>
    </w:p>
    <w:p w:rsidR="00A47BB1" w:rsidRPr="008C38B8" w:rsidRDefault="00A47BB1" w:rsidP="00A47BB1">
      <w:pPr>
        <w:pStyle w:val="2"/>
        <w:framePr w:w="10202" w:h="1891" w:hRule="exact" w:wrap="none" w:vAnchor="page" w:hAnchor="page" w:x="886" w:y="826"/>
        <w:shd w:val="clear" w:color="auto" w:fill="auto"/>
        <w:spacing w:after="0" w:line="324" w:lineRule="exact"/>
        <w:ind w:left="5400" w:right="20"/>
        <w:jc w:val="right"/>
        <w:rPr>
          <w:sz w:val="28"/>
          <w:szCs w:val="28"/>
        </w:rPr>
      </w:pPr>
    </w:p>
    <w:p w:rsidR="006F6199" w:rsidRPr="008C38B8" w:rsidRDefault="006F6199" w:rsidP="00930C8E">
      <w:pPr>
        <w:rPr>
          <w:sz w:val="28"/>
          <w:szCs w:val="28"/>
        </w:rPr>
      </w:pPr>
    </w:p>
    <w:sectPr w:rsidR="006F6199" w:rsidRPr="008C38B8" w:rsidSect="0066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87D" w:rsidRDefault="001F787D" w:rsidP="00A47BB1">
      <w:r>
        <w:separator/>
      </w:r>
    </w:p>
  </w:endnote>
  <w:endnote w:type="continuationSeparator" w:id="0">
    <w:p w:rsidR="001F787D" w:rsidRDefault="001F787D" w:rsidP="00A47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87D" w:rsidRDefault="001F787D" w:rsidP="00A47BB1">
      <w:r>
        <w:separator/>
      </w:r>
    </w:p>
  </w:footnote>
  <w:footnote w:type="continuationSeparator" w:id="0">
    <w:p w:rsidR="001F787D" w:rsidRDefault="001F787D" w:rsidP="00A47B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18B6"/>
    <w:multiLevelType w:val="multilevel"/>
    <w:tmpl w:val="5FFC9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77745"/>
    <w:multiLevelType w:val="multilevel"/>
    <w:tmpl w:val="D00E2CC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4E323D"/>
    <w:multiLevelType w:val="multilevel"/>
    <w:tmpl w:val="F4609A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841F7C"/>
    <w:multiLevelType w:val="multilevel"/>
    <w:tmpl w:val="448E73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CF0847"/>
    <w:multiLevelType w:val="hybridMultilevel"/>
    <w:tmpl w:val="7F126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715484"/>
    <w:multiLevelType w:val="multilevel"/>
    <w:tmpl w:val="271E1A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9C0BB2"/>
    <w:multiLevelType w:val="multilevel"/>
    <w:tmpl w:val="9CC479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065"/>
    <w:rsid w:val="000078D1"/>
    <w:rsid w:val="00036B34"/>
    <w:rsid w:val="00050D3E"/>
    <w:rsid w:val="00057959"/>
    <w:rsid w:val="00082DDF"/>
    <w:rsid w:val="000C4186"/>
    <w:rsid w:val="000E0A91"/>
    <w:rsid w:val="00144A8E"/>
    <w:rsid w:val="0015136F"/>
    <w:rsid w:val="00160C3D"/>
    <w:rsid w:val="001E5804"/>
    <w:rsid w:val="001F4FDD"/>
    <w:rsid w:val="001F787D"/>
    <w:rsid w:val="002029E7"/>
    <w:rsid w:val="002043DD"/>
    <w:rsid w:val="0023185D"/>
    <w:rsid w:val="00272B05"/>
    <w:rsid w:val="002865FC"/>
    <w:rsid w:val="00287095"/>
    <w:rsid w:val="00292E32"/>
    <w:rsid w:val="002B3D70"/>
    <w:rsid w:val="002D1A5B"/>
    <w:rsid w:val="002D5AD9"/>
    <w:rsid w:val="002E5FB7"/>
    <w:rsid w:val="00332486"/>
    <w:rsid w:val="00355EF1"/>
    <w:rsid w:val="003563BD"/>
    <w:rsid w:val="00365005"/>
    <w:rsid w:val="00376169"/>
    <w:rsid w:val="003E20DE"/>
    <w:rsid w:val="00417798"/>
    <w:rsid w:val="00421166"/>
    <w:rsid w:val="0043133E"/>
    <w:rsid w:val="00461B36"/>
    <w:rsid w:val="0047294F"/>
    <w:rsid w:val="004766AC"/>
    <w:rsid w:val="004942C1"/>
    <w:rsid w:val="004C14A0"/>
    <w:rsid w:val="00555546"/>
    <w:rsid w:val="005A233D"/>
    <w:rsid w:val="005F7F71"/>
    <w:rsid w:val="006201F0"/>
    <w:rsid w:val="00652248"/>
    <w:rsid w:val="006531FA"/>
    <w:rsid w:val="0066018E"/>
    <w:rsid w:val="00662A39"/>
    <w:rsid w:val="006748F0"/>
    <w:rsid w:val="00684F1B"/>
    <w:rsid w:val="006F0AB4"/>
    <w:rsid w:val="006F6199"/>
    <w:rsid w:val="00706334"/>
    <w:rsid w:val="007313F7"/>
    <w:rsid w:val="007442DC"/>
    <w:rsid w:val="00771BA5"/>
    <w:rsid w:val="007A7258"/>
    <w:rsid w:val="007A7718"/>
    <w:rsid w:val="007C23E3"/>
    <w:rsid w:val="00836C54"/>
    <w:rsid w:val="008463FF"/>
    <w:rsid w:val="00872804"/>
    <w:rsid w:val="0089233E"/>
    <w:rsid w:val="008C38B8"/>
    <w:rsid w:val="008C3B58"/>
    <w:rsid w:val="008C6544"/>
    <w:rsid w:val="00901CF4"/>
    <w:rsid w:val="00903E9F"/>
    <w:rsid w:val="00930C8E"/>
    <w:rsid w:val="00961E65"/>
    <w:rsid w:val="00983520"/>
    <w:rsid w:val="009C23A7"/>
    <w:rsid w:val="009D0A76"/>
    <w:rsid w:val="009E55A7"/>
    <w:rsid w:val="00A47BB1"/>
    <w:rsid w:val="00A73A89"/>
    <w:rsid w:val="00A8663B"/>
    <w:rsid w:val="00AA3065"/>
    <w:rsid w:val="00B33631"/>
    <w:rsid w:val="00B67636"/>
    <w:rsid w:val="00B75B8F"/>
    <w:rsid w:val="00BC2431"/>
    <w:rsid w:val="00BE2D91"/>
    <w:rsid w:val="00BE7042"/>
    <w:rsid w:val="00C52F9D"/>
    <w:rsid w:val="00C91599"/>
    <w:rsid w:val="00CB6412"/>
    <w:rsid w:val="00CD1100"/>
    <w:rsid w:val="00D01F73"/>
    <w:rsid w:val="00D9173B"/>
    <w:rsid w:val="00DB6794"/>
    <w:rsid w:val="00DF0B03"/>
    <w:rsid w:val="00DF40A1"/>
    <w:rsid w:val="00DF7B87"/>
    <w:rsid w:val="00E10F2D"/>
    <w:rsid w:val="00E56600"/>
    <w:rsid w:val="00E63326"/>
    <w:rsid w:val="00E72A20"/>
    <w:rsid w:val="00EC080D"/>
    <w:rsid w:val="00EC21BD"/>
    <w:rsid w:val="00ED23DA"/>
    <w:rsid w:val="00F1793B"/>
    <w:rsid w:val="00F3301D"/>
    <w:rsid w:val="00F57F2A"/>
    <w:rsid w:val="00F679CF"/>
    <w:rsid w:val="00FB7B3C"/>
    <w:rsid w:val="00FF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3065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065"/>
    <w:rPr>
      <w:rFonts w:ascii="Times New Roman" w:eastAsia="Times New Roman" w:hAnsi="Times New Roman" w:cs="Times New Roman"/>
      <w:b/>
      <w:color w:val="000000"/>
      <w:w w:val="135"/>
      <w:sz w:val="32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AA30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3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0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2"/>
    <w:rsid w:val="006F6199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a7">
    <w:name w:val="Колонтитул_"/>
    <w:basedOn w:val="a0"/>
    <w:link w:val="a8"/>
    <w:rsid w:val="006F6199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6"/>
    <w:rsid w:val="006F6199"/>
    <w:rPr>
      <w:color w:val="000000"/>
      <w:w w:val="100"/>
      <w:position w:val="0"/>
      <w:sz w:val="24"/>
      <w:szCs w:val="24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6F6199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20">
    <w:name w:val="Заголовок №2_"/>
    <w:basedOn w:val="a0"/>
    <w:link w:val="21"/>
    <w:rsid w:val="006F6199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2">
    <w:name w:val="Основной текст2"/>
    <w:basedOn w:val="a"/>
    <w:link w:val="a6"/>
    <w:rsid w:val="006F6199"/>
    <w:pPr>
      <w:shd w:val="clear" w:color="auto" w:fill="FFFFFF"/>
      <w:autoSpaceDE/>
      <w:autoSpaceDN/>
      <w:adjustRightInd/>
      <w:spacing w:after="720" w:line="313" w:lineRule="exact"/>
    </w:pPr>
    <w:rPr>
      <w:spacing w:val="7"/>
      <w:sz w:val="22"/>
      <w:szCs w:val="22"/>
      <w:lang w:eastAsia="en-US"/>
    </w:rPr>
  </w:style>
  <w:style w:type="paragraph" w:customStyle="1" w:styleId="a8">
    <w:name w:val="Колонтитул"/>
    <w:basedOn w:val="a"/>
    <w:link w:val="a7"/>
    <w:rsid w:val="006F6199"/>
    <w:pPr>
      <w:shd w:val="clear" w:color="auto" w:fill="FFFFFF"/>
      <w:autoSpaceDE/>
      <w:autoSpaceDN/>
      <w:adjustRightInd/>
      <w:spacing w:line="0" w:lineRule="atLeast"/>
    </w:pPr>
    <w:rPr>
      <w:spacing w:val="6"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rsid w:val="006F6199"/>
    <w:pPr>
      <w:shd w:val="clear" w:color="auto" w:fill="FFFFFF"/>
      <w:autoSpaceDE/>
      <w:autoSpaceDN/>
      <w:adjustRightInd/>
      <w:spacing w:before="300" w:line="320" w:lineRule="exact"/>
      <w:jc w:val="center"/>
    </w:pPr>
    <w:rPr>
      <w:b/>
      <w:bCs/>
      <w:spacing w:val="9"/>
      <w:sz w:val="22"/>
      <w:szCs w:val="22"/>
      <w:lang w:eastAsia="en-US"/>
    </w:rPr>
  </w:style>
  <w:style w:type="paragraph" w:customStyle="1" w:styleId="21">
    <w:name w:val="Заголовок №2"/>
    <w:basedOn w:val="a"/>
    <w:link w:val="20"/>
    <w:rsid w:val="006F6199"/>
    <w:pPr>
      <w:shd w:val="clear" w:color="auto" w:fill="FFFFFF"/>
      <w:autoSpaceDE/>
      <w:autoSpaceDN/>
      <w:adjustRightInd/>
      <w:spacing w:before="300" w:after="420" w:line="0" w:lineRule="atLeast"/>
      <w:ind w:hanging="2180"/>
      <w:jc w:val="center"/>
      <w:outlineLvl w:val="1"/>
    </w:pPr>
    <w:rPr>
      <w:b/>
      <w:bCs/>
      <w:spacing w:val="9"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rsid w:val="006201F0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201F0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24">
    <w:name w:val="Подпись к таблице (2)_"/>
    <w:basedOn w:val="a0"/>
    <w:rsid w:val="006201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25">
    <w:name w:val="Подпись к таблице (2)"/>
    <w:basedOn w:val="24"/>
    <w:rsid w:val="006201F0"/>
    <w:rPr>
      <w:color w:val="000000"/>
      <w:w w:val="100"/>
      <w:position w:val="0"/>
      <w:u w:val="single"/>
      <w:lang w:val="ru-RU"/>
    </w:rPr>
  </w:style>
  <w:style w:type="character" w:customStyle="1" w:styleId="105pt0pt">
    <w:name w:val="Основной текст + 10;5 pt;Интервал 0 pt"/>
    <w:basedOn w:val="a6"/>
    <w:rsid w:val="006201F0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105pt0pt0">
    <w:name w:val="Основной текст + 10;5 pt;Полужирный;Интервал 0 pt"/>
    <w:basedOn w:val="a6"/>
    <w:rsid w:val="006201F0"/>
    <w:rPr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a9">
    <w:name w:val="Подпись к таблице_"/>
    <w:basedOn w:val="a0"/>
    <w:rsid w:val="006201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aa">
    <w:name w:val="Подпись к таблице"/>
    <w:basedOn w:val="a9"/>
    <w:rsid w:val="006201F0"/>
    <w:rPr>
      <w:color w:val="000000"/>
      <w:w w:val="100"/>
      <w:position w:val="0"/>
      <w:u w:val="single"/>
      <w:lang w:val="ru-RU"/>
    </w:rPr>
  </w:style>
  <w:style w:type="character" w:customStyle="1" w:styleId="3">
    <w:name w:val="Подпись к таблице (3)_"/>
    <w:basedOn w:val="a0"/>
    <w:rsid w:val="006201F0"/>
    <w:rPr>
      <w:rFonts w:ascii="Batang" w:eastAsia="Batang" w:hAnsi="Batang" w:cs="Batang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Подпись к таблице (3)"/>
    <w:basedOn w:val="3"/>
    <w:rsid w:val="006201F0"/>
    <w:rPr>
      <w:color w:val="000000"/>
      <w:spacing w:val="0"/>
      <w:w w:val="100"/>
      <w:position w:val="0"/>
      <w:u w:val="single"/>
      <w:lang w:val="ru-RU"/>
    </w:rPr>
  </w:style>
  <w:style w:type="character" w:customStyle="1" w:styleId="ab">
    <w:name w:val="Подпись к картинке_"/>
    <w:basedOn w:val="a0"/>
    <w:link w:val="ac"/>
    <w:rsid w:val="006201F0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10pt0pt">
    <w:name w:val="Основной текст + 10 pt;Интервал 0 pt"/>
    <w:basedOn w:val="a6"/>
    <w:rsid w:val="006201F0"/>
    <w:rPr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4pt0pt200">
    <w:name w:val="Основной текст + 4 pt;Интервал 0 pt;Масштаб 200%"/>
    <w:basedOn w:val="a6"/>
    <w:rsid w:val="006201F0"/>
    <w:rPr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ru-RU"/>
    </w:rPr>
  </w:style>
  <w:style w:type="paragraph" w:customStyle="1" w:styleId="23">
    <w:name w:val="Основной текст (2)"/>
    <w:basedOn w:val="a"/>
    <w:link w:val="22"/>
    <w:rsid w:val="006201F0"/>
    <w:pPr>
      <w:shd w:val="clear" w:color="auto" w:fill="FFFFFF"/>
      <w:autoSpaceDE/>
      <w:autoSpaceDN/>
      <w:adjustRightInd/>
      <w:spacing w:line="274" w:lineRule="exact"/>
      <w:ind w:hanging="360"/>
      <w:jc w:val="center"/>
    </w:pPr>
    <w:rPr>
      <w:b/>
      <w:bCs/>
      <w:spacing w:val="6"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6201F0"/>
    <w:pPr>
      <w:shd w:val="clear" w:color="auto" w:fill="FFFFFF"/>
      <w:autoSpaceDE/>
      <w:autoSpaceDN/>
      <w:adjustRightInd/>
      <w:spacing w:after="480" w:line="277" w:lineRule="exact"/>
      <w:jc w:val="right"/>
    </w:pPr>
    <w:rPr>
      <w:spacing w:val="6"/>
      <w:sz w:val="21"/>
      <w:szCs w:val="21"/>
      <w:lang w:eastAsia="en-US"/>
    </w:rPr>
  </w:style>
  <w:style w:type="paragraph" w:customStyle="1" w:styleId="ac">
    <w:name w:val="Подпись к картинке"/>
    <w:basedOn w:val="a"/>
    <w:link w:val="ab"/>
    <w:rsid w:val="006201F0"/>
    <w:pPr>
      <w:shd w:val="clear" w:color="auto" w:fill="FFFFFF"/>
      <w:autoSpaceDE/>
      <w:autoSpaceDN/>
      <w:adjustRightInd/>
      <w:spacing w:after="360" w:line="0" w:lineRule="atLeast"/>
      <w:jc w:val="both"/>
    </w:pPr>
    <w:rPr>
      <w:spacing w:val="6"/>
      <w:sz w:val="21"/>
      <w:szCs w:val="21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A47BB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47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A47BB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47B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2020-08-03T06:38:00Z</dcterms:created>
  <dcterms:modified xsi:type="dcterms:W3CDTF">2020-08-04T12:49:00Z</dcterms:modified>
</cp:coreProperties>
</file>