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E" w:rsidRPr="003C458E" w:rsidRDefault="003C458E" w:rsidP="003C4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w w:val="1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7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8E" w:rsidRPr="003C458E" w:rsidRDefault="003C458E" w:rsidP="003C4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w w:val="135"/>
          <w:sz w:val="24"/>
          <w:szCs w:val="24"/>
          <w:lang w:eastAsia="ru-RU"/>
        </w:rPr>
      </w:pPr>
      <w:r w:rsidRPr="003C458E">
        <w:rPr>
          <w:rFonts w:ascii="Times New Roman" w:eastAsia="Times New Roman" w:hAnsi="Times New Roman" w:cs="Times New Roman"/>
          <w:w w:val="135"/>
          <w:sz w:val="24"/>
          <w:szCs w:val="24"/>
          <w:lang w:eastAsia="ru-RU"/>
        </w:rPr>
        <w:t>Муниципальное образование</w:t>
      </w:r>
    </w:p>
    <w:p w:rsidR="003C458E" w:rsidRPr="003C458E" w:rsidRDefault="003C458E" w:rsidP="003C4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w w:val="135"/>
          <w:sz w:val="24"/>
          <w:szCs w:val="24"/>
          <w:lang w:eastAsia="ru-RU"/>
        </w:rPr>
      </w:pPr>
      <w:r w:rsidRPr="003C458E">
        <w:rPr>
          <w:rFonts w:ascii="Times New Roman" w:eastAsia="Times New Roman" w:hAnsi="Times New Roman" w:cs="Times New Roman"/>
          <w:b/>
          <w:w w:val="135"/>
          <w:sz w:val="24"/>
          <w:szCs w:val="24"/>
          <w:lang w:eastAsia="ru-RU"/>
        </w:rPr>
        <w:t>«ЛЕСКОЛОВСКОЕ СЕЛЬСКОЕ ПОСЕЛЕНИЕ»</w:t>
      </w:r>
    </w:p>
    <w:p w:rsidR="003C458E" w:rsidRPr="003C458E" w:rsidRDefault="003C458E" w:rsidP="003C4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w w:val="135"/>
          <w:sz w:val="24"/>
          <w:szCs w:val="24"/>
          <w:lang w:eastAsia="ru-RU"/>
        </w:rPr>
      </w:pPr>
      <w:r w:rsidRPr="003C458E">
        <w:rPr>
          <w:rFonts w:ascii="Times New Roman" w:eastAsia="Times New Roman" w:hAnsi="Times New Roman" w:cs="Times New Roman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3C458E" w:rsidRPr="003C458E" w:rsidRDefault="003C458E" w:rsidP="003C4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w w:val="135"/>
          <w:sz w:val="24"/>
          <w:szCs w:val="24"/>
          <w:lang w:eastAsia="ru-RU"/>
        </w:rPr>
      </w:pPr>
    </w:p>
    <w:p w:rsidR="003C458E" w:rsidRPr="003C458E" w:rsidRDefault="003C458E" w:rsidP="003C4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w w:val="135"/>
          <w:sz w:val="24"/>
          <w:szCs w:val="24"/>
          <w:lang w:eastAsia="ru-RU"/>
        </w:rPr>
      </w:pPr>
      <w:r w:rsidRPr="003C458E">
        <w:rPr>
          <w:rFonts w:ascii="Times New Roman" w:eastAsia="Times New Roman" w:hAnsi="Times New Roman" w:cs="Times New Roman"/>
          <w:w w:val="135"/>
          <w:sz w:val="24"/>
          <w:szCs w:val="24"/>
          <w:lang w:eastAsia="ru-RU"/>
        </w:rPr>
        <w:t>АДМИНИСТРАЦИЯ</w:t>
      </w:r>
    </w:p>
    <w:p w:rsidR="003C458E" w:rsidRPr="003C458E" w:rsidRDefault="003C458E" w:rsidP="003C4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w w:val="135"/>
          <w:sz w:val="24"/>
          <w:szCs w:val="24"/>
          <w:lang w:eastAsia="ru-RU"/>
        </w:rPr>
      </w:pPr>
    </w:p>
    <w:p w:rsidR="003C458E" w:rsidRPr="003C458E" w:rsidRDefault="003C458E" w:rsidP="003C458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b/>
          <w:w w:val="135"/>
          <w:sz w:val="28"/>
          <w:szCs w:val="28"/>
        </w:rPr>
      </w:pPr>
      <w:r w:rsidRPr="003C458E">
        <w:rPr>
          <w:rFonts w:ascii="Times New Roman" w:eastAsia="Times New Roman" w:hAnsi="Times New Roman" w:cs="Times New Roman"/>
          <w:b/>
          <w:w w:val="135"/>
          <w:sz w:val="32"/>
          <w:szCs w:val="24"/>
        </w:rPr>
        <w:t xml:space="preserve"> </w:t>
      </w:r>
      <w:r w:rsidRPr="003C458E">
        <w:rPr>
          <w:rFonts w:ascii="Times New Roman" w:eastAsia="Times New Roman" w:hAnsi="Times New Roman" w:cs="Times New Roman"/>
          <w:b/>
          <w:w w:val="135"/>
          <w:sz w:val="28"/>
          <w:szCs w:val="28"/>
        </w:rPr>
        <w:t>П О С Т А Н О В Л Е Н И Е</w:t>
      </w:r>
    </w:p>
    <w:p w:rsidR="003C458E" w:rsidRPr="003C458E" w:rsidRDefault="003C458E" w:rsidP="003C4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w w:val="135"/>
          <w:sz w:val="24"/>
          <w:szCs w:val="24"/>
          <w:lang w:eastAsia="ru-RU"/>
        </w:rPr>
      </w:pPr>
    </w:p>
    <w:p w:rsidR="00F479A8" w:rsidRDefault="00F479A8" w:rsidP="003C4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</w:t>
      </w:r>
      <w:r w:rsidR="003C458E" w:rsidRPr="003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C458E" w:rsidRPr="003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C458E" w:rsidRPr="003C4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58E" w:rsidRPr="003C4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3C458E" w:rsidRPr="003C4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58E" w:rsidRPr="003C4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3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№36</w:t>
      </w:r>
    </w:p>
    <w:p w:rsidR="003C458E" w:rsidRPr="003C458E" w:rsidRDefault="003C458E" w:rsidP="003C4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58E">
        <w:rPr>
          <w:rFonts w:ascii="Times New Roman" w:eastAsia="Times New Roman" w:hAnsi="Times New Roman" w:cs="Times New Roman"/>
          <w:w w:val="135"/>
          <w:sz w:val="20"/>
          <w:szCs w:val="24"/>
          <w:lang w:eastAsia="ru-RU"/>
        </w:rPr>
        <w:t>дер</w:t>
      </w:r>
      <w:proofErr w:type="gramStart"/>
      <w:r w:rsidRPr="003C458E">
        <w:rPr>
          <w:rFonts w:ascii="Times New Roman" w:eastAsia="Times New Roman" w:hAnsi="Times New Roman" w:cs="Times New Roman"/>
          <w:w w:val="135"/>
          <w:sz w:val="20"/>
          <w:szCs w:val="24"/>
          <w:lang w:eastAsia="ru-RU"/>
        </w:rPr>
        <w:t>.В</w:t>
      </w:r>
      <w:proofErr w:type="gramEnd"/>
      <w:r w:rsidRPr="003C458E">
        <w:rPr>
          <w:rFonts w:ascii="Times New Roman" w:eastAsia="Times New Roman" w:hAnsi="Times New Roman" w:cs="Times New Roman"/>
          <w:w w:val="135"/>
          <w:sz w:val="20"/>
          <w:szCs w:val="24"/>
          <w:lang w:eastAsia="ru-RU"/>
        </w:rPr>
        <w:t xml:space="preserve">ерхние </w:t>
      </w:r>
      <w:proofErr w:type="spellStart"/>
      <w:r w:rsidRPr="003C458E">
        <w:rPr>
          <w:rFonts w:ascii="Times New Roman" w:eastAsia="Times New Roman" w:hAnsi="Times New Roman" w:cs="Times New Roman"/>
          <w:w w:val="135"/>
          <w:sz w:val="20"/>
          <w:szCs w:val="24"/>
          <w:lang w:eastAsia="ru-RU"/>
        </w:rPr>
        <w:t>Осельки</w:t>
      </w:r>
      <w:proofErr w:type="spellEnd"/>
    </w:p>
    <w:p w:rsidR="00F86595" w:rsidRPr="00BF7723" w:rsidRDefault="00F86595" w:rsidP="00694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8ED" w:rsidRPr="00BF7723" w:rsidRDefault="006948ED" w:rsidP="00CB5189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723">
        <w:rPr>
          <w:rFonts w:ascii="Times New Roman" w:hAnsi="Times New Roman"/>
          <w:sz w:val="24"/>
          <w:szCs w:val="24"/>
        </w:rPr>
        <w:t xml:space="preserve">«Об утверждении </w:t>
      </w:r>
      <w:r w:rsidRPr="00BF7723">
        <w:rPr>
          <w:rFonts w:ascii="Times New Roman" w:hAnsi="Times New Roman"/>
          <w:sz w:val="24"/>
          <w:szCs w:val="24"/>
          <w:lang w:eastAsia="ru-RU"/>
        </w:rPr>
        <w:t xml:space="preserve">муниципальной адресной программы «Переселение граждан из аварийного жилищного фонда муниципального образования </w:t>
      </w:r>
      <w:r w:rsidR="00313976">
        <w:rPr>
          <w:rFonts w:ascii="Times New Roman" w:hAnsi="Times New Roman"/>
          <w:sz w:val="24"/>
          <w:szCs w:val="24"/>
          <w:lang w:eastAsia="ru-RU"/>
        </w:rPr>
        <w:t>«Лесколовское сельское поселение» Всеволожского</w:t>
      </w:r>
      <w:r w:rsidRPr="00BF772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</w:t>
      </w:r>
      <w:r w:rsidR="00F86595">
        <w:rPr>
          <w:rFonts w:ascii="Times New Roman" w:hAnsi="Times New Roman"/>
          <w:sz w:val="24"/>
          <w:szCs w:val="24"/>
          <w:lang w:eastAsia="ru-RU"/>
        </w:rPr>
        <w:t>дской области на 2021-2022 годы</w:t>
      </w:r>
      <w:r w:rsidRPr="00BF7723">
        <w:rPr>
          <w:rFonts w:ascii="Times New Roman" w:hAnsi="Times New Roman"/>
          <w:sz w:val="24"/>
          <w:szCs w:val="24"/>
          <w:lang w:eastAsia="ru-RU"/>
        </w:rPr>
        <w:t>»</w:t>
      </w:r>
    </w:p>
    <w:p w:rsidR="0056404F" w:rsidRPr="003C458E" w:rsidRDefault="006948ED" w:rsidP="003C458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3C458E">
        <w:rPr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729EE" w:rsidRPr="003C458E">
        <w:rPr>
          <w:sz w:val="28"/>
          <w:szCs w:val="28"/>
        </w:rPr>
        <w:t>Постановлением Правительства Ленинградской области от 14.11.2013 № 407 «</w:t>
      </w:r>
      <w:r w:rsidR="005729EE" w:rsidRPr="003C458E">
        <w:rPr>
          <w:spacing w:val="2"/>
          <w:sz w:val="28"/>
          <w:szCs w:val="28"/>
          <w:shd w:val="clear" w:color="auto" w:fill="FFFFFF"/>
        </w:rPr>
        <w:t>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</w:r>
      <w:r w:rsidR="00C37EA7" w:rsidRPr="003C458E">
        <w:rPr>
          <w:sz w:val="28"/>
          <w:szCs w:val="28"/>
        </w:rPr>
        <w:t>»</w:t>
      </w:r>
      <w:r w:rsidRPr="003C458E">
        <w:rPr>
          <w:sz w:val="28"/>
          <w:szCs w:val="28"/>
          <w:shd w:val="clear" w:color="auto" w:fill="FFFFFF"/>
        </w:rPr>
        <w:t xml:space="preserve">, </w:t>
      </w:r>
      <w:r w:rsidR="00C37EA7" w:rsidRPr="003C458E">
        <w:rPr>
          <w:sz w:val="28"/>
          <w:szCs w:val="28"/>
        </w:rPr>
        <w:t>руководствуясь Уставом муниципального образования</w:t>
      </w:r>
      <w:r w:rsidR="005729EE" w:rsidRPr="003C458E">
        <w:rPr>
          <w:sz w:val="28"/>
          <w:szCs w:val="28"/>
        </w:rPr>
        <w:t xml:space="preserve"> </w:t>
      </w:r>
      <w:r w:rsidR="00313976" w:rsidRPr="003C458E">
        <w:rPr>
          <w:sz w:val="28"/>
          <w:szCs w:val="28"/>
        </w:rPr>
        <w:t>«Лесколовское сельское поселение» Всеволожского муниципального</w:t>
      </w:r>
      <w:r w:rsidR="005729EE" w:rsidRPr="003C458E">
        <w:rPr>
          <w:sz w:val="28"/>
          <w:szCs w:val="28"/>
        </w:rPr>
        <w:t xml:space="preserve"> район</w:t>
      </w:r>
      <w:r w:rsidR="00313976" w:rsidRPr="003C458E">
        <w:rPr>
          <w:sz w:val="28"/>
          <w:szCs w:val="28"/>
        </w:rPr>
        <w:t>а</w:t>
      </w:r>
      <w:r w:rsidR="005729EE" w:rsidRPr="003C458E">
        <w:rPr>
          <w:sz w:val="28"/>
          <w:szCs w:val="28"/>
        </w:rPr>
        <w:t xml:space="preserve"> Ленинградской области</w:t>
      </w:r>
      <w:r w:rsidRPr="003C458E">
        <w:rPr>
          <w:sz w:val="28"/>
          <w:szCs w:val="28"/>
          <w:shd w:val="clear" w:color="auto" w:fill="FFFFFF"/>
        </w:rPr>
        <w:t xml:space="preserve">, администрация </w:t>
      </w:r>
      <w:r w:rsidR="00313976" w:rsidRPr="003C458E">
        <w:rPr>
          <w:sz w:val="28"/>
          <w:szCs w:val="28"/>
          <w:shd w:val="clear" w:color="auto" w:fill="FFFFFF"/>
        </w:rPr>
        <w:t>муниципального образования «Лесколовское сельское поселение</w:t>
      </w:r>
      <w:proofErr w:type="gramEnd"/>
      <w:r w:rsidR="00313976" w:rsidRPr="003C458E">
        <w:rPr>
          <w:sz w:val="28"/>
          <w:szCs w:val="28"/>
          <w:shd w:val="clear" w:color="auto" w:fill="FFFFFF"/>
        </w:rPr>
        <w:t>» Всеволожского</w:t>
      </w:r>
      <w:r w:rsidRPr="003C458E">
        <w:rPr>
          <w:sz w:val="28"/>
          <w:szCs w:val="28"/>
          <w:shd w:val="clear" w:color="auto" w:fill="FFFFFF"/>
        </w:rPr>
        <w:t xml:space="preserve"> муниципального района  Ленинградской области</w:t>
      </w:r>
    </w:p>
    <w:p w:rsidR="00FA1B23" w:rsidRPr="003C458E" w:rsidRDefault="007C6C1E" w:rsidP="00FA1B2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C458E">
        <w:rPr>
          <w:rFonts w:ascii="Times New Roman" w:hAnsi="Times New Roman"/>
          <w:b/>
          <w:sz w:val="28"/>
          <w:szCs w:val="28"/>
        </w:rPr>
        <w:t>ПОСТАНОВЛЯЕТ</w:t>
      </w:r>
      <w:r w:rsidR="006948ED" w:rsidRPr="003C458E">
        <w:rPr>
          <w:rFonts w:ascii="Times New Roman" w:hAnsi="Times New Roman"/>
          <w:b/>
          <w:sz w:val="28"/>
          <w:szCs w:val="28"/>
        </w:rPr>
        <w:t>:</w:t>
      </w:r>
    </w:p>
    <w:p w:rsidR="006948ED" w:rsidRPr="003C458E" w:rsidRDefault="006948ED" w:rsidP="003C458E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8E">
        <w:rPr>
          <w:rFonts w:ascii="Times New Roman" w:hAnsi="Times New Roman"/>
          <w:sz w:val="28"/>
          <w:szCs w:val="28"/>
          <w:lang w:eastAsia="ru-RU"/>
        </w:rPr>
        <w:t xml:space="preserve">Утвердить муниципальную адресную программу «Переселение граждан из аварийного жилищного фонда муниципального образования </w:t>
      </w:r>
      <w:r w:rsidR="00532347" w:rsidRPr="003C458E">
        <w:rPr>
          <w:rFonts w:ascii="Times New Roman" w:hAnsi="Times New Roman"/>
          <w:sz w:val="28"/>
          <w:szCs w:val="28"/>
          <w:lang w:eastAsia="ru-RU"/>
        </w:rPr>
        <w:t xml:space="preserve">«Лесколовское сельское поселение» Всеволожского муниципального района </w:t>
      </w:r>
      <w:r w:rsidRPr="003C458E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на </w:t>
      </w:r>
      <w:r w:rsidR="00BF7723" w:rsidRPr="003C458E">
        <w:rPr>
          <w:rFonts w:ascii="Times New Roman" w:hAnsi="Times New Roman"/>
          <w:sz w:val="28"/>
          <w:szCs w:val="28"/>
          <w:lang w:eastAsia="ru-RU"/>
        </w:rPr>
        <w:t>2021-2022</w:t>
      </w:r>
      <w:r w:rsidRPr="003C458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F7723" w:rsidRPr="003C458E">
        <w:rPr>
          <w:rFonts w:ascii="Times New Roman" w:hAnsi="Times New Roman"/>
          <w:sz w:val="28"/>
          <w:szCs w:val="28"/>
          <w:lang w:eastAsia="ru-RU"/>
        </w:rPr>
        <w:t>ы</w:t>
      </w:r>
      <w:r w:rsidRPr="003C458E">
        <w:rPr>
          <w:rFonts w:ascii="Times New Roman" w:hAnsi="Times New Roman"/>
          <w:sz w:val="28"/>
          <w:szCs w:val="28"/>
          <w:lang w:eastAsia="ru-RU"/>
        </w:rPr>
        <w:t>»</w:t>
      </w:r>
      <w:r w:rsidR="00F3671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</w:t>
      </w:r>
      <w:r w:rsidR="00C72A1F">
        <w:rPr>
          <w:rFonts w:ascii="Times New Roman" w:hAnsi="Times New Roman"/>
          <w:sz w:val="28"/>
          <w:szCs w:val="28"/>
          <w:lang w:eastAsia="ru-RU"/>
        </w:rPr>
        <w:t>ю</w:t>
      </w:r>
      <w:r w:rsidRPr="003C458E">
        <w:rPr>
          <w:rFonts w:ascii="Times New Roman" w:hAnsi="Times New Roman"/>
          <w:sz w:val="28"/>
          <w:szCs w:val="28"/>
          <w:lang w:eastAsia="ru-RU"/>
        </w:rPr>
        <w:t>.</w:t>
      </w:r>
    </w:p>
    <w:p w:rsidR="006948ED" w:rsidRPr="003C458E" w:rsidRDefault="006948ED" w:rsidP="003C458E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8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="00532347" w:rsidRPr="003C458E">
        <w:rPr>
          <w:rFonts w:ascii="Times New Roman" w:hAnsi="Times New Roman"/>
          <w:sz w:val="28"/>
          <w:szCs w:val="28"/>
        </w:rPr>
        <w:t>муниципального  образования «Лесколовское сельское поселение» Всеволожского муниципального района Ленинградской области.</w:t>
      </w:r>
    </w:p>
    <w:p w:rsidR="006948ED" w:rsidRPr="003C458E" w:rsidRDefault="006948ED" w:rsidP="003C458E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8E">
        <w:rPr>
          <w:rFonts w:ascii="Times New Roman" w:hAnsi="Times New Roman"/>
          <w:sz w:val="28"/>
          <w:szCs w:val="28"/>
        </w:rPr>
        <w:t>Контроль за исполнение данного постановления оставляю за собой.</w:t>
      </w:r>
    </w:p>
    <w:p w:rsidR="003C458E" w:rsidRDefault="003C458E" w:rsidP="00532347">
      <w:pPr>
        <w:widowControl w:val="0"/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56404F" w:rsidRDefault="00BF7723" w:rsidP="003C458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3C458E">
        <w:rPr>
          <w:rFonts w:ascii="Times New Roman" w:hAnsi="Times New Roman"/>
          <w:sz w:val="28"/>
          <w:szCs w:val="28"/>
        </w:rPr>
        <w:t>Глава администрации</w:t>
      </w:r>
      <w:r w:rsidR="003C458E">
        <w:rPr>
          <w:rFonts w:ascii="Times New Roman" w:hAnsi="Times New Roman"/>
          <w:sz w:val="28"/>
          <w:szCs w:val="28"/>
        </w:rPr>
        <w:tab/>
      </w:r>
      <w:r w:rsidR="003C458E">
        <w:rPr>
          <w:rFonts w:ascii="Times New Roman" w:hAnsi="Times New Roman"/>
          <w:sz w:val="28"/>
          <w:szCs w:val="28"/>
        </w:rPr>
        <w:tab/>
      </w:r>
      <w:r w:rsidR="003C458E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7C6C1E" w:rsidRPr="003C458E">
        <w:rPr>
          <w:rFonts w:ascii="Times New Roman" w:hAnsi="Times New Roman"/>
          <w:sz w:val="28"/>
          <w:szCs w:val="28"/>
        </w:rPr>
        <w:tab/>
      </w:r>
      <w:r w:rsidR="003C458E">
        <w:rPr>
          <w:rFonts w:ascii="Times New Roman" w:hAnsi="Times New Roman"/>
          <w:sz w:val="28"/>
          <w:szCs w:val="28"/>
        </w:rPr>
        <w:t xml:space="preserve">                    </w:t>
      </w:r>
      <w:r w:rsidR="007C6C1E" w:rsidRPr="003C458E">
        <w:rPr>
          <w:rFonts w:ascii="Times New Roman" w:hAnsi="Times New Roman"/>
          <w:sz w:val="28"/>
          <w:szCs w:val="28"/>
        </w:rPr>
        <w:tab/>
      </w:r>
      <w:r w:rsidR="00532347" w:rsidRPr="003C458E">
        <w:rPr>
          <w:rFonts w:ascii="Times New Roman" w:hAnsi="Times New Roman"/>
          <w:sz w:val="28"/>
          <w:szCs w:val="28"/>
        </w:rPr>
        <w:t>А</w:t>
      </w:r>
      <w:r w:rsidRPr="003C458E">
        <w:rPr>
          <w:rFonts w:ascii="Times New Roman" w:hAnsi="Times New Roman"/>
          <w:sz w:val="28"/>
          <w:szCs w:val="28"/>
        </w:rPr>
        <w:t xml:space="preserve">.А. </w:t>
      </w:r>
      <w:r w:rsidR="00532347" w:rsidRPr="003C458E">
        <w:rPr>
          <w:rFonts w:ascii="Times New Roman" w:hAnsi="Times New Roman"/>
          <w:sz w:val="28"/>
          <w:szCs w:val="28"/>
        </w:rPr>
        <w:t>Сазонов</w:t>
      </w:r>
      <w:r w:rsidRPr="003C458E">
        <w:rPr>
          <w:rFonts w:ascii="Times New Roman" w:hAnsi="Times New Roman"/>
          <w:sz w:val="28"/>
          <w:szCs w:val="28"/>
        </w:rPr>
        <w:t xml:space="preserve"> </w:t>
      </w:r>
    </w:p>
    <w:p w:rsidR="003C458E" w:rsidRPr="003C458E" w:rsidRDefault="003C458E" w:rsidP="003C458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</w:p>
    <w:p w:rsidR="00514566" w:rsidRPr="00514566" w:rsidRDefault="00AE798D" w:rsidP="005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 xml:space="preserve">     </w:t>
      </w:r>
      <w:r w:rsidR="00514566" w:rsidRPr="00514566">
        <w:rPr>
          <w:rFonts w:ascii="Times New Roman" w:hAnsi="Times New Roman" w:cs="Times New Roman"/>
          <w:sz w:val="24"/>
          <w:szCs w:val="24"/>
        </w:rPr>
        <w:t>Утверждена</w:t>
      </w:r>
    </w:p>
    <w:p w:rsidR="00514566" w:rsidRPr="00514566" w:rsidRDefault="00514566" w:rsidP="005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456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2347" w:rsidRDefault="00532347" w:rsidP="005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32347" w:rsidRDefault="00532347" w:rsidP="005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«Лесколовское сельское поселение» </w:t>
      </w:r>
    </w:p>
    <w:p w:rsidR="00532347" w:rsidRDefault="00532347" w:rsidP="005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514566" w:rsidRPr="00C72A1F" w:rsidRDefault="00532347" w:rsidP="005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A1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14566" w:rsidRPr="00C72A1F" w:rsidRDefault="00D61720" w:rsidP="005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A1F">
        <w:rPr>
          <w:rFonts w:ascii="Times New Roman" w:hAnsi="Times New Roman" w:cs="Times New Roman"/>
          <w:sz w:val="24"/>
          <w:szCs w:val="24"/>
        </w:rPr>
        <w:t>О</w:t>
      </w:r>
      <w:r w:rsidR="00514566" w:rsidRPr="00C72A1F">
        <w:rPr>
          <w:rFonts w:ascii="Times New Roman" w:hAnsi="Times New Roman" w:cs="Times New Roman"/>
          <w:sz w:val="24"/>
          <w:szCs w:val="24"/>
        </w:rPr>
        <w:t>т</w:t>
      </w:r>
      <w:r w:rsidRPr="00C72A1F">
        <w:rPr>
          <w:rFonts w:ascii="Times New Roman" w:hAnsi="Times New Roman" w:cs="Times New Roman"/>
          <w:sz w:val="24"/>
          <w:szCs w:val="24"/>
        </w:rPr>
        <w:t xml:space="preserve"> </w:t>
      </w:r>
      <w:r w:rsidR="00F479A8">
        <w:rPr>
          <w:rFonts w:ascii="Times New Roman" w:hAnsi="Times New Roman" w:cs="Times New Roman"/>
          <w:sz w:val="24"/>
          <w:szCs w:val="24"/>
        </w:rPr>
        <w:t>11.02.2021</w:t>
      </w:r>
      <w:r w:rsidR="00514566" w:rsidRPr="00C72A1F">
        <w:rPr>
          <w:rFonts w:ascii="Times New Roman" w:hAnsi="Times New Roman" w:cs="Times New Roman"/>
          <w:sz w:val="24"/>
          <w:szCs w:val="24"/>
        </w:rPr>
        <w:t xml:space="preserve"> г. № </w:t>
      </w:r>
      <w:r w:rsidR="00F479A8">
        <w:rPr>
          <w:rFonts w:ascii="Times New Roman" w:hAnsi="Times New Roman" w:cs="Times New Roman"/>
          <w:sz w:val="24"/>
          <w:szCs w:val="24"/>
        </w:rPr>
        <w:t>36</w:t>
      </w:r>
    </w:p>
    <w:p w:rsidR="00514566" w:rsidRPr="005E0BE1" w:rsidRDefault="00514566" w:rsidP="00514566">
      <w:pPr>
        <w:spacing w:after="0"/>
        <w:jc w:val="right"/>
      </w:pPr>
      <w:r w:rsidRPr="00C72A1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14E24" w:rsidRPr="00614E24" w:rsidRDefault="00614E24" w:rsidP="00514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14E24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 </w:t>
      </w:r>
    </w:p>
    <w:p w:rsidR="00614E24" w:rsidRDefault="00614E24" w:rsidP="0061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614E24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 </w:t>
      </w:r>
    </w:p>
    <w:p w:rsidR="00514566" w:rsidRDefault="00514566" w:rsidP="00614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32347" w:rsidRPr="00614E24" w:rsidRDefault="00532347" w:rsidP="00614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614E24" w:rsidRPr="00D70248" w:rsidRDefault="00614E24" w:rsidP="00514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Муниципальная </w:t>
      </w:r>
      <w:r w:rsidR="00FD7B9E" w:rsidRPr="00D7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адресная </w:t>
      </w:r>
      <w:r w:rsidRPr="00D7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</w:p>
    <w:p w:rsidR="00614E24" w:rsidRPr="00D70248" w:rsidRDefault="00614E24" w:rsidP="005145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«Переселение граждан из аварийного жилищного фонда</w:t>
      </w:r>
    </w:p>
    <w:p w:rsidR="00614E24" w:rsidRPr="00D70248" w:rsidRDefault="00614E24" w:rsidP="005145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муниципального образования </w:t>
      </w:r>
      <w:r w:rsidR="00532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«Лесколовское сельское поселение» Всеволожского муниципального района Ленинградской области </w:t>
      </w:r>
    </w:p>
    <w:p w:rsidR="00614E24" w:rsidRPr="00D70248" w:rsidRDefault="00614E24" w:rsidP="005145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8F27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2021-2022</w:t>
      </w:r>
      <w:r w:rsidRPr="00D7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D7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="000129B2" w:rsidRPr="00D7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14E24" w:rsidRPr="00D70248" w:rsidRDefault="00614E24" w:rsidP="00514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</w:t>
      </w:r>
      <w:r w:rsidRPr="00D7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textWrapping" w:clear="all"/>
      </w: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C72A1F" w:rsidP="00C72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2021 год</w:t>
      </w: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Pr="00514566" w:rsidRDefault="00514566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14566" w:rsidRDefault="00514566" w:rsidP="0061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BF7723" w:rsidRDefault="00BF7723" w:rsidP="0061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BF7723" w:rsidRDefault="00BF7723" w:rsidP="0061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614E24" w:rsidRDefault="00614E24" w:rsidP="0061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85128F" w:rsidRPr="00D70248" w:rsidRDefault="0085128F" w:rsidP="0061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8" w:type="dxa"/>
        <w:tblCellSpacing w:w="0" w:type="dxa"/>
        <w:tblInd w:w="-923" w:type="dxa"/>
        <w:tblCellMar>
          <w:left w:w="0" w:type="dxa"/>
          <w:right w:w="0" w:type="dxa"/>
        </w:tblCellMar>
        <w:tblLook w:val="04A0"/>
      </w:tblPr>
      <w:tblGrid>
        <w:gridCol w:w="9876"/>
        <w:gridCol w:w="532"/>
      </w:tblGrid>
      <w:tr w:rsidR="00614E24" w:rsidRPr="00514566" w:rsidTr="008A291C">
        <w:trPr>
          <w:trHeight w:val="281"/>
          <w:tblCellSpacing w:w="0" w:type="dxa"/>
        </w:trPr>
        <w:tc>
          <w:tcPr>
            <w:tcW w:w="98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4E24" w:rsidRPr="00514566" w:rsidRDefault="00614E24" w:rsidP="006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  ………………………………………………………………………………..</w:t>
            </w:r>
          </w:p>
        </w:tc>
        <w:tc>
          <w:tcPr>
            <w:tcW w:w="5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4E24" w:rsidRPr="00514566" w:rsidRDefault="00FA1B23" w:rsidP="0061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E24" w:rsidRPr="00514566" w:rsidTr="008A291C">
        <w:trPr>
          <w:trHeight w:val="281"/>
          <w:tblCellSpacing w:w="0" w:type="dxa"/>
        </w:trPr>
        <w:tc>
          <w:tcPr>
            <w:tcW w:w="98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4E24" w:rsidRPr="00514566" w:rsidRDefault="00614E24" w:rsidP="00AB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Общая характеристика, основные проблемы и прогноз развития сферы реализации </w:t>
            </w:r>
            <w:r w:rsidR="00AB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  </w:t>
            </w:r>
            <w:r w:rsidR="0085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5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4E24" w:rsidRPr="00514566" w:rsidRDefault="00FA1B23" w:rsidP="0061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E24" w:rsidRPr="00514566" w:rsidTr="008A291C">
        <w:trPr>
          <w:trHeight w:val="350"/>
          <w:tblCellSpacing w:w="0" w:type="dxa"/>
        </w:trPr>
        <w:tc>
          <w:tcPr>
            <w:tcW w:w="98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4E24" w:rsidRPr="00514566" w:rsidRDefault="00614E24" w:rsidP="0003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Основные цели и задачи муниципальной программы  </w:t>
            </w:r>
            <w:r w:rsidR="0085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</w:t>
            </w:r>
          </w:p>
        </w:tc>
        <w:tc>
          <w:tcPr>
            <w:tcW w:w="5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4E24" w:rsidRPr="00514566" w:rsidRDefault="00FA1B23" w:rsidP="0061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4E24" w:rsidRPr="00514566" w:rsidTr="008A291C">
        <w:trPr>
          <w:trHeight w:val="281"/>
          <w:tblCellSpacing w:w="0" w:type="dxa"/>
        </w:trPr>
        <w:tc>
          <w:tcPr>
            <w:tcW w:w="98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4E24" w:rsidRPr="00514566" w:rsidRDefault="00614E24" w:rsidP="0003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Сроки реализации муниципальной программы  </w:t>
            </w:r>
            <w:r w:rsidR="0085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………………………………………………..</w:t>
            </w:r>
          </w:p>
        </w:tc>
        <w:tc>
          <w:tcPr>
            <w:tcW w:w="5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4E24" w:rsidRPr="00514566" w:rsidRDefault="00FA1B23" w:rsidP="0061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4E24" w:rsidRPr="00514566" w:rsidTr="008A291C">
        <w:trPr>
          <w:trHeight w:val="281"/>
          <w:tblCellSpacing w:w="0" w:type="dxa"/>
        </w:trPr>
        <w:tc>
          <w:tcPr>
            <w:tcW w:w="98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4E24" w:rsidRPr="00514566" w:rsidRDefault="00614E24" w:rsidP="0003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Характеристика основных мероприятий муниципальной программы  </w:t>
            </w:r>
            <w:r w:rsidR="0085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5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4E24" w:rsidRPr="00514566" w:rsidRDefault="00FA1B23" w:rsidP="0061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4E24" w:rsidRPr="00514566" w:rsidTr="008A291C">
        <w:trPr>
          <w:trHeight w:val="281"/>
          <w:tblCellSpacing w:w="0" w:type="dxa"/>
        </w:trPr>
        <w:tc>
          <w:tcPr>
            <w:tcW w:w="98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4E24" w:rsidRPr="00514566" w:rsidRDefault="00614E24" w:rsidP="0003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Финансовое обеспечение муниципальной программы  </w:t>
            </w:r>
            <w:r w:rsidR="0085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………………………………………..</w:t>
            </w:r>
          </w:p>
        </w:tc>
        <w:tc>
          <w:tcPr>
            <w:tcW w:w="5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4E24" w:rsidRPr="00514566" w:rsidRDefault="00FA1B23" w:rsidP="00FA1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4E24"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E24" w:rsidRPr="00514566" w:rsidTr="008A291C">
        <w:trPr>
          <w:trHeight w:val="281"/>
          <w:tblCellSpacing w:w="0" w:type="dxa"/>
        </w:trPr>
        <w:tc>
          <w:tcPr>
            <w:tcW w:w="98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4E24" w:rsidRPr="00514566" w:rsidRDefault="00614E24" w:rsidP="0003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Ожидаемые результаты реализации муниципальной программы  </w:t>
            </w:r>
            <w:r w:rsidR="0085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……………………………..</w:t>
            </w:r>
          </w:p>
        </w:tc>
        <w:tc>
          <w:tcPr>
            <w:tcW w:w="5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4E24" w:rsidRPr="00514566" w:rsidRDefault="00FA1B23" w:rsidP="0061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E24" w:rsidRPr="00514566" w:rsidTr="008A291C">
        <w:trPr>
          <w:trHeight w:val="297"/>
          <w:tblCellSpacing w:w="0" w:type="dxa"/>
        </w:trPr>
        <w:tc>
          <w:tcPr>
            <w:tcW w:w="98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4E24" w:rsidRPr="00514566" w:rsidRDefault="00614E24" w:rsidP="0003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1. Перечень аварийных многоквартирных домов  </w:t>
            </w:r>
            <w:r w:rsidR="0085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…………………………………..</w:t>
            </w:r>
          </w:p>
        </w:tc>
        <w:tc>
          <w:tcPr>
            <w:tcW w:w="5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4E24" w:rsidRPr="00514566" w:rsidRDefault="00FA1B23" w:rsidP="0061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4E24" w:rsidRPr="00514566" w:rsidTr="008A291C">
        <w:trPr>
          <w:trHeight w:val="281"/>
          <w:tblCellSpacing w:w="0" w:type="dxa"/>
        </w:trPr>
        <w:tc>
          <w:tcPr>
            <w:tcW w:w="98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4E24" w:rsidRPr="00514566" w:rsidRDefault="00614E24" w:rsidP="00AB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2. План </w:t>
            </w:r>
            <w:r w:rsidR="00C323F5"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51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="0085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</w:t>
            </w:r>
          </w:p>
        </w:tc>
        <w:tc>
          <w:tcPr>
            <w:tcW w:w="5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4E24" w:rsidRPr="00514566" w:rsidRDefault="00FA1B23" w:rsidP="0061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E24" w:rsidRPr="00514566" w:rsidTr="008A291C">
        <w:trPr>
          <w:trHeight w:val="297"/>
          <w:tblCellSpacing w:w="0" w:type="dxa"/>
        </w:trPr>
        <w:tc>
          <w:tcPr>
            <w:tcW w:w="98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4E24" w:rsidRPr="00514566" w:rsidRDefault="00614E24" w:rsidP="001A0011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566">
              <w:rPr>
                <w:rFonts w:ascii="Times New Roman" w:hAnsi="Times New Roman"/>
                <w:b w:val="0"/>
                <w:sz w:val="24"/>
                <w:szCs w:val="24"/>
              </w:rPr>
              <w:t>Приложение 3.</w:t>
            </w:r>
            <w:r w:rsidRPr="0051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011" w:rsidRPr="00514566">
              <w:rPr>
                <w:rFonts w:ascii="Times New Roman" w:hAnsi="Times New Roman"/>
                <w:b w:val="0"/>
                <w:sz w:val="24"/>
                <w:szCs w:val="24"/>
              </w:rPr>
              <w:t>Прогнозные значения показателей (индикаторов) реализации муниципальной программы</w:t>
            </w:r>
            <w:r w:rsidR="0085128F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  <w:tc>
          <w:tcPr>
            <w:tcW w:w="5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4E24" w:rsidRPr="00514566" w:rsidRDefault="00FA1B23" w:rsidP="0061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14E24" w:rsidRPr="00514566" w:rsidRDefault="00614E24" w:rsidP="00614E24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14566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 w:type="textWrapping" w:clear="all"/>
      </w: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BF7723" w:rsidRDefault="00BF7723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AE1BFB" w:rsidRDefault="00AE1BFB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14566" w:rsidRDefault="00514566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8A291C" w:rsidRDefault="008A291C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91C" w:rsidRDefault="008A291C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E24" w:rsidRPr="00ED22DF" w:rsidRDefault="00614E24" w:rsidP="00FD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</w:t>
      </w:r>
      <w:r w:rsidR="00FD7B9E"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адресной</w:t>
      </w: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«Переселение граждан из аварийного жилищного фонда муниципального образования </w:t>
      </w:r>
      <w:r w:rsidR="0053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«Лесколовское сельское поселение» Всеволожского</w:t>
      </w: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AB34A1"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</w:t>
      </w: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D7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0129B2"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53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39"/>
        <w:gridCol w:w="6695"/>
      </w:tblGrid>
      <w:tr w:rsidR="00614E24" w:rsidRPr="00ED22DF" w:rsidTr="00514566">
        <w:trPr>
          <w:trHeight w:val="146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614E24" w:rsidP="006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69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248" w:rsidRDefault="00614E24" w:rsidP="00D7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1B7691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</w:t>
            </w: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="00532347" w:rsidRPr="0053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Переселение граждан из аварийного жилищного фонда муниципального образования «Лесколовское сельское поселение» Всеволожского муниципального района Ленинградской области на 2021-2022 годы</w:t>
            </w:r>
            <w:r w:rsidR="007B42E4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4E24" w:rsidRPr="00ED22DF" w:rsidRDefault="00614E24" w:rsidP="00D7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614E24" w:rsidRPr="00ED22DF" w:rsidTr="00514566">
        <w:trPr>
          <w:trHeight w:val="146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614E24" w:rsidP="006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9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532347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«Лесколовское сельское поселение» Всеволожского</w:t>
            </w:r>
            <w:r w:rsidR="0051304A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614E24" w:rsidRPr="00ED22DF" w:rsidTr="00514566">
        <w:trPr>
          <w:trHeight w:val="146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614E24" w:rsidP="006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69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A26DC8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Ленинградской области к</w:t>
            </w:r>
            <w:r w:rsidR="00614E24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строительству Ленинградской области</w:t>
            </w: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</w:t>
            </w:r>
            <w:r w:rsidR="005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«Лесколовское сельское поселение» Всеволожского</w:t>
            </w:r>
            <w:r w:rsidR="00532347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614E24" w:rsidRPr="00ED22DF" w:rsidTr="00514566">
        <w:trPr>
          <w:trHeight w:val="549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614E24" w:rsidP="006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69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614E24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доли аварийного жилья в жилищном фонде </w:t>
            </w:r>
            <w:r w:rsidR="005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«Лесколовское сельское поселение» Всеволожского</w:t>
            </w:r>
            <w:r w:rsidR="00532347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614E24" w:rsidRPr="00ED22DF" w:rsidTr="00514566">
        <w:trPr>
          <w:trHeight w:val="563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614E24" w:rsidP="006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9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720" w:rsidRPr="00ED22DF" w:rsidRDefault="00614E24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Расселение многоквартирных аварийных домов, расположенных на территории </w:t>
            </w:r>
            <w:r w:rsidR="005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«Лесколовское сельское поселение» Всеволожского</w:t>
            </w:r>
            <w:r w:rsidR="00532347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="00D6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4E24" w:rsidRPr="00ED22DF" w:rsidTr="00514566">
        <w:trPr>
          <w:trHeight w:val="563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614E24" w:rsidP="006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69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8F2713" w:rsidP="00D7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614E24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6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614E24" w:rsidRPr="00ED22DF" w:rsidTr="00514566">
        <w:trPr>
          <w:trHeight w:val="2801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380009" w:rsidP="006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69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FA7ABC" w:rsidRDefault="00614E24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программы осуществляется за счет средств федерального, областного и местного бюджетов. Общий объем финансирования Программы </w:t>
            </w:r>
            <w:r w:rsidR="00FA7ABC"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291 764 867,40</w:t>
            </w:r>
            <w:r w:rsidR="00BF7723"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14E24" w:rsidRPr="00FA7ABC" w:rsidRDefault="00614E24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51304A"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2713" w:rsidRPr="00FA7ABC" w:rsidRDefault="008F2713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год:</w:t>
            </w:r>
          </w:p>
          <w:p w:rsidR="0051304A" w:rsidRPr="00FA7ABC" w:rsidRDefault="0051304A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Областного бюджета – </w:t>
            </w:r>
            <w:r w:rsidR="00FA7ABC"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282 606 200,70</w:t>
            </w: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51304A" w:rsidRPr="00FA7ABC" w:rsidRDefault="0051304A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– </w:t>
            </w:r>
            <w:r w:rsidR="00FA7ABC" w:rsidRPr="00FA7ABC">
              <w:rPr>
                <w:rFonts w:ascii="Times New Roman" w:hAnsi="Times New Roman" w:cs="Times New Roman"/>
                <w:sz w:val="20"/>
                <w:szCs w:val="20"/>
              </w:rPr>
              <w:t>9 158 666,70</w:t>
            </w: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723751"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0009"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713" w:rsidRPr="00FA7ABC" w:rsidRDefault="008F2713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8F2713" w:rsidRPr="00FA7ABC" w:rsidRDefault="008F2713" w:rsidP="008F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Областного бюджета – </w:t>
            </w:r>
            <w:r w:rsidR="00FA7ABC"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8F2713" w:rsidRPr="00FA7ABC" w:rsidRDefault="008F2713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– </w:t>
            </w:r>
            <w:r w:rsidR="00FA7ABC"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</w:t>
            </w:r>
          </w:p>
          <w:p w:rsidR="00614E24" w:rsidRPr="00ED22DF" w:rsidRDefault="00614E24" w:rsidP="00A3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финансирования муниципальной программы подлежат корректировке при внесении изменений в бюджеты соответствующих уровней.</w:t>
            </w:r>
          </w:p>
        </w:tc>
      </w:tr>
      <w:tr w:rsidR="00614E24" w:rsidRPr="00ED22DF" w:rsidTr="00514566">
        <w:trPr>
          <w:trHeight w:val="1127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E24" w:rsidRPr="00ED22DF" w:rsidRDefault="00614E24" w:rsidP="006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9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5866" w:rsidRPr="00ED22DF" w:rsidRDefault="00614E24" w:rsidP="0047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Расселяемая площадь всего – </w:t>
            </w:r>
            <w:r w:rsidR="005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4708,3</w:t>
            </w: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м;</w:t>
            </w:r>
          </w:p>
          <w:p w:rsidR="00614E24" w:rsidRPr="00ED22DF" w:rsidRDefault="007C5866" w:rsidP="0016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расселяемых домов – </w:t>
            </w:r>
            <w:r w:rsidR="005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614E24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расселяемых помещений </w:t>
            </w:r>
            <w:r w:rsidR="001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4E24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E04C27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E24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  <w:r w:rsidR="00614E24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переселяемых жителей </w:t>
            </w:r>
            <w:r w:rsidR="005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- 269</w:t>
            </w:r>
            <w:r w:rsidR="001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E24" w:rsidRPr="00E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</w:tbl>
    <w:p w:rsidR="00614E24" w:rsidRPr="00ED22DF" w:rsidRDefault="00614E24" w:rsidP="0061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24" w:rsidRPr="008A291C" w:rsidRDefault="00614E24" w:rsidP="008A291C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Общая характеристика, основные проблемы и прогноз развития сферы </w:t>
      </w:r>
      <w:r w:rsidRPr="008A2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="00AB34A1" w:rsidRPr="008A2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8A2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программы</w:t>
      </w:r>
    </w:p>
    <w:p w:rsidR="00896F9B" w:rsidRPr="00ED22DF" w:rsidRDefault="00896F9B" w:rsidP="00896F9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Программы по переселению граждан из аварийного жилищного фонда, расположенного на территории </w:t>
      </w:r>
      <w:r w:rsidR="00FA7A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«Лесколовское сельское поселение» Всеволожского</w:t>
      </w:r>
      <w:r w:rsidR="00FA7ABC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граждан, проживающих в домах, не отвечающих санитарным и техническим требованиям и находящимся в аварийном состоянии.</w:t>
      </w:r>
      <w:proofErr w:type="gramEnd"/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дефицит жилых помещений усугубляется большой степенью износа жилищного фонда, несоответствием условий проживания нормативным требованиям.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коммунальным ресурсам и снижает возможности их использования. Переселение граждан из аварийного жилищного фонда является одной </w:t>
      </w:r>
      <w:proofErr w:type="gramStart"/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</w:t>
      </w:r>
      <w:proofErr w:type="gramStart"/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proofErr w:type="gramEnd"/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требует скорейшего решения с использованием программно-целевого метода.</w:t>
      </w:r>
    </w:p>
    <w:p w:rsidR="00277E9A" w:rsidRPr="00ED22DF" w:rsidRDefault="00614E24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E9A" w:rsidRPr="00ED22DF" w:rsidRDefault="00277E9A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24" w:rsidRPr="00ED22DF" w:rsidRDefault="00614E24" w:rsidP="0089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 муниципальной программы</w:t>
      </w:r>
    </w:p>
    <w:p w:rsidR="00896F9B" w:rsidRPr="00ED22DF" w:rsidRDefault="00896F9B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сокращение доли аварийного жилья в жилищном фонде </w:t>
      </w:r>
      <w:r w:rsidR="00FA7A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«Лесколовское сельское поселение» Всеволожского</w:t>
      </w:r>
      <w:r w:rsidR="00FA7ABC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Программы является расселение многоквартирных аварийных домов, расположенных на территории </w:t>
      </w:r>
      <w:r w:rsidR="00FA7A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«Лесколовское сельское поселение» Всеволожского</w:t>
      </w:r>
      <w:r w:rsidR="00FA7ABC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E24" w:rsidRPr="00ED22DF" w:rsidRDefault="00614E24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E24" w:rsidRPr="00ED22DF" w:rsidRDefault="00614E24" w:rsidP="0089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реализации муниципальной программы</w:t>
      </w:r>
    </w:p>
    <w:p w:rsidR="00614E24" w:rsidRPr="00ED22DF" w:rsidRDefault="00614E24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713" w:rsidRPr="00ED22DF" w:rsidRDefault="00614E24" w:rsidP="008F2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реализации муниципальной программы </w:t>
      </w:r>
      <w:r w:rsidR="008F2713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0F0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AF0C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могут вноситься изменения, в том числе при недостаточности финансирования за счет средств местного бюджета </w:t>
      </w:r>
      <w:r w:rsidR="00FA7A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«Лесколовское сельское поселение» Всеволожского</w:t>
      </w:r>
      <w:r w:rsidR="00FA7ABC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областного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D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внебюджетных и иных источников на реализацию мероприятий Программы.</w:t>
      </w:r>
    </w:p>
    <w:p w:rsidR="00614E24" w:rsidRPr="00ED22DF" w:rsidRDefault="00614E24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E24" w:rsidRPr="00ED22DF" w:rsidRDefault="00614E24" w:rsidP="0089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Характеристика основных мероприятий муниципальной программы</w:t>
      </w:r>
    </w:p>
    <w:p w:rsidR="00614E24" w:rsidRPr="00ED22DF" w:rsidRDefault="00614E24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E24" w:rsidRPr="00C03120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Программы планируется выполнение следующих мероприятий:</w:t>
      </w:r>
    </w:p>
    <w:p w:rsidR="00614E24" w:rsidRPr="00C03120" w:rsidRDefault="008F2713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4E24"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оценки стоимости 1 кв. м жилья.</w:t>
      </w:r>
    </w:p>
    <w:p w:rsidR="00614E24" w:rsidRPr="00C03120" w:rsidRDefault="008F2713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4E24"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аукциона на приобретение квартир </w:t>
      </w:r>
      <w:r w:rsidR="00E2281D"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строящемся многоквартирном доме</w:t>
      </w:r>
      <w:r w:rsidR="00614E24"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E24" w:rsidRPr="00C03120" w:rsidRDefault="008F2713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4702"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E24"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Переселение граждан из аварийного жилищного фонда.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Программы подготовлен </w:t>
      </w:r>
      <w:hyperlink r:id="rId7" w:history="1">
        <w:r w:rsidRPr="00C0312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0312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аварийных многоквартирных домов (приложение 1 к Программе).</w:t>
      </w:r>
    </w:p>
    <w:p w:rsidR="00614E24" w:rsidRPr="00ED22DF" w:rsidRDefault="00614E24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E24" w:rsidRPr="00ED22DF" w:rsidRDefault="00614E24" w:rsidP="0089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Финансовое обеспечение муниципальной программы</w:t>
      </w:r>
    </w:p>
    <w:p w:rsidR="00614E24" w:rsidRPr="00ED22DF" w:rsidRDefault="00614E24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на проведение </w:t>
      </w:r>
      <w:r w:rsidR="0050761F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07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переселению граждан из аварийного жилого дома определен исходя из площади расселяемого жилого помещения, планируемой стоимости одного квадратного метра общей площади помещений в многоквартирном доме.</w:t>
      </w:r>
    </w:p>
    <w:p w:rsidR="00380009" w:rsidRPr="004E6CB0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одного квадратного метра общей площади жилого помещения рассчитывается согласно </w:t>
      </w:r>
      <w:r w:rsidR="00AE1BFB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4E6CB0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</w:t>
      </w:r>
      <w:r w:rsidR="004E6CB0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«</w:t>
      </w:r>
      <w:r w:rsidR="00AE1BFB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норматива стоимости </w:t>
      </w:r>
      <w:r w:rsidR="004E6CB0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</w:t>
      </w:r>
      <w:r w:rsidR="003B5CAE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квадратного</w:t>
      </w:r>
      <w:r w:rsidR="004E6CB0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CAE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</w:t>
      </w:r>
      <w:r w:rsidR="004E6CB0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жилого помещения на территории МО «Лесколовское сельское </w:t>
      </w:r>
      <w:r w:rsidR="003B5CAE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="004E6CB0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Всеволожского муниципального </w:t>
      </w:r>
      <w:r w:rsidR="003B5CAE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на </w:t>
      </w:r>
      <w:r w:rsidR="00AE1BFB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5CAE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="00AE1BFB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733B34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3B5CAE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11.01.2021 г. № 1.</w:t>
      </w:r>
      <w:proofErr w:type="gramEnd"/>
    </w:p>
    <w:p w:rsidR="00614E24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1F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07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из </w:t>
      </w:r>
      <w:r w:rsidR="0007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источников:</w:t>
      </w:r>
    </w:p>
    <w:p w:rsidR="00AE1BFB" w:rsidRPr="00ED22DF" w:rsidRDefault="00AE1BFB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год:</w:t>
      </w:r>
    </w:p>
    <w:p w:rsidR="00614E24" w:rsidRPr="004E6CB0" w:rsidRDefault="00614E24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областного бюджета –</w:t>
      </w:r>
      <w:r w:rsidR="0050761F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CB0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282 606 200,70 </w:t>
      </w:r>
      <w:r w:rsidR="0050761F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50761F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39BC" w:rsidRPr="003B5C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0761F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E24" w:rsidRPr="004E6CB0" w:rsidRDefault="00614E24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9BC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местного бюджета –</w:t>
      </w:r>
      <w:r w:rsidR="004E6CB0" w:rsidRPr="004E6CB0">
        <w:rPr>
          <w:rFonts w:ascii="Times New Roman" w:hAnsi="Times New Roman" w:cs="Times New Roman"/>
          <w:sz w:val="24"/>
          <w:szCs w:val="24"/>
        </w:rPr>
        <w:t>9 158 666,70</w:t>
      </w:r>
      <w:r w:rsidR="004E6CB0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AAA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14E24" w:rsidRPr="004E6CB0" w:rsidRDefault="00614E24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1BFB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2022 год:</w:t>
      </w:r>
    </w:p>
    <w:p w:rsidR="00AE1BFB" w:rsidRPr="004E6CB0" w:rsidRDefault="00AE1BFB" w:rsidP="00AE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областного бюджета –</w:t>
      </w:r>
      <w:r w:rsidR="004E6CB0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ABC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 </w:t>
      </w:r>
    </w:p>
    <w:p w:rsidR="00AE1BFB" w:rsidRPr="004E6CB0" w:rsidRDefault="00AE1BFB" w:rsidP="00AE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местного бюджета –</w:t>
      </w:r>
      <w:r w:rsidR="004E6CB0"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ABC" w:rsidRPr="004E6CB0">
        <w:rPr>
          <w:rFonts w:ascii="Times New Roman" w:hAnsi="Times New Roman" w:cs="Times New Roman"/>
          <w:sz w:val="24"/>
          <w:szCs w:val="24"/>
        </w:rPr>
        <w:t>0</w:t>
      </w:r>
      <w:r w:rsidRPr="004E6CB0">
        <w:rPr>
          <w:rFonts w:ascii="Times New Roman" w:hAnsi="Times New Roman" w:cs="Times New Roman"/>
          <w:sz w:val="24"/>
          <w:szCs w:val="24"/>
        </w:rPr>
        <w:t xml:space="preserve"> </w:t>
      </w:r>
      <w:r w:rsidRPr="004E6C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E1BFB" w:rsidRDefault="00AE1BFB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BFB" w:rsidRPr="00ED22DF" w:rsidRDefault="00AE1BFB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24" w:rsidRPr="00ED22DF" w:rsidRDefault="00614E24" w:rsidP="0089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Ожидаемые результаты реализации муниципальной программы</w:t>
      </w:r>
    </w:p>
    <w:p w:rsidR="00614E24" w:rsidRPr="00ED22DF" w:rsidRDefault="00614E24" w:rsidP="0089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показателем выполнения Программы является количество переселенных в </w:t>
      </w:r>
      <w:r w:rsidR="008F2713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B34A1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проживавших в аварийном жилищном фонде.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подлежат переселению </w:t>
      </w:r>
      <w:r w:rsidR="00FA7ABC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многоквартирных жилых домов, признанных аварийными.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ликвидировать </w:t>
      </w:r>
      <w:r w:rsidR="00FA7ABC">
        <w:rPr>
          <w:rFonts w:ascii="Times New Roman" w:eastAsia="Times New Roman" w:hAnsi="Times New Roman" w:cs="Times New Roman"/>
          <w:sz w:val="24"/>
          <w:szCs w:val="24"/>
          <w:lang w:eastAsia="ru-RU"/>
        </w:rPr>
        <w:t>4708,3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квадратных метров жилищного фонда, признанного аварийным, и обеспечит: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муниципального образования перед гражданами, проживающими в непригодных для постоянного проживания условиях;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территории муниципального образования благоприятных условий для ежегодного наращивания объемов нового жилищного строительства;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социальной напряженности;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здоровья населения.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Программы: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расселенная площадь – </w:t>
      </w:r>
      <w:r w:rsidR="00FA7ABC">
        <w:rPr>
          <w:rFonts w:ascii="Times New Roman" w:eastAsia="Times New Roman" w:hAnsi="Times New Roman" w:cs="Times New Roman"/>
          <w:sz w:val="24"/>
          <w:szCs w:val="24"/>
          <w:lang w:eastAsia="ru-RU"/>
        </w:rPr>
        <w:t>4708,3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метров;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расселенных помещений —</w:t>
      </w:r>
      <w:r w:rsidR="00FA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 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единиц;</w:t>
      </w:r>
    </w:p>
    <w:p w:rsidR="00614E24" w:rsidRPr="00ED22DF" w:rsidRDefault="00614E24" w:rsidP="0089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переселенных граждан — </w:t>
      </w:r>
      <w:r w:rsidR="00FA7ABC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14E24" w:rsidRPr="00ED22DF" w:rsidRDefault="00614E24" w:rsidP="007A1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реализации Программы заключается в создании безопасных и благоприятных условий проживания граждан.</w:t>
      </w:r>
    </w:p>
    <w:p w:rsidR="00406F06" w:rsidRPr="00ED22DF" w:rsidRDefault="00614E24" w:rsidP="007A1F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6F06" w:rsidRPr="00ED22DF" w:rsidSect="00CB5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3 </w:t>
      </w:r>
      <w:bookmarkStart w:id="0" w:name="sub_500"/>
    </w:p>
    <w:p w:rsidR="000B3384" w:rsidRPr="00ED22DF" w:rsidRDefault="000B3384" w:rsidP="000B338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ED22D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DA403E" w:rsidRPr="00ED22D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D22DF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программе </w:t>
      </w:r>
    </w:p>
    <w:p w:rsidR="000B3384" w:rsidRPr="00ED22DF" w:rsidRDefault="000B3384" w:rsidP="000B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аварийных многоквартирных домов</w:t>
      </w:r>
    </w:p>
    <w:tbl>
      <w:tblPr>
        <w:tblStyle w:val="ab"/>
        <w:tblW w:w="15095" w:type="dxa"/>
        <w:tblInd w:w="-176" w:type="dxa"/>
        <w:tblLayout w:type="fixed"/>
        <w:tblLook w:val="04A0"/>
      </w:tblPr>
      <w:tblGrid>
        <w:gridCol w:w="567"/>
        <w:gridCol w:w="4253"/>
        <w:gridCol w:w="1985"/>
        <w:gridCol w:w="1134"/>
        <w:gridCol w:w="1108"/>
        <w:gridCol w:w="808"/>
        <w:gridCol w:w="1061"/>
        <w:gridCol w:w="1134"/>
        <w:gridCol w:w="876"/>
        <w:gridCol w:w="1035"/>
        <w:gridCol w:w="1134"/>
      </w:tblGrid>
      <w:tr w:rsidR="00C03120" w:rsidRPr="004E6CB0" w:rsidTr="00C03120">
        <w:tc>
          <w:tcPr>
            <w:tcW w:w="567" w:type="dxa"/>
            <w:vMerge w:val="restart"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985" w:type="dxa"/>
            <w:vMerge w:val="restart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признание МКД </w:t>
            </w:r>
            <w:proofErr w:type="gram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Планируе-мая</w:t>
            </w:r>
            <w:proofErr w:type="spellEnd"/>
            <w:proofErr w:type="gramEnd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окончания переселения</w:t>
            </w:r>
          </w:p>
        </w:tc>
        <w:tc>
          <w:tcPr>
            <w:tcW w:w="1108" w:type="dxa"/>
            <w:vMerge w:val="restart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</w:t>
            </w:r>
            <w:proofErr w:type="gramEnd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помеще-ний</w:t>
            </w:r>
            <w:proofErr w:type="spellEnd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3003" w:type="dxa"/>
            <w:gridSpan w:val="3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045" w:type="dxa"/>
            <w:gridSpan w:val="3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</w:tr>
      <w:tr w:rsidR="00C03120" w:rsidRPr="004E6CB0" w:rsidTr="00C03120">
        <w:tc>
          <w:tcPr>
            <w:tcW w:w="567" w:type="dxa"/>
            <w:vMerge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 w:val="restart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5" w:type="dxa"/>
            <w:gridSpan w:val="2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6" w:type="dxa"/>
            <w:vMerge w:val="restart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9" w:type="dxa"/>
            <w:gridSpan w:val="2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03120" w:rsidRPr="004E6CB0" w:rsidTr="00C03120">
        <w:tc>
          <w:tcPr>
            <w:tcW w:w="567" w:type="dxa"/>
            <w:vMerge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постановления</w:t>
            </w:r>
          </w:p>
        </w:tc>
        <w:tc>
          <w:tcPr>
            <w:tcW w:w="1134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Частная </w:t>
            </w:r>
            <w:proofErr w:type="spellStart"/>
            <w:proofErr w:type="gram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</w:p>
        </w:tc>
        <w:tc>
          <w:tcPr>
            <w:tcW w:w="876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Частная </w:t>
            </w:r>
            <w:proofErr w:type="spellStart"/>
            <w:proofErr w:type="gram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</w:p>
        </w:tc>
      </w:tr>
      <w:tr w:rsidR="00C03120" w:rsidRPr="004E6CB0" w:rsidTr="00C03120">
        <w:tc>
          <w:tcPr>
            <w:tcW w:w="567" w:type="dxa"/>
            <w:vMerge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03120" w:rsidRPr="004E6CB0" w:rsidRDefault="00C03120" w:rsidP="00FA7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08" w:type="dxa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1" w:type="dxa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76" w:type="dxa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dxa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hideMark/>
          </w:tcPr>
          <w:p w:rsidR="00C03120" w:rsidRPr="004E6CB0" w:rsidRDefault="00C03120" w:rsidP="00FA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C03120" w:rsidRPr="004E6CB0" w:rsidTr="00C03120">
        <w:tc>
          <w:tcPr>
            <w:tcW w:w="567" w:type="dxa"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д. Лесколово, ул. Зеленая, дом 74</w:t>
            </w:r>
          </w:p>
        </w:tc>
        <w:tc>
          <w:tcPr>
            <w:tcW w:w="1985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от 03.12.2014 г.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810,70</w:t>
            </w:r>
          </w:p>
        </w:tc>
        <w:tc>
          <w:tcPr>
            <w:tcW w:w="8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1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035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449,70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333,30</w:t>
            </w:r>
          </w:p>
        </w:tc>
      </w:tr>
      <w:tr w:rsidR="00C03120" w:rsidRPr="004E6CB0" w:rsidTr="00C03120">
        <w:tc>
          <w:tcPr>
            <w:tcW w:w="567" w:type="dxa"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д. Лесколово, ул. Зеленая, дом 76</w:t>
            </w:r>
          </w:p>
        </w:tc>
        <w:tc>
          <w:tcPr>
            <w:tcW w:w="1985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от 03.12.2014 г.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844,00</w:t>
            </w:r>
          </w:p>
        </w:tc>
        <w:tc>
          <w:tcPr>
            <w:tcW w:w="8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1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844,00</w:t>
            </w:r>
          </w:p>
        </w:tc>
        <w:tc>
          <w:tcPr>
            <w:tcW w:w="1035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553,70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290,30</w:t>
            </w:r>
          </w:p>
        </w:tc>
      </w:tr>
      <w:tr w:rsidR="00C03120" w:rsidRPr="004E6CB0" w:rsidTr="00C03120">
        <w:tc>
          <w:tcPr>
            <w:tcW w:w="567" w:type="dxa"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д. Лесколово, ул. Зеленая, дом 78</w:t>
            </w:r>
          </w:p>
        </w:tc>
        <w:tc>
          <w:tcPr>
            <w:tcW w:w="1985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от 03.12.2014 г.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815,80</w:t>
            </w:r>
          </w:p>
        </w:tc>
        <w:tc>
          <w:tcPr>
            <w:tcW w:w="8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815,80</w:t>
            </w:r>
          </w:p>
        </w:tc>
        <w:tc>
          <w:tcPr>
            <w:tcW w:w="1035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436,70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</w:tr>
      <w:tr w:rsidR="00C03120" w:rsidRPr="004E6CB0" w:rsidTr="00C03120">
        <w:tc>
          <w:tcPr>
            <w:tcW w:w="567" w:type="dxa"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п.ст. Пери, дом 2</w:t>
            </w:r>
          </w:p>
        </w:tc>
        <w:tc>
          <w:tcPr>
            <w:tcW w:w="1985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от 03.12.2014 г.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415,70</w:t>
            </w:r>
          </w:p>
        </w:tc>
        <w:tc>
          <w:tcPr>
            <w:tcW w:w="8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415,70</w:t>
            </w:r>
          </w:p>
        </w:tc>
        <w:tc>
          <w:tcPr>
            <w:tcW w:w="1035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256,80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158,90</w:t>
            </w:r>
          </w:p>
        </w:tc>
      </w:tr>
      <w:tr w:rsidR="00C03120" w:rsidRPr="004E6CB0" w:rsidTr="00C03120">
        <w:tc>
          <w:tcPr>
            <w:tcW w:w="567" w:type="dxa"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п.ст. Пери, дом 3</w:t>
            </w:r>
          </w:p>
        </w:tc>
        <w:tc>
          <w:tcPr>
            <w:tcW w:w="1985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от 03.12.2014 г.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410,50</w:t>
            </w:r>
          </w:p>
        </w:tc>
        <w:tc>
          <w:tcPr>
            <w:tcW w:w="8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410,50</w:t>
            </w:r>
          </w:p>
        </w:tc>
        <w:tc>
          <w:tcPr>
            <w:tcW w:w="1035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300,30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110,20</w:t>
            </w:r>
          </w:p>
        </w:tc>
      </w:tr>
      <w:tr w:rsidR="00C03120" w:rsidRPr="004E6CB0" w:rsidTr="00C03120">
        <w:tc>
          <w:tcPr>
            <w:tcW w:w="567" w:type="dxa"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п.ст. Пери, дом 4</w:t>
            </w:r>
          </w:p>
        </w:tc>
        <w:tc>
          <w:tcPr>
            <w:tcW w:w="1985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от 03.12.2014 г.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399,30</w:t>
            </w:r>
          </w:p>
        </w:tc>
        <w:tc>
          <w:tcPr>
            <w:tcW w:w="8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399,30</w:t>
            </w:r>
          </w:p>
        </w:tc>
        <w:tc>
          <w:tcPr>
            <w:tcW w:w="1035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335,20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64,10</w:t>
            </w:r>
          </w:p>
        </w:tc>
      </w:tr>
      <w:tr w:rsidR="00C03120" w:rsidRPr="004E6CB0" w:rsidTr="00C03120">
        <w:tc>
          <w:tcPr>
            <w:tcW w:w="567" w:type="dxa"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п.ст. Пери, дом 5</w:t>
            </w:r>
          </w:p>
        </w:tc>
        <w:tc>
          <w:tcPr>
            <w:tcW w:w="1985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от 03.12.2014 г.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419,10</w:t>
            </w:r>
          </w:p>
        </w:tc>
        <w:tc>
          <w:tcPr>
            <w:tcW w:w="8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419,10</w:t>
            </w:r>
          </w:p>
        </w:tc>
        <w:tc>
          <w:tcPr>
            <w:tcW w:w="1035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376,70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42,40</w:t>
            </w:r>
          </w:p>
        </w:tc>
      </w:tr>
      <w:tr w:rsidR="00C03120" w:rsidRPr="004E6CB0" w:rsidTr="00C03120">
        <w:tc>
          <w:tcPr>
            <w:tcW w:w="567" w:type="dxa"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п.ст. Пери, дом 6</w:t>
            </w:r>
          </w:p>
        </w:tc>
        <w:tc>
          <w:tcPr>
            <w:tcW w:w="1985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от 03.12.2014 г.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473,30</w:t>
            </w:r>
          </w:p>
        </w:tc>
        <w:tc>
          <w:tcPr>
            <w:tcW w:w="8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473,30</w:t>
            </w:r>
          </w:p>
        </w:tc>
        <w:tc>
          <w:tcPr>
            <w:tcW w:w="1035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435,50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37,80</w:t>
            </w:r>
          </w:p>
        </w:tc>
      </w:tr>
      <w:tr w:rsidR="00C03120" w:rsidRPr="004E6CB0" w:rsidTr="00C03120">
        <w:tc>
          <w:tcPr>
            <w:tcW w:w="567" w:type="dxa"/>
            <w:hideMark/>
          </w:tcPr>
          <w:p w:rsidR="00C03120" w:rsidRPr="004E6CB0" w:rsidRDefault="00C03120" w:rsidP="00381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Всеволжоский</w:t>
            </w:r>
            <w:proofErr w:type="spellEnd"/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п. </w:t>
            </w:r>
            <w:proofErr w:type="spellStart"/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Осельки</w:t>
            </w:r>
            <w:proofErr w:type="spellEnd"/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81</w:t>
            </w:r>
          </w:p>
        </w:tc>
        <w:tc>
          <w:tcPr>
            <w:tcW w:w="1985" w:type="dxa"/>
            <w:vAlign w:val="center"/>
            <w:hideMark/>
          </w:tcPr>
          <w:p w:rsidR="00C03120" w:rsidRPr="004E6CB0" w:rsidRDefault="00C03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от 30.03.2016 г.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119,90</w:t>
            </w:r>
          </w:p>
        </w:tc>
        <w:tc>
          <w:tcPr>
            <w:tcW w:w="808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119,90</w:t>
            </w:r>
          </w:p>
        </w:tc>
        <w:tc>
          <w:tcPr>
            <w:tcW w:w="1035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C03120" w:rsidRPr="004E6CB0" w:rsidRDefault="00C03120" w:rsidP="007240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119,90</w:t>
            </w:r>
          </w:p>
        </w:tc>
      </w:tr>
    </w:tbl>
    <w:p w:rsidR="00C03120" w:rsidRDefault="00C03120" w:rsidP="001A0011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329252546"/>
      <w:bookmarkStart w:id="2" w:name="_Toc297298877"/>
      <w:bookmarkStart w:id="3" w:name="_Toc301521887"/>
      <w:bookmarkEnd w:id="0"/>
    </w:p>
    <w:p w:rsidR="00C03120" w:rsidRDefault="00C03120" w:rsidP="001A0011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03120" w:rsidRDefault="00C03120" w:rsidP="001A0011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03120" w:rsidRDefault="00C03120" w:rsidP="001A0011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03120" w:rsidRDefault="00C03120" w:rsidP="001A0011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03120" w:rsidRDefault="00C03120" w:rsidP="001A0011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03120" w:rsidRDefault="00C03120" w:rsidP="001A0011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A0011" w:rsidRPr="00ED22DF" w:rsidRDefault="001A0011" w:rsidP="001A0011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ED22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</w:p>
    <w:p w:rsidR="001A0011" w:rsidRPr="00ED22DF" w:rsidRDefault="001A0011" w:rsidP="001A0011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D22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к муниципальной программе</w:t>
      </w:r>
    </w:p>
    <w:p w:rsidR="00DA403E" w:rsidRPr="00ED22DF" w:rsidRDefault="00DA403E" w:rsidP="001A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011" w:rsidRPr="00ED22DF" w:rsidRDefault="001A0011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DA403E"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муниципальной адресной программы «</w:t>
      </w:r>
      <w:r w:rsidR="003818C0" w:rsidRPr="0038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Переселение граждан из аварийного жилищного фонда муниципального образования «Лесколовское сельское поселение» Всеволожского муниципального района Ленинградской области на 2021-2022 годы</w:t>
      </w:r>
      <w:r w:rsidR="00A30D5F"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D22D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48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8"/>
        <w:gridCol w:w="1696"/>
        <w:gridCol w:w="1738"/>
        <w:gridCol w:w="1815"/>
        <w:gridCol w:w="2215"/>
        <w:gridCol w:w="2311"/>
        <w:gridCol w:w="2220"/>
      </w:tblGrid>
      <w:tr w:rsidR="00876010" w:rsidRPr="00ED22DF" w:rsidTr="003818C0">
        <w:trPr>
          <w:trHeight w:val="443"/>
          <w:jc w:val="center"/>
        </w:trPr>
        <w:tc>
          <w:tcPr>
            <w:tcW w:w="2828" w:type="dxa"/>
            <w:vMerge w:val="restart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6" w:type="dxa"/>
            <w:vMerge w:val="restart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768" w:type="dxa"/>
            <w:gridSpan w:val="3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(рублей в действующих ценах года реализации мероприятия)</w:t>
            </w:r>
          </w:p>
        </w:tc>
        <w:tc>
          <w:tcPr>
            <w:tcW w:w="2311" w:type="dxa"/>
            <w:vMerge w:val="restart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20" w:type="dxa"/>
            <w:vMerge w:val="restart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 бюджетных средств Исполнители мероприятий</w:t>
            </w:r>
          </w:p>
        </w:tc>
      </w:tr>
      <w:tr w:rsidR="00876010" w:rsidRPr="00ED22DF" w:rsidTr="003818C0">
        <w:trPr>
          <w:jc w:val="center"/>
        </w:trPr>
        <w:tc>
          <w:tcPr>
            <w:tcW w:w="2828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30" w:type="dxa"/>
            <w:gridSpan w:val="2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311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010" w:rsidRPr="00ED22DF" w:rsidTr="004E6CB0">
        <w:trPr>
          <w:trHeight w:val="304"/>
          <w:jc w:val="center"/>
        </w:trPr>
        <w:tc>
          <w:tcPr>
            <w:tcW w:w="2828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5" w:type="dxa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11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010" w:rsidRPr="00ED22DF" w:rsidTr="004E6CB0">
        <w:trPr>
          <w:trHeight w:val="337"/>
          <w:jc w:val="center"/>
        </w:trPr>
        <w:tc>
          <w:tcPr>
            <w:tcW w:w="2828" w:type="dxa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5" w:type="dxa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1" w:type="dxa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0" w:type="dxa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6010" w:rsidRPr="00ED22DF" w:rsidTr="003818C0">
        <w:trPr>
          <w:trHeight w:val="423"/>
          <w:jc w:val="center"/>
        </w:trPr>
        <w:tc>
          <w:tcPr>
            <w:tcW w:w="14823" w:type="dxa"/>
            <w:gridSpan w:val="7"/>
            <w:tcBorders>
              <w:bottom w:val="single" w:sz="4" w:space="0" w:color="auto"/>
            </w:tcBorders>
            <w:vAlign w:val="center"/>
          </w:tcPr>
          <w:p w:rsidR="00876010" w:rsidRPr="006948ED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«Расселение многоквартирных аварийных домов, расположенных на территории </w:t>
            </w:r>
            <w:r w:rsidR="003818C0" w:rsidRPr="00381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  <w:r w:rsidR="00381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76010" w:rsidRPr="00ED22DF" w:rsidTr="003818C0">
        <w:trPr>
          <w:trHeight w:val="656"/>
          <w:jc w:val="center"/>
        </w:trPr>
        <w:tc>
          <w:tcPr>
            <w:tcW w:w="2828" w:type="dxa"/>
            <w:vMerge w:val="restart"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обеспечении жильем граждан аварийного жилищного фонда.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876010" w:rsidRPr="00ED22DF" w:rsidRDefault="003818C0" w:rsidP="004E6CB0">
            <w:pPr>
              <w:pStyle w:val="a8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291 764 867,40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7601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9 158 666,70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87601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282 606 200,70</w:t>
            </w:r>
          </w:p>
        </w:tc>
        <w:tc>
          <w:tcPr>
            <w:tcW w:w="2311" w:type="dxa"/>
            <w:vMerge w:val="restart"/>
            <w:vAlign w:val="center"/>
          </w:tcPr>
          <w:p w:rsidR="00876010" w:rsidRPr="003818C0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8C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18C0" w:rsidRPr="00381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2220" w:type="dxa"/>
            <w:vMerge w:val="restart"/>
            <w:vAlign w:val="center"/>
          </w:tcPr>
          <w:p w:rsidR="0087601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8C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81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</w:tr>
      <w:tr w:rsidR="00876010" w:rsidRPr="00ED22DF" w:rsidTr="003818C0">
        <w:trPr>
          <w:trHeight w:val="478"/>
          <w:jc w:val="center"/>
        </w:trPr>
        <w:tc>
          <w:tcPr>
            <w:tcW w:w="2828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876010" w:rsidRPr="00876010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876010" w:rsidRPr="00876010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876010" w:rsidRPr="00876010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876010" w:rsidRPr="00ED22DF" w:rsidRDefault="0087601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8C0" w:rsidRPr="00ED22DF" w:rsidTr="004E6CB0">
        <w:trPr>
          <w:trHeight w:val="331"/>
          <w:jc w:val="center"/>
        </w:trPr>
        <w:tc>
          <w:tcPr>
            <w:tcW w:w="2828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696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3818C0" w:rsidRPr="00ED22DF" w:rsidRDefault="003818C0" w:rsidP="004E6CB0">
            <w:pPr>
              <w:pStyle w:val="a8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291 764 867,40</w:t>
            </w:r>
          </w:p>
        </w:tc>
        <w:tc>
          <w:tcPr>
            <w:tcW w:w="1815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9 158 666,70</w:t>
            </w:r>
          </w:p>
        </w:tc>
        <w:tc>
          <w:tcPr>
            <w:tcW w:w="2215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282 606 200,70</w:t>
            </w:r>
          </w:p>
        </w:tc>
        <w:tc>
          <w:tcPr>
            <w:tcW w:w="2311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8C0" w:rsidRPr="00ED22DF" w:rsidTr="004E6CB0">
        <w:trPr>
          <w:trHeight w:val="278"/>
          <w:jc w:val="center"/>
        </w:trPr>
        <w:tc>
          <w:tcPr>
            <w:tcW w:w="2828" w:type="dxa"/>
            <w:vMerge w:val="restart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1696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8" w:type="dxa"/>
            <w:vAlign w:val="center"/>
          </w:tcPr>
          <w:p w:rsidR="003818C0" w:rsidRPr="00ED22DF" w:rsidRDefault="003818C0" w:rsidP="004E6CB0">
            <w:pPr>
              <w:pStyle w:val="a8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291 764 867,40</w:t>
            </w:r>
          </w:p>
        </w:tc>
        <w:tc>
          <w:tcPr>
            <w:tcW w:w="1815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9 158 666,70</w:t>
            </w:r>
          </w:p>
        </w:tc>
        <w:tc>
          <w:tcPr>
            <w:tcW w:w="2215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282 606 200,70</w:t>
            </w:r>
          </w:p>
        </w:tc>
        <w:tc>
          <w:tcPr>
            <w:tcW w:w="2311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8C0" w:rsidRPr="00ED22DF" w:rsidTr="004E6CB0">
        <w:trPr>
          <w:trHeight w:val="269"/>
          <w:jc w:val="center"/>
        </w:trPr>
        <w:tc>
          <w:tcPr>
            <w:tcW w:w="2828" w:type="dxa"/>
            <w:vMerge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vAlign w:val="center"/>
          </w:tcPr>
          <w:p w:rsidR="003818C0" w:rsidRPr="00876010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3818C0" w:rsidRPr="00876010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5" w:type="dxa"/>
            <w:vAlign w:val="center"/>
          </w:tcPr>
          <w:p w:rsidR="003818C0" w:rsidRPr="00876010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1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3818C0" w:rsidRPr="00ED22DF" w:rsidRDefault="003818C0" w:rsidP="004E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FD6" w:rsidRDefault="007A1FD6" w:rsidP="0073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B0" w:rsidRDefault="004E6CB0" w:rsidP="0073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B0" w:rsidRDefault="004E6CB0" w:rsidP="0073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B0" w:rsidRPr="00733B34" w:rsidRDefault="004E6CB0" w:rsidP="0073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20" w:rsidRDefault="00C03120" w:rsidP="00DA403E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372093877"/>
      <w:bookmarkEnd w:id="1"/>
    </w:p>
    <w:p w:rsidR="00C03120" w:rsidRDefault="00C03120" w:rsidP="00DA403E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03120" w:rsidRDefault="00C03120" w:rsidP="00DA403E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03120" w:rsidRDefault="00C03120" w:rsidP="00DA403E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03120" w:rsidRDefault="00C03120" w:rsidP="00DA403E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03120" w:rsidRDefault="00C03120" w:rsidP="00DA403E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A403E" w:rsidRPr="00ED22DF" w:rsidRDefault="00DA403E" w:rsidP="00DA403E">
      <w:pPr>
        <w:spacing w:after="0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ED22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3</w:t>
      </w:r>
    </w:p>
    <w:p w:rsidR="00DA403E" w:rsidRPr="00ED22DF" w:rsidRDefault="00DA403E" w:rsidP="00DA403E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D22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к муниципальной программе</w:t>
      </w:r>
    </w:p>
    <w:p w:rsidR="00DA403E" w:rsidRPr="00ED22DF" w:rsidRDefault="00DA403E" w:rsidP="00DA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A83" w:rsidRPr="00ED22DF" w:rsidRDefault="003C0A83" w:rsidP="00DA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Прогнозные значения показателей (индикаторов) реализации муниципальной </w:t>
      </w:r>
      <w:bookmarkEnd w:id="2"/>
      <w:bookmarkEnd w:id="3"/>
      <w:bookmarkEnd w:id="4"/>
      <w:r w:rsidR="00DA403E" w:rsidRPr="00ED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адресной программы «</w:t>
      </w:r>
      <w:r w:rsidR="00FA7ABC" w:rsidRPr="0038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Переселение граждан из аварийного жилищного фонда муниципального образования «Лесколовское сельское поселение» Всеволожского муниципального района Ленинградской области на 2021-2022 годы</w:t>
      </w:r>
      <w:r w:rsidR="00FA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B34A1" w:rsidRPr="00ED22DF" w:rsidRDefault="00AB34A1" w:rsidP="00DA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818"/>
        <w:gridCol w:w="1700"/>
        <w:gridCol w:w="2839"/>
        <w:gridCol w:w="3543"/>
      </w:tblGrid>
      <w:tr w:rsidR="00733B34" w:rsidRPr="00ED22DF" w:rsidTr="00733B34">
        <w:trPr>
          <w:trHeight w:val="458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733B34" w:rsidRPr="00ED22DF" w:rsidRDefault="00733B34" w:rsidP="005A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733B34" w:rsidRPr="00ED22DF" w:rsidRDefault="00733B34" w:rsidP="005A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733B34" w:rsidRPr="00ED22DF" w:rsidRDefault="00733B34" w:rsidP="005A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382" w:type="dxa"/>
            <w:gridSpan w:val="2"/>
            <w:shd w:val="clear" w:color="auto" w:fill="auto"/>
            <w:vAlign w:val="center"/>
          </w:tcPr>
          <w:p w:rsidR="00733B34" w:rsidRPr="00ED22DF" w:rsidRDefault="00733B34" w:rsidP="005A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733B34" w:rsidRPr="00ED22DF" w:rsidTr="00733B34">
        <w:trPr>
          <w:trHeight w:val="543"/>
        </w:trPr>
        <w:tc>
          <w:tcPr>
            <w:tcW w:w="816" w:type="dxa"/>
            <w:vMerge/>
            <w:shd w:val="clear" w:color="auto" w:fill="auto"/>
          </w:tcPr>
          <w:p w:rsidR="00733B34" w:rsidRPr="00ED22DF" w:rsidRDefault="00733B34" w:rsidP="005A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:rsidR="00733B34" w:rsidRPr="00ED22DF" w:rsidRDefault="00733B34" w:rsidP="005A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3B34" w:rsidRPr="00ED22DF" w:rsidRDefault="00733B34" w:rsidP="005A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733B34" w:rsidRPr="00ED22DF" w:rsidRDefault="00733B34" w:rsidP="00733B34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33B34" w:rsidRPr="00ED22DF" w:rsidRDefault="00733B34" w:rsidP="00733B34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3B34" w:rsidRPr="00ED22DF" w:rsidTr="00733B34">
        <w:trPr>
          <w:trHeight w:val="885"/>
        </w:trPr>
        <w:tc>
          <w:tcPr>
            <w:tcW w:w="13716" w:type="dxa"/>
            <w:gridSpan w:val="5"/>
            <w:shd w:val="clear" w:color="auto" w:fill="auto"/>
            <w:vAlign w:val="center"/>
          </w:tcPr>
          <w:p w:rsidR="00733B34" w:rsidRPr="00ED22DF" w:rsidRDefault="00733B34" w:rsidP="00DA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</w:tr>
      <w:tr w:rsidR="00733B34" w:rsidRPr="00ED22DF" w:rsidTr="00733B34">
        <w:trPr>
          <w:trHeight w:val="543"/>
        </w:trPr>
        <w:tc>
          <w:tcPr>
            <w:tcW w:w="816" w:type="dxa"/>
            <w:shd w:val="clear" w:color="auto" w:fill="auto"/>
          </w:tcPr>
          <w:p w:rsidR="00733B34" w:rsidRPr="00ED22DF" w:rsidRDefault="00733B34" w:rsidP="005A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8" w:type="dxa"/>
            <w:shd w:val="clear" w:color="auto" w:fill="auto"/>
          </w:tcPr>
          <w:p w:rsidR="00733B34" w:rsidRPr="00ED22DF" w:rsidRDefault="00733B34" w:rsidP="005A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Расселение жилого фонда</w:t>
            </w:r>
          </w:p>
        </w:tc>
        <w:tc>
          <w:tcPr>
            <w:tcW w:w="1700" w:type="dxa"/>
            <w:shd w:val="clear" w:color="auto" w:fill="auto"/>
          </w:tcPr>
          <w:p w:rsidR="00733B34" w:rsidRPr="00ED22DF" w:rsidRDefault="00733B34" w:rsidP="009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839" w:type="dxa"/>
            <w:shd w:val="clear" w:color="auto" w:fill="auto"/>
          </w:tcPr>
          <w:p w:rsidR="00733B34" w:rsidRPr="00ED22DF" w:rsidRDefault="007240D3" w:rsidP="009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733B34" w:rsidRPr="00ED22DF" w:rsidRDefault="007240D3" w:rsidP="009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4708,3</w:t>
            </w:r>
          </w:p>
        </w:tc>
      </w:tr>
      <w:tr w:rsidR="00733B34" w:rsidRPr="00ED22DF" w:rsidTr="00733B34">
        <w:trPr>
          <w:trHeight w:val="543"/>
        </w:trPr>
        <w:tc>
          <w:tcPr>
            <w:tcW w:w="816" w:type="dxa"/>
            <w:shd w:val="clear" w:color="auto" w:fill="auto"/>
          </w:tcPr>
          <w:p w:rsidR="00733B34" w:rsidRPr="00ED22DF" w:rsidRDefault="00733B34" w:rsidP="005A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8" w:type="dxa"/>
            <w:shd w:val="clear" w:color="auto" w:fill="auto"/>
          </w:tcPr>
          <w:p w:rsidR="00733B34" w:rsidRPr="00ED22DF" w:rsidRDefault="00733B34" w:rsidP="005A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Переселение граждан</w:t>
            </w:r>
          </w:p>
        </w:tc>
        <w:tc>
          <w:tcPr>
            <w:tcW w:w="1700" w:type="dxa"/>
            <w:shd w:val="clear" w:color="auto" w:fill="auto"/>
          </w:tcPr>
          <w:p w:rsidR="00733B34" w:rsidRPr="00ED22DF" w:rsidRDefault="00733B34" w:rsidP="009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9" w:type="dxa"/>
            <w:shd w:val="clear" w:color="auto" w:fill="auto"/>
          </w:tcPr>
          <w:p w:rsidR="00733B34" w:rsidRPr="00ED22DF" w:rsidRDefault="007240D3" w:rsidP="009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733B34" w:rsidRPr="00ED22DF" w:rsidRDefault="007240D3" w:rsidP="009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</w:tbl>
    <w:p w:rsidR="003C0A83" w:rsidRPr="00ED22DF" w:rsidRDefault="003C0A83" w:rsidP="003C0A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2535D" w:rsidRPr="00ED22DF" w:rsidRDefault="00F2535D" w:rsidP="00EF2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535D" w:rsidRPr="00ED22DF" w:rsidSect="00DA403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98"/>
    <w:multiLevelType w:val="hybridMultilevel"/>
    <w:tmpl w:val="65AE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1A8"/>
    <w:multiLevelType w:val="hybridMultilevel"/>
    <w:tmpl w:val="5FF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2190"/>
    <w:multiLevelType w:val="hybridMultilevel"/>
    <w:tmpl w:val="7D48B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53E5"/>
    <w:multiLevelType w:val="hybridMultilevel"/>
    <w:tmpl w:val="5FF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10F0F"/>
    <w:multiLevelType w:val="hybridMultilevel"/>
    <w:tmpl w:val="AE2A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54813"/>
    <w:multiLevelType w:val="hybridMultilevel"/>
    <w:tmpl w:val="5FF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A1FF6"/>
    <w:multiLevelType w:val="hybridMultilevel"/>
    <w:tmpl w:val="F10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9C"/>
    <w:multiLevelType w:val="hybridMultilevel"/>
    <w:tmpl w:val="9A86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E24"/>
    <w:rsid w:val="000129B2"/>
    <w:rsid w:val="00021787"/>
    <w:rsid w:val="00036BDE"/>
    <w:rsid w:val="00074702"/>
    <w:rsid w:val="00087DC8"/>
    <w:rsid w:val="00097986"/>
    <w:rsid w:val="000B3384"/>
    <w:rsid w:val="000D5FA6"/>
    <w:rsid w:val="001025D7"/>
    <w:rsid w:val="001400B9"/>
    <w:rsid w:val="00162CDA"/>
    <w:rsid w:val="0017298C"/>
    <w:rsid w:val="0017556F"/>
    <w:rsid w:val="001838F4"/>
    <w:rsid w:val="001A0011"/>
    <w:rsid w:val="001A14D0"/>
    <w:rsid w:val="001B1849"/>
    <w:rsid w:val="001B7691"/>
    <w:rsid w:val="001E370B"/>
    <w:rsid w:val="00207D6A"/>
    <w:rsid w:val="002429EF"/>
    <w:rsid w:val="00277E9A"/>
    <w:rsid w:val="00294DF4"/>
    <w:rsid w:val="003055C6"/>
    <w:rsid w:val="0030769C"/>
    <w:rsid w:val="00313976"/>
    <w:rsid w:val="00330AAA"/>
    <w:rsid w:val="00372CD8"/>
    <w:rsid w:val="00380009"/>
    <w:rsid w:val="003818C0"/>
    <w:rsid w:val="003A128A"/>
    <w:rsid w:val="003B5CAE"/>
    <w:rsid w:val="003B69A2"/>
    <w:rsid w:val="003C0A83"/>
    <w:rsid w:val="003C458E"/>
    <w:rsid w:val="003E6D7B"/>
    <w:rsid w:val="00406F06"/>
    <w:rsid w:val="00422D12"/>
    <w:rsid w:val="00435DC2"/>
    <w:rsid w:val="004469BE"/>
    <w:rsid w:val="0045193D"/>
    <w:rsid w:val="00461CA6"/>
    <w:rsid w:val="00475AAE"/>
    <w:rsid w:val="004A21BE"/>
    <w:rsid w:val="004E27D6"/>
    <w:rsid w:val="004E6CB0"/>
    <w:rsid w:val="005042C1"/>
    <w:rsid w:val="00505233"/>
    <w:rsid w:val="0050761F"/>
    <w:rsid w:val="0050790A"/>
    <w:rsid w:val="0051304A"/>
    <w:rsid w:val="00514566"/>
    <w:rsid w:val="00532347"/>
    <w:rsid w:val="00550534"/>
    <w:rsid w:val="00555CBF"/>
    <w:rsid w:val="0056404F"/>
    <w:rsid w:val="005729EE"/>
    <w:rsid w:val="00575419"/>
    <w:rsid w:val="00592DAE"/>
    <w:rsid w:val="005A4031"/>
    <w:rsid w:val="005F7323"/>
    <w:rsid w:val="005F7D5F"/>
    <w:rsid w:val="00614E24"/>
    <w:rsid w:val="0062115C"/>
    <w:rsid w:val="00633811"/>
    <w:rsid w:val="006350F6"/>
    <w:rsid w:val="00655DF3"/>
    <w:rsid w:val="006876FA"/>
    <w:rsid w:val="006948ED"/>
    <w:rsid w:val="006A0853"/>
    <w:rsid w:val="006E2D89"/>
    <w:rsid w:val="007148D5"/>
    <w:rsid w:val="00717C0F"/>
    <w:rsid w:val="00723751"/>
    <w:rsid w:val="007240D3"/>
    <w:rsid w:val="00726F22"/>
    <w:rsid w:val="00733B34"/>
    <w:rsid w:val="00742E83"/>
    <w:rsid w:val="007A1FD6"/>
    <w:rsid w:val="007A3CAB"/>
    <w:rsid w:val="007B42E4"/>
    <w:rsid w:val="007B5AF7"/>
    <w:rsid w:val="007C0EFB"/>
    <w:rsid w:val="007C38A5"/>
    <w:rsid w:val="007C5866"/>
    <w:rsid w:val="007C6C1E"/>
    <w:rsid w:val="007C6D42"/>
    <w:rsid w:val="007E64CB"/>
    <w:rsid w:val="007F2CD3"/>
    <w:rsid w:val="008122F3"/>
    <w:rsid w:val="00816AA8"/>
    <w:rsid w:val="0083266A"/>
    <w:rsid w:val="00842C43"/>
    <w:rsid w:val="0085128F"/>
    <w:rsid w:val="00872AB0"/>
    <w:rsid w:val="00873D5E"/>
    <w:rsid w:val="0087526A"/>
    <w:rsid w:val="00876010"/>
    <w:rsid w:val="00896F9B"/>
    <w:rsid w:val="008A291C"/>
    <w:rsid w:val="008B3700"/>
    <w:rsid w:val="008F2713"/>
    <w:rsid w:val="00906E30"/>
    <w:rsid w:val="00926EA8"/>
    <w:rsid w:val="00950DD1"/>
    <w:rsid w:val="00981DE6"/>
    <w:rsid w:val="009931C2"/>
    <w:rsid w:val="009A0CE3"/>
    <w:rsid w:val="009D2F41"/>
    <w:rsid w:val="009F610B"/>
    <w:rsid w:val="00A05004"/>
    <w:rsid w:val="00A230F0"/>
    <w:rsid w:val="00A26DC8"/>
    <w:rsid w:val="00A30D5F"/>
    <w:rsid w:val="00A375B4"/>
    <w:rsid w:val="00A47038"/>
    <w:rsid w:val="00A60DF0"/>
    <w:rsid w:val="00A97007"/>
    <w:rsid w:val="00AB34A1"/>
    <w:rsid w:val="00AD144A"/>
    <w:rsid w:val="00AE1BFB"/>
    <w:rsid w:val="00AE798D"/>
    <w:rsid w:val="00AF0833"/>
    <w:rsid w:val="00AF0C42"/>
    <w:rsid w:val="00B12958"/>
    <w:rsid w:val="00B1694C"/>
    <w:rsid w:val="00B41210"/>
    <w:rsid w:val="00B76587"/>
    <w:rsid w:val="00BB4C5D"/>
    <w:rsid w:val="00BE1DA3"/>
    <w:rsid w:val="00BF7723"/>
    <w:rsid w:val="00C03120"/>
    <w:rsid w:val="00C323F5"/>
    <w:rsid w:val="00C37EA7"/>
    <w:rsid w:val="00C441A6"/>
    <w:rsid w:val="00C61756"/>
    <w:rsid w:val="00C72A1F"/>
    <w:rsid w:val="00CA3FC5"/>
    <w:rsid w:val="00CB3729"/>
    <w:rsid w:val="00CB5189"/>
    <w:rsid w:val="00CC35A5"/>
    <w:rsid w:val="00D00802"/>
    <w:rsid w:val="00D478D9"/>
    <w:rsid w:val="00D61720"/>
    <w:rsid w:val="00D65038"/>
    <w:rsid w:val="00D70248"/>
    <w:rsid w:val="00D91991"/>
    <w:rsid w:val="00DA403E"/>
    <w:rsid w:val="00DC39BC"/>
    <w:rsid w:val="00DD0AB0"/>
    <w:rsid w:val="00DE469E"/>
    <w:rsid w:val="00E04C27"/>
    <w:rsid w:val="00E2281D"/>
    <w:rsid w:val="00E30746"/>
    <w:rsid w:val="00E47723"/>
    <w:rsid w:val="00E67F51"/>
    <w:rsid w:val="00E76D1E"/>
    <w:rsid w:val="00E77462"/>
    <w:rsid w:val="00EC1326"/>
    <w:rsid w:val="00ED22DF"/>
    <w:rsid w:val="00EF2A84"/>
    <w:rsid w:val="00EF7EDD"/>
    <w:rsid w:val="00F21BBB"/>
    <w:rsid w:val="00F2535D"/>
    <w:rsid w:val="00F36714"/>
    <w:rsid w:val="00F479A8"/>
    <w:rsid w:val="00F86595"/>
    <w:rsid w:val="00FA14FB"/>
    <w:rsid w:val="00FA1B23"/>
    <w:rsid w:val="00FA7ABC"/>
    <w:rsid w:val="00FB75DA"/>
    <w:rsid w:val="00FD04AE"/>
    <w:rsid w:val="00FD7B9E"/>
    <w:rsid w:val="00FE41C9"/>
    <w:rsid w:val="00FE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5D"/>
  </w:style>
  <w:style w:type="paragraph" w:styleId="1">
    <w:name w:val="heading 1"/>
    <w:basedOn w:val="a"/>
    <w:next w:val="a"/>
    <w:link w:val="10"/>
    <w:qFormat/>
    <w:rsid w:val="003C0A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E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0D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0A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Гипертекстовая ссылка"/>
    <w:basedOn w:val="a0"/>
    <w:uiPriority w:val="99"/>
    <w:rsid w:val="003C0A83"/>
    <w:rPr>
      <w:b/>
      <w:bCs/>
      <w:color w:val="106BBE"/>
    </w:rPr>
  </w:style>
  <w:style w:type="character" w:customStyle="1" w:styleId="a7">
    <w:name w:val="Цветовое выделение"/>
    <w:uiPriority w:val="99"/>
    <w:rsid w:val="003C0A83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3C0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8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1224;fld=134;dst=1002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C81AC-C2C9-4840-9B84-5009A72A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5</cp:revision>
  <cp:lastPrinted>2021-03-01T11:54:00Z</cp:lastPrinted>
  <dcterms:created xsi:type="dcterms:W3CDTF">2021-03-01T11:35:00Z</dcterms:created>
  <dcterms:modified xsi:type="dcterms:W3CDTF">2021-03-11T11:01:00Z</dcterms:modified>
</cp:coreProperties>
</file>