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3B" w:rsidRPr="007D403B" w:rsidRDefault="007D403B" w:rsidP="007D403B">
      <w:pPr>
        <w:pStyle w:val="ConsPlusTitle"/>
        <w:widowControl/>
        <w:jc w:val="right"/>
        <w:rPr>
          <w:rFonts w:ascii="Times New Roman" w:eastAsia="Calibri" w:hAnsi="Times New Roman" w:cs="Times New Roman"/>
          <w:b w:val="0"/>
          <w:sz w:val="28"/>
          <w:szCs w:val="28"/>
        </w:rPr>
      </w:pPr>
      <w:bookmarkStart w:id="0" w:name="_GoBack"/>
    </w:p>
    <w:bookmarkEnd w:id="0"/>
    <w:p w:rsidR="002478E0" w:rsidRDefault="002478E0" w:rsidP="002478E0">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2478E0" w:rsidRPr="00001657" w:rsidRDefault="002478E0" w:rsidP="002478E0">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2478E0" w:rsidRPr="00F77F54" w:rsidRDefault="002478E0" w:rsidP="002478E0">
      <w:pPr>
        <w:shd w:val="clear" w:color="auto" w:fill="FFFFFF"/>
        <w:tabs>
          <w:tab w:val="left" w:pos="5370"/>
        </w:tabs>
        <w:ind w:left="62"/>
        <w:rPr>
          <w:b/>
          <w:color w:val="000000"/>
          <w:w w:val="135"/>
        </w:rPr>
      </w:pPr>
      <w:r w:rsidRPr="00F77F54">
        <w:rPr>
          <w:b/>
          <w:color w:val="000000"/>
          <w:w w:val="135"/>
        </w:rPr>
        <w:tab/>
      </w:r>
    </w:p>
    <w:p w:rsidR="002478E0" w:rsidRPr="00001657" w:rsidRDefault="002478E0" w:rsidP="002478E0">
      <w:pPr>
        <w:jc w:val="center"/>
        <w:rPr>
          <w:b/>
          <w:w w:val="135"/>
        </w:rPr>
      </w:pPr>
      <w:r w:rsidRPr="00001657">
        <w:rPr>
          <w:b/>
          <w:w w:val="135"/>
        </w:rPr>
        <w:t>«ЛЕСКОЛОВСКОЕ СЕЛЬСКОЕ ПОСЕЛЕНИЕ»</w:t>
      </w:r>
    </w:p>
    <w:p w:rsidR="002478E0" w:rsidRPr="00001657" w:rsidRDefault="002478E0" w:rsidP="002478E0">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2478E0" w:rsidRPr="00F77F54" w:rsidRDefault="002478E0" w:rsidP="002478E0">
      <w:pPr>
        <w:shd w:val="clear" w:color="auto" w:fill="FFFFFF"/>
        <w:ind w:left="62"/>
        <w:jc w:val="center"/>
        <w:rPr>
          <w:color w:val="000000"/>
          <w:w w:val="135"/>
        </w:rPr>
      </w:pPr>
    </w:p>
    <w:p w:rsidR="002478E0" w:rsidRDefault="002478E0" w:rsidP="002478E0">
      <w:pPr>
        <w:shd w:val="clear" w:color="auto" w:fill="FFFFFF"/>
        <w:ind w:left="62"/>
        <w:jc w:val="center"/>
        <w:rPr>
          <w:color w:val="000000"/>
          <w:w w:val="135"/>
        </w:rPr>
      </w:pPr>
      <w:r w:rsidRPr="00001657">
        <w:rPr>
          <w:color w:val="000000"/>
          <w:w w:val="135"/>
        </w:rPr>
        <w:t xml:space="preserve">АДМИНИСТРАЦИЯ </w:t>
      </w:r>
    </w:p>
    <w:p w:rsidR="00165223" w:rsidRPr="00001657" w:rsidRDefault="00165223" w:rsidP="002478E0">
      <w:pPr>
        <w:shd w:val="clear" w:color="auto" w:fill="FFFFFF"/>
        <w:ind w:left="62"/>
        <w:jc w:val="center"/>
        <w:rPr>
          <w:color w:val="000000"/>
          <w:w w:val="135"/>
        </w:rPr>
      </w:pPr>
    </w:p>
    <w:p w:rsidR="002478E0" w:rsidRPr="00001657" w:rsidRDefault="002478E0" w:rsidP="002478E0">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2478E0" w:rsidRPr="00F77F54" w:rsidRDefault="002478E0" w:rsidP="002478E0">
      <w:pPr>
        <w:shd w:val="clear" w:color="auto" w:fill="FFFFFF"/>
        <w:ind w:left="62"/>
        <w:jc w:val="center"/>
        <w:rPr>
          <w:b/>
          <w:color w:val="000000"/>
          <w:w w:val="135"/>
        </w:rPr>
      </w:pPr>
    </w:p>
    <w:p w:rsidR="002478E0" w:rsidRDefault="002478E0" w:rsidP="002478E0">
      <w:pPr>
        <w:shd w:val="clear" w:color="auto" w:fill="FFFFFF"/>
        <w:ind w:left="62"/>
        <w:rPr>
          <w:w w:val="135"/>
        </w:rPr>
      </w:pPr>
    </w:p>
    <w:p w:rsidR="002478E0" w:rsidRPr="00626E42" w:rsidRDefault="00E10D78" w:rsidP="002478E0">
      <w:pPr>
        <w:shd w:val="clear" w:color="auto" w:fill="FFFFFF"/>
        <w:ind w:left="62"/>
        <w:rPr>
          <w:w w:val="135"/>
        </w:rPr>
      </w:pPr>
      <w:r>
        <w:rPr>
          <w:w w:val="135"/>
        </w:rPr>
        <w:t>09.12.2019г.</w:t>
      </w:r>
      <w:r w:rsidR="002478E0" w:rsidRPr="00626E42">
        <w:rPr>
          <w:w w:val="135"/>
        </w:rPr>
        <w:t xml:space="preserve">                                      </w:t>
      </w:r>
      <w:r>
        <w:rPr>
          <w:w w:val="135"/>
        </w:rPr>
        <w:t xml:space="preserve">                                   </w:t>
      </w:r>
      <w:r w:rsidR="002478E0" w:rsidRPr="00626E42">
        <w:rPr>
          <w:w w:val="135"/>
        </w:rPr>
        <w:t xml:space="preserve">         </w:t>
      </w:r>
      <w:r w:rsidR="002478E0">
        <w:rPr>
          <w:w w:val="135"/>
        </w:rPr>
        <w:t xml:space="preserve">       </w:t>
      </w:r>
      <w:r>
        <w:rPr>
          <w:w w:val="135"/>
        </w:rPr>
        <w:t>№ 431</w:t>
      </w:r>
    </w:p>
    <w:p w:rsidR="002478E0" w:rsidRDefault="002478E0" w:rsidP="002478E0">
      <w:pPr>
        <w:shd w:val="clear" w:color="auto" w:fill="FFFFFF"/>
        <w:ind w:left="62"/>
        <w:rPr>
          <w:color w:val="000000"/>
          <w:w w:val="135"/>
        </w:rPr>
      </w:pPr>
      <w:proofErr w:type="spellStart"/>
      <w:r w:rsidRPr="00F77F54">
        <w:rPr>
          <w:color w:val="000000"/>
          <w:w w:val="135"/>
        </w:rPr>
        <w:t>дер.В.Осельки</w:t>
      </w:r>
      <w:proofErr w:type="spellEnd"/>
    </w:p>
    <w:p w:rsidR="002478E0" w:rsidRPr="008B3B4E" w:rsidRDefault="002478E0" w:rsidP="002478E0">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2478E0" w:rsidRPr="00A44638" w:rsidRDefault="002478E0" w:rsidP="002478E0">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 xml:space="preserve">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2478E0">
        <w:rPr>
          <w:bCs/>
        </w:rPr>
        <w:t>«Внесение в реестр сведений о создании места (площадки) накопления твердых коммунальных отходов»</w:t>
      </w:r>
    </w:p>
    <w:p w:rsidR="002478E0" w:rsidRPr="001B0C2A" w:rsidRDefault="002478E0" w:rsidP="002478E0">
      <w:pPr>
        <w:shd w:val="clear" w:color="auto" w:fill="FFFFFF"/>
        <w:tabs>
          <w:tab w:val="left" w:pos="4253"/>
        </w:tabs>
        <w:ind w:left="62" w:right="5102"/>
        <w:rPr>
          <w:color w:val="FF0000"/>
        </w:rPr>
      </w:pPr>
    </w:p>
    <w:p w:rsidR="002478E0" w:rsidRDefault="002478E0" w:rsidP="002478E0">
      <w:pPr>
        <w:spacing w:line="276" w:lineRule="auto"/>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
    <w:p w:rsidR="002478E0" w:rsidRPr="008B3B4E" w:rsidRDefault="002478E0" w:rsidP="002478E0">
      <w:pPr>
        <w:ind w:firstLine="900"/>
        <w:jc w:val="both"/>
        <w:rPr>
          <w:sz w:val="28"/>
          <w:szCs w:val="28"/>
        </w:rPr>
      </w:pPr>
    </w:p>
    <w:p w:rsidR="002478E0" w:rsidRDefault="002478E0" w:rsidP="002478E0">
      <w:pPr>
        <w:ind w:firstLine="900"/>
        <w:jc w:val="both"/>
        <w:rPr>
          <w:b/>
          <w:sz w:val="28"/>
          <w:szCs w:val="28"/>
        </w:rPr>
      </w:pPr>
      <w:r w:rsidRPr="008B3B4E">
        <w:rPr>
          <w:b/>
          <w:sz w:val="28"/>
          <w:szCs w:val="28"/>
        </w:rPr>
        <w:t>ПОСТАНОВЛЯЕТ:</w:t>
      </w:r>
    </w:p>
    <w:p w:rsidR="002478E0" w:rsidRPr="008B3B4E" w:rsidRDefault="002478E0" w:rsidP="002478E0">
      <w:pPr>
        <w:ind w:firstLine="900"/>
        <w:jc w:val="both"/>
        <w:rPr>
          <w:b/>
          <w:sz w:val="28"/>
          <w:szCs w:val="28"/>
        </w:rPr>
      </w:pPr>
    </w:p>
    <w:p w:rsidR="002478E0" w:rsidRPr="002478E0" w:rsidRDefault="002478E0" w:rsidP="002478E0">
      <w:pPr>
        <w:pStyle w:val="af9"/>
        <w:widowControl w:val="0"/>
        <w:numPr>
          <w:ilvl w:val="0"/>
          <w:numId w:val="39"/>
        </w:numPr>
        <w:tabs>
          <w:tab w:val="left" w:pos="426"/>
        </w:tabs>
        <w:autoSpaceDE w:val="0"/>
        <w:autoSpaceDN w:val="0"/>
        <w:adjustRightInd w:val="0"/>
        <w:ind w:left="0" w:firstLine="525"/>
        <w:jc w:val="both"/>
        <w:outlineLvl w:val="0"/>
        <w:rPr>
          <w:rFonts w:ascii="Times New Roman" w:hAnsi="Times New Roman"/>
          <w:b/>
          <w:sz w:val="28"/>
          <w:szCs w:val="28"/>
        </w:rPr>
      </w:pPr>
      <w:r w:rsidRPr="002478E0">
        <w:rPr>
          <w:rFonts w:ascii="Times New Roman" w:hAnsi="Times New Roman"/>
          <w:sz w:val="28"/>
          <w:szCs w:val="28"/>
        </w:rPr>
        <w:t xml:space="preserve">Утвердить </w:t>
      </w:r>
      <w:r w:rsidRPr="002478E0">
        <w:rPr>
          <w:rFonts w:ascii="Times New Roman" w:hAnsi="Times New Roman"/>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«Внесение в реестр сведений о создании места (площадки) накопления твердых комму</w:t>
      </w:r>
      <w:r w:rsidR="003238BD">
        <w:rPr>
          <w:rFonts w:ascii="Times New Roman" w:hAnsi="Times New Roman"/>
          <w:bCs/>
          <w:sz w:val="28"/>
          <w:szCs w:val="28"/>
        </w:rPr>
        <w:t>нальных отходов» (Приложение</w:t>
      </w:r>
      <w:r w:rsidRPr="002478E0">
        <w:rPr>
          <w:rFonts w:ascii="Times New Roman" w:hAnsi="Times New Roman"/>
          <w:bCs/>
          <w:sz w:val="28"/>
          <w:szCs w:val="28"/>
        </w:rPr>
        <w:t>).</w:t>
      </w:r>
    </w:p>
    <w:p w:rsidR="002478E0" w:rsidRPr="002478E0" w:rsidRDefault="002478E0" w:rsidP="002478E0">
      <w:pPr>
        <w:pStyle w:val="af9"/>
        <w:numPr>
          <w:ilvl w:val="0"/>
          <w:numId w:val="39"/>
        </w:numPr>
        <w:tabs>
          <w:tab w:val="left" w:pos="426"/>
        </w:tabs>
        <w:ind w:left="0" w:firstLine="525"/>
        <w:jc w:val="both"/>
        <w:rPr>
          <w:rFonts w:ascii="Times New Roman" w:hAnsi="Times New Roman"/>
          <w:sz w:val="28"/>
          <w:szCs w:val="28"/>
        </w:rPr>
      </w:pPr>
      <w:r w:rsidRPr="002478E0">
        <w:rPr>
          <w:rFonts w:ascii="Times New Roman" w:hAnsi="Times New Roman"/>
          <w:sz w:val="28"/>
          <w:szCs w:val="28"/>
        </w:rPr>
        <w:t>Опубликовать постановление в газете «</w:t>
      </w:r>
      <w:proofErr w:type="spellStart"/>
      <w:r w:rsidRPr="002478E0">
        <w:rPr>
          <w:rFonts w:ascii="Times New Roman" w:hAnsi="Times New Roman"/>
          <w:sz w:val="28"/>
          <w:szCs w:val="28"/>
        </w:rPr>
        <w:t>Лесколовские</w:t>
      </w:r>
      <w:proofErr w:type="spellEnd"/>
      <w:r w:rsidRPr="002478E0">
        <w:rPr>
          <w:rFonts w:ascii="Times New Roman" w:hAnsi="Times New Roman"/>
          <w:sz w:val="28"/>
          <w:szCs w:val="28"/>
        </w:rPr>
        <w:t xml:space="preserve"> вести» и разместить на официальном сайте МО «Лесколовское сельское поселение».</w:t>
      </w:r>
    </w:p>
    <w:p w:rsidR="002478E0" w:rsidRPr="002478E0" w:rsidRDefault="002478E0" w:rsidP="002478E0">
      <w:pPr>
        <w:pStyle w:val="af9"/>
        <w:numPr>
          <w:ilvl w:val="0"/>
          <w:numId w:val="39"/>
        </w:numPr>
        <w:tabs>
          <w:tab w:val="left" w:pos="426"/>
          <w:tab w:val="num" w:pos="567"/>
        </w:tabs>
        <w:ind w:left="0" w:firstLine="525"/>
        <w:jc w:val="both"/>
        <w:rPr>
          <w:rFonts w:ascii="Times New Roman" w:hAnsi="Times New Roman"/>
          <w:sz w:val="28"/>
          <w:szCs w:val="28"/>
        </w:rPr>
      </w:pPr>
      <w:r w:rsidRPr="002478E0">
        <w:rPr>
          <w:rFonts w:ascii="Times New Roman" w:hAnsi="Times New Roman"/>
          <w:sz w:val="28"/>
          <w:szCs w:val="28"/>
        </w:rPr>
        <w:t>Настоящее постановление вступает в силу с момента его обнародования.</w:t>
      </w:r>
    </w:p>
    <w:p w:rsidR="002478E0" w:rsidRPr="002478E0" w:rsidRDefault="002478E0" w:rsidP="002478E0">
      <w:pPr>
        <w:pStyle w:val="af9"/>
        <w:numPr>
          <w:ilvl w:val="0"/>
          <w:numId w:val="39"/>
        </w:numPr>
        <w:tabs>
          <w:tab w:val="left" w:pos="426"/>
          <w:tab w:val="num" w:pos="567"/>
        </w:tabs>
        <w:ind w:left="0" w:firstLine="525"/>
        <w:jc w:val="both"/>
        <w:rPr>
          <w:rFonts w:ascii="Times New Roman" w:hAnsi="Times New Roman"/>
          <w:sz w:val="28"/>
          <w:szCs w:val="28"/>
        </w:rPr>
      </w:pPr>
      <w:r w:rsidRPr="002478E0">
        <w:rPr>
          <w:rFonts w:ascii="Times New Roman" w:hAnsi="Times New Roman"/>
          <w:sz w:val="28"/>
          <w:szCs w:val="28"/>
        </w:rPr>
        <w:lastRenderedPageBreak/>
        <w:t>Контроль исполнения настоящего постановления оставляю за собой.</w:t>
      </w:r>
    </w:p>
    <w:p w:rsidR="002478E0" w:rsidRDefault="002478E0" w:rsidP="002478E0">
      <w:pPr>
        <w:ind w:firstLine="225"/>
        <w:jc w:val="both"/>
        <w:rPr>
          <w:sz w:val="28"/>
          <w:szCs w:val="28"/>
        </w:rPr>
      </w:pPr>
    </w:p>
    <w:p w:rsidR="002478E0" w:rsidRPr="008B3B4E" w:rsidRDefault="002478E0" w:rsidP="002478E0">
      <w:pPr>
        <w:ind w:firstLine="225"/>
        <w:jc w:val="both"/>
        <w:rPr>
          <w:sz w:val="28"/>
          <w:szCs w:val="28"/>
        </w:rPr>
      </w:pPr>
    </w:p>
    <w:p w:rsidR="002478E0" w:rsidRPr="008B3B4E" w:rsidRDefault="002478E0" w:rsidP="002478E0">
      <w:pPr>
        <w:pStyle w:val="ConsPlusTitle"/>
        <w:widowControl/>
        <w:ind w:firstLine="708"/>
        <w:jc w:val="both"/>
        <w:outlineLvl w:val="0"/>
        <w:rPr>
          <w:b w:val="0"/>
          <w:sz w:val="28"/>
          <w:szCs w:val="28"/>
        </w:rPr>
      </w:pPr>
    </w:p>
    <w:p w:rsidR="002478E0" w:rsidRDefault="002478E0" w:rsidP="002478E0">
      <w:pPr>
        <w:autoSpaceDE w:val="0"/>
        <w:autoSpaceDN w:val="0"/>
        <w:adjustRightInd w:val="0"/>
        <w:jc w:val="center"/>
        <w:outlineLvl w:val="0"/>
        <w:rPr>
          <w:sz w:val="28"/>
          <w:szCs w:val="28"/>
        </w:rPr>
      </w:pPr>
      <w:r w:rsidRPr="008B3B4E">
        <w:rPr>
          <w:sz w:val="28"/>
          <w:szCs w:val="28"/>
        </w:rPr>
        <w:t xml:space="preserve">Глава администрации                                          </w:t>
      </w:r>
      <w:r>
        <w:rPr>
          <w:sz w:val="28"/>
          <w:szCs w:val="28"/>
        </w:rPr>
        <w:t xml:space="preserve">                    А.А. Сазонов</w:t>
      </w: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165223" w:rsidRDefault="00165223" w:rsidP="00E10D78">
      <w:pPr>
        <w:rPr>
          <w:sz w:val="28"/>
          <w:szCs w:val="28"/>
        </w:rPr>
      </w:pPr>
      <w:r>
        <w:rPr>
          <w:sz w:val="28"/>
          <w:szCs w:val="28"/>
        </w:rPr>
        <w:tab/>
      </w: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Pr>
        <w:rPr>
          <w:sz w:val="28"/>
          <w:szCs w:val="28"/>
        </w:rPr>
      </w:pPr>
    </w:p>
    <w:p w:rsidR="00E10D78" w:rsidRDefault="00E10D78" w:rsidP="00E10D78"/>
    <w:p w:rsidR="002478E0" w:rsidRDefault="002478E0" w:rsidP="00165223">
      <w:pPr>
        <w:tabs>
          <w:tab w:val="left" w:pos="420"/>
        </w:tabs>
        <w:autoSpaceDE w:val="0"/>
        <w:autoSpaceDN w:val="0"/>
        <w:adjustRightInd w:val="0"/>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3238BD">
      <w:pPr>
        <w:rPr>
          <w:sz w:val="28"/>
          <w:szCs w:val="28"/>
        </w:rPr>
      </w:pPr>
      <w:r>
        <w:rPr>
          <w:sz w:val="28"/>
          <w:szCs w:val="28"/>
        </w:rPr>
        <w:tab/>
      </w: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165223" w:rsidRDefault="00165223"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3238BD" w:rsidRPr="00211878" w:rsidRDefault="002478E0" w:rsidP="003238BD">
      <w:pPr>
        <w:jc w:val="right"/>
        <w:rPr>
          <w:rFonts w:eastAsia="Calibri"/>
          <w:bCs/>
          <w:sz w:val="28"/>
          <w:szCs w:val="28"/>
        </w:rPr>
      </w:pPr>
      <w:r w:rsidRPr="008B3B4E">
        <w:rPr>
          <w:sz w:val="28"/>
          <w:szCs w:val="28"/>
        </w:rPr>
        <w:lastRenderedPageBreak/>
        <w:t xml:space="preserve">  </w:t>
      </w:r>
      <w:r w:rsidR="003238BD" w:rsidRPr="00211878">
        <w:rPr>
          <w:rFonts w:eastAsia="Calibri"/>
          <w:bCs/>
          <w:sz w:val="28"/>
          <w:szCs w:val="28"/>
        </w:rPr>
        <w:t>Приложение</w:t>
      </w:r>
      <w:r w:rsidR="003238BD">
        <w:rPr>
          <w:rFonts w:eastAsia="Calibri"/>
          <w:bCs/>
          <w:sz w:val="28"/>
          <w:szCs w:val="28"/>
        </w:rPr>
        <w:t xml:space="preserve"> </w:t>
      </w:r>
    </w:p>
    <w:p w:rsidR="003238BD" w:rsidRPr="00211878" w:rsidRDefault="003238BD" w:rsidP="003238BD">
      <w:pPr>
        <w:jc w:val="right"/>
        <w:rPr>
          <w:rFonts w:eastAsia="Calibri"/>
          <w:bCs/>
          <w:sz w:val="28"/>
          <w:szCs w:val="28"/>
        </w:rPr>
      </w:pPr>
      <w:r w:rsidRPr="00211878">
        <w:rPr>
          <w:rFonts w:eastAsia="Calibri"/>
          <w:bCs/>
          <w:sz w:val="28"/>
          <w:szCs w:val="28"/>
        </w:rPr>
        <w:t>к постановлению администрации</w:t>
      </w:r>
    </w:p>
    <w:p w:rsidR="003238BD" w:rsidRPr="00211878" w:rsidRDefault="003238BD" w:rsidP="003238BD">
      <w:pPr>
        <w:jc w:val="right"/>
        <w:rPr>
          <w:rFonts w:eastAsia="Calibri"/>
          <w:bCs/>
          <w:sz w:val="28"/>
          <w:szCs w:val="28"/>
        </w:rPr>
      </w:pPr>
      <w:r w:rsidRPr="00211878">
        <w:rPr>
          <w:rFonts w:eastAsia="Calibri"/>
          <w:bCs/>
          <w:sz w:val="28"/>
          <w:szCs w:val="28"/>
        </w:rPr>
        <w:t>МО «Лесколо</w:t>
      </w:r>
      <w:r w:rsidR="00E10D78">
        <w:rPr>
          <w:rFonts w:eastAsia="Calibri"/>
          <w:bCs/>
          <w:sz w:val="28"/>
          <w:szCs w:val="28"/>
        </w:rPr>
        <w:t>в</w:t>
      </w:r>
      <w:r w:rsidRPr="00211878">
        <w:rPr>
          <w:rFonts w:eastAsia="Calibri"/>
          <w:bCs/>
          <w:sz w:val="28"/>
          <w:szCs w:val="28"/>
        </w:rPr>
        <w:t>ское сельское</w:t>
      </w:r>
      <w:r w:rsidR="00165223">
        <w:rPr>
          <w:rFonts w:eastAsia="Calibri"/>
          <w:bCs/>
          <w:sz w:val="28"/>
          <w:szCs w:val="28"/>
        </w:rPr>
        <w:t xml:space="preserve"> </w:t>
      </w:r>
      <w:r w:rsidRPr="00211878">
        <w:rPr>
          <w:rFonts w:eastAsia="Calibri"/>
          <w:bCs/>
          <w:sz w:val="28"/>
          <w:szCs w:val="28"/>
        </w:rPr>
        <w:t>поселение»</w:t>
      </w:r>
    </w:p>
    <w:p w:rsidR="00385604" w:rsidRDefault="00E10D78" w:rsidP="003238BD">
      <w:pPr>
        <w:autoSpaceDE w:val="0"/>
        <w:autoSpaceDN w:val="0"/>
        <w:adjustRightInd w:val="0"/>
        <w:jc w:val="right"/>
        <w:outlineLvl w:val="0"/>
        <w:rPr>
          <w:rFonts w:eastAsia="Calibri"/>
          <w:bCs/>
          <w:sz w:val="28"/>
          <w:szCs w:val="28"/>
        </w:rPr>
      </w:pPr>
      <w:r>
        <w:rPr>
          <w:rFonts w:eastAsia="Calibri"/>
          <w:bCs/>
          <w:sz w:val="28"/>
          <w:szCs w:val="28"/>
        </w:rPr>
        <w:t>от 09.12.2019 № 431</w:t>
      </w:r>
    </w:p>
    <w:p w:rsidR="003238BD" w:rsidRDefault="003238BD" w:rsidP="003238BD">
      <w:pPr>
        <w:autoSpaceDE w:val="0"/>
        <w:autoSpaceDN w:val="0"/>
        <w:adjustRightInd w:val="0"/>
        <w:jc w:val="right"/>
        <w:outlineLvl w:val="0"/>
        <w:rPr>
          <w:rFonts w:eastAsia="Calibri"/>
          <w:bCs/>
          <w:sz w:val="28"/>
          <w:szCs w:val="28"/>
        </w:rPr>
      </w:pPr>
    </w:p>
    <w:p w:rsidR="003238BD" w:rsidRDefault="003238BD" w:rsidP="003238BD">
      <w:pPr>
        <w:autoSpaceDE w:val="0"/>
        <w:autoSpaceDN w:val="0"/>
        <w:adjustRightInd w:val="0"/>
        <w:jc w:val="right"/>
        <w:outlineLvl w:val="0"/>
        <w:rPr>
          <w:sz w:val="28"/>
          <w:szCs w:val="28"/>
        </w:rPr>
      </w:pPr>
    </w:p>
    <w:p w:rsidR="003238BD" w:rsidRDefault="002478E0" w:rsidP="00385604">
      <w:pPr>
        <w:autoSpaceDE w:val="0"/>
        <w:autoSpaceDN w:val="0"/>
        <w:adjustRightInd w:val="0"/>
        <w:jc w:val="center"/>
        <w:rPr>
          <w:b/>
          <w:bCs/>
          <w:sz w:val="28"/>
          <w:szCs w:val="28"/>
        </w:rPr>
      </w:pPr>
      <w:r>
        <w:rPr>
          <w:b/>
          <w:bCs/>
          <w:sz w:val="28"/>
          <w:szCs w:val="28"/>
        </w:rPr>
        <w:t>Административный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002478E0">
        <w:rPr>
          <w:rFonts w:ascii="Times New Roman" w:hAnsi="Times New Roman"/>
          <w:sz w:val="28"/>
          <w:szCs w:val="28"/>
        </w:rPr>
        <w:t xml:space="preserve">«Лесколовское сельское поселение» 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2478E0" w:rsidRDefault="002478E0"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00736C14" w:rsidRPr="003E71C3">
        <w:rPr>
          <w:rFonts w:ascii="Times New Roman" w:hAnsi="Times New Roman"/>
          <w:sz w:val="28"/>
          <w:szCs w:val="28"/>
        </w:rPr>
        <w:t xml:space="preserve"> </w:t>
      </w:r>
    </w:p>
    <w:p w:rsidR="00736C14" w:rsidRPr="003E71C3" w:rsidRDefault="002478E0"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официальн</w:t>
      </w:r>
      <w:r>
        <w:rPr>
          <w:rFonts w:ascii="Times New Roman" w:hAnsi="Times New Roman"/>
          <w:sz w:val="28"/>
          <w:szCs w:val="28"/>
        </w:rPr>
        <w:t xml:space="preserve">ом Интернет-сайте администрации МО «Лесколовское сельское поселение»: </w:t>
      </w:r>
      <w:r w:rsidRPr="002478E0">
        <w:rPr>
          <w:rFonts w:ascii="Times New Roman" w:hAnsi="Times New Roman"/>
          <w:sz w:val="28"/>
          <w:szCs w:val="28"/>
        </w:rPr>
        <w:t>http://лесколовское</w:t>
      </w:r>
      <w:proofErr w:type="gramStart"/>
      <w:r w:rsidRPr="002478E0">
        <w:rPr>
          <w:rFonts w:ascii="Times New Roman" w:hAnsi="Times New Roman"/>
          <w:sz w:val="28"/>
          <w:szCs w:val="28"/>
        </w:rPr>
        <w:t>.р</w:t>
      </w:r>
      <w:proofErr w:type="gramEnd"/>
      <w:r w:rsidRPr="002478E0">
        <w:rPr>
          <w:rFonts w:ascii="Times New Roman" w:hAnsi="Times New Roman"/>
          <w:sz w:val="28"/>
          <w:szCs w:val="28"/>
        </w:rPr>
        <w:t>ф</w:t>
      </w:r>
      <w:r w:rsidR="00736C14"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2478E0" w:rsidRPr="003E71C3" w:rsidRDefault="002478E0"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муниципального образования</w:t>
      </w:r>
      <w:r w:rsidR="002478E0">
        <w:rPr>
          <w:rFonts w:eastAsia="Calibri"/>
          <w:sz w:val="28"/>
          <w:szCs w:val="28"/>
        </w:rPr>
        <w:t xml:space="preserve"> «Лесколовское сельское поселение» Всеволожского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lastRenderedPageBreak/>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lastRenderedPageBreak/>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5050E">
        <w:rPr>
          <w:rFonts w:ascii="Times New Roman" w:eastAsiaTheme="minorHAnsi" w:hAnsi="Times New Roman"/>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w:t>
      </w:r>
      <w:r w:rsidRPr="006E000C">
        <w:rPr>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 xml:space="preserve">услуги и не более одного обращения при получении </w:t>
      </w:r>
      <w:r w:rsidRPr="003E71C3">
        <w:rPr>
          <w:sz w:val="28"/>
          <w:szCs w:val="28"/>
        </w:rPr>
        <w:lastRenderedPageBreak/>
        <w:t>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 xml:space="preserve">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w:t>
      </w:r>
      <w:r w:rsidR="00506AC3" w:rsidRPr="0025050E">
        <w:rPr>
          <w:szCs w:val="28"/>
        </w:rPr>
        <w:lastRenderedPageBreak/>
        <w:t>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w:t>
      </w:r>
      <w:r w:rsidRPr="003E71C3">
        <w:rPr>
          <w:sz w:val="28"/>
          <w:szCs w:val="28"/>
        </w:rPr>
        <w:lastRenderedPageBreak/>
        <w:t>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w:t>
      </w:r>
      <w:r w:rsidRPr="003E71C3">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 xml:space="preserve">3.3.1. В случае подачи документов в администрацию посредством МФЦ </w:t>
      </w:r>
      <w:r w:rsidRPr="003E71C3">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3E71C3">
        <w:rPr>
          <w:sz w:val="28"/>
          <w:szCs w:val="28"/>
        </w:rPr>
        <w:lastRenderedPageBreak/>
        <w:t>телефонного звонка или посредством смс-информирования), а также о возможности получения документов в МФЦ.</w:t>
      </w:r>
    </w:p>
    <w:p w:rsidR="002478E0" w:rsidRPr="003E71C3" w:rsidRDefault="002478E0" w:rsidP="00736C14">
      <w:pPr>
        <w:widowControl w:val="0"/>
        <w:ind w:firstLine="709"/>
        <w:jc w:val="both"/>
        <w:rPr>
          <w:sz w:val="28"/>
          <w:szCs w:val="28"/>
        </w:rPr>
      </w:pP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3E71C3">
        <w:rPr>
          <w:szCs w:val="28"/>
        </w:rPr>
        <w:lastRenderedPageBreak/>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1761F"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478E0" w:rsidRDefault="002478E0" w:rsidP="00736C14">
                  <w:pPr>
                    <w:jc w:val="center"/>
                  </w:pPr>
                  <w:r>
                    <w:t>Обращение заявителя за предоставлением муниципальной услуги</w:t>
                  </w:r>
                </w:p>
              </w:txbxContent>
            </v:textbox>
          </v:rect>
        </w:pict>
      </w:r>
    </w:p>
    <w:p w:rsidR="00736C14" w:rsidRPr="003E71C3" w:rsidRDefault="0051761F" w:rsidP="00736C14">
      <w:pPr>
        <w:widowControl w:val="0"/>
        <w:tabs>
          <w:tab w:val="left" w:pos="142"/>
          <w:tab w:val="left" w:pos="284"/>
        </w:tabs>
        <w:autoSpaceDE w:val="0"/>
        <w:autoSpaceDN w:val="0"/>
        <w:adjustRightInd w:val="0"/>
        <w:jc w:val="right"/>
      </w:pPr>
      <w:r w:rsidRPr="0051761F">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1761F">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478E0" w:rsidRDefault="002478E0" w:rsidP="00736C14">
                  <w:pPr>
                    <w:jc w:val="center"/>
                  </w:pPr>
                  <w:r>
                    <w:t>да</w:t>
                  </w:r>
                </w:p>
              </w:txbxContent>
            </v:textbox>
          </v:rect>
        </w:pict>
      </w:r>
      <w:r w:rsidRPr="0051761F">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478E0" w:rsidRDefault="002478E0" w:rsidP="00736C14">
                  <w:pPr>
                    <w:jc w:val="center"/>
                  </w:pPr>
                  <w:r>
                    <w:t>нет</w:t>
                  </w:r>
                </w:p>
              </w:txbxContent>
            </v:textbox>
          </v:rect>
        </w:pict>
      </w:r>
      <w:r w:rsidRPr="0051761F">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1761F">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478E0" w:rsidRDefault="002478E0" w:rsidP="00736C14">
                  <w:pPr>
                    <w:jc w:val="center"/>
                  </w:pPr>
                  <w:r>
                    <w:t>нет</w:t>
                  </w:r>
                </w:p>
              </w:txbxContent>
            </v:textbox>
          </v:shape>
        </w:pict>
      </w:r>
      <w:r w:rsidRPr="0051761F">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478E0" w:rsidRDefault="002478E0" w:rsidP="00736C14">
                  <w:pPr>
                    <w:jc w:val="center"/>
                  </w:pPr>
                  <w:r>
                    <w:t>да</w:t>
                  </w:r>
                </w:p>
              </w:txbxContent>
            </v:textbox>
          </v:shape>
        </w:pict>
      </w:r>
      <w:r w:rsidRPr="0051761F">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478E0" w:rsidRDefault="002478E0" w:rsidP="00736C14">
                  <w:pPr>
                    <w:jc w:val="center"/>
                  </w:pPr>
                  <w:r>
                    <w:t>Документы представл</w:t>
                  </w:r>
                  <w:r w:rsidRPr="00294E21">
                    <w:t>ены не в полном</w:t>
                  </w:r>
                  <w:r>
                    <w:t xml:space="preserve"> объеме</w:t>
                  </w:r>
                </w:p>
              </w:txbxContent>
            </v:textbox>
          </v:shape>
        </w:pict>
      </w:r>
      <w:r w:rsidRPr="0051761F">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1761F">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478E0" w:rsidRDefault="002478E0" w:rsidP="00736C14">
                  <w:pPr>
                    <w:jc w:val="center"/>
                  </w:pPr>
                  <w:r>
                    <w:t>Уведомление об отказе в предоставлении услуги</w:t>
                  </w:r>
                </w:p>
              </w:txbxContent>
            </v:textbox>
          </v:shape>
        </w:pict>
      </w:r>
      <w:r w:rsidRPr="0051761F">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1761F">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1761F">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1761F">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1761F">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1761F">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1761F">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1761F">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1761F">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1761F">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1761F">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1761F">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1761F">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1761F">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1761F">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1761F">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1761F">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1761F">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478E0" w:rsidRPr="00370BFA" w:rsidRDefault="002478E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51761F">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478E0" w:rsidRDefault="002478E0" w:rsidP="00736C14">
                  <w:pPr>
                    <w:jc w:val="center"/>
                  </w:pPr>
                  <w:r>
                    <w:t>Администрация</w:t>
                  </w:r>
                </w:p>
              </w:txbxContent>
            </v:textbox>
          </v:shape>
        </w:pict>
      </w:r>
      <w:r w:rsidRPr="0051761F">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478E0" w:rsidRDefault="002478E0" w:rsidP="00736C14">
                  <w:pPr>
                    <w:jc w:val="center"/>
                  </w:pPr>
                  <w:r>
                    <w:t>ПГУ ЛО/ЕПГУ</w:t>
                  </w:r>
                </w:p>
              </w:txbxContent>
            </v:textbox>
          </v:shape>
        </w:pict>
      </w:r>
      <w:r w:rsidRPr="0051761F">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478E0" w:rsidRPr="004A302B" w:rsidRDefault="002478E0" w:rsidP="00736C14">
                  <w:pPr>
                    <w:jc w:val="center"/>
                    <w:rPr>
                      <w:sz w:val="20"/>
                      <w:szCs w:val="20"/>
                    </w:rPr>
                  </w:pPr>
                  <w:r w:rsidRPr="004A302B">
                    <w:rPr>
                      <w:sz w:val="20"/>
                      <w:szCs w:val="20"/>
                    </w:rPr>
                    <w:t>ГБУ ЛО «МФЦ»</w:t>
                  </w:r>
                </w:p>
              </w:txbxContent>
            </v:textbox>
          </v:shape>
        </w:pict>
      </w:r>
      <w:r w:rsidRPr="0051761F">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478E0" w:rsidRDefault="002478E0" w:rsidP="00736C14">
                  <w:pPr>
                    <w:jc w:val="center"/>
                  </w:pPr>
                  <w:r>
                    <w:t>Регистрация заявления и прилагаемых к нему документов – 1 день</w:t>
                  </w:r>
                </w:p>
              </w:txbxContent>
            </v:textbox>
          </v:shape>
        </w:pict>
      </w:r>
    </w:p>
    <w:p w:rsidR="00736C14" w:rsidRPr="003E71C3" w:rsidRDefault="0051761F"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478E0" w:rsidRDefault="002478E0"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478E0" w:rsidRPr="00D60045" w:rsidRDefault="002478E0" w:rsidP="00736C14">
                  <w:pPr>
                    <w:jc w:val="center"/>
                  </w:pPr>
                  <w:r>
                    <w:t>Подготовка проекта решения</w:t>
                  </w:r>
                </w:p>
                <w:p w:rsidR="002478E0" w:rsidRDefault="002478E0"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478E0" w:rsidRPr="00D60045" w:rsidRDefault="002478E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478E0" w:rsidRDefault="002478E0"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478E0" w:rsidRDefault="002478E0"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478E0" w:rsidRPr="00D60045" w:rsidRDefault="002478E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478E0" w:rsidRDefault="002478E0"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478E0" w:rsidRDefault="002478E0"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51761F" w:rsidP="00736C14">
      <w:pPr>
        <w:widowControl w:val="0"/>
        <w:rPr>
          <w:b/>
          <w:sz w:val="28"/>
          <w:szCs w:val="28"/>
        </w:rPr>
      </w:pPr>
      <w:r w:rsidRPr="0051761F">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2E" w:rsidRDefault="00596B2E">
      <w:r>
        <w:separator/>
      </w:r>
    </w:p>
  </w:endnote>
  <w:endnote w:type="continuationSeparator" w:id="0">
    <w:p w:rsidR="00596B2E" w:rsidRDefault="00596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478E0" w:rsidRDefault="0051761F">
        <w:pPr>
          <w:pStyle w:val="a9"/>
          <w:jc w:val="center"/>
        </w:pPr>
        <w:fldSimple w:instr="PAGE   \* MERGEFORMAT">
          <w:r w:rsidR="00E10D78">
            <w:rPr>
              <w:noProof/>
            </w:rPr>
            <w:t>1</w:t>
          </w:r>
        </w:fldSimple>
      </w:p>
    </w:sdtContent>
  </w:sdt>
  <w:p w:rsidR="002478E0" w:rsidRDefault="002478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2E" w:rsidRDefault="00596B2E">
      <w:r>
        <w:separator/>
      </w:r>
    </w:p>
  </w:footnote>
  <w:footnote w:type="continuationSeparator" w:id="0">
    <w:p w:rsidR="00596B2E" w:rsidRDefault="00596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0" w:rsidRDefault="0051761F" w:rsidP="00B55AE4">
    <w:pPr>
      <w:pStyle w:val="a7"/>
      <w:framePr w:wrap="around" w:vAnchor="text" w:hAnchor="margin" w:xAlign="right" w:y="1"/>
      <w:rPr>
        <w:rStyle w:val="ad"/>
      </w:rPr>
    </w:pPr>
    <w:r>
      <w:rPr>
        <w:rStyle w:val="ad"/>
      </w:rPr>
      <w:fldChar w:fldCharType="begin"/>
    </w:r>
    <w:r w:rsidR="002478E0">
      <w:rPr>
        <w:rStyle w:val="ad"/>
      </w:rPr>
      <w:instrText xml:space="preserve">PAGE  </w:instrText>
    </w:r>
    <w:r>
      <w:rPr>
        <w:rStyle w:val="ad"/>
      </w:rPr>
      <w:fldChar w:fldCharType="separate"/>
    </w:r>
    <w:r w:rsidR="002478E0">
      <w:rPr>
        <w:rStyle w:val="ad"/>
        <w:noProof/>
      </w:rPr>
      <w:t>2</w:t>
    </w:r>
    <w:r>
      <w:rPr>
        <w:rStyle w:val="ad"/>
      </w:rPr>
      <w:fldChar w:fldCharType="end"/>
    </w:r>
  </w:p>
  <w:p w:rsidR="002478E0" w:rsidRDefault="002478E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0" w:rsidRDefault="002478E0"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470484"/>
    <w:multiLevelType w:val="hybridMultilevel"/>
    <w:tmpl w:val="C084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8"/>
  </w:num>
  <w:num w:numId="7">
    <w:abstractNumId w:val="15"/>
  </w:num>
  <w:num w:numId="8">
    <w:abstractNumId w:val="21"/>
  </w:num>
  <w:num w:numId="9">
    <w:abstractNumId w:val="35"/>
  </w:num>
  <w:num w:numId="10">
    <w:abstractNumId w:val="37"/>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223"/>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E0"/>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BD"/>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2"/>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61F"/>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B2E"/>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38C"/>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ED2"/>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D78"/>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6" type="connector" idref="#AutoShape 78"/>
        <o:r id="V:Rule27" type="connector" idref="#AutoShape 61"/>
        <o:r id="V:Rule28" type="connector" idref="#AutoShape 58"/>
        <o:r id="V:Rule29" type="connector" idref="#AutoShape 56"/>
        <o:r id="V:Rule30" type="connector" idref="#AutoShape 77"/>
        <o:r id="V:Rule31" type="connector" idref="#AutoShape 76"/>
        <o:r id="V:Rule32" type="connector" idref="#AutoShape 68"/>
        <o:r id="V:Rule33" type="connector" idref="#AutoShape 67"/>
        <o:r id="V:Rule34" type="connector" idref="#AutoShape 69"/>
        <o:r id="V:Rule35" type="connector" idref="#AutoShape 85"/>
        <o:r id="V:Rule36" type="connector" idref="#AutoShape 57"/>
        <o:r id="V:Rule37" type="connector" idref="#AutoShape 71"/>
        <o:r id="V:Rule38" type="connector" idref="#AutoShape 73"/>
        <o:r id="V:Rule39" type="connector" idref="#AutoShape 79"/>
        <o:r id="V:Rule40" type="connector" idref="#AutoShape 59"/>
        <o:r id="V:Rule41" type="connector" idref="#AutoShape 64"/>
        <o:r id="V:Rule42" type="connector" idref="#AutoShape 63"/>
        <o:r id="V:Rule43" type="connector" idref="#AutoShape 66"/>
        <o:r id="V:Rule44" type="connector" idref="#AutoShape 60"/>
        <o:r id="V:Rule45" type="connector" idref="#AutoShape 74"/>
        <o:r id="V:Rule46" type="connector" idref="#AutoShape 70"/>
        <o:r id="V:Rule47" type="connector" idref="#AutoShape 65"/>
        <o:r id="V:Rule48" type="connector" idref="#AutoShape 75"/>
        <o:r id="V:Rule49" type="connector" idref="#AutoShape 80"/>
        <o:r id="V:Rule5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EC20-9861-4F3A-A04C-B82A6352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8562</Words>
  <Characters>48807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6</cp:revision>
  <cp:lastPrinted>2019-12-11T09:23:00Z</cp:lastPrinted>
  <dcterms:created xsi:type="dcterms:W3CDTF">2019-01-22T05:25:00Z</dcterms:created>
  <dcterms:modified xsi:type="dcterms:W3CDTF">2019-12-12T07:00:00Z</dcterms:modified>
</cp:coreProperties>
</file>