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27" w:rsidRPr="00E00E7B" w:rsidRDefault="00B00E27" w:rsidP="00C07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w w:val="135"/>
        </w:rPr>
      </w:pPr>
      <w:r w:rsidRPr="00E00E7B">
        <w:rPr>
          <w:rFonts w:ascii="Times New Roman" w:hAnsi="Times New Roman" w:cs="Times New Roman"/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7B">
        <w:rPr>
          <w:rFonts w:ascii="Times New Roman" w:hAnsi="Times New Roman" w:cs="Times New Roman"/>
          <w:color w:val="000000"/>
          <w:w w:val="135"/>
        </w:rPr>
        <w:t xml:space="preserve"> 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Муниципальное образование</w:t>
      </w:r>
    </w:p>
    <w:p w:rsidR="00B00E27" w:rsidRPr="00E00E7B" w:rsidRDefault="00B00E27" w:rsidP="00C07619">
      <w:pPr>
        <w:shd w:val="clear" w:color="auto" w:fill="FFFFFF"/>
        <w:tabs>
          <w:tab w:val="left" w:pos="5370"/>
        </w:tabs>
        <w:spacing w:after="0" w:line="240" w:lineRule="auto"/>
        <w:ind w:left="62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ab/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АДМИНИСТРАЦИЯ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proofErr w:type="gramStart"/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П</w:t>
      </w:r>
      <w:proofErr w:type="gramEnd"/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 xml:space="preserve"> О С Т А Н О В Л Е Н И Е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B00E27" w:rsidRPr="00E00E7B" w:rsidRDefault="00B00E27" w:rsidP="00B00E27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B00E27" w:rsidRPr="00505EB3" w:rsidRDefault="00CD7802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>24.12.2019</w:t>
      </w:r>
      <w:r w:rsidR="00B00E27" w:rsidRPr="00505EB3"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 xml:space="preserve"> </w:t>
      </w:r>
    </w:p>
    <w:p w:rsidR="00B00E27" w:rsidRPr="00505EB3" w:rsidRDefault="00B00E27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</w:pPr>
      <w:proofErr w:type="spellStart"/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дер.В.Осельки</w:t>
      </w:r>
      <w:proofErr w:type="spellEnd"/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  <w:t xml:space="preserve">                              № </w:t>
      </w:r>
      <w:r w:rsidR="00CD7802"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>453</w:t>
      </w:r>
    </w:p>
    <w:p w:rsidR="00B00E27" w:rsidRPr="00E00E7B" w:rsidRDefault="00B00E27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29472C" w:rsidRDefault="0029472C" w:rsidP="00B00E27">
      <w:pPr>
        <w:shd w:val="clear" w:color="auto" w:fill="FFFFFF"/>
        <w:tabs>
          <w:tab w:val="left" w:pos="5103"/>
        </w:tabs>
        <w:ind w:right="4252"/>
        <w:rPr>
          <w:rFonts w:ascii="Times New Roman" w:hAnsi="Times New Roman" w:cs="Times New Roman"/>
          <w:color w:val="000000"/>
          <w:sz w:val="24"/>
          <w:szCs w:val="24"/>
        </w:rPr>
      </w:pPr>
      <w:r w:rsidRPr="0029472C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 Административный регламент по предоставлению муниципальной услуги </w:t>
      </w:r>
      <w:r w:rsidR="00D31EC9" w:rsidRPr="00D31EC9">
        <w:rPr>
          <w:rFonts w:ascii="Times New Roman" w:hAnsi="Times New Roman" w:cs="Times New Roman"/>
          <w:bCs/>
          <w:sz w:val="24"/>
          <w:szCs w:val="24"/>
        </w:rPr>
        <w:t>«Предоставление права на размещение нестационарного торгового объекта на территории МО «Лесколовское сельское поселение» Всеволожского муниципального района Ленинградской области»</w:t>
      </w:r>
      <w:r w:rsidRPr="0029472C">
        <w:rPr>
          <w:rFonts w:ascii="Times New Roman" w:hAnsi="Times New Roman" w:cs="Times New Roman"/>
          <w:color w:val="000000"/>
          <w:sz w:val="24"/>
          <w:szCs w:val="24"/>
        </w:rPr>
        <w:t>, утвержденный Постановлением а</w:t>
      </w:r>
      <w:r w:rsidR="002E6575">
        <w:rPr>
          <w:rFonts w:ascii="Times New Roman" w:hAnsi="Times New Roman" w:cs="Times New Roman"/>
          <w:color w:val="000000"/>
          <w:sz w:val="24"/>
          <w:szCs w:val="24"/>
        </w:rPr>
        <w:t>дминистрации от 04.09</w:t>
      </w:r>
      <w:r w:rsidR="00D31EC9">
        <w:rPr>
          <w:rFonts w:ascii="Times New Roman" w:hAnsi="Times New Roman" w:cs="Times New Roman"/>
          <w:color w:val="000000"/>
          <w:sz w:val="24"/>
          <w:szCs w:val="24"/>
        </w:rPr>
        <w:t>.2017 № 184</w:t>
      </w:r>
    </w:p>
    <w:p w:rsidR="00B00E27" w:rsidRPr="00716CAC" w:rsidRDefault="0029472C" w:rsidP="00294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72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27 июл</w:t>
      </w:r>
      <w:r w:rsidRPr="0029472C">
        <w:rPr>
          <w:rFonts w:ascii="Times New Roman" w:hAnsi="Times New Roman" w:cs="Times New Roman"/>
          <w:sz w:val="28"/>
          <w:szCs w:val="28"/>
        </w:rPr>
        <w:t>я 2010 года № 210-ФЗ «Об организации предоставления государственных и муниципальных услуг»</w:t>
      </w:r>
      <w:r w:rsidR="00B00E27">
        <w:rPr>
          <w:rFonts w:ascii="Times New Roman" w:hAnsi="Times New Roman" w:cs="Times New Roman"/>
          <w:sz w:val="28"/>
          <w:szCs w:val="28"/>
        </w:rPr>
        <w:t>,</w:t>
      </w:r>
      <w:r w:rsidR="006D2433" w:rsidRPr="006D2433">
        <w:rPr>
          <w:rFonts w:ascii="Times New Roman" w:hAnsi="Times New Roman" w:cs="Times New Roman"/>
          <w:sz w:val="28"/>
          <w:szCs w:val="28"/>
        </w:rPr>
        <w:t xml:space="preserve"> </w:t>
      </w:r>
      <w:r w:rsidR="006D2433" w:rsidRPr="00577959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="006D2433">
        <w:rPr>
          <w:rFonts w:ascii="Times New Roman" w:hAnsi="Times New Roman" w:cs="Times New Roman"/>
          <w:sz w:val="28"/>
          <w:szCs w:val="28"/>
        </w:rPr>
        <w:t>муниципальных</w:t>
      </w:r>
      <w:r w:rsidR="006D2433" w:rsidRPr="00577959"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соответствие с действующим законодательством</w:t>
      </w:r>
      <w:r w:rsidR="006D2433">
        <w:rPr>
          <w:rFonts w:ascii="Times New Roman" w:hAnsi="Times New Roman" w:cs="Times New Roman"/>
          <w:sz w:val="28"/>
          <w:szCs w:val="28"/>
        </w:rPr>
        <w:t>,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B00E27" w:rsidRPr="00716CAC" w:rsidRDefault="00B00E27" w:rsidP="00B00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0E27" w:rsidRDefault="00B00E27" w:rsidP="00B00E2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0E09" w:rsidRPr="00716CAC" w:rsidRDefault="000D0E09" w:rsidP="00B00E2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E27" w:rsidRDefault="003A1D04" w:rsidP="002E657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</w:t>
      </w:r>
      <w:r w:rsidR="006D2433">
        <w:rPr>
          <w:rFonts w:ascii="Times New Roman" w:hAnsi="Times New Roman" w:cs="Times New Roman"/>
          <w:bCs/>
          <w:sz w:val="28"/>
          <w:szCs w:val="28"/>
        </w:rPr>
        <w:t xml:space="preserve"> предоставления</w:t>
      </w:r>
      <w:r w:rsidR="006D2433" w:rsidRPr="008B3B4E">
        <w:rPr>
          <w:rFonts w:ascii="Times New Roman" w:hAnsi="Times New Roman" w:cs="Times New Roman"/>
          <w:bCs/>
          <w:sz w:val="28"/>
          <w:szCs w:val="28"/>
        </w:rPr>
        <w:t xml:space="preserve"> администрацией муниципального образования «Лесколовское сельское поселение» Всеволожского муниципального района Ленинградской области муниципальной услуги </w:t>
      </w:r>
      <w:r w:rsidR="00D31EC9" w:rsidRPr="00763E00">
        <w:rPr>
          <w:rFonts w:ascii="Times New Roman" w:hAnsi="Times New Roman" w:cs="Times New Roman"/>
          <w:bCs/>
          <w:sz w:val="28"/>
          <w:szCs w:val="28"/>
        </w:rPr>
        <w:t xml:space="preserve">«Предоставление </w:t>
      </w:r>
      <w:r w:rsidR="00D31EC9">
        <w:rPr>
          <w:rFonts w:ascii="Times New Roman" w:hAnsi="Times New Roman" w:cs="Times New Roman"/>
          <w:bCs/>
          <w:sz w:val="28"/>
          <w:szCs w:val="28"/>
        </w:rPr>
        <w:t>права на размещение нестационарного торгового объекта на территории МО «Лесколовское сельское поселение» Всеволожского муниципального района Ленинградской области</w:t>
      </w:r>
      <w:r w:rsidR="00D31EC9" w:rsidRPr="00763E0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</w:t>
      </w:r>
      <w:r w:rsidR="002E6575">
        <w:rPr>
          <w:rFonts w:ascii="Times New Roman" w:hAnsi="Times New Roman" w:cs="Times New Roman"/>
          <w:sz w:val="28"/>
          <w:szCs w:val="28"/>
        </w:rPr>
        <w:t xml:space="preserve"> от 04.09</w:t>
      </w:r>
      <w:r w:rsidR="00B00E27" w:rsidRPr="000A666C">
        <w:rPr>
          <w:rFonts w:ascii="Times New Roman" w:hAnsi="Times New Roman" w:cs="Times New Roman"/>
          <w:sz w:val="28"/>
          <w:szCs w:val="28"/>
        </w:rPr>
        <w:t>.2</w:t>
      </w:r>
      <w:r w:rsidR="00D31EC9">
        <w:rPr>
          <w:rFonts w:ascii="Times New Roman" w:hAnsi="Times New Roman" w:cs="Times New Roman"/>
          <w:sz w:val="28"/>
          <w:szCs w:val="28"/>
        </w:rPr>
        <w:t>017 № 184</w:t>
      </w:r>
      <w:r w:rsidR="00B00E27" w:rsidRPr="000A666C">
        <w:rPr>
          <w:rFonts w:ascii="Times New Roman" w:hAnsi="Times New Roman" w:cs="Times New Roman"/>
          <w:sz w:val="28"/>
          <w:szCs w:val="28"/>
        </w:rPr>
        <w:t>:</w:t>
      </w:r>
    </w:p>
    <w:p w:rsidR="003A1D04" w:rsidRPr="003A1D04" w:rsidRDefault="003A1D04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 Пункт 6.2. раздела 6</w:t>
      </w:r>
      <w:r w:rsidRPr="003A1D04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3A1D04" w:rsidRPr="003A1D04" w:rsidRDefault="000D0E09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A1D04" w:rsidRPr="003A1D04"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3A1D04" w:rsidRPr="003A1D04" w:rsidRDefault="000D0E09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A1D04" w:rsidRPr="003A1D0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="003A1D04" w:rsidRPr="003A1D04">
        <w:rPr>
          <w:sz w:val="28"/>
          <w:szCs w:val="28"/>
        </w:rPr>
        <w:t xml:space="preserve"> </w:t>
      </w:r>
      <w:proofErr w:type="gramStart"/>
      <w:r w:rsidR="003A1D04" w:rsidRPr="003A1D0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3A1D04" w:rsidRPr="003A1D04" w:rsidRDefault="000D0E09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A1D04" w:rsidRPr="003A1D0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="003A1D04" w:rsidRPr="003A1D0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3A1D04" w:rsidRDefault="003A1D04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3A1D04">
        <w:rPr>
          <w:sz w:val="28"/>
          <w:szCs w:val="28"/>
        </w:rPr>
        <w:t>П</w:t>
      </w:r>
      <w:r w:rsidR="00381B1A">
        <w:rPr>
          <w:sz w:val="28"/>
          <w:szCs w:val="28"/>
        </w:rPr>
        <w:t>ункт</w:t>
      </w:r>
      <w:r w:rsidR="00D31EC9">
        <w:rPr>
          <w:sz w:val="28"/>
          <w:szCs w:val="28"/>
        </w:rPr>
        <w:t xml:space="preserve"> 6.11</w:t>
      </w:r>
      <w:r w:rsidRPr="003A1D04">
        <w:rPr>
          <w:sz w:val="28"/>
          <w:szCs w:val="28"/>
        </w:rPr>
        <w:t xml:space="preserve">. </w:t>
      </w:r>
      <w:r w:rsidR="000D0E09">
        <w:rPr>
          <w:sz w:val="28"/>
          <w:szCs w:val="28"/>
        </w:rPr>
        <w:t>раздела 6</w:t>
      </w:r>
      <w:r w:rsidR="000D0E09" w:rsidRPr="003A1D04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="000D0E09">
        <w:rPr>
          <w:sz w:val="28"/>
          <w:szCs w:val="28"/>
        </w:rPr>
        <w:t xml:space="preserve"> </w:t>
      </w:r>
      <w:r w:rsidR="00381B1A">
        <w:rPr>
          <w:sz w:val="28"/>
          <w:szCs w:val="28"/>
        </w:rPr>
        <w:t>изложить в следующей редакции</w:t>
      </w:r>
      <w:r w:rsidRPr="003A1D04">
        <w:rPr>
          <w:sz w:val="28"/>
          <w:szCs w:val="28"/>
        </w:rPr>
        <w:t>:</w:t>
      </w:r>
    </w:p>
    <w:p w:rsidR="00381B1A" w:rsidRPr="00381B1A" w:rsidRDefault="00D31EC9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«6.11</w:t>
      </w:r>
      <w:r w:rsidR="00381B1A">
        <w:rPr>
          <w:sz w:val="28"/>
          <w:szCs w:val="28"/>
        </w:rPr>
        <w:t>.</w:t>
      </w:r>
      <w:r w:rsidR="00381B1A" w:rsidRPr="00381B1A">
        <w:rPr>
          <w:sz w:val="28"/>
          <w:szCs w:val="28"/>
        </w:rPr>
        <w:t xml:space="preserve"> Не позднее дня, следующего за днем принятия решения</w:t>
      </w:r>
      <w:r>
        <w:rPr>
          <w:sz w:val="28"/>
          <w:szCs w:val="28"/>
        </w:rPr>
        <w:t>, указанного в п. 6.9</w:t>
      </w:r>
      <w:r w:rsidR="00381B1A" w:rsidRPr="00381B1A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81B1A">
        <w:rPr>
          <w:sz w:val="28"/>
          <w:szCs w:val="28"/>
        </w:rPr>
        <w:tab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1B1A">
        <w:rPr>
          <w:sz w:val="28"/>
          <w:szCs w:val="28"/>
        </w:rPr>
        <w:t>неудобства</w:t>
      </w:r>
      <w:proofErr w:type="gramEnd"/>
      <w:r w:rsidRPr="00381B1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D2433" w:rsidRPr="000A666C" w:rsidRDefault="00381B1A" w:rsidP="003A1D04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381B1A">
        <w:rPr>
          <w:sz w:val="28"/>
          <w:szCs w:val="28"/>
        </w:rPr>
        <w:tab/>
        <w:t xml:space="preserve">в случае признания </w:t>
      </w:r>
      <w:proofErr w:type="gramStart"/>
      <w:r w:rsidRPr="00381B1A">
        <w:rPr>
          <w:sz w:val="28"/>
          <w:szCs w:val="28"/>
        </w:rPr>
        <w:t>жалобы</w:t>
      </w:r>
      <w:proofErr w:type="gramEnd"/>
      <w:r w:rsidRPr="00381B1A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B00E27" w:rsidRPr="000A666C" w:rsidRDefault="00B00E27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6C">
        <w:rPr>
          <w:rFonts w:ascii="Times New Roman" w:hAnsi="Times New Roman" w:cs="Times New Roman"/>
          <w:sz w:val="28"/>
          <w:szCs w:val="28"/>
        </w:rPr>
        <w:t>Опубликовать постановление в газете «</w:t>
      </w:r>
      <w:proofErr w:type="spellStart"/>
      <w:r w:rsidRPr="000A666C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0A666C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МО «Лесколовское сельское поселение».</w:t>
      </w:r>
    </w:p>
    <w:p w:rsidR="00B00E27" w:rsidRPr="000A666C" w:rsidRDefault="00B00E27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B00E27" w:rsidRPr="000A666C" w:rsidRDefault="00B00E27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66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D0E09">
        <w:rPr>
          <w:rFonts w:ascii="Times New Roman" w:hAnsi="Times New Roman" w:cs="Times New Roman"/>
          <w:sz w:val="28"/>
          <w:szCs w:val="28"/>
        </w:rPr>
        <w:t>исполнения</w:t>
      </w:r>
      <w:r w:rsidRPr="000A666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B00E27" w:rsidRPr="00716CAC" w:rsidRDefault="00B00E27" w:rsidP="000A666C">
      <w:pPr>
        <w:spacing w:after="0" w:line="19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619" w:rsidRPr="00716CAC" w:rsidRDefault="00C07619" w:rsidP="00B00E27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</w:p>
    <w:p w:rsidR="00116AE5" w:rsidRDefault="00475BBB" w:rsidP="000D0E09">
      <w:pPr>
        <w:pStyle w:val="a3"/>
        <w:tabs>
          <w:tab w:val="num" w:pos="567"/>
        </w:tabs>
        <w:spacing w:after="0" w:line="19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</w:t>
      </w:r>
      <w:r w:rsidR="000D0E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E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     </w:t>
      </w:r>
      <w:r w:rsidR="000D0E09">
        <w:rPr>
          <w:rFonts w:ascii="Times New Roman" w:hAnsi="Times New Roman" w:cs="Times New Roman"/>
          <w:sz w:val="28"/>
          <w:szCs w:val="28"/>
        </w:rPr>
        <w:t xml:space="preserve">   А.А. Сазонов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0E27" w:rsidRPr="00716CAC" w:rsidRDefault="00B00E27" w:rsidP="000D0E09">
      <w:pPr>
        <w:pStyle w:val="a3"/>
        <w:tabs>
          <w:tab w:val="num" w:pos="567"/>
        </w:tabs>
        <w:spacing w:after="0" w:line="19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6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C9" w:rsidRDefault="00D31EC9" w:rsidP="00116AE5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</w:p>
    <w:p w:rsidR="00D31EC9" w:rsidRDefault="00D31EC9" w:rsidP="00116AE5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</w:p>
    <w:p w:rsidR="00D31EC9" w:rsidRDefault="00D31EC9" w:rsidP="00116AE5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</w:p>
    <w:p w:rsidR="00D31EC9" w:rsidRDefault="00D31EC9" w:rsidP="00116AE5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</w:p>
    <w:p w:rsidR="00D31EC9" w:rsidRDefault="00D31EC9" w:rsidP="00116AE5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</w:p>
    <w:p w:rsidR="00D31EC9" w:rsidRDefault="00D31EC9" w:rsidP="00116AE5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</w:p>
    <w:p w:rsidR="00D31EC9" w:rsidRDefault="00D31EC9" w:rsidP="00116AE5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</w:p>
    <w:p w:rsidR="00D31EC9" w:rsidRDefault="00D31EC9" w:rsidP="00116AE5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</w:p>
    <w:p w:rsidR="00D31EC9" w:rsidRDefault="00D31EC9" w:rsidP="00116AE5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</w:p>
    <w:p w:rsidR="00D31EC9" w:rsidRDefault="00D31EC9" w:rsidP="00116AE5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</w:p>
    <w:p w:rsidR="00D31EC9" w:rsidRDefault="00D31EC9" w:rsidP="00116AE5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</w:p>
    <w:p w:rsidR="00D31EC9" w:rsidRDefault="00D31EC9" w:rsidP="00116AE5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</w:p>
    <w:p w:rsidR="00D31EC9" w:rsidRDefault="00D31EC9" w:rsidP="00116AE5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</w:p>
    <w:p w:rsidR="00D31EC9" w:rsidRDefault="00D31EC9" w:rsidP="00116AE5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</w:p>
    <w:p w:rsidR="00D31EC9" w:rsidRDefault="00D31EC9" w:rsidP="00116AE5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</w:p>
    <w:p w:rsidR="00B00E27" w:rsidRPr="00116AE5" w:rsidRDefault="00475BBB" w:rsidP="00116AE5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E95" w:rsidRDefault="00676E95" w:rsidP="00116AE5">
      <w:pPr>
        <w:spacing w:after="0"/>
      </w:pPr>
    </w:p>
    <w:sectPr w:rsidR="00676E95" w:rsidSect="000D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F48"/>
    <w:multiLevelType w:val="hybridMultilevel"/>
    <w:tmpl w:val="35A21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61C2"/>
    <w:multiLevelType w:val="hybridMultilevel"/>
    <w:tmpl w:val="7D14EEA0"/>
    <w:lvl w:ilvl="0" w:tplc="EA869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7D63F1"/>
    <w:multiLevelType w:val="hybridMultilevel"/>
    <w:tmpl w:val="CD3C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35FE6"/>
    <w:multiLevelType w:val="hybridMultilevel"/>
    <w:tmpl w:val="2AD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27"/>
    <w:rsid w:val="00054153"/>
    <w:rsid w:val="000A666C"/>
    <w:rsid w:val="000D0E09"/>
    <w:rsid w:val="00116AE5"/>
    <w:rsid w:val="0029472C"/>
    <w:rsid w:val="002E6575"/>
    <w:rsid w:val="00381B1A"/>
    <w:rsid w:val="003A1D04"/>
    <w:rsid w:val="003D0D7F"/>
    <w:rsid w:val="00475BBB"/>
    <w:rsid w:val="004A00A2"/>
    <w:rsid w:val="005408FF"/>
    <w:rsid w:val="005E29A7"/>
    <w:rsid w:val="00605DC4"/>
    <w:rsid w:val="00632A9A"/>
    <w:rsid w:val="00676E95"/>
    <w:rsid w:val="006D2433"/>
    <w:rsid w:val="008C147C"/>
    <w:rsid w:val="008C4723"/>
    <w:rsid w:val="00997F76"/>
    <w:rsid w:val="00B00E27"/>
    <w:rsid w:val="00B275DA"/>
    <w:rsid w:val="00C07619"/>
    <w:rsid w:val="00CD7802"/>
    <w:rsid w:val="00D3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27"/>
    <w:pPr>
      <w:ind w:left="720"/>
      <w:contextualSpacing/>
    </w:pPr>
  </w:style>
  <w:style w:type="paragraph" w:customStyle="1" w:styleId="ConsPlusTitle">
    <w:name w:val="ConsPlusTitle"/>
    <w:rsid w:val="00B00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E2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A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3</cp:revision>
  <cp:lastPrinted>2019-12-24T08:25:00Z</cp:lastPrinted>
  <dcterms:created xsi:type="dcterms:W3CDTF">2019-12-24T08:26:00Z</dcterms:created>
  <dcterms:modified xsi:type="dcterms:W3CDTF">2019-12-26T13:38:00Z</dcterms:modified>
</cp:coreProperties>
</file>