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1" w:rsidRDefault="00B04BB9" w:rsidP="004F1061">
      <w:pPr>
        <w:jc w:val="center"/>
        <w:rPr>
          <w:color w:val="000000"/>
          <w:w w:val="135"/>
          <w:lang w:val="en-US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61" w:rsidRDefault="004F1061" w:rsidP="004F1061">
      <w:pPr>
        <w:jc w:val="center"/>
        <w:rPr>
          <w:color w:val="000000"/>
          <w:w w:val="135"/>
          <w:lang w:val="en-US"/>
        </w:rPr>
      </w:pP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4F1061" w:rsidRDefault="004F1061" w:rsidP="004F1061">
      <w:pPr>
        <w:shd w:val="clear" w:color="auto" w:fill="FFFFFF"/>
        <w:ind w:firstLine="0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4F1061" w:rsidRDefault="004F1061" w:rsidP="004F1061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4F1061" w:rsidRPr="009F332B" w:rsidRDefault="004F1061" w:rsidP="004F1061">
      <w:pPr>
        <w:shd w:val="clear" w:color="auto" w:fill="FFFFFF"/>
        <w:ind w:firstLine="0"/>
        <w:rPr>
          <w:color w:val="000000"/>
          <w:w w:val="135"/>
          <w:u w:val="single"/>
        </w:rPr>
      </w:pPr>
    </w:p>
    <w:p w:rsidR="001272A9" w:rsidRDefault="008B4CC0" w:rsidP="00826DD8">
      <w:pPr>
        <w:shd w:val="clear" w:color="auto" w:fill="FFFFFF"/>
        <w:ind w:firstLine="0"/>
        <w:rPr>
          <w:color w:val="000000"/>
          <w:w w:val="135"/>
        </w:rPr>
      </w:pPr>
      <w:r>
        <w:rPr>
          <w:color w:val="000000"/>
          <w:w w:val="135"/>
        </w:rPr>
        <w:t>14.02.2020г</w:t>
      </w:r>
      <w:r w:rsidR="005039FA">
        <w:rPr>
          <w:color w:val="000000"/>
          <w:w w:val="135"/>
        </w:rPr>
        <w:t xml:space="preserve">                                                                          №</w:t>
      </w:r>
      <w:r>
        <w:rPr>
          <w:color w:val="000000"/>
          <w:w w:val="135"/>
        </w:rPr>
        <w:t>47</w:t>
      </w:r>
    </w:p>
    <w:p w:rsidR="005039FA" w:rsidRDefault="004F1061" w:rsidP="00826DD8">
      <w:pPr>
        <w:shd w:val="clear" w:color="auto" w:fill="FFFFFF"/>
        <w:ind w:firstLine="0"/>
        <w:rPr>
          <w:color w:val="000000"/>
          <w:w w:val="135"/>
        </w:rPr>
      </w:pPr>
      <w:r>
        <w:rPr>
          <w:color w:val="000000"/>
          <w:w w:val="135"/>
        </w:rPr>
        <w:t>дер.</w:t>
      </w:r>
      <w:r w:rsidR="00426E64">
        <w:rPr>
          <w:color w:val="000000"/>
          <w:w w:val="135"/>
        </w:rPr>
        <w:t xml:space="preserve"> </w:t>
      </w:r>
      <w:r>
        <w:rPr>
          <w:color w:val="000000"/>
          <w:w w:val="135"/>
        </w:rPr>
        <w:t>Верхние Осельки</w:t>
      </w:r>
    </w:p>
    <w:p w:rsidR="004F1061" w:rsidRDefault="004F1061" w:rsidP="00826DD8">
      <w:pPr>
        <w:shd w:val="clear" w:color="auto" w:fill="FFFFFF"/>
        <w:ind w:firstLine="0"/>
        <w:rPr>
          <w:color w:val="000000"/>
          <w:w w:val="135"/>
        </w:rPr>
      </w:pPr>
      <w:r>
        <w:rPr>
          <w:color w:val="000000"/>
          <w:w w:val="135"/>
        </w:rPr>
        <w:tab/>
        <w:t xml:space="preserve"> </w:t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</w:p>
    <w:p w:rsidR="00703383" w:rsidRDefault="00703383" w:rsidP="00826DD8">
      <w:pPr>
        <w:shd w:val="clear" w:color="auto" w:fill="FFFFFF"/>
        <w:ind w:firstLine="0"/>
        <w:rPr>
          <w:color w:val="000000"/>
          <w:w w:val="135"/>
        </w:rPr>
      </w:pPr>
    </w:p>
    <w:p w:rsidR="00703383" w:rsidRPr="00D37D8F" w:rsidRDefault="00703383" w:rsidP="00703383">
      <w:pPr>
        <w:ind w:right="3969"/>
        <w:rPr>
          <w:color w:val="000000"/>
        </w:rPr>
      </w:pPr>
      <w:r w:rsidRPr="00D37D8F">
        <w:t xml:space="preserve">Об утверждении </w:t>
      </w:r>
      <w:r>
        <w:t>типовых проектов объектов накопления твердых коммунальных отходов для размещения на территории МО «Лесколовское сельское поселение» Всеволожского муниципального района Ленинградской области.</w:t>
      </w:r>
    </w:p>
    <w:p w:rsidR="00703383" w:rsidRDefault="00703383" w:rsidP="00826DD8">
      <w:pPr>
        <w:shd w:val="clear" w:color="auto" w:fill="FFFFFF"/>
        <w:ind w:firstLine="0"/>
        <w:rPr>
          <w:color w:val="000000"/>
          <w:w w:val="135"/>
        </w:rPr>
      </w:pPr>
    </w:p>
    <w:p w:rsidR="004F1061" w:rsidRPr="00751E74" w:rsidRDefault="004F1061" w:rsidP="004F1061">
      <w:pPr>
        <w:rPr>
          <w:color w:val="000000"/>
        </w:rPr>
      </w:pPr>
      <w:r w:rsidRPr="00751E74">
        <w:rPr>
          <w:color w:val="000000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статьей 8 Федерального закона от 24 июня 1998 года № 89-ФЗ «Об отходах производства и потребл</w:t>
      </w:r>
      <w:r w:rsidR="00C45132">
        <w:rPr>
          <w:color w:val="000000"/>
        </w:rPr>
        <w:t>ения»</w:t>
      </w:r>
      <w:r w:rsidR="00997434" w:rsidRPr="00F865F9">
        <w:t xml:space="preserve">, Санитарными требованиями к размещению контейнерных площадок </w:t>
      </w:r>
      <w:r w:rsidR="00997434">
        <w:t>(</w:t>
      </w:r>
      <w:r w:rsidR="00997434" w:rsidRPr="00F865F9">
        <w:t>установлены санитарными правилами</w:t>
      </w:r>
      <w:r w:rsidR="00A141F5">
        <w:br/>
      </w:r>
      <w:r w:rsidR="00997434" w:rsidRPr="00F865F9">
        <w:t xml:space="preserve"> СанПиН 2.1.2.2645-10 «Санитарно-эпидемиологические требования к условиям проживания в жилых зданиях и помещениях» и СанПиН 42-128-4690-88 «Санитарные правила содержания территорий населенных мест»</w:t>
      </w:r>
      <w:r w:rsidR="00997434">
        <w:t xml:space="preserve">), </w:t>
      </w:r>
      <w:r w:rsidR="005039FA">
        <w:rPr>
          <w:color w:val="000000"/>
        </w:rPr>
        <w:t>Правилами благоустройства территории муниципального образования «Лесколовское сельское поселение»</w:t>
      </w:r>
      <w:r w:rsidRPr="00751E74">
        <w:rPr>
          <w:color w:val="000000"/>
        </w:rPr>
        <w:t xml:space="preserve">, </w:t>
      </w:r>
      <w:r w:rsidR="001A28AF">
        <w:rPr>
          <w:color w:val="000000"/>
        </w:rPr>
        <w:t>администрация муниципального образования «Лесколовское сельское поселение»</w:t>
      </w:r>
      <w:r w:rsidRPr="00751E74">
        <w:rPr>
          <w:color w:val="000000"/>
        </w:rPr>
        <w:t xml:space="preserve"> Всеволожского муниципального района Ленинградской области</w:t>
      </w:r>
    </w:p>
    <w:p w:rsidR="004F1061" w:rsidRPr="00751E74" w:rsidRDefault="004F1061" w:rsidP="004F1061">
      <w:pPr>
        <w:rPr>
          <w:color w:val="000000"/>
        </w:rPr>
      </w:pPr>
    </w:p>
    <w:p w:rsidR="004F1061" w:rsidRDefault="004F1061" w:rsidP="004F1061">
      <w:pPr>
        <w:rPr>
          <w:b/>
          <w:color w:val="000000"/>
        </w:rPr>
      </w:pPr>
      <w:r w:rsidRPr="00B225A9">
        <w:rPr>
          <w:b/>
          <w:color w:val="000000"/>
        </w:rPr>
        <w:t>ПОСТАНОВЛЯЕТ:</w:t>
      </w:r>
    </w:p>
    <w:p w:rsidR="004A5160" w:rsidRPr="00B225A9" w:rsidRDefault="004A5160" w:rsidP="004F1061">
      <w:pPr>
        <w:rPr>
          <w:b/>
          <w:color w:val="000000"/>
        </w:rPr>
      </w:pPr>
    </w:p>
    <w:p w:rsidR="004A5160" w:rsidRPr="008E5852" w:rsidRDefault="004A5160" w:rsidP="004A516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</w:rPr>
      </w:pPr>
      <w:r w:rsidRPr="00A92F27">
        <w:rPr>
          <w:color w:val="000000"/>
        </w:rPr>
        <w:t>Утвердить типовые проекты объектов накопления твердых коммунальных отходов на территории МО «Лесколовское сельское поселение</w:t>
      </w:r>
      <w:r>
        <w:rPr>
          <w:color w:val="000000"/>
        </w:rPr>
        <w:t xml:space="preserve"> </w:t>
      </w:r>
      <w:r w:rsidRPr="008E5852">
        <w:rPr>
          <w:color w:val="000000"/>
        </w:rPr>
        <w:t>согласно приложению 1.</w:t>
      </w:r>
    </w:p>
    <w:p w:rsidR="00997434" w:rsidRPr="00703383" w:rsidRDefault="00C45132" w:rsidP="00C4513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Признать утратившее силу постановление администрации </w:t>
      </w:r>
      <w:r w:rsidR="008E5852">
        <w:rPr>
          <w:color w:val="000000"/>
        </w:rPr>
        <w:br/>
      </w:r>
      <w:r>
        <w:t xml:space="preserve">МО «Лесколовское сельское поселение» от 24.07.2019 № 282 «Об утверждении типовых проектов объектов накопления твердых коммунальных отходов </w:t>
      </w:r>
      <w:r w:rsidR="008E5852">
        <w:br/>
      </w:r>
      <w:r>
        <w:t>для размещения на территории МО «Лесколовское сельское поселение».</w:t>
      </w:r>
    </w:p>
    <w:p w:rsidR="00703383" w:rsidRPr="00703383" w:rsidRDefault="00703383" w:rsidP="00C4513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</w:rPr>
      </w:pPr>
      <w:r>
        <w:lastRenderedPageBreak/>
        <w:t>Опубликовать данное постановление в газете «Лесколовские вести» и разместить на официальном сайте администрации «Лесколовское.рф».</w:t>
      </w:r>
    </w:p>
    <w:p w:rsidR="00703383" w:rsidRPr="00703383" w:rsidRDefault="00703383" w:rsidP="00C4513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</w:rPr>
      </w:pPr>
      <w:r>
        <w:t>Настоящее постановление вступает в силу после официального опубликования (обнародования).</w:t>
      </w:r>
    </w:p>
    <w:p w:rsidR="00703383" w:rsidRDefault="00703383" w:rsidP="00C4513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</w:rPr>
      </w:pPr>
      <w:r w:rsidRPr="00751E74">
        <w:rPr>
          <w:color w:val="000000"/>
        </w:rPr>
        <w:t>Контроль исполнения настоящего постановления оставляю за собой.</w:t>
      </w:r>
    </w:p>
    <w:p w:rsidR="004F1061" w:rsidRDefault="004F1061" w:rsidP="00F66AD0">
      <w:pPr>
        <w:ind w:firstLine="0"/>
        <w:rPr>
          <w:color w:val="000000"/>
        </w:rPr>
      </w:pPr>
    </w:p>
    <w:p w:rsidR="00C45132" w:rsidRDefault="00C45132" w:rsidP="00F66AD0">
      <w:pPr>
        <w:ind w:firstLine="0"/>
        <w:rPr>
          <w:color w:val="000000"/>
        </w:rPr>
      </w:pPr>
    </w:p>
    <w:p w:rsidR="004D2487" w:rsidRPr="00751E74" w:rsidRDefault="004D2487" w:rsidP="00F66AD0">
      <w:pPr>
        <w:ind w:firstLine="0"/>
        <w:rPr>
          <w:color w:val="000000"/>
        </w:rPr>
      </w:pPr>
    </w:p>
    <w:p w:rsidR="00303926" w:rsidRDefault="004D2487" w:rsidP="00F66AD0">
      <w:pPr>
        <w:rPr>
          <w:color w:val="000000"/>
        </w:rPr>
      </w:pPr>
      <w:r>
        <w:rPr>
          <w:color w:val="000000"/>
        </w:rPr>
        <w:t>Г</w:t>
      </w:r>
      <w:r w:rsidR="004F1061" w:rsidRPr="00751E74">
        <w:rPr>
          <w:color w:val="000000"/>
        </w:rPr>
        <w:t>лав</w:t>
      </w:r>
      <w:r>
        <w:rPr>
          <w:color w:val="000000"/>
        </w:rPr>
        <w:t>а</w:t>
      </w:r>
      <w:r w:rsidR="004F1061" w:rsidRPr="00751E74">
        <w:rPr>
          <w:color w:val="000000"/>
        </w:rPr>
        <w:t xml:space="preserve">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4F1061" w:rsidRPr="00751E74">
        <w:rPr>
          <w:color w:val="000000"/>
        </w:rPr>
        <w:t xml:space="preserve">                               </w:t>
      </w:r>
      <w:r w:rsidR="00361393">
        <w:rPr>
          <w:color w:val="000000"/>
        </w:rPr>
        <w:t xml:space="preserve">                  А.А. Сазонов</w:t>
      </w:r>
    </w:p>
    <w:p w:rsidR="00F66AD0" w:rsidRDefault="00F66AD0" w:rsidP="00F66AD0">
      <w:pPr>
        <w:rPr>
          <w:color w:val="000000"/>
        </w:rPr>
      </w:pPr>
    </w:p>
    <w:p w:rsidR="008317C6" w:rsidRDefault="008317C6" w:rsidP="00F66AD0">
      <w:pPr>
        <w:rPr>
          <w:color w:val="000000"/>
        </w:rPr>
      </w:pPr>
    </w:p>
    <w:p w:rsidR="00A92F27" w:rsidRDefault="00A92F27" w:rsidP="00F66AD0">
      <w:pPr>
        <w:rPr>
          <w:color w:val="000000"/>
        </w:rPr>
      </w:pPr>
    </w:p>
    <w:p w:rsidR="00A92F27" w:rsidRDefault="00A92F27" w:rsidP="00F66AD0">
      <w:pPr>
        <w:rPr>
          <w:color w:val="000000"/>
        </w:rPr>
      </w:pPr>
    </w:p>
    <w:p w:rsidR="00A92F27" w:rsidRDefault="00A92F27" w:rsidP="00F66AD0">
      <w:pPr>
        <w:rPr>
          <w:color w:val="000000"/>
        </w:rPr>
      </w:pPr>
    </w:p>
    <w:p w:rsidR="00A92F27" w:rsidRDefault="00A92F27" w:rsidP="00F66AD0">
      <w:pPr>
        <w:rPr>
          <w:color w:val="000000"/>
        </w:rPr>
      </w:pPr>
    </w:p>
    <w:p w:rsidR="00A92F27" w:rsidRDefault="00A92F27" w:rsidP="00F66AD0">
      <w:pPr>
        <w:rPr>
          <w:color w:val="000000"/>
        </w:rPr>
      </w:pPr>
    </w:p>
    <w:p w:rsidR="00A92F27" w:rsidRDefault="00A92F27" w:rsidP="00F66AD0">
      <w:pPr>
        <w:rPr>
          <w:color w:val="000000"/>
        </w:rPr>
      </w:pPr>
    </w:p>
    <w:p w:rsidR="00A92F27" w:rsidRDefault="00A92F27" w:rsidP="00F66AD0">
      <w:pPr>
        <w:rPr>
          <w:color w:val="000000"/>
        </w:rPr>
      </w:pPr>
    </w:p>
    <w:p w:rsidR="00A92F27" w:rsidRDefault="00A92F27" w:rsidP="00F66AD0">
      <w:pPr>
        <w:rPr>
          <w:color w:val="000000"/>
        </w:rPr>
      </w:pPr>
    </w:p>
    <w:p w:rsidR="00A92F27" w:rsidRDefault="00A92F27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8E5852" w:rsidRDefault="008E5852" w:rsidP="00F66AD0">
      <w:pPr>
        <w:rPr>
          <w:color w:val="000000"/>
        </w:rPr>
      </w:pPr>
    </w:p>
    <w:p w:rsidR="00A92F27" w:rsidRDefault="00A92F27" w:rsidP="00F66AD0">
      <w:pPr>
        <w:rPr>
          <w:color w:val="000000"/>
        </w:rPr>
      </w:pPr>
    </w:p>
    <w:p w:rsidR="00A92F27" w:rsidRDefault="00A92F27" w:rsidP="00F66AD0">
      <w:pPr>
        <w:rPr>
          <w:color w:val="000000"/>
        </w:rPr>
      </w:pPr>
    </w:p>
    <w:p w:rsidR="008317C6" w:rsidRDefault="00E244D5" w:rsidP="00F66AD0">
      <w:pPr>
        <w:rPr>
          <w:color w:val="000000"/>
          <w:sz w:val="22"/>
          <w:szCs w:val="22"/>
        </w:rPr>
      </w:pPr>
      <w:r w:rsidRPr="00E244D5">
        <w:rPr>
          <w:color w:val="000000"/>
          <w:sz w:val="22"/>
          <w:szCs w:val="22"/>
        </w:rPr>
        <w:t>Согласовано:</w:t>
      </w:r>
    </w:p>
    <w:p w:rsidR="008E5852" w:rsidRDefault="008E5852" w:rsidP="00F66AD0">
      <w:pPr>
        <w:rPr>
          <w:color w:val="000000"/>
          <w:sz w:val="22"/>
          <w:szCs w:val="22"/>
        </w:rPr>
      </w:pPr>
    </w:p>
    <w:p w:rsidR="008E5852" w:rsidRDefault="008E5852" w:rsidP="00F66A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главы администрации</w:t>
      </w:r>
    </w:p>
    <w:p w:rsidR="008E5852" w:rsidRDefault="008E5852" w:rsidP="00F66A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Д.А. Румянцев</w:t>
      </w:r>
    </w:p>
    <w:p w:rsidR="00703383" w:rsidRPr="00E244D5" w:rsidRDefault="00703383" w:rsidP="00703383">
      <w:pPr>
        <w:rPr>
          <w:sz w:val="22"/>
          <w:szCs w:val="22"/>
        </w:rPr>
      </w:pPr>
      <w:r>
        <w:rPr>
          <w:sz w:val="22"/>
          <w:szCs w:val="22"/>
        </w:rPr>
        <w:t>«____»____________2020</w:t>
      </w:r>
      <w:r w:rsidRPr="00E244D5">
        <w:rPr>
          <w:sz w:val="22"/>
          <w:szCs w:val="22"/>
        </w:rPr>
        <w:t xml:space="preserve"> г.</w:t>
      </w:r>
    </w:p>
    <w:p w:rsidR="008E5852" w:rsidRDefault="008E5852" w:rsidP="00F66AD0">
      <w:pPr>
        <w:rPr>
          <w:color w:val="000000"/>
          <w:sz w:val="22"/>
          <w:szCs w:val="22"/>
        </w:rPr>
      </w:pPr>
    </w:p>
    <w:p w:rsidR="00E244D5" w:rsidRPr="00E244D5" w:rsidRDefault="00E244D5" w:rsidP="00E244D5">
      <w:pPr>
        <w:rPr>
          <w:sz w:val="22"/>
          <w:szCs w:val="22"/>
        </w:rPr>
      </w:pPr>
      <w:r w:rsidRPr="00E244D5">
        <w:rPr>
          <w:sz w:val="22"/>
          <w:szCs w:val="22"/>
        </w:rPr>
        <w:t>Начальник сектора муниципального имущества</w:t>
      </w:r>
    </w:p>
    <w:p w:rsidR="00E244D5" w:rsidRPr="00E244D5" w:rsidRDefault="00E244D5" w:rsidP="00E244D5">
      <w:pPr>
        <w:rPr>
          <w:sz w:val="22"/>
          <w:szCs w:val="22"/>
        </w:rPr>
      </w:pPr>
      <w:r w:rsidRPr="00E244D5">
        <w:rPr>
          <w:sz w:val="22"/>
          <w:szCs w:val="22"/>
        </w:rPr>
        <w:t>и землепользования администрации</w:t>
      </w:r>
    </w:p>
    <w:p w:rsidR="00E244D5" w:rsidRPr="00E244D5" w:rsidRDefault="00E244D5" w:rsidP="00E244D5">
      <w:pPr>
        <w:rPr>
          <w:sz w:val="22"/>
          <w:szCs w:val="22"/>
        </w:rPr>
      </w:pPr>
      <w:r w:rsidRPr="00E244D5">
        <w:rPr>
          <w:sz w:val="22"/>
          <w:szCs w:val="22"/>
        </w:rPr>
        <w:t xml:space="preserve">                                          Н.В. </w:t>
      </w:r>
      <w:proofErr w:type="spellStart"/>
      <w:r w:rsidRPr="00E244D5">
        <w:rPr>
          <w:sz w:val="22"/>
          <w:szCs w:val="22"/>
        </w:rPr>
        <w:t>Танонова</w:t>
      </w:r>
      <w:proofErr w:type="spellEnd"/>
    </w:p>
    <w:p w:rsidR="00E244D5" w:rsidRPr="00E244D5" w:rsidRDefault="00703383" w:rsidP="00E244D5">
      <w:pPr>
        <w:rPr>
          <w:sz w:val="22"/>
          <w:szCs w:val="22"/>
        </w:rPr>
      </w:pPr>
      <w:r>
        <w:rPr>
          <w:sz w:val="22"/>
          <w:szCs w:val="22"/>
        </w:rPr>
        <w:t>«____»____________2020</w:t>
      </w:r>
      <w:r w:rsidR="00E244D5" w:rsidRPr="00E244D5">
        <w:rPr>
          <w:sz w:val="22"/>
          <w:szCs w:val="22"/>
        </w:rPr>
        <w:t xml:space="preserve"> г.</w:t>
      </w:r>
    </w:p>
    <w:p w:rsidR="008317C6" w:rsidRPr="00E244D5" w:rsidRDefault="008317C6" w:rsidP="00F66AD0">
      <w:pPr>
        <w:rPr>
          <w:color w:val="000000"/>
          <w:sz w:val="22"/>
          <w:szCs w:val="22"/>
        </w:rPr>
      </w:pPr>
    </w:p>
    <w:p w:rsidR="00303926" w:rsidRPr="00E244D5" w:rsidRDefault="00303926" w:rsidP="00303926">
      <w:pPr>
        <w:rPr>
          <w:sz w:val="22"/>
          <w:szCs w:val="22"/>
        </w:rPr>
      </w:pPr>
      <w:r w:rsidRPr="00E244D5">
        <w:rPr>
          <w:sz w:val="22"/>
          <w:szCs w:val="22"/>
        </w:rPr>
        <w:t>Главный специалист-юрист</w:t>
      </w:r>
    </w:p>
    <w:p w:rsidR="00303926" w:rsidRPr="00E244D5" w:rsidRDefault="00303926" w:rsidP="00303926">
      <w:pPr>
        <w:rPr>
          <w:sz w:val="22"/>
          <w:szCs w:val="22"/>
        </w:rPr>
      </w:pPr>
    </w:p>
    <w:p w:rsidR="00303926" w:rsidRPr="00E244D5" w:rsidRDefault="008E5852" w:rsidP="003039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303926" w:rsidRPr="00E244D5">
        <w:rPr>
          <w:sz w:val="22"/>
          <w:szCs w:val="22"/>
        </w:rPr>
        <w:t xml:space="preserve"> </w:t>
      </w:r>
      <w:r w:rsidR="0083783E" w:rsidRPr="00E244D5">
        <w:rPr>
          <w:sz w:val="22"/>
          <w:szCs w:val="22"/>
        </w:rPr>
        <w:t>А.Ф</w:t>
      </w:r>
      <w:r w:rsidR="00303926" w:rsidRPr="00E244D5">
        <w:rPr>
          <w:sz w:val="22"/>
          <w:szCs w:val="22"/>
        </w:rPr>
        <w:t xml:space="preserve">. </w:t>
      </w:r>
      <w:r w:rsidR="0083783E" w:rsidRPr="00E244D5">
        <w:rPr>
          <w:sz w:val="22"/>
          <w:szCs w:val="22"/>
        </w:rPr>
        <w:t>Толмачев</w:t>
      </w:r>
    </w:p>
    <w:p w:rsidR="00303926" w:rsidRPr="00E244D5" w:rsidRDefault="0083783E" w:rsidP="00303926">
      <w:pPr>
        <w:rPr>
          <w:sz w:val="22"/>
          <w:szCs w:val="22"/>
        </w:rPr>
      </w:pPr>
      <w:r w:rsidRPr="00E244D5">
        <w:rPr>
          <w:sz w:val="22"/>
          <w:szCs w:val="22"/>
        </w:rPr>
        <w:t>«___» __________ 20</w:t>
      </w:r>
      <w:r w:rsidR="00703383">
        <w:rPr>
          <w:sz w:val="22"/>
          <w:szCs w:val="22"/>
        </w:rPr>
        <w:t>20</w:t>
      </w:r>
      <w:r w:rsidR="00303926" w:rsidRPr="00E244D5">
        <w:rPr>
          <w:sz w:val="22"/>
          <w:szCs w:val="22"/>
        </w:rPr>
        <w:t>г.</w:t>
      </w:r>
    </w:p>
    <w:p w:rsidR="00303926" w:rsidRPr="00E244D5" w:rsidRDefault="00303926" w:rsidP="00303926">
      <w:pPr>
        <w:rPr>
          <w:sz w:val="22"/>
          <w:szCs w:val="22"/>
        </w:rPr>
      </w:pPr>
    </w:p>
    <w:p w:rsidR="00303926" w:rsidRPr="00E244D5" w:rsidRDefault="00303926" w:rsidP="00303926">
      <w:pPr>
        <w:rPr>
          <w:sz w:val="22"/>
          <w:szCs w:val="22"/>
        </w:rPr>
      </w:pPr>
      <w:r w:rsidRPr="00E244D5">
        <w:rPr>
          <w:sz w:val="22"/>
          <w:szCs w:val="22"/>
        </w:rPr>
        <w:t>Расчет рассылки:</w:t>
      </w:r>
    </w:p>
    <w:p w:rsidR="00303926" w:rsidRPr="00E244D5" w:rsidRDefault="00303926" w:rsidP="00303926">
      <w:pPr>
        <w:rPr>
          <w:sz w:val="22"/>
          <w:szCs w:val="22"/>
        </w:rPr>
      </w:pPr>
      <w:r w:rsidRPr="00E244D5">
        <w:rPr>
          <w:sz w:val="22"/>
          <w:szCs w:val="22"/>
        </w:rPr>
        <w:t>1 – в дело;</w:t>
      </w:r>
    </w:p>
    <w:p w:rsidR="00303926" w:rsidRPr="00E244D5" w:rsidRDefault="00303926" w:rsidP="00303926">
      <w:pPr>
        <w:rPr>
          <w:sz w:val="22"/>
          <w:szCs w:val="22"/>
        </w:rPr>
      </w:pPr>
      <w:r w:rsidRPr="00E244D5">
        <w:rPr>
          <w:sz w:val="22"/>
          <w:szCs w:val="22"/>
        </w:rPr>
        <w:t>2 – «Лесколовские вести»;</w:t>
      </w:r>
    </w:p>
    <w:p w:rsidR="00303926" w:rsidRPr="00E244D5" w:rsidRDefault="00703383" w:rsidP="00303926">
      <w:pPr>
        <w:rPr>
          <w:sz w:val="22"/>
          <w:szCs w:val="22"/>
        </w:rPr>
      </w:pPr>
      <w:r>
        <w:rPr>
          <w:sz w:val="22"/>
          <w:szCs w:val="22"/>
        </w:rPr>
        <w:t>3 – сайт.</w:t>
      </w:r>
    </w:p>
    <w:p w:rsidR="004D2487" w:rsidRPr="00D27B23" w:rsidRDefault="004D2487" w:rsidP="004D2487">
      <w:pPr>
        <w:jc w:val="right"/>
        <w:rPr>
          <w:szCs w:val="24"/>
        </w:rPr>
      </w:pPr>
      <w:r w:rsidRPr="00D27B23">
        <w:rPr>
          <w:szCs w:val="24"/>
        </w:rPr>
        <w:lastRenderedPageBreak/>
        <w:t xml:space="preserve">УТВЕРЖДЕН </w:t>
      </w:r>
    </w:p>
    <w:p w:rsidR="004D2487" w:rsidRPr="00D27B23" w:rsidRDefault="004D2487" w:rsidP="004D2487">
      <w:pPr>
        <w:jc w:val="right"/>
        <w:rPr>
          <w:szCs w:val="24"/>
        </w:rPr>
      </w:pPr>
      <w:r w:rsidRPr="00D27B23">
        <w:rPr>
          <w:szCs w:val="24"/>
        </w:rPr>
        <w:t xml:space="preserve">постановлением Администрации </w:t>
      </w:r>
    </w:p>
    <w:p w:rsidR="004D2487" w:rsidRPr="00D27B23" w:rsidRDefault="004D2487" w:rsidP="004D2487">
      <w:pPr>
        <w:jc w:val="right"/>
        <w:rPr>
          <w:szCs w:val="24"/>
        </w:rPr>
      </w:pPr>
      <w:r>
        <w:rPr>
          <w:szCs w:val="24"/>
        </w:rPr>
        <w:t xml:space="preserve">МО «Лесколовское сельское поселение» </w:t>
      </w:r>
    </w:p>
    <w:p w:rsidR="004D2487" w:rsidRPr="00D27B23" w:rsidRDefault="004D2487" w:rsidP="004D2487">
      <w:pPr>
        <w:jc w:val="right"/>
        <w:rPr>
          <w:szCs w:val="24"/>
        </w:rPr>
      </w:pPr>
      <w:r>
        <w:rPr>
          <w:szCs w:val="24"/>
        </w:rPr>
        <w:t>Всеволожского</w:t>
      </w:r>
      <w:r w:rsidRPr="00D27B23">
        <w:rPr>
          <w:szCs w:val="24"/>
        </w:rPr>
        <w:t xml:space="preserve"> муниципальн</w:t>
      </w:r>
      <w:r>
        <w:rPr>
          <w:szCs w:val="24"/>
        </w:rPr>
        <w:t>ого</w:t>
      </w:r>
      <w:r w:rsidRPr="00D27B23">
        <w:rPr>
          <w:szCs w:val="24"/>
        </w:rPr>
        <w:t xml:space="preserve"> район</w:t>
      </w:r>
      <w:r>
        <w:rPr>
          <w:szCs w:val="24"/>
        </w:rPr>
        <w:t>а</w:t>
      </w:r>
      <w:r w:rsidRPr="00D27B23">
        <w:rPr>
          <w:szCs w:val="24"/>
        </w:rPr>
        <w:t xml:space="preserve"> </w:t>
      </w:r>
    </w:p>
    <w:p w:rsidR="004D2487" w:rsidRDefault="004D2487" w:rsidP="004D2487">
      <w:pPr>
        <w:jc w:val="right"/>
        <w:rPr>
          <w:szCs w:val="24"/>
        </w:rPr>
      </w:pPr>
      <w:r w:rsidRPr="00D27B23">
        <w:rPr>
          <w:szCs w:val="24"/>
        </w:rPr>
        <w:t xml:space="preserve">Ленинградской области </w:t>
      </w:r>
    </w:p>
    <w:p w:rsidR="004D2487" w:rsidRPr="00D27B23" w:rsidRDefault="004D2487" w:rsidP="004D2487">
      <w:pPr>
        <w:jc w:val="right"/>
        <w:rPr>
          <w:szCs w:val="24"/>
        </w:rPr>
      </w:pPr>
      <w:r w:rsidRPr="00D27B23">
        <w:rPr>
          <w:szCs w:val="24"/>
        </w:rPr>
        <w:t xml:space="preserve">от </w:t>
      </w:r>
      <w:r w:rsidR="00C56289">
        <w:rPr>
          <w:szCs w:val="24"/>
        </w:rPr>
        <w:t>14</w:t>
      </w:r>
      <w:r>
        <w:rPr>
          <w:szCs w:val="24"/>
        </w:rPr>
        <w:t>.0</w:t>
      </w:r>
      <w:r w:rsidR="00C56289">
        <w:rPr>
          <w:szCs w:val="24"/>
        </w:rPr>
        <w:t>2</w:t>
      </w:r>
      <w:r>
        <w:rPr>
          <w:szCs w:val="24"/>
        </w:rPr>
        <w:t>.20</w:t>
      </w:r>
      <w:r w:rsidR="00C56289">
        <w:rPr>
          <w:szCs w:val="24"/>
        </w:rPr>
        <w:t>20</w:t>
      </w:r>
      <w:r w:rsidRPr="00D27B23">
        <w:rPr>
          <w:szCs w:val="24"/>
        </w:rPr>
        <w:t xml:space="preserve"> № </w:t>
      </w:r>
      <w:r w:rsidR="008B4CC0">
        <w:rPr>
          <w:szCs w:val="24"/>
        </w:rPr>
        <w:t>47</w:t>
      </w:r>
    </w:p>
    <w:p w:rsidR="004D2487" w:rsidRPr="00D27B23" w:rsidRDefault="004D2487" w:rsidP="004D2487">
      <w:pPr>
        <w:jc w:val="right"/>
        <w:rPr>
          <w:szCs w:val="24"/>
        </w:rPr>
      </w:pPr>
      <w:r w:rsidRPr="00ED7A16">
        <w:rPr>
          <w:szCs w:val="24"/>
        </w:rPr>
        <w:t>(приложение 1)</w:t>
      </w:r>
    </w:p>
    <w:p w:rsidR="00CD414D" w:rsidRDefault="00CD414D" w:rsidP="00CD414D"/>
    <w:p w:rsidR="00CD414D" w:rsidRDefault="00CD414D" w:rsidP="00CD414D"/>
    <w:p w:rsidR="00CD414D" w:rsidRDefault="00CD414D" w:rsidP="00CD414D"/>
    <w:p w:rsidR="00CD414D" w:rsidRDefault="00CD414D" w:rsidP="004F1061">
      <w:pPr>
        <w:rPr>
          <w:color w:val="000000"/>
        </w:rPr>
      </w:pPr>
    </w:p>
    <w:p w:rsidR="0010641D" w:rsidRDefault="0010641D" w:rsidP="004F1061">
      <w:pPr>
        <w:rPr>
          <w:color w:val="000000"/>
        </w:rPr>
      </w:pPr>
    </w:p>
    <w:p w:rsidR="00CA147A" w:rsidRDefault="00CA147A" w:rsidP="004F1061">
      <w:pPr>
        <w:rPr>
          <w:color w:val="000000"/>
        </w:rPr>
      </w:pPr>
    </w:p>
    <w:p w:rsidR="00CA147A" w:rsidRDefault="00CA147A" w:rsidP="004F1061">
      <w:pPr>
        <w:rPr>
          <w:color w:val="000000"/>
        </w:rPr>
      </w:pPr>
    </w:p>
    <w:p w:rsidR="00CA147A" w:rsidRDefault="00CA147A" w:rsidP="004F1061">
      <w:pPr>
        <w:rPr>
          <w:color w:val="000000"/>
        </w:rPr>
      </w:pPr>
    </w:p>
    <w:p w:rsidR="0010641D" w:rsidRDefault="0010641D" w:rsidP="004F1061">
      <w:pPr>
        <w:rPr>
          <w:color w:val="000000"/>
        </w:rPr>
      </w:pPr>
    </w:p>
    <w:p w:rsidR="0010641D" w:rsidRDefault="0010641D" w:rsidP="004F1061">
      <w:pPr>
        <w:rPr>
          <w:color w:val="000000"/>
        </w:rPr>
      </w:pPr>
    </w:p>
    <w:p w:rsidR="0010641D" w:rsidRDefault="0010641D" w:rsidP="004F1061">
      <w:pPr>
        <w:rPr>
          <w:color w:val="000000"/>
        </w:rPr>
      </w:pPr>
    </w:p>
    <w:p w:rsidR="004D2487" w:rsidRPr="00D27B23" w:rsidRDefault="004D2487" w:rsidP="004D2487">
      <w:pPr>
        <w:spacing w:after="60"/>
        <w:jc w:val="center"/>
        <w:rPr>
          <w:b/>
        </w:rPr>
      </w:pPr>
      <w:r>
        <w:rPr>
          <w:b/>
        </w:rPr>
        <w:t xml:space="preserve">ТИПОВОЙ </w:t>
      </w:r>
      <w:r w:rsidRPr="00D27B23">
        <w:rPr>
          <w:b/>
        </w:rPr>
        <w:t xml:space="preserve">ПРОЕКТ </w:t>
      </w:r>
    </w:p>
    <w:p w:rsidR="004D2487" w:rsidRDefault="004D2487" w:rsidP="004D2487">
      <w:pPr>
        <w:spacing w:after="60"/>
        <w:jc w:val="center"/>
        <w:rPr>
          <w:b/>
        </w:rPr>
      </w:pPr>
      <w:r w:rsidRPr="00D27B23">
        <w:rPr>
          <w:b/>
        </w:rPr>
        <w:t xml:space="preserve">КОНТЕЙНЕРНОЙ ПЛОЩАДКИ </w:t>
      </w:r>
      <w:r>
        <w:rPr>
          <w:b/>
        </w:rPr>
        <w:t xml:space="preserve">ДЛЯ </w:t>
      </w:r>
      <w:r w:rsidRPr="00D27B23">
        <w:rPr>
          <w:b/>
        </w:rPr>
        <w:t xml:space="preserve">НАКОПЛЕНИЯ ТВЕРДЫХ КОММУНАЛЬНЫХ ОТХОДОВ </w:t>
      </w:r>
      <w:r>
        <w:rPr>
          <w:b/>
        </w:rPr>
        <w:t xml:space="preserve">С КОНТЕЙНЕРАМИ ПОВЕХНОСТНОГО ТИПА </w:t>
      </w:r>
    </w:p>
    <w:p w:rsidR="004D2487" w:rsidRDefault="004D2487" w:rsidP="004D2487">
      <w:pPr>
        <w:spacing w:after="60"/>
        <w:jc w:val="center"/>
        <w:rPr>
          <w:b/>
        </w:rPr>
      </w:pPr>
      <w:r>
        <w:rPr>
          <w:b/>
        </w:rPr>
        <w:t>ЛЕСКОЛОВСКОГО СЕЛЬСКОГО ПОСЕЛЕНИЯ</w:t>
      </w:r>
    </w:p>
    <w:p w:rsidR="004D2487" w:rsidRPr="00D27B23" w:rsidRDefault="004D2487" w:rsidP="004D2487">
      <w:pPr>
        <w:spacing w:after="60"/>
        <w:jc w:val="center"/>
        <w:rPr>
          <w:b/>
        </w:rPr>
      </w:pPr>
      <w:r>
        <w:rPr>
          <w:b/>
        </w:rPr>
        <w:t>ВСЕВОЛОЖСКОГО</w:t>
      </w:r>
      <w:r w:rsidRPr="00D27B23">
        <w:rPr>
          <w:b/>
        </w:rPr>
        <w:t xml:space="preserve"> МУНИЦИПАЛЬНОГО РАЙОНА</w:t>
      </w:r>
    </w:p>
    <w:p w:rsidR="0010641D" w:rsidRDefault="0010641D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Pr="00D27B23" w:rsidRDefault="00036876" w:rsidP="00036876">
      <w:pPr>
        <w:spacing w:after="60"/>
        <w:jc w:val="center"/>
      </w:pPr>
      <w:r>
        <w:t>п</w:t>
      </w:r>
      <w:r w:rsidRPr="00D27B23">
        <w:t xml:space="preserve">. </w:t>
      </w:r>
      <w:r>
        <w:t>Верхние Осельки</w:t>
      </w:r>
    </w:p>
    <w:p w:rsidR="00036876" w:rsidRDefault="00036876" w:rsidP="00036876">
      <w:pPr>
        <w:spacing w:after="60"/>
        <w:jc w:val="center"/>
      </w:pPr>
      <w:r w:rsidRPr="00D27B23">
        <w:t>20</w:t>
      </w:r>
      <w:r>
        <w:t>20</w:t>
      </w:r>
      <w:r w:rsidRPr="00D27B23">
        <w:t xml:space="preserve"> год</w:t>
      </w:r>
    </w:p>
    <w:p w:rsidR="00036876" w:rsidRPr="00D27B23" w:rsidRDefault="00036876" w:rsidP="00036876">
      <w:pPr>
        <w:spacing w:after="60"/>
        <w:jc w:val="center"/>
        <w:rPr>
          <w:b/>
        </w:rPr>
      </w:pPr>
      <w:r w:rsidRPr="00D27B23">
        <w:rPr>
          <w:b/>
        </w:rPr>
        <w:lastRenderedPageBreak/>
        <w:t>ОБЩИЕ ТРЕБОВАНИЯ</w:t>
      </w:r>
    </w:p>
    <w:p w:rsidR="00036876" w:rsidRPr="00A141F5" w:rsidRDefault="00036876" w:rsidP="00036876">
      <w:pPr>
        <w:spacing w:after="60"/>
      </w:pPr>
      <w:r w:rsidRPr="00A141F5">
        <w:t xml:space="preserve">   В настоящем Проекте контейнерной площадки накопления твердых коммунальных отходов с контейнерами поверхностного типа </w:t>
      </w:r>
      <w:r w:rsidR="00573378" w:rsidRPr="00A141F5">
        <w:t>Лесколовского</w:t>
      </w:r>
      <w:r w:rsidRPr="00A141F5">
        <w:t xml:space="preserve"> сельского поселения </w:t>
      </w:r>
      <w:r w:rsidR="00573378" w:rsidRPr="00A141F5">
        <w:t>Всеволожского</w:t>
      </w:r>
      <w:r w:rsidRPr="00A141F5">
        <w:t xml:space="preserve"> муниципального района Ленинградской области (далее – Проект) представлено типовое решение устройства контейнерной площадки для накопления твердых коммунальных отходов с установкой поверхностных контейнеров и устройством площадки для крупногабаритного мусора (далее – Контейнерная площадка).</w:t>
      </w:r>
    </w:p>
    <w:p w:rsidR="00036876" w:rsidRDefault="00036876" w:rsidP="00036876">
      <w:pPr>
        <w:spacing w:after="60"/>
      </w:pPr>
      <w:r w:rsidRPr="00A141F5">
        <w:t xml:space="preserve">   Поверхность контейнерной</w:t>
      </w:r>
      <w:r>
        <w:t xml:space="preserve"> площадки: твердое асфальтовое (бетонное) покрытие с у</w:t>
      </w:r>
      <w:r w:rsidRPr="00947A3A">
        <w:t>становк</w:t>
      </w:r>
      <w:r>
        <w:t>ой</w:t>
      </w:r>
      <w:r w:rsidRPr="00947A3A">
        <w:t xml:space="preserve"> бортовых камней </w:t>
      </w:r>
      <w:r>
        <w:t>(</w:t>
      </w:r>
      <w:r w:rsidRPr="00947A3A">
        <w:t>бетонных</w:t>
      </w:r>
      <w:r w:rsidRPr="00B53588">
        <w:t>). Размеры покрытия должны превышать размеры контейнеров не менее чем на 1 м во все стороны.</w:t>
      </w:r>
      <w:r>
        <w:rPr>
          <w:b/>
          <w:sz w:val="27"/>
          <w:szCs w:val="27"/>
        </w:rPr>
        <w:t xml:space="preserve"> </w:t>
      </w:r>
      <w:r>
        <w:t>При устройстве покрытия поверхности контейнерной площадки могут использоваться другие искусственные водонепроницаемые и химически стойкие покрытия (керамзитобетонное, полимербетон, керамическая плитка и др.)</w:t>
      </w:r>
    </w:p>
    <w:p w:rsidR="00036876" w:rsidRDefault="00036876" w:rsidP="00036876">
      <w:pPr>
        <w:spacing w:after="60"/>
      </w:pPr>
      <w:r>
        <w:t xml:space="preserve">   Контейнерные площадки для установки поверхностных контейнеров должны иметь ровное покрытие с уклоном в сторону проезжей части 0,02%</w:t>
      </w:r>
    </w:p>
    <w:p w:rsidR="00036876" w:rsidRPr="00B53588" w:rsidRDefault="00036876" w:rsidP="00036876">
      <w:pPr>
        <w:spacing w:after="60"/>
      </w:pPr>
      <w:r w:rsidRPr="00B53588">
        <w:t>Контейнерная площадка с контейнерами поверхностного типа должна быть оснащена скатным навесом (крышей). Устанавливая крышу, необходимо обеспечить циркуляцию воздуха. Для этого ограждение и крыша разделяются зазором.</w:t>
      </w:r>
    </w:p>
    <w:p w:rsidR="00036876" w:rsidRPr="00B53588" w:rsidRDefault="00036876" w:rsidP="00036876">
      <w:pPr>
        <w:spacing w:after="60"/>
      </w:pPr>
      <w:r w:rsidRPr="00B53588">
        <w:t>Общая площадь территории контейнерной площадки должна быть рассчитана с учетом установки необходимого числа контейнеров</w:t>
      </w:r>
      <w:r w:rsidR="00B53588">
        <w:t xml:space="preserve"> объемом от 0,65 куб. м. до 8 куб.м.</w:t>
      </w:r>
      <w:r w:rsidRPr="00B53588">
        <w:t xml:space="preserve">, но не более 5 штук, и </w:t>
      </w:r>
      <w:r w:rsidR="00B53588" w:rsidRPr="00B53588">
        <w:t xml:space="preserve">могут </w:t>
      </w:r>
      <w:r w:rsidRPr="00B53588">
        <w:t xml:space="preserve">включать в себя площадь размещения площадки для крупногабаритного мусора. </w:t>
      </w:r>
    </w:p>
    <w:p w:rsidR="00036876" w:rsidRPr="00B53588" w:rsidRDefault="00036876" w:rsidP="00036876">
      <w:pPr>
        <w:spacing w:after="60"/>
      </w:pPr>
      <w:r w:rsidRPr="00B53588">
        <w:t>Примерные размеры контейнерных площадок:</w:t>
      </w:r>
    </w:p>
    <w:p w:rsidR="00036876" w:rsidRPr="00B53588" w:rsidRDefault="00036876" w:rsidP="00036876">
      <w:pPr>
        <w:spacing w:after="60"/>
      </w:pPr>
      <w:r w:rsidRPr="00B53588">
        <w:t>1. Для контейнерной площадки с установкой 5 (пяти) поверхностных контейнеров и установкой площадки для накопления крупногабаритного мусора:</w:t>
      </w:r>
    </w:p>
    <w:p w:rsidR="00036876" w:rsidRPr="00B53588" w:rsidRDefault="00036876" w:rsidP="00036876">
      <w:pPr>
        <w:spacing w:after="60"/>
      </w:pPr>
      <w:r w:rsidRPr="00B53588">
        <w:t xml:space="preserve">1.1. Ориентировочная общая площадь поверхности контейнерной площадки составляет: </w:t>
      </w:r>
      <w:r w:rsidR="009C4495">
        <w:t xml:space="preserve">до </w:t>
      </w:r>
      <w:r w:rsidRPr="00B53588">
        <w:t>21,6 кв</w:t>
      </w:r>
      <w:proofErr w:type="gramStart"/>
      <w:r w:rsidRPr="00B53588">
        <w:t>.м</w:t>
      </w:r>
      <w:proofErr w:type="gramEnd"/>
      <w:r w:rsidRPr="00B53588">
        <w:t>, в том числе:</w:t>
      </w:r>
    </w:p>
    <w:p w:rsidR="00036876" w:rsidRPr="00B53588" w:rsidRDefault="00036876" w:rsidP="00036876">
      <w:pPr>
        <w:spacing w:after="60"/>
      </w:pPr>
      <w:r w:rsidRPr="00B53588">
        <w:t xml:space="preserve">- ориентировочная площадь для устройства покрытия под размещение контейнеров поверхностного типа: </w:t>
      </w:r>
      <w:r w:rsidR="009C4495">
        <w:t xml:space="preserve">до </w:t>
      </w:r>
      <w:r w:rsidRPr="00B53588">
        <w:t>13,6 кв</w:t>
      </w:r>
      <w:proofErr w:type="gramStart"/>
      <w:r w:rsidRPr="00B53588">
        <w:t>.м</w:t>
      </w:r>
      <w:proofErr w:type="gramEnd"/>
      <w:r w:rsidRPr="00B53588">
        <w:t xml:space="preserve"> (6,8м </w:t>
      </w:r>
      <w:proofErr w:type="spellStart"/>
      <w:r w:rsidRPr="00B53588">
        <w:t>х</w:t>
      </w:r>
      <w:proofErr w:type="spellEnd"/>
      <w:r w:rsidRPr="00B53588">
        <w:t xml:space="preserve"> 2,0м);</w:t>
      </w:r>
    </w:p>
    <w:p w:rsidR="00036876" w:rsidRDefault="00036876" w:rsidP="00036876">
      <w:pPr>
        <w:spacing w:after="60"/>
      </w:pPr>
      <w:r>
        <w:t xml:space="preserve">- ориентировочная площадь площадки для устройства площадки для накопления крупногабаритного мусора: </w:t>
      </w:r>
      <w:r w:rsidR="009C4495">
        <w:t xml:space="preserve">до </w:t>
      </w:r>
      <w:r>
        <w:t>8 кв</w:t>
      </w:r>
      <w:proofErr w:type="gramStart"/>
      <w:r>
        <w:t>.м</w:t>
      </w:r>
      <w:proofErr w:type="gramEnd"/>
      <w:r>
        <w:t xml:space="preserve"> </w:t>
      </w:r>
      <w:r w:rsidRPr="000C00B6">
        <w:t>(4,0м</w:t>
      </w:r>
      <w:r>
        <w:t xml:space="preserve"> </w:t>
      </w:r>
      <w:proofErr w:type="spellStart"/>
      <w:r w:rsidRPr="000C00B6">
        <w:t>х</w:t>
      </w:r>
      <w:proofErr w:type="spellEnd"/>
      <w:r>
        <w:t xml:space="preserve"> </w:t>
      </w:r>
      <w:r w:rsidRPr="000C00B6">
        <w:t>2,0м)</w:t>
      </w:r>
      <w:r>
        <w:t>.</w:t>
      </w:r>
    </w:p>
    <w:p w:rsidR="00036876" w:rsidRPr="00C91DAE" w:rsidRDefault="00036876" w:rsidP="00036876">
      <w:pPr>
        <w:spacing w:after="60"/>
      </w:pPr>
      <w:r>
        <w:t xml:space="preserve">2. </w:t>
      </w:r>
      <w:r w:rsidRPr="00C91DAE">
        <w:t xml:space="preserve">Для контейнерной площадки с установкой </w:t>
      </w:r>
      <w:r>
        <w:t>4</w:t>
      </w:r>
      <w:r w:rsidRPr="00C91DAE">
        <w:t xml:space="preserve"> (</w:t>
      </w:r>
      <w:r>
        <w:t>четырех</w:t>
      </w:r>
      <w:r w:rsidRPr="00C91DAE">
        <w:t>) поверхностных контейнеров и установкой площадки для накопления крупногабаритного мусора:</w:t>
      </w:r>
    </w:p>
    <w:p w:rsidR="00036876" w:rsidRPr="00C91DAE" w:rsidRDefault="00036876" w:rsidP="00036876">
      <w:pPr>
        <w:spacing w:after="60"/>
      </w:pPr>
      <w:r>
        <w:t>2.1. Ориентировочная о</w:t>
      </w:r>
      <w:r w:rsidRPr="00C91DAE">
        <w:t xml:space="preserve">бщая площадь поверхности контейнерной площадки составляет: </w:t>
      </w:r>
      <w:r w:rsidR="009C4495">
        <w:t xml:space="preserve">до </w:t>
      </w:r>
      <w:r>
        <w:t>19</w:t>
      </w:r>
      <w:r w:rsidRPr="00C91DAE">
        <w:t>,6 кв</w:t>
      </w:r>
      <w:proofErr w:type="gramStart"/>
      <w:r w:rsidRPr="00C91DAE">
        <w:t>.м</w:t>
      </w:r>
      <w:proofErr w:type="gramEnd"/>
      <w:r w:rsidRPr="00C91DAE">
        <w:t xml:space="preserve">, в том числе:  </w:t>
      </w:r>
    </w:p>
    <w:p w:rsidR="00036876" w:rsidRPr="00C91DAE" w:rsidRDefault="00036876" w:rsidP="00036876">
      <w:pPr>
        <w:widowControl w:val="0"/>
        <w:spacing w:after="60"/>
      </w:pPr>
      <w:r w:rsidRPr="00C91DAE">
        <w:t>- о</w:t>
      </w:r>
      <w:r>
        <w:t>риентировочная</w:t>
      </w:r>
      <w:r w:rsidRPr="00C91DAE">
        <w:t xml:space="preserve"> площадь для устройства покрытия под размещение контейнеров поверхностного</w:t>
      </w:r>
      <w:r>
        <w:t xml:space="preserve"> типа: </w:t>
      </w:r>
      <w:r w:rsidR="009C4495">
        <w:t xml:space="preserve">до </w:t>
      </w:r>
      <w:r>
        <w:t>11,6 кв</w:t>
      </w:r>
      <w:proofErr w:type="gramStart"/>
      <w:r>
        <w:t>.м</w:t>
      </w:r>
      <w:proofErr w:type="gramEnd"/>
      <w:r>
        <w:t xml:space="preserve"> (5</w:t>
      </w:r>
      <w:r w:rsidRPr="00C91DAE">
        <w:t xml:space="preserve">,8м </w:t>
      </w:r>
      <w:proofErr w:type="spellStart"/>
      <w:r w:rsidRPr="00C91DAE">
        <w:t>х</w:t>
      </w:r>
      <w:proofErr w:type="spellEnd"/>
      <w:r w:rsidRPr="00C91DAE">
        <w:t xml:space="preserve"> 2,0м);</w:t>
      </w:r>
    </w:p>
    <w:p w:rsidR="00036876" w:rsidRDefault="00036876" w:rsidP="00036876">
      <w:pPr>
        <w:widowControl w:val="0"/>
        <w:spacing w:after="60"/>
      </w:pPr>
      <w:r w:rsidRPr="00C91DAE">
        <w:t>- о</w:t>
      </w:r>
      <w:r>
        <w:t xml:space="preserve">риентировочная </w:t>
      </w:r>
      <w:r w:rsidRPr="00C91DAE">
        <w:t xml:space="preserve">площадь площадки для устройства площадки для накопления крупногабаритного мусора: </w:t>
      </w:r>
      <w:r w:rsidR="009C4495">
        <w:t xml:space="preserve">до </w:t>
      </w:r>
      <w:r w:rsidRPr="00C91DAE">
        <w:t>8 кв</w:t>
      </w:r>
      <w:proofErr w:type="gramStart"/>
      <w:r w:rsidRPr="00C91DAE">
        <w:t>.м</w:t>
      </w:r>
      <w:proofErr w:type="gramEnd"/>
      <w:r w:rsidRPr="00C91DAE">
        <w:t xml:space="preserve"> (4,0м</w:t>
      </w:r>
      <w:r>
        <w:t xml:space="preserve"> </w:t>
      </w:r>
      <w:proofErr w:type="spellStart"/>
      <w:r w:rsidRPr="00C91DAE">
        <w:t>х</w:t>
      </w:r>
      <w:proofErr w:type="spellEnd"/>
      <w:r>
        <w:t xml:space="preserve"> </w:t>
      </w:r>
      <w:r w:rsidRPr="00C91DAE">
        <w:t>2,0м).</w:t>
      </w:r>
    </w:p>
    <w:p w:rsidR="00036876" w:rsidRPr="00C91DAE" w:rsidRDefault="00036876" w:rsidP="00036876">
      <w:pPr>
        <w:widowControl w:val="0"/>
        <w:spacing w:after="60"/>
      </w:pPr>
      <w:r>
        <w:t>3</w:t>
      </w:r>
      <w:r w:rsidRPr="00C91DAE">
        <w:t xml:space="preserve">. Для контейнерной площадки с установкой </w:t>
      </w:r>
      <w:r>
        <w:t>3</w:t>
      </w:r>
      <w:r w:rsidRPr="00C91DAE">
        <w:t xml:space="preserve"> (</w:t>
      </w:r>
      <w:r>
        <w:t>трех</w:t>
      </w:r>
      <w:r w:rsidRPr="00C91DAE">
        <w:t>) поверхностных контейнеров и установкой площадки для накопления крупногабаритного мусора:</w:t>
      </w:r>
    </w:p>
    <w:p w:rsidR="00036876" w:rsidRPr="00C91DAE" w:rsidRDefault="00036876" w:rsidP="00036876">
      <w:pPr>
        <w:spacing w:after="60"/>
      </w:pPr>
      <w:r>
        <w:lastRenderedPageBreak/>
        <w:t>3</w:t>
      </w:r>
      <w:r w:rsidRPr="00C91DAE">
        <w:t>.1.</w:t>
      </w:r>
      <w:r>
        <w:t xml:space="preserve"> Ориентировочная о</w:t>
      </w:r>
      <w:r w:rsidRPr="00C91DAE">
        <w:t xml:space="preserve">бщая площадь поверхности контейнерной площадки составляет: </w:t>
      </w:r>
      <w:r>
        <w:t>17</w:t>
      </w:r>
      <w:r w:rsidRPr="00C91DAE">
        <w:t>,6 кв</w:t>
      </w:r>
      <w:proofErr w:type="gramStart"/>
      <w:r w:rsidRPr="00C91DAE">
        <w:t>.м</w:t>
      </w:r>
      <w:proofErr w:type="gramEnd"/>
      <w:r w:rsidRPr="00C91DAE">
        <w:t xml:space="preserve">, в том числе:  </w:t>
      </w:r>
    </w:p>
    <w:p w:rsidR="00036876" w:rsidRPr="00C91DAE" w:rsidRDefault="00036876" w:rsidP="00036876">
      <w:pPr>
        <w:spacing w:after="60"/>
      </w:pPr>
      <w:r w:rsidRPr="00C91DAE">
        <w:t>- о</w:t>
      </w:r>
      <w:r>
        <w:t>риентировочная</w:t>
      </w:r>
      <w:r w:rsidRPr="00C91DAE">
        <w:t xml:space="preserve"> площадь для устройства покрытия под размещение контейнеров поверхностного типа: </w:t>
      </w:r>
      <w:r w:rsidR="009C4495">
        <w:t xml:space="preserve">до </w:t>
      </w:r>
      <w:r>
        <w:t>9</w:t>
      </w:r>
      <w:r w:rsidRPr="00C91DAE">
        <w:t>,6 кв</w:t>
      </w:r>
      <w:proofErr w:type="gramStart"/>
      <w:r w:rsidRPr="00C91DAE">
        <w:t>.м</w:t>
      </w:r>
      <w:proofErr w:type="gramEnd"/>
      <w:r w:rsidRPr="00C91DAE">
        <w:t xml:space="preserve"> (</w:t>
      </w:r>
      <w:r>
        <w:t>4</w:t>
      </w:r>
      <w:r w:rsidRPr="00C91DAE">
        <w:t xml:space="preserve">,8м </w:t>
      </w:r>
      <w:proofErr w:type="spellStart"/>
      <w:r w:rsidRPr="00C91DAE">
        <w:t>х</w:t>
      </w:r>
      <w:proofErr w:type="spellEnd"/>
      <w:r w:rsidRPr="00C91DAE">
        <w:t xml:space="preserve"> 2,0м);</w:t>
      </w:r>
    </w:p>
    <w:p w:rsidR="00036876" w:rsidRDefault="00036876" w:rsidP="00036876">
      <w:pPr>
        <w:spacing w:after="60"/>
      </w:pPr>
      <w:r w:rsidRPr="00C91DAE">
        <w:t>- о</w:t>
      </w:r>
      <w:r>
        <w:t xml:space="preserve">риентировочная </w:t>
      </w:r>
      <w:r w:rsidRPr="00C91DAE">
        <w:t>площадь площадки для устройства площадки для накопления крупногабаритного мусора:</w:t>
      </w:r>
      <w:r w:rsidR="009C4495">
        <w:t xml:space="preserve"> до</w:t>
      </w:r>
      <w:r w:rsidRPr="00C91DAE">
        <w:t xml:space="preserve"> 8 кв</w:t>
      </w:r>
      <w:proofErr w:type="gramStart"/>
      <w:r w:rsidRPr="00C91DAE">
        <w:t>.м</w:t>
      </w:r>
      <w:proofErr w:type="gramEnd"/>
      <w:r w:rsidRPr="00C91DAE">
        <w:t xml:space="preserve"> (4,0м</w:t>
      </w:r>
      <w:r>
        <w:t xml:space="preserve"> </w:t>
      </w:r>
      <w:proofErr w:type="spellStart"/>
      <w:r w:rsidRPr="00C91DAE">
        <w:t>х</w:t>
      </w:r>
      <w:proofErr w:type="spellEnd"/>
      <w:r>
        <w:t xml:space="preserve"> </w:t>
      </w:r>
      <w:r w:rsidRPr="00C91DAE">
        <w:t>2,0м).</w:t>
      </w:r>
    </w:p>
    <w:p w:rsidR="00036876" w:rsidRPr="0048552F" w:rsidRDefault="00036876" w:rsidP="00036876">
      <w:pPr>
        <w:spacing w:after="60"/>
      </w:pPr>
      <w:r>
        <w:t>4</w:t>
      </w:r>
      <w:r w:rsidRPr="0048552F">
        <w:t xml:space="preserve">. Для контейнерной площадки с установкой </w:t>
      </w:r>
      <w:r w:rsidRPr="006B1BBA">
        <w:t>2 (двух)</w:t>
      </w:r>
      <w:r w:rsidRPr="0048552F">
        <w:t xml:space="preserve"> поверхностных контейнеров и установкой площадки для накопления крупногабаритного мусора:</w:t>
      </w:r>
    </w:p>
    <w:p w:rsidR="00036876" w:rsidRPr="0048552F" w:rsidRDefault="00036876" w:rsidP="00036876">
      <w:pPr>
        <w:spacing w:after="60"/>
      </w:pPr>
      <w:r>
        <w:t>4</w:t>
      </w:r>
      <w:r w:rsidRPr="0048552F">
        <w:t>.1. Ориентировочная общая площадь поверхности кон</w:t>
      </w:r>
      <w:r>
        <w:t xml:space="preserve">тейнерной площадки составляет: </w:t>
      </w:r>
      <w:r w:rsidR="009C4495">
        <w:t xml:space="preserve">до </w:t>
      </w:r>
      <w:r>
        <w:t>15</w:t>
      </w:r>
      <w:r w:rsidRPr="0048552F">
        <w:t>,6 кв</w:t>
      </w:r>
      <w:proofErr w:type="gramStart"/>
      <w:r w:rsidRPr="0048552F">
        <w:t>.м</w:t>
      </w:r>
      <w:proofErr w:type="gramEnd"/>
      <w:r w:rsidRPr="0048552F">
        <w:t xml:space="preserve">, в том числе:  </w:t>
      </w:r>
    </w:p>
    <w:p w:rsidR="00036876" w:rsidRPr="00A141F5" w:rsidRDefault="00036876" w:rsidP="00036876">
      <w:pPr>
        <w:spacing w:after="60"/>
      </w:pPr>
      <w:r w:rsidRPr="0048552F">
        <w:t>- ориентировочная площадь для устройства покрытия под размещение ко</w:t>
      </w:r>
      <w:r>
        <w:t xml:space="preserve">нтейнеров </w:t>
      </w:r>
      <w:r w:rsidRPr="00A141F5">
        <w:t xml:space="preserve">поверхностного типа: </w:t>
      </w:r>
      <w:r w:rsidR="009C4495" w:rsidRPr="00A141F5">
        <w:t xml:space="preserve">до </w:t>
      </w:r>
      <w:r w:rsidRPr="00A141F5">
        <w:t>7,6 кв</w:t>
      </w:r>
      <w:proofErr w:type="gramStart"/>
      <w:r w:rsidRPr="00A141F5">
        <w:t>.м</w:t>
      </w:r>
      <w:proofErr w:type="gramEnd"/>
      <w:r w:rsidRPr="00A141F5">
        <w:t xml:space="preserve"> (3,8м </w:t>
      </w:r>
      <w:proofErr w:type="spellStart"/>
      <w:r w:rsidRPr="00A141F5">
        <w:t>х</w:t>
      </w:r>
      <w:proofErr w:type="spellEnd"/>
      <w:r w:rsidRPr="00A141F5">
        <w:t xml:space="preserve"> 2,0м);</w:t>
      </w:r>
    </w:p>
    <w:p w:rsidR="00036876" w:rsidRPr="00A141F5" w:rsidRDefault="00036876" w:rsidP="00036876">
      <w:pPr>
        <w:spacing w:after="60"/>
      </w:pPr>
      <w:r w:rsidRPr="00A141F5">
        <w:t xml:space="preserve">- ориентировочная площадь площадки для устройства площадки для накопления крупногабаритного мусора: </w:t>
      </w:r>
      <w:r w:rsidR="009C4495" w:rsidRPr="00A141F5">
        <w:t xml:space="preserve">до </w:t>
      </w:r>
      <w:r w:rsidRPr="00A141F5">
        <w:t>8 кв</w:t>
      </w:r>
      <w:proofErr w:type="gramStart"/>
      <w:r w:rsidRPr="00A141F5">
        <w:t>.м</w:t>
      </w:r>
      <w:proofErr w:type="gramEnd"/>
      <w:r w:rsidRPr="00A141F5">
        <w:t xml:space="preserve"> (4,0м </w:t>
      </w:r>
      <w:proofErr w:type="spellStart"/>
      <w:r w:rsidRPr="00A141F5">
        <w:t>х</w:t>
      </w:r>
      <w:proofErr w:type="spellEnd"/>
      <w:r w:rsidRPr="00A141F5">
        <w:t xml:space="preserve"> 2,0м).</w:t>
      </w:r>
    </w:p>
    <w:p w:rsidR="00036876" w:rsidRPr="00A141F5" w:rsidRDefault="00036876" w:rsidP="00036876">
      <w:pPr>
        <w:spacing w:after="60"/>
      </w:pPr>
      <w:r w:rsidRPr="00A141F5">
        <w:t>Количество устанавливаемых на контейнерной площадке контейнеров поверхностного типа может меняться из расчета объемов накопления</w:t>
      </w:r>
      <w:r w:rsidR="00C56289" w:rsidRPr="00A141F5">
        <w:t xml:space="preserve"> и площади</w:t>
      </w:r>
      <w:r w:rsidRPr="00A141F5">
        <w:t xml:space="preserve">. Контейнер поверхностного типа </w:t>
      </w:r>
      <w:r w:rsidR="009C4495" w:rsidRPr="00A141F5">
        <w:t xml:space="preserve">для сбора ТКО </w:t>
      </w:r>
      <w:r w:rsidR="00C56289" w:rsidRPr="00A141F5">
        <w:t>может предусматриваться</w:t>
      </w:r>
      <w:r w:rsidRPr="00A141F5">
        <w:t xml:space="preserve"> на колесах и иметь крышку, объем контейнера </w:t>
      </w:r>
      <w:r w:rsidR="009C4495" w:rsidRPr="00A141F5">
        <w:t xml:space="preserve">от </w:t>
      </w:r>
      <w:r w:rsidRPr="00A141F5">
        <w:t>0,</w:t>
      </w:r>
      <w:r w:rsidR="009C4495" w:rsidRPr="00A141F5">
        <w:t>6</w:t>
      </w:r>
      <w:r w:rsidRPr="00A141F5">
        <w:t xml:space="preserve"> куб.м.</w:t>
      </w:r>
      <w:r w:rsidR="009C4495" w:rsidRPr="00A141F5">
        <w:t xml:space="preserve"> до 1,3 куб. м., контейнеры от 4 куб. м. д</w:t>
      </w:r>
      <w:r w:rsidR="00405A8B" w:rsidRPr="00A141F5">
        <w:t>о 8. Контейнеры для сбора КГО до 14 куб. м.</w:t>
      </w:r>
    </w:p>
    <w:p w:rsidR="00036876" w:rsidRPr="00A141F5" w:rsidRDefault="00036876" w:rsidP="00036876">
      <w:pPr>
        <w:spacing w:after="60"/>
      </w:pPr>
      <w:r w:rsidRPr="00A141F5">
        <w:t xml:space="preserve">   Удаленность контейнерной площадки от жилых домов, детских учреждений, детских и спортивных площадок, мест отдыха населения – не менее 20 м.</w:t>
      </w:r>
    </w:p>
    <w:p w:rsidR="00036876" w:rsidRPr="00A141F5" w:rsidRDefault="00036876" w:rsidP="00036876">
      <w:pPr>
        <w:spacing w:after="60"/>
      </w:pPr>
      <w:r w:rsidRPr="00A141F5">
        <w:t xml:space="preserve">   Контейнерная площадка с контейнерами поверхностного типа должна иметь ограждение высотой не менее 100 см. Ограждение закрывает контейнерную площадку</w:t>
      </w:r>
      <w:r w:rsidR="00405A8B" w:rsidRPr="00A141F5">
        <w:t xml:space="preserve"> не менее, чем</w:t>
      </w:r>
      <w:r w:rsidRPr="00A141F5">
        <w:t xml:space="preserve"> с трех сторон.</w:t>
      </w:r>
    </w:p>
    <w:p w:rsidR="00036876" w:rsidRPr="00A141F5" w:rsidRDefault="00036876" w:rsidP="00036876">
      <w:pPr>
        <w:spacing w:after="60"/>
      </w:pPr>
      <w:r w:rsidRPr="00A141F5">
        <w:t xml:space="preserve">   Цветовая гамма ограждения контейнерной площадки из профильного листа и цветовая гамма контейнера для накопления твердых коммунальных отходов согласовывается с Администрацией Лесколовского сельского поселения </w:t>
      </w:r>
      <w:r w:rsidR="00573378" w:rsidRPr="00A141F5">
        <w:t>Всеволожского</w:t>
      </w:r>
      <w:r w:rsidRPr="00A141F5">
        <w:t xml:space="preserve"> муниципального района Ленинградской области дополнительно.</w:t>
      </w:r>
    </w:p>
    <w:p w:rsidR="00036876" w:rsidRPr="00A141F5" w:rsidRDefault="00036876" w:rsidP="00036876">
      <w:pPr>
        <w:spacing w:after="60"/>
      </w:pPr>
      <w:r w:rsidRPr="00A141F5">
        <w:t xml:space="preserve">   Контейнерная площадка для накопления твердых коммунальных отходов должна примыкать непосредственно к сквозным проездам.</w:t>
      </w:r>
    </w:p>
    <w:p w:rsidR="00036876" w:rsidRPr="00A141F5" w:rsidRDefault="00036876" w:rsidP="00036876">
      <w:pPr>
        <w:spacing w:after="60"/>
      </w:pPr>
      <w:r w:rsidRPr="00A141F5">
        <w:t xml:space="preserve">   Площадка для накопления крупногабаритного мусора (отходов) должна иметь асфальтовое (бетонное) покрытие с установкой бортовых камней (бетонных). При устройстве покрытия поверхности площадки для крупногабаритного мусора могут использоваться другие искусственные водонепроницаемые и химически стойкие покрытия (керамзитобетонное, полимербетон, керамическая плитка и др.). Ограждение площадки для накопления крупногабаритных отходов</w:t>
      </w:r>
      <w:r w:rsidR="00573378" w:rsidRPr="00A141F5">
        <w:t xml:space="preserve"> может</w:t>
      </w:r>
      <w:r w:rsidRPr="00A141F5">
        <w:t xml:space="preserve"> изготавливается из железобетонных </w:t>
      </w:r>
      <w:proofErr w:type="spellStart"/>
      <w:r w:rsidRPr="00A141F5">
        <w:t>самостоящих</w:t>
      </w:r>
      <w:proofErr w:type="spellEnd"/>
      <w:r w:rsidRPr="00A141F5">
        <w:t xml:space="preserve"> панелей.</w:t>
      </w:r>
    </w:p>
    <w:p w:rsidR="00036876" w:rsidRDefault="00036876" w:rsidP="004F1061">
      <w:pPr>
        <w:rPr>
          <w:b/>
        </w:rPr>
      </w:pPr>
    </w:p>
    <w:p w:rsidR="00A141F5" w:rsidRDefault="00A141F5" w:rsidP="004F1061">
      <w:pPr>
        <w:rPr>
          <w:b/>
        </w:rPr>
      </w:pPr>
    </w:p>
    <w:p w:rsidR="00A141F5" w:rsidRDefault="00A141F5" w:rsidP="004F1061">
      <w:pPr>
        <w:rPr>
          <w:b/>
        </w:rPr>
      </w:pPr>
    </w:p>
    <w:p w:rsidR="00FF6401" w:rsidRDefault="00FF6401" w:rsidP="004F1061">
      <w:pPr>
        <w:rPr>
          <w:b/>
        </w:rPr>
      </w:pPr>
    </w:p>
    <w:p w:rsidR="00FF6401" w:rsidRDefault="00FF6401" w:rsidP="004F1061">
      <w:pPr>
        <w:rPr>
          <w:b/>
        </w:rPr>
      </w:pPr>
    </w:p>
    <w:p w:rsidR="00FF6401" w:rsidRDefault="00FF6401" w:rsidP="004F1061">
      <w:pPr>
        <w:rPr>
          <w:b/>
        </w:rPr>
      </w:pPr>
    </w:p>
    <w:p w:rsidR="000164BE" w:rsidRPr="00CA147A" w:rsidRDefault="000164BE" w:rsidP="00CA147A">
      <w:pPr>
        <w:pStyle w:val="a8"/>
        <w:numPr>
          <w:ilvl w:val="0"/>
          <w:numId w:val="5"/>
        </w:numPr>
        <w:rPr>
          <w:b/>
        </w:rPr>
      </w:pPr>
      <w:r w:rsidRPr="00CA147A">
        <w:rPr>
          <w:b/>
        </w:rPr>
        <w:t>Технические характеристики и основные элементы пункта сбора Т</w:t>
      </w:r>
      <w:r w:rsidR="00BC2BB1">
        <w:rPr>
          <w:b/>
        </w:rPr>
        <w:t>К</w:t>
      </w:r>
      <w:r w:rsidRPr="00CA147A">
        <w:rPr>
          <w:b/>
        </w:rPr>
        <w:t>О и КГО.</w:t>
      </w:r>
    </w:p>
    <w:tbl>
      <w:tblPr>
        <w:tblpPr w:leftFromText="180" w:rightFromText="180" w:vertAnchor="text" w:horzAnchor="margin" w:tblpXSpec="center" w:tblpY="24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7338"/>
      </w:tblGrid>
      <w:tr w:rsidR="000164BE" w:rsidRPr="00CA147A" w:rsidTr="000164BE">
        <w:tc>
          <w:tcPr>
            <w:tcW w:w="2976" w:type="dxa"/>
          </w:tcPr>
          <w:p w:rsidR="000164BE" w:rsidRPr="00FF6401" w:rsidRDefault="000164BE" w:rsidP="000164BE">
            <w:pPr>
              <w:ind w:firstLine="0"/>
              <w:rPr>
                <w:b/>
                <w:sz w:val="24"/>
                <w:szCs w:val="24"/>
              </w:rPr>
            </w:pPr>
            <w:r w:rsidRPr="00FF6401">
              <w:rPr>
                <w:b/>
                <w:sz w:val="24"/>
                <w:szCs w:val="24"/>
              </w:rPr>
              <w:t>Стойки металлические</w:t>
            </w:r>
          </w:p>
        </w:tc>
        <w:tc>
          <w:tcPr>
            <w:tcW w:w="7338" w:type="dxa"/>
          </w:tcPr>
          <w:p w:rsidR="000164BE" w:rsidRPr="00FF6401" w:rsidRDefault="000164BE" w:rsidP="000164BE">
            <w:pPr>
              <w:rPr>
                <w:sz w:val="24"/>
                <w:szCs w:val="24"/>
              </w:rPr>
            </w:pPr>
            <w:r w:rsidRPr="00FF6401">
              <w:rPr>
                <w:sz w:val="24"/>
                <w:szCs w:val="24"/>
              </w:rPr>
              <w:t>Из горячекатаной стали, сечением не менее 60х60мм и толщиной стенки не менее 3мм. В нижней части к стойкам должны быть приварены опорные части размером не менее 250х250мм из горячекатаной стали, толщиной не менее 5 мм. Опорные части должны иметь не менее 4-х отверстий для крепления стоек (</w:t>
            </w:r>
            <w:proofErr w:type="spellStart"/>
            <w:r w:rsidRPr="00FF6401">
              <w:rPr>
                <w:sz w:val="24"/>
                <w:szCs w:val="24"/>
              </w:rPr>
              <w:t>анкерования</w:t>
            </w:r>
            <w:proofErr w:type="spellEnd"/>
            <w:r w:rsidRPr="00FF6401">
              <w:rPr>
                <w:sz w:val="24"/>
                <w:szCs w:val="24"/>
              </w:rPr>
              <w:t>) к бетонному основанию. Количество стоек не менее 8 штук.</w:t>
            </w:r>
          </w:p>
        </w:tc>
      </w:tr>
      <w:tr w:rsidR="000164BE" w:rsidRPr="00CA147A" w:rsidTr="000164BE">
        <w:tc>
          <w:tcPr>
            <w:tcW w:w="2976" w:type="dxa"/>
          </w:tcPr>
          <w:p w:rsidR="000164BE" w:rsidRPr="00FF6401" w:rsidRDefault="000164BE" w:rsidP="000164BE">
            <w:pPr>
              <w:ind w:firstLine="0"/>
              <w:rPr>
                <w:b/>
                <w:sz w:val="24"/>
                <w:szCs w:val="24"/>
              </w:rPr>
            </w:pPr>
            <w:r w:rsidRPr="00FF6401">
              <w:rPr>
                <w:b/>
                <w:sz w:val="24"/>
                <w:szCs w:val="24"/>
              </w:rPr>
              <w:t>Перекрытия</w:t>
            </w:r>
          </w:p>
        </w:tc>
        <w:tc>
          <w:tcPr>
            <w:tcW w:w="7338" w:type="dxa"/>
          </w:tcPr>
          <w:p w:rsidR="000164BE" w:rsidRPr="00FF6401" w:rsidRDefault="000164BE" w:rsidP="000164BE">
            <w:pPr>
              <w:rPr>
                <w:sz w:val="24"/>
                <w:szCs w:val="24"/>
              </w:rPr>
            </w:pPr>
            <w:r w:rsidRPr="00FF6401">
              <w:rPr>
                <w:sz w:val="24"/>
                <w:szCs w:val="24"/>
              </w:rPr>
              <w:t>Для формирования крыши необходимо использовать трубы профильного сечения 60х30мм толщина стенки не менее 3мм в поперечном направлении, а также профильные трубы сечением 40х20мм толщиной стенки не менее 3мм в продольном направлении. В продольном направлении профильные трубы должны иметь радиальную форму (арка), радиус не менее 4000мм.</w:t>
            </w:r>
          </w:p>
        </w:tc>
      </w:tr>
      <w:tr w:rsidR="000164BE" w:rsidRPr="00CA147A" w:rsidTr="000164BE">
        <w:tc>
          <w:tcPr>
            <w:tcW w:w="2976" w:type="dxa"/>
          </w:tcPr>
          <w:p w:rsidR="000164BE" w:rsidRPr="00FF6401" w:rsidRDefault="000164BE" w:rsidP="000164BE">
            <w:pPr>
              <w:ind w:firstLine="0"/>
              <w:rPr>
                <w:b/>
                <w:sz w:val="24"/>
                <w:szCs w:val="24"/>
              </w:rPr>
            </w:pPr>
            <w:r w:rsidRPr="00FF6401">
              <w:rPr>
                <w:b/>
                <w:sz w:val="24"/>
                <w:szCs w:val="24"/>
              </w:rPr>
              <w:t>Покрытие крыши</w:t>
            </w:r>
          </w:p>
        </w:tc>
        <w:tc>
          <w:tcPr>
            <w:tcW w:w="7338" w:type="dxa"/>
          </w:tcPr>
          <w:p w:rsidR="000164BE" w:rsidRPr="00FF6401" w:rsidRDefault="000164BE" w:rsidP="000164BE">
            <w:pPr>
              <w:rPr>
                <w:sz w:val="24"/>
                <w:szCs w:val="24"/>
              </w:rPr>
            </w:pPr>
            <w:r w:rsidRPr="00FF6401">
              <w:rPr>
                <w:sz w:val="24"/>
                <w:szCs w:val="24"/>
              </w:rPr>
              <w:t>Крыша покрывается поликарбонатом или иным материалом толщиной не менее 8мм, с использованием герметизирующих лент, торцовых и соединительных профилей. По всему периметру поликарбонат не должен выходить за края металлоконструкции.</w:t>
            </w:r>
          </w:p>
        </w:tc>
      </w:tr>
      <w:tr w:rsidR="000164BE" w:rsidRPr="00CA147A" w:rsidTr="000164BE">
        <w:trPr>
          <w:trHeight w:val="366"/>
        </w:trPr>
        <w:tc>
          <w:tcPr>
            <w:tcW w:w="2976" w:type="dxa"/>
          </w:tcPr>
          <w:p w:rsidR="000164BE" w:rsidRPr="00FF6401" w:rsidRDefault="000164BE" w:rsidP="000164BE">
            <w:pPr>
              <w:ind w:firstLine="0"/>
              <w:rPr>
                <w:b/>
                <w:sz w:val="24"/>
                <w:szCs w:val="24"/>
              </w:rPr>
            </w:pPr>
            <w:r w:rsidRPr="00FF6401">
              <w:rPr>
                <w:b/>
                <w:sz w:val="24"/>
                <w:szCs w:val="24"/>
              </w:rPr>
              <w:t>Заполнение</w:t>
            </w:r>
          </w:p>
        </w:tc>
        <w:tc>
          <w:tcPr>
            <w:tcW w:w="7338" w:type="dxa"/>
          </w:tcPr>
          <w:p w:rsidR="000164BE" w:rsidRPr="00FF6401" w:rsidRDefault="000164BE" w:rsidP="000164BE">
            <w:pPr>
              <w:rPr>
                <w:sz w:val="24"/>
                <w:szCs w:val="24"/>
              </w:rPr>
            </w:pPr>
            <w:r w:rsidRPr="00FF6401">
              <w:rPr>
                <w:sz w:val="24"/>
                <w:szCs w:val="24"/>
              </w:rPr>
              <w:t xml:space="preserve">Заполнение пролетов осуществить на высоту не менее 4000 мм </w:t>
            </w:r>
            <w:proofErr w:type="spellStart"/>
            <w:r w:rsidRPr="00FF6401">
              <w:rPr>
                <w:sz w:val="24"/>
                <w:szCs w:val="24"/>
              </w:rPr>
              <w:t>профлистом</w:t>
            </w:r>
            <w:proofErr w:type="spellEnd"/>
            <w:r w:rsidRPr="00FF6401">
              <w:rPr>
                <w:sz w:val="24"/>
                <w:szCs w:val="24"/>
              </w:rPr>
              <w:t xml:space="preserve"> синего цвета</w:t>
            </w:r>
          </w:p>
        </w:tc>
      </w:tr>
      <w:tr w:rsidR="000164BE" w:rsidRPr="00CA147A" w:rsidTr="000164BE">
        <w:tc>
          <w:tcPr>
            <w:tcW w:w="2976" w:type="dxa"/>
          </w:tcPr>
          <w:p w:rsidR="000164BE" w:rsidRPr="00FF6401" w:rsidRDefault="000164BE" w:rsidP="000164BE">
            <w:pPr>
              <w:ind w:firstLine="0"/>
              <w:rPr>
                <w:b/>
                <w:sz w:val="24"/>
                <w:szCs w:val="24"/>
              </w:rPr>
            </w:pPr>
            <w:r w:rsidRPr="00FF6401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7338" w:type="dxa"/>
          </w:tcPr>
          <w:p w:rsidR="000164BE" w:rsidRPr="00FF6401" w:rsidRDefault="000164BE" w:rsidP="000164BE">
            <w:pPr>
              <w:rPr>
                <w:sz w:val="24"/>
                <w:szCs w:val="24"/>
              </w:rPr>
            </w:pPr>
            <w:r w:rsidRPr="00FF6401">
              <w:rPr>
                <w:sz w:val="24"/>
                <w:szCs w:val="24"/>
              </w:rPr>
              <w:t>Основание должно быть выполнено из ж/бетона В15. Толщина бетона не менее 100мм. На подстилающем слое щебня толщиной не менее 150мм и песка не менее 200 мм. Щебень гранитный, не ниже м800, фр.20-40мм. С использованием разделительного слоя из нетканых материалов (</w:t>
            </w:r>
            <w:proofErr w:type="spellStart"/>
            <w:r w:rsidRPr="00FF6401">
              <w:rPr>
                <w:sz w:val="24"/>
                <w:szCs w:val="24"/>
              </w:rPr>
              <w:t>геотекстиля</w:t>
            </w:r>
            <w:proofErr w:type="spellEnd"/>
            <w:r w:rsidRPr="00FF6401">
              <w:rPr>
                <w:sz w:val="24"/>
                <w:szCs w:val="24"/>
              </w:rPr>
              <w:t>).</w:t>
            </w:r>
          </w:p>
        </w:tc>
      </w:tr>
      <w:tr w:rsidR="000164BE" w:rsidRPr="00CA147A" w:rsidTr="000164BE">
        <w:tc>
          <w:tcPr>
            <w:tcW w:w="2976" w:type="dxa"/>
          </w:tcPr>
          <w:p w:rsidR="000164BE" w:rsidRPr="00FF6401" w:rsidRDefault="000164BE" w:rsidP="000164BE">
            <w:pPr>
              <w:ind w:firstLine="0"/>
              <w:rPr>
                <w:b/>
                <w:sz w:val="24"/>
                <w:szCs w:val="24"/>
              </w:rPr>
            </w:pPr>
            <w:r w:rsidRPr="00FF6401">
              <w:rPr>
                <w:b/>
                <w:sz w:val="24"/>
                <w:szCs w:val="24"/>
              </w:rPr>
              <w:t>Ворота</w:t>
            </w:r>
          </w:p>
        </w:tc>
        <w:tc>
          <w:tcPr>
            <w:tcW w:w="7338" w:type="dxa"/>
          </w:tcPr>
          <w:p w:rsidR="000164BE" w:rsidRPr="00FF6401" w:rsidRDefault="000164BE" w:rsidP="000164BE">
            <w:pPr>
              <w:rPr>
                <w:sz w:val="24"/>
                <w:szCs w:val="24"/>
              </w:rPr>
            </w:pPr>
            <w:r w:rsidRPr="00FF6401">
              <w:rPr>
                <w:sz w:val="24"/>
                <w:szCs w:val="24"/>
              </w:rPr>
              <w:t>Пункт сбора ТКО и КГО должны иметь ворота, запираемые на замок и калитку для возможности прохода внутрь людей и ограничение на попадание внутрь пункта диких животных и бродячих собак.</w:t>
            </w:r>
          </w:p>
        </w:tc>
      </w:tr>
      <w:tr w:rsidR="000164BE" w:rsidRPr="00CA147A" w:rsidTr="000164BE">
        <w:tc>
          <w:tcPr>
            <w:tcW w:w="2976" w:type="dxa"/>
          </w:tcPr>
          <w:p w:rsidR="000164BE" w:rsidRPr="00FF6401" w:rsidRDefault="000164BE" w:rsidP="000164BE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FF6401">
              <w:rPr>
                <w:b/>
                <w:sz w:val="24"/>
                <w:szCs w:val="24"/>
              </w:rPr>
              <w:t>Мусоросборочное</w:t>
            </w:r>
            <w:proofErr w:type="spellEnd"/>
            <w:r w:rsidRPr="00FF6401">
              <w:rPr>
                <w:b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7338" w:type="dxa"/>
          </w:tcPr>
          <w:p w:rsidR="00C56289" w:rsidRPr="00FF6401" w:rsidRDefault="00C56289" w:rsidP="00C56289">
            <w:pPr>
              <w:spacing w:after="60"/>
              <w:rPr>
                <w:sz w:val="24"/>
                <w:szCs w:val="24"/>
              </w:rPr>
            </w:pPr>
            <w:r w:rsidRPr="00FF6401">
              <w:rPr>
                <w:sz w:val="24"/>
                <w:szCs w:val="24"/>
              </w:rPr>
              <w:t>Количество устанавливаемых на контейнерной площадке контейнеров поверхностного типа может меняться из расчета объемов накопления и площади. Контейнер поверхностного типа для сбора ТКО может предусматриваться на колесах и иметь крышку, объем контейнера от 0,6 куб.м. до 1,3 куб. м., контейнеры от 4 ку</w:t>
            </w:r>
            <w:bookmarkStart w:id="0" w:name="_GoBack"/>
            <w:bookmarkEnd w:id="0"/>
            <w:r w:rsidRPr="00FF6401">
              <w:rPr>
                <w:sz w:val="24"/>
                <w:szCs w:val="24"/>
              </w:rPr>
              <w:t>б. м. до 8. Контейнеры для сбора КГО до 14 куб. м.</w:t>
            </w:r>
          </w:p>
          <w:p w:rsidR="000164BE" w:rsidRPr="00FF6401" w:rsidRDefault="000164BE" w:rsidP="000164BE">
            <w:pPr>
              <w:rPr>
                <w:sz w:val="24"/>
                <w:szCs w:val="24"/>
              </w:rPr>
            </w:pPr>
            <w:r w:rsidRPr="00FF6401">
              <w:rPr>
                <w:sz w:val="24"/>
                <w:szCs w:val="24"/>
              </w:rPr>
              <w:t xml:space="preserve">Внутренние размеры пункта должны обеспечивать беспрепятственную работу мусоровозов с контейнерами, находящимися внутри и позволять производить все операции по перемещению отходов из контейнеров в мусоровозы не выезжая наружу. </w:t>
            </w:r>
          </w:p>
        </w:tc>
      </w:tr>
      <w:tr w:rsidR="000164BE" w:rsidRPr="00CA147A" w:rsidTr="000164BE">
        <w:tc>
          <w:tcPr>
            <w:tcW w:w="2976" w:type="dxa"/>
          </w:tcPr>
          <w:p w:rsidR="000164BE" w:rsidRPr="00FF6401" w:rsidRDefault="000164BE" w:rsidP="000164BE">
            <w:pPr>
              <w:ind w:firstLine="0"/>
              <w:rPr>
                <w:b/>
                <w:sz w:val="24"/>
                <w:szCs w:val="24"/>
              </w:rPr>
            </w:pPr>
            <w:r w:rsidRPr="00FF6401">
              <w:rPr>
                <w:b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7338" w:type="dxa"/>
          </w:tcPr>
          <w:p w:rsidR="000164BE" w:rsidRPr="00FF6401" w:rsidRDefault="000164BE" w:rsidP="000164BE">
            <w:pPr>
              <w:rPr>
                <w:sz w:val="24"/>
                <w:szCs w:val="24"/>
              </w:rPr>
            </w:pPr>
            <w:r w:rsidRPr="00FF6401">
              <w:rPr>
                <w:sz w:val="24"/>
                <w:szCs w:val="24"/>
              </w:rPr>
              <w:t xml:space="preserve">Все открытые части профильных труб с наружных и внутренних сторон должны быть заглушены пластиковыми заглушками во избежание попадания влаги. Все металлические части должны иметь порошковую окраску в цвет, согласованный с заказчиком. </w:t>
            </w:r>
          </w:p>
          <w:p w:rsidR="000164BE" w:rsidRPr="00FF6401" w:rsidRDefault="000164BE" w:rsidP="000164BE">
            <w:pPr>
              <w:rPr>
                <w:sz w:val="24"/>
                <w:szCs w:val="24"/>
              </w:rPr>
            </w:pPr>
            <w:r w:rsidRPr="00FF6401">
              <w:rPr>
                <w:sz w:val="24"/>
                <w:szCs w:val="24"/>
              </w:rPr>
              <w:t>Конструкция должна иметь возможность оснащения автономной системой пожаротушения и специальным контейнером для сбора опасных отходов (батареек и других элементов питания)</w:t>
            </w:r>
          </w:p>
        </w:tc>
      </w:tr>
      <w:tr w:rsidR="000164BE" w:rsidRPr="00CA147A" w:rsidTr="000164BE">
        <w:tc>
          <w:tcPr>
            <w:tcW w:w="2976" w:type="dxa"/>
          </w:tcPr>
          <w:p w:rsidR="000164BE" w:rsidRPr="00FF6401" w:rsidRDefault="000164BE" w:rsidP="000164BE">
            <w:pPr>
              <w:ind w:firstLine="0"/>
              <w:rPr>
                <w:b/>
                <w:sz w:val="24"/>
                <w:szCs w:val="24"/>
              </w:rPr>
            </w:pPr>
            <w:r w:rsidRPr="00FF6401">
              <w:rPr>
                <w:b/>
                <w:sz w:val="24"/>
                <w:szCs w:val="24"/>
              </w:rPr>
              <w:lastRenderedPageBreak/>
              <w:t>Гарантийные обязательства</w:t>
            </w:r>
          </w:p>
        </w:tc>
        <w:tc>
          <w:tcPr>
            <w:tcW w:w="7338" w:type="dxa"/>
          </w:tcPr>
          <w:p w:rsidR="000164BE" w:rsidRPr="00FF6401" w:rsidRDefault="000164BE" w:rsidP="00C56289">
            <w:pPr>
              <w:rPr>
                <w:sz w:val="24"/>
                <w:szCs w:val="24"/>
              </w:rPr>
            </w:pPr>
            <w:r w:rsidRPr="00FF6401">
              <w:rPr>
                <w:sz w:val="24"/>
                <w:szCs w:val="24"/>
              </w:rPr>
              <w:t xml:space="preserve">На </w:t>
            </w:r>
            <w:r w:rsidR="00C56289" w:rsidRPr="00FF6401">
              <w:rPr>
                <w:sz w:val="24"/>
                <w:szCs w:val="24"/>
              </w:rPr>
              <w:t>п</w:t>
            </w:r>
            <w:r w:rsidRPr="00FF6401">
              <w:rPr>
                <w:sz w:val="24"/>
                <w:szCs w:val="24"/>
              </w:rPr>
              <w:t>ункт</w:t>
            </w:r>
            <w:r w:rsidR="00C56289" w:rsidRPr="00FF6401">
              <w:rPr>
                <w:sz w:val="24"/>
                <w:szCs w:val="24"/>
              </w:rPr>
              <w:t xml:space="preserve"> сбора КТО и</w:t>
            </w:r>
            <w:r w:rsidRPr="00FF6401">
              <w:rPr>
                <w:sz w:val="24"/>
                <w:szCs w:val="24"/>
              </w:rPr>
              <w:t xml:space="preserve"> КГО – 12 мес., на строительно-монтажные работы – 12 мес.</w:t>
            </w:r>
          </w:p>
        </w:tc>
      </w:tr>
    </w:tbl>
    <w:p w:rsidR="000164BE" w:rsidRPr="0010641D" w:rsidRDefault="000164BE" w:rsidP="000164BE">
      <w:pPr>
        <w:rPr>
          <w:sz w:val="22"/>
          <w:szCs w:val="22"/>
        </w:rPr>
      </w:pPr>
    </w:p>
    <w:p w:rsidR="00CA147A" w:rsidRPr="00CA147A" w:rsidRDefault="00CA147A" w:rsidP="00CA147A">
      <w:pPr>
        <w:pStyle w:val="a8"/>
        <w:widowControl w:val="0"/>
        <w:numPr>
          <w:ilvl w:val="0"/>
          <w:numId w:val="5"/>
        </w:numPr>
        <w:tabs>
          <w:tab w:val="left" w:pos="5715"/>
        </w:tabs>
        <w:autoSpaceDE w:val="0"/>
        <w:autoSpaceDN w:val="0"/>
        <w:adjustRightInd w:val="0"/>
        <w:jc w:val="left"/>
      </w:pPr>
      <w:r w:rsidRPr="00CA147A">
        <w:rPr>
          <w:b/>
          <w:bCs/>
        </w:rPr>
        <w:t>Место выполнения работ:</w:t>
      </w:r>
    </w:p>
    <w:p w:rsidR="00CA147A" w:rsidRPr="00CA147A" w:rsidRDefault="00CA147A" w:rsidP="00CA147A">
      <w:r w:rsidRPr="00CA147A">
        <w:t>Ленинградская область, Всеволожский район, Территория МО «Лесколовское сельское поселение»: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>д. Хиттолово перекресток ул. Центральная и ул. Приозерная</w:t>
      </w:r>
      <w:r>
        <w:t>;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>пос. ст. Осельки, ул. Садовая, уч. 39 (пожарный водоем)</w:t>
      </w:r>
      <w:r>
        <w:t>;</w:t>
      </w:r>
      <w:r w:rsidRPr="00CA147A">
        <w:t xml:space="preserve"> 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>пос. ст. Осельки, ул. Садовая, (вблизи здания ЖД кассы)</w:t>
      </w:r>
      <w:r>
        <w:t>;</w:t>
      </w:r>
      <w:r w:rsidRPr="00CA147A">
        <w:t xml:space="preserve"> 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>пос. ст. Осельки, ул. Привокзальная, (вблизи ЖД станции)</w:t>
      </w:r>
      <w:r>
        <w:t>;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>дер. Нижние Осельки, вблизи д. 34</w:t>
      </w:r>
      <w:r>
        <w:t>;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>дер. Рохма,  (вблизи уч. 37 А)</w:t>
      </w:r>
      <w:r>
        <w:t>;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>дер. Верхние Осельки, ул. Привокзальная, (вблизи д. 24-а)</w:t>
      </w:r>
      <w:r>
        <w:t>;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>дер. Верхние Осельки, ул. Привокзальная (вблизи уч.12)</w:t>
      </w:r>
      <w:r>
        <w:t>;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>дер. Кискелово, (вблизи магазина)</w:t>
      </w:r>
      <w:r>
        <w:t>;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 xml:space="preserve">дер. </w:t>
      </w:r>
      <w:proofErr w:type="gramStart"/>
      <w:r w:rsidRPr="00CA147A">
        <w:t>Верхние</w:t>
      </w:r>
      <w:proofErr w:type="gramEnd"/>
      <w:r w:rsidRPr="00CA147A">
        <w:t xml:space="preserve"> Осельки, ул. 4-я линия (вблизи  уч. 2)</w:t>
      </w:r>
      <w:r>
        <w:t>;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>дер. Лесколово, ул. Зеленая, (вблизи д. 80)</w:t>
      </w:r>
      <w:r>
        <w:t>;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>пос.</w:t>
      </w:r>
      <w:proofErr w:type="gramStart"/>
      <w:r w:rsidRPr="00CA147A">
        <w:t xml:space="preserve"> .</w:t>
      </w:r>
      <w:proofErr w:type="gramEnd"/>
      <w:r w:rsidRPr="00CA147A">
        <w:t xml:space="preserve"> Осельки, (вблизи д. 1)</w:t>
      </w:r>
      <w:r>
        <w:t>;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>дер. Гапсары (вблизи уч. 10)</w:t>
      </w:r>
      <w:r>
        <w:t>;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>дер. Аньялово (вблизи уч. 3)</w:t>
      </w:r>
      <w:r>
        <w:t>;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>дер. Лехтуси (вблизи уч. 6)</w:t>
      </w:r>
      <w:r>
        <w:t>;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>дер. Верхние Осельки, ул. Ленинградская (вблизи уч. 27 г)</w:t>
      </w:r>
      <w:r>
        <w:t>;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>дер. Верхние Осельки, ул. Садовая (вблизи уч. 2 г)</w:t>
      </w:r>
      <w:r>
        <w:t>;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>дер. Лесколово, ул. Зеленая (вблизи уч. 18)</w:t>
      </w:r>
      <w:r>
        <w:t>;</w:t>
      </w:r>
    </w:p>
    <w:p w:rsidR="00CA147A" w:rsidRPr="00CA147A" w:rsidRDefault="00CA147A" w:rsidP="00CA147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CA147A">
        <w:t>дер. Верхние Осельки, ул. Красноармейская (вблизи д. 1д)</w:t>
      </w:r>
      <w:r>
        <w:t>.</w:t>
      </w:r>
    </w:p>
    <w:p w:rsidR="00CA147A" w:rsidRDefault="00CA147A" w:rsidP="00036876">
      <w:pPr>
        <w:spacing w:after="60"/>
        <w:jc w:val="center"/>
        <w:rPr>
          <w:b/>
        </w:rPr>
      </w:pPr>
    </w:p>
    <w:p w:rsidR="00FF6401" w:rsidRPr="00561695" w:rsidRDefault="00FF6401" w:rsidP="00FF6401">
      <w:pPr>
        <w:pStyle w:val="3"/>
        <w:numPr>
          <w:ilvl w:val="0"/>
          <w:numId w:val="5"/>
        </w:numPr>
        <w:jc w:val="left"/>
      </w:pPr>
      <w:bookmarkStart w:id="1" w:name="_Toc382322344"/>
      <w:r>
        <w:t>К</w:t>
      </w:r>
      <w:r w:rsidRPr="00561695">
        <w:t>оличественны</w:t>
      </w:r>
      <w:r>
        <w:t>е характеристики</w:t>
      </w:r>
      <w:bookmarkEnd w:id="1"/>
      <w: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486"/>
      </w:tblGrid>
      <w:tr w:rsidR="00FF6401" w:rsidRPr="00561695" w:rsidTr="008D2E0E">
        <w:tc>
          <w:tcPr>
            <w:tcW w:w="4856" w:type="dxa"/>
          </w:tcPr>
          <w:p w:rsidR="00FF6401" w:rsidRPr="00561695" w:rsidRDefault="00FF6401" w:rsidP="008D2E0E">
            <w:pPr>
              <w:ind w:left="142"/>
              <w:jc w:val="center"/>
              <w:rPr>
                <w:b/>
                <w:bCs/>
                <w:color w:val="000000"/>
              </w:rPr>
            </w:pPr>
            <w:r w:rsidRPr="0056169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4486" w:type="dxa"/>
          </w:tcPr>
          <w:p w:rsidR="00FF6401" w:rsidRPr="00561695" w:rsidRDefault="00FF6401" w:rsidP="008D2E0E">
            <w:pPr>
              <w:ind w:left="142"/>
              <w:jc w:val="center"/>
              <w:rPr>
                <w:b/>
                <w:bCs/>
                <w:color w:val="000000"/>
              </w:rPr>
            </w:pPr>
            <w:r w:rsidRPr="00561695">
              <w:rPr>
                <w:b/>
                <w:bCs/>
                <w:color w:val="000000"/>
              </w:rPr>
              <w:t>Кол-во</w:t>
            </w:r>
            <w:r>
              <w:rPr>
                <w:b/>
                <w:bCs/>
                <w:color w:val="000000"/>
              </w:rPr>
              <w:t xml:space="preserve"> КП</w:t>
            </w:r>
            <w:r w:rsidRPr="00561695">
              <w:rPr>
                <w:b/>
                <w:bCs/>
                <w:color w:val="000000"/>
              </w:rPr>
              <w:t>, шт.</w:t>
            </w:r>
          </w:p>
        </w:tc>
      </w:tr>
      <w:tr w:rsidR="00FF6401" w:rsidRPr="00561695" w:rsidTr="008D2E0E">
        <w:tc>
          <w:tcPr>
            <w:tcW w:w="4856" w:type="dxa"/>
          </w:tcPr>
          <w:p w:rsidR="00FF6401" w:rsidRPr="00764A2E" w:rsidRDefault="00FF6401" w:rsidP="00FF6401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4A2E">
              <w:rPr>
                <w:sz w:val="22"/>
                <w:szCs w:val="22"/>
              </w:rPr>
              <w:t>Поставка</w:t>
            </w:r>
            <w:r>
              <w:rPr>
                <w:sz w:val="22"/>
                <w:szCs w:val="22"/>
              </w:rPr>
              <w:t xml:space="preserve"> материалов</w:t>
            </w:r>
            <w:r w:rsidRPr="00764A2E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выполнение строительно-монтажных работ по </w:t>
            </w:r>
            <w:r w:rsidRPr="00764A2E">
              <w:rPr>
                <w:sz w:val="22"/>
                <w:szCs w:val="22"/>
              </w:rPr>
              <w:t>установк</w:t>
            </w:r>
            <w:r>
              <w:rPr>
                <w:sz w:val="22"/>
                <w:szCs w:val="22"/>
              </w:rPr>
              <w:t>е</w:t>
            </w:r>
            <w:r w:rsidRPr="00764A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Контейнерных площадок с железо-бетонным основанием для сбора ТКО</w:t>
            </w:r>
          </w:p>
        </w:tc>
        <w:tc>
          <w:tcPr>
            <w:tcW w:w="4486" w:type="dxa"/>
          </w:tcPr>
          <w:p w:rsidR="00FF6401" w:rsidRPr="00201B2A" w:rsidRDefault="00FF6401" w:rsidP="008D2E0E">
            <w:pPr>
              <w:ind w:left="142"/>
              <w:jc w:val="center"/>
            </w:pPr>
            <w:r w:rsidRPr="00201B2A">
              <w:t>17</w:t>
            </w:r>
          </w:p>
        </w:tc>
      </w:tr>
      <w:tr w:rsidR="00FF6401" w:rsidRPr="00561695" w:rsidTr="008D2E0E">
        <w:tc>
          <w:tcPr>
            <w:tcW w:w="4856" w:type="dxa"/>
          </w:tcPr>
          <w:p w:rsidR="00FF6401" w:rsidRDefault="00FF6401" w:rsidP="00FF6401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4A2E">
              <w:rPr>
                <w:sz w:val="22"/>
                <w:szCs w:val="22"/>
              </w:rPr>
              <w:t>Поставка</w:t>
            </w:r>
            <w:r>
              <w:rPr>
                <w:sz w:val="22"/>
                <w:szCs w:val="22"/>
              </w:rPr>
              <w:t xml:space="preserve"> материалов</w:t>
            </w:r>
            <w:r w:rsidRPr="00764A2E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выполнение строительно-монтажных работ по </w:t>
            </w:r>
            <w:r w:rsidRPr="00764A2E">
              <w:rPr>
                <w:sz w:val="22"/>
                <w:szCs w:val="22"/>
              </w:rPr>
              <w:t>установк</w:t>
            </w:r>
            <w:r>
              <w:rPr>
                <w:sz w:val="22"/>
                <w:szCs w:val="22"/>
              </w:rPr>
              <w:t>е</w:t>
            </w:r>
            <w:r w:rsidRPr="00764A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Контейнерных площадок с железо-бетонным основанием для сбора ТКО и КГО</w:t>
            </w:r>
          </w:p>
        </w:tc>
        <w:tc>
          <w:tcPr>
            <w:tcW w:w="4486" w:type="dxa"/>
          </w:tcPr>
          <w:p w:rsidR="00FF6401" w:rsidRPr="00201B2A" w:rsidRDefault="00FF6401" w:rsidP="008D2E0E">
            <w:pPr>
              <w:ind w:left="142"/>
              <w:jc w:val="center"/>
            </w:pPr>
            <w:r w:rsidRPr="00201B2A">
              <w:t>2</w:t>
            </w:r>
          </w:p>
        </w:tc>
      </w:tr>
    </w:tbl>
    <w:p w:rsidR="00CA147A" w:rsidRDefault="00CA147A" w:rsidP="00036876">
      <w:pPr>
        <w:spacing w:after="60"/>
        <w:jc w:val="center"/>
        <w:rPr>
          <w:b/>
        </w:rPr>
      </w:pPr>
    </w:p>
    <w:p w:rsidR="00CA147A" w:rsidRDefault="00CA147A" w:rsidP="00036876">
      <w:pPr>
        <w:spacing w:after="60"/>
        <w:jc w:val="center"/>
        <w:rPr>
          <w:b/>
        </w:rPr>
      </w:pPr>
    </w:p>
    <w:p w:rsidR="00CA147A" w:rsidRDefault="00CA147A" w:rsidP="00036876">
      <w:pPr>
        <w:spacing w:after="60"/>
        <w:jc w:val="center"/>
        <w:rPr>
          <w:b/>
        </w:rPr>
      </w:pPr>
    </w:p>
    <w:p w:rsidR="00CA147A" w:rsidRDefault="00CA147A" w:rsidP="00036876">
      <w:pPr>
        <w:spacing w:after="60"/>
        <w:jc w:val="center"/>
        <w:rPr>
          <w:b/>
        </w:rPr>
      </w:pPr>
    </w:p>
    <w:p w:rsidR="00CA147A" w:rsidRDefault="00CA147A" w:rsidP="00036876">
      <w:pPr>
        <w:spacing w:after="60"/>
        <w:jc w:val="center"/>
        <w:rPr>
          <w:b/>
        </w:rPr>
      </w:pPr>
    </w:p>
    <w:p w:rsidR="00CA147A" w:rsidRDefault="00CA147A" w:rsidP="00036876">
      <w:pPr>
        <w:spacing w:after="60"/>
        <w:jc w:val="center"/>
        <w:rPr>
          <w:b/>
        </w:rPr>
      </w:pPr>
    </w:p>
    <w:p w:rsidR="00CA147A" w:rsidRDefault="00CA147A" w:rsidP="00036876">
      <w:pPr>
        <w:spacing w:after="60"/>
        <w:jc w:val="center"/>
        <w:rPr>
          <w:b/>
        </w:rPr>
      </w:pPr>
    </w:p>
    <w:p w:rsidR="00CA147A" w:rsidRDefault="00CA147A" w:rsidP="00036876">
      <w:pPr>
        <w:spacing w:after="60"/>
        <w:jc w:val="center"/>
        <w:rPr>
          <w:b/>
        </w:rPr>
      </w:pPr>
    </w:p>
    <w:p w:rsidR="00036876" w:rsidRPr="00D27B23" w:rsidRDefault="00036876" w:rsidP="00036876">
      <w:pPr>
        <w:spacing w:after="60"/>
        <w:jc w:val="center"/>
        <w:rPr>
          <w:b/>
        </w:rPr>
      </w:pPr>
      <w:r w:rsidRPr="00223D73">
        <w:rPr>
          <w:b/>
        </w:rPr>
        <w:lastRenderedPageBreak/>
        <w:t>МАКЕТ КОНТЕЙНЕРНОЙ ПЛОЩАДКИ</w:t>
      </w:r>
      <w:r>
        <w:rPr>
          <w:b/>
        </w:rPr>
        <w:t xml:space="preserve"> </w:t>
      </w:r>
      <w:r w:rsidRPr="00223D73">
        <w:rPr>
          <w:b/>
        </w:rPr>
        <w:t>ДЛЯ НАКОПЛЕНИЯ ТВЕРДЫХ КОММУНАЛЬНЫХ ОТХОДОВ С КОНТЕЙНЕРАМИ ПОВЕХНОСТНОГО ТИПА</w:t>
      </w:r>
    </w:p>
    <w:p w:rsidR="00036876" w:rsidRDefault="00036876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Default="00036876" w:rsidP="004F1061">
      <w:pPr>
        <w:rPr>
          <w:b/>
        </w:rPr>
      </w:pPr>
    </w:p>
    <w:p w:rsidR="00036876" w:rsidRDefault="00036876" w:rsidP="00036876">
      <w:pPr>
        <w:ind w:firstLine="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5253675"/>
            <wp:effectExtent l="0" t="0" r="3175" b="4445"/>
            <wp:docPr id="3" name="Рисунок 3" descr="C:\Users\Erikon\Downloads\№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on\Downloads\№2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036876">
      <w:pPr>
        <w:ind w:firstLine="0"/>
        <w:rPr>
          <w:color w:val="00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48375" cy="5028433"/>
            <wp:effectExtent l="0" t="0" r="0" b="0"/>
            <wp:docPr id="4" name="Рисунок 4" descr="C:\Users\Erikon\Downloads\№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on\Downloads\№4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374" cy="50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p w:rsidR="00036876" w:rsidRDefault="00036876" w:rsidP="004F1061">
      <w:pPr>
        <w:rPr>
          <w:color w:val="000000"/>
        </w:rPr>
      </w:pPr>
    </w:p>
    <w:sectPr w:rsidR="00036876" w:rsidSect="001350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FD4"/>
    <w:multiLevelType w:val="hybridMultilevel"/>
    <w:tmpl w:val="1D1C0ADE"/>
    <w:lvl w:ilvl="0" w:tplc="AFBE7760">
      <w:start w:val="1"/>
      <w:numFmt w:val="decimal"/>
      <w:lvlText w:val="%1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0AF0"/>
    <w:multiLevelType w:val="multilevel"/>
    <w:tmpl w:val="6D4217A4"/>
    <w:lvl w:ilvl="0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89" w:hanging="2160"/>
      </w:pPr>
      <w:rPr>
        <w:rFonts w:hint="default"/>
      </w:rPr>
    </w:lvl>
  </w:abstractNum>
  <w:abstractNum w:abstractNumId="2">
    <w:nsid w:val="4E19567E"/>
    <w:multiLevelType w:val="hybridMultilevel"/>
    <w:tmpl w:val="97343CF8"/>
    <w:lvl w:ilvl="0" w:tplc="AE00A6EE">
      <w:start w:val="1"/>
      <w:numFmt w:val="decimal"/>
      <w:lvlText w:val="%1."/>
      <w:lvlJc w:val="left"/>
      <w:pPr>
        <w:ind w:left="-77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88E7770"/>
    <w:multiLevelType w:val="hybridMultilevel"/>
    <w:tmpl w:val="6BDA2766"/>
    <w:lvl w:ilvl="0" w:tplc="BF300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74114D"/>
    <w:multiLevelType w:val="hybridMultilevel"/>
    <w:tmpl w:val="96A6C458"/>
    <w:lvl w:ilvl="0" w:tplc="12E8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B22A6"/>
    <w:multiLevelType w:val="hybridMultilevel"/>
    <w:tmpl w:val="BAC6CAEC"/>
    <w:lvl w:ilvl="0" w:tplc="B7364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4003"/>
    <w:rsid w:val="000077F3"/>
    <w:rsid w:val="000164BE"/>
    <w:rsid w:val="00030BC1"/>
    <w:rsid w:val="00036876"/>
    <w:rsid w:val="00056FD4"/>
    <w:rsid w:val="000A5E29"/>
    <w:rsid w:val="000F1DB5"/>
    <w:rsid w:val="000F2073"/>
    <w:rsid w:val="00105BB1"/>
    <w:rsid w:val="0010641D"/>
    <w:rsid w:val="00107162"/>
    <w:rsid w:val="001272A9"/>
    <w:rsid w:val="001350C1"/>
    <w:rsid w:val="001724EE"/>
    <w:rsid w:val="0017373D"/>
    <w:rsid w:val="001A28AF"/>
    <w:rsid w:val="001B3251"/>
    <w:rsid w:val="00235319"/>
    <w:rsid w:val="002A17F9"/>
    <w:rsid w:val="002A2935"/>
    <w:rsid w:val="002C36AD"/>
    <w:rsid w:val="002E07BB"/>
    <w:rsid w:val="002F57F4"/>
    <w:rsid w:val="00303926"/>
    <w:rsid w:val="00313DD0"/>
    <w:rsid w:val="00361393"/>
    <w:rsid w:val="00405A8B"/>
    <w:rsid w:val="00422E47"/>
    <w:rsid w:val="00426E64"/>
    <w:rsid w:val="004A5160"/>
    <w:rsid w:val="004D2487"/>
    <w:rsid w:val="004D263D"/>
    <w:rsid w:val="004F1061"/>
    <w:rsid w:val="005039FA"/>
    <w:rsid w:val="00551583"/>
    <w:rsid w:val="00573378"/>
    <w:rsid w:val="00583339"/>
    <w:rsid w:val="005F57DF"/>
    <w:rsid w:val="006971D7"/>
    <w:rsid w:val="006A1B94"/>
    <w:rsid w:val="006C5FD3"/>
    <w:rsid w:val="00703383"/>
    <w:rsid w:val="00731105"/>
    <w:rsid w:val="00751E74"/>
    <w:rsid w:val="00761274"/>
    <w:rsid w:val="00777F69"/>
    <w:rsid w:val="00783093"/>
    <w:rsid w:val="00826DD8"/>
    <w:rsid w:val="008317C6"/>
    <w:rsid w:val="0083783E"/>
    <w:rsid w:val="008455A0"/>
    <w:rsid w:val="008514AF"/>
    <w:rsid w:val="0086136C"/>
    <w:rsid w:val="008A118A"/>
    <w:rsid w:val="008B4CC0"/>
    <w:rsid w:val="008C24B9"/>
    <w:rsid w:val="008E5852"/>
    <w:rsid w:val="00923203"/>
    <w:rsid w:val="00997434"/>
    <w:rsid w:val="009A51DE"/>
    <w:rsid w:val="009B49CA"/>
    <w:rsid w:val="009B49ED"/>
    <w:rsid w:val="009C4495"/>
    <w:rsid w:val="009D4003"/>
    <w:rsid w:val="009F332B"/>
    <w:rsid w:val="00A141F5"/>
    <w:rsid w:val="00A325EB"/>
    <w:rsid w:val="00A330B0"/>
    <w:rsid w:val="00A73651"/>
    <w:rsid w:val="00A92F27"/>
    <w:rsid w:val="00A968CC"/>
    <w:rsid w:val="00AD727D"/>
    <w:rsid w:val="00AF73C7"/>
    <w:rsid w:val="00B04BB9"/>
    <w:rsid w:val="00B225A9"/>
    <w:rsid w:val="00B30C29"/>
    <w:rsid w:val="00B42F87"/>
    <w:rsid w:val="00B51E50"/>
    <w:rsid w:val="00B53588"/>
    <w:rsid w:val="00BC2BB1"/>
    <w:rsid w:val="00C03EFD"/>
    <w:rsid w:val="00C17703"/>
    <w:rsid w:val="00C375CD"/>
    <w:rsid w:val="00C45132"/>
    <w:rsid w:val="00C530E3"/>
    <w:rsid w:val="00C56289"/>
    <w:rsid w:val="00CA147A"/>
    <w:rsid w:val="00CA3710"/>
    <w:rsid w:val="00CD414D"/>
    <w:rsid w:val="00D0694B"/>
    <w:rsid w:val="00D14778"/>
    <w:rsid w:val="00D574F0"/>
    <w:rsid w:val="00D60275"/>
    <w:rsid w:val="00D60F37"/>
    <w:rsid w:val="00D803DC"/>
    <w:rsid w:val="00D85847"/>
    <w:rsid w:val="00DC0092"/>
    <w:rsid w:val="00DC7144"/>
    <w:rsid w:val="00DE0391"/>
    <w:rsid w:val="00E244D5"/>
    <w:rsid w:val="00E73A59"/>
    <w:rsid w:val="00EE2DEE"/>
    <w:rsid w:val="00F07D71"/>
    <w:rsid w:val="00F66AD0"/>
    <w:rsid w:val="00FD1FDF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A0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4F1061"/>
    <w:pPr>
      <w:keepNext/>
      <w:widowControl w:val="0"/>
      <w:shd w:val="clear" w:color="auto" w:fill="FFFFFF"/>
      <w:autoSpaceDE w:val="0"/>
      <w:autoSpaceDN w:val="0"/>
      <w:adjustRightInd w:val="0"/>
      <w:ind w:left="62" w:firstLine="0"/>
      <w:jc w:val="center"/>
      <w:outlineLvl w:val="0"/>
    </w:pPr>
    <w:rPr>
      <w:rFonts w:eastAsia="Times New Roman"/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1061"/>
    <w:rPr>
      <w:rFonts w:eastAsia="Times New Roman"/>
      <w:b/>
      <w:color w:val="000000"/>
      <w:w w:val="135"/>
      <w:sz w:val="32"/>
      <w:szCs w:val="24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4F1061"/>
    <w:pPr>
      <w:ind w:firstLine="0"/>
      <w:jc w:val="center"/>
    </w:pPr>
    <w:rPr>
      <w:rFonts w:eastAsia="Times New Roman"/>
      <w:b/>
      <w:sz w:val="24"/>
      <w:szCs w:val="20"/>
    </w:rPr>
  </w:style>
  <w:style w:type="character" w:customStyle="1" w:styleId="a4">
    <w:name w:val="Основной текст Знак"/>
    <w:link w:val="a3"/>
    <w:semiHidden/>
    <w:rsid w:val="004F1061"/>
    <w:rPr>
      <w:rFonts w:eastAsia="Times New Roman"/>
      <w:b/>
      <w:sz w:val="24"/>
    </w:rPr>
  </w:style>
  <w:style w:type="paragraph" w:styleId="a5">
    <w:name w:val="List"/>
    <w:basedOn w:val="a"/>
    <w:rsid w:val="000F2073"/>
    <w:pPr>
      <w:ind w:left="283" w:hanging="283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E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51E50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link w:val="a9"/>
    <w:uiPriority w:val="34"/>
    <w:qFormat/>
    <w:rsid w:val="00A92F2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CA147A"/>
    <w:rPr>
      <w:sz w:val="28"/>
      <w:szCs w:val="28"/>
      <w:lang w:eastAsia="en-US"/>
    </w:rPr>
  </w:style>
  <w:style w:type="paragraph" w:customStyle="1" w:styleId="3">
    <w:name w:val="Док 3"/>
    <w:basedOn w:val="a"/>
    <w:rsid w:val="00FF6401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10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Федаев</dc:creator>
  <cp:lastModifiedBy>11</cp:lastModifiedBy>
  <cp:revision>12</cp:revision>
  <cp:lastPrinted>2020-02-17T07:52:00Z</cp:lastPrinted>
  <dcterms:created xsi:type="dcterms:W3CDTF">2019-07-26T15:02:00Z</dcterms:created>
  <dcterms:modified xsi:type="dcterms:W3CDTF">2020-02-17T12:51:00Z</dcterms:modified>
</cp:coreProperties>
</file>