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C3" w:rsidRPr="003D3F7A" w:rsidRDefault="0029384D" w:rsidP="003D3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  <w:r w:rsidR="00506AC3" w:rsidRPr="003D3F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3F7A" w:rsidRPr="003D3F7A" w:rsidRDefault="003D3F7A" w:rsidP="003D3F7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 извещает о проведении 2</w:t>
      </w:r>
      <w:r w:rsidR="00892F3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</w:t>
      </w:r>
      <w:r w:rsidRPr="003D3F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мая 2021 года аукциона на право заключения договора аренды </w:t>
      </w:r>
      <w:r w:rsidRPr="003D3F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</w:p>
    <w:p w:rsidR="003D3F7A" w:rsidRPr="003D3F7A" w:rsidRDefault="003D3F7A" w:rsidP="003D3F7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>право заключения договора аренды сроком на 5 лет</w:t>
      </w: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3F7A">
        <w:rPr>
          <w:rFonts w:ascii="Times New Roman" w:hAnsi="Times New Roman" w:cs="Times New Roman"/>
          <w:sz w:val="28"/>
          <w:szCs w:val="28"/>
        </w:rPr>
        <w:t>земельного участка с кадастр</w:t>
      </w:r>
      <w:r w:rsidR="00892F3A">
        <w:rPr>
          <w:rFonts w:ascii="Times New Roman" w:hAnsi="Times New Roman" w:cs="Times New Roman"/>
          <w:sz w:val="28"/>
          <w:szCs w:val="28"/>
        </w:rPr>
        <w:t>овым номером: 47:07:0153001:5127</w:t>
      </w:r>
      <w:r w:rsidRPr="003D3F7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92F3A">
        <w:rPr>
          <w:rFonts w:ascii="Times New Roman" w:hAnsi="Times New Roman" w:cs="Times New Roman"/>
          <w:sz w:val="28"/>
          <w:szCs w:val="28"/>
        </w:rPr>
        <w:t>208</w:t>
      </w:r>
      <w:r w:rsidRPr="003D3F7A">
        <w:rPr>
          <w:rFonts w:ascii="Times New Roman" w:hAnsi="Times New Roman" w:cs="Times New Roman"/>
          <w:sz w:val="28"/>
          <w:szCs w:val="28"/>
        </w:rPr>
        <w:t> кв</w:t>
      </w:r>
      <w:proofErr w:type="gramStart"/>
      <w:r w:rsidRPr="003D3F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3F7A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объекты придорожного сервиса, расположенного по адресу: Ленинградская область, Всеволожский район, пос. Осельки.</w:t>
      </w:r>
    </w:p>
    <w:p w:rsidR="003D3F7A" w:rsidRPr="003D3F7A" w:rsidRDefault="003D3F7A" w:rsidP="003D3F7A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3D3F7A">
        <w:rPr>
          <w:rFonts w:ascii="Times New Roman" w:hAnsi="Times New Roman" w:cs="Times New Roman"/>
          <w:sz w:val="28"/>
          <w:szCs w:val="28"/>
        </w:rPr>
        <w:t>объекты придорожного сервиса.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3D3F7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3D3F7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D3F7A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D3F7A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Данный земельный участок находится в зоне действия центра питания ПС 35 кВ Осельки (ПС 604). Подключение объектов строительства к электрическим сетям возможно по </w:t>
      </w:r>
      <w:proofErr w:type="spellStart"/>
      <w:r w:rsidRPr="003D3F7A">
        <w:rPr>
          <w:rFonts w:ascii="Times New Roman" w:eastAsia="Times New Roman" w:hAnsi="Times New Roman" w:cs="Times New Roman"/>
          <w:sz w:val="28"/>
          <w:szCs w:val="28"/>
        </w:rPr>
        <w:t>респределительной</w:t>
      </w:r>
      <w:proofErr w:type="spellEnd"/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 сети при условии заключения договора технологического присоединения.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>Технологическое присоединение к централизованной системе холодного водоснабжения, водоотведения возможно при наличии проекта на данный объект.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Теплоснабжение и горячее водоснабжение: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>Технологическое присоединение к централизованной системе теплоснабжения и горячего водоснабжения возможно при наличии проекта на данный объект.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>В соответствии с Изменениями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области, утвержденными приказом Комитета по архитектуре и градостроительству Ленинградской области от 26.04.2018 № 31, земельный участок находится в зоне ТИ 2 (Зоны автомобильного транспорта). Зоны предназначены для размещения объектов транспорта и транспортной инфраструктуры, в том числе линейных сооружений (автомобильных дорог федерального, регионального и местного значения), в зонах допускается размещение объектов инженерной инфраструктуры, связанных с обеспечением основной деятельности, и объектов придорожного сервиса.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>Начальная цена аукциона (ставка годовой арендной платы за земельный участок) –</w:t>
      </w:r>
      <w:r w:rsidR="00CF1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C43" w:rsidRPr="00CF1C43">
        <w:rPr>
          <w:rFonts w:ascii="Times New Roman" w:eastAsia="Times New Roman" w:hAnsi="Times New Roman" w:cs="Times New Roman"/>
          <w:sz w:val="28"/>
          <w:szCs w:val="28"/>
        </w:rPr>
        <w:t>134 000 (сто тридцать четыре тысячи) рублей 00 копеек (определена на основании отчета об оценке №429/20 от 26.10.2020 г.)</w:t>
      </w:r>
      <w:r w:rsidR="00CF1C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Размер задатка: 100% от начальной цены аукциона –</w:t>
      </w:r>
      <w:r w:rsidR="00CF1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C43" w:rsidRPr="00CF1C43">
        <w:rPr>
          <w:rFonts w:ascii="Times New Roman" w:eastAsia="Times New Roman" w:hAnsi="Times New Roman" w:cs="Times New Roman"/>
          <w:sz w:val="28"/>
          <w:szCs w:val="28"/>
        </w:rPr>
        <w:t>134 000 (сто тридцать четыре тысячи) рублей 00 копеек (</w:t>
      </w:r>
      <w:proofErr w:type="gramStart"/>
      <w:r w:rsidR="00CF1C43" w:rsidRPr="00CF1C43">
        <w:rPr>
          <w:rFonts w:ascii="Times New Roman" w:eastAsia="Times New Roman" w:hAnsi="Times New Roman" w:cs="Times New Roman"/>
          <w:sz w:val="28"/>
          <w:szCs w:val="28"/>
        </w:rPr>
        <w:t>определена</w:t>
      </w:r>
      <w:proofErr w:type="gramEnd"/>
      <w:r w:rsidR="00CF1C43" w:rsidRPr="00CF1C4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отчета об оценке №429/20 от 26.10.2020 г.)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F7A" w:rsidRPr="00AE39A3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AE39A3" w:rsidRPr="00AE39A3">
        <w:rPr>
          <w:rFonts w:ascii="Times New Roman" w:eastAsia="Times New Roman" w:hAnsi="Times New Roman" w:cs="Times New Roman"/>
          <w:sz w:val="28"/>
          <w:szCs w:val="28"/>
        </w:rPr>
        <w:t>4 020 (четыре тысячи двадцать) рублей 00 копеек</w:t>
      </w:r>
      <w:r w:rsidR="00AE39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(ставка годовой арендной платы) за земельный участок.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«Лесколовское сельское поселение» Всеволожского муниципального района Ленинградской области. Решение о проведен</w:t>
      </w:r>
      <w:proofErr w:type="gramStart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кциона принято администрацией муниципального образования «Лесколовское сельское поселение» Всеволожского муниципального района Ленинградской области (Постановление от 05.04.2021 № 99).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3D3F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Администрацию муниципального образования «Лесколовское сельское поселение» Всеволожского муниципального района Ленинградской области с 1</w:t>
      </w:r>
      <w:r w:rsidR="00D63E4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апреля 2021 года по рабочим дням с 10 часов 00 минут до 13 часов 00 минут и с 14 часов 00 минут до 16 часов 00 минут, по адресу: Ленинградская область, Всеволожский район, д. </w:t>
      </w:r>
      <w:proofErr w:type="gramStart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Верхние</w:t>
      </w:r>
      <w:proofErr w:type="gramEnd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Осельки, ул. Ленинградская, д. 32. Дата и время окончания приема заявок – 16 часов 00 минут 1</w:t>
      </w:r>
      <w:r w:rsidR="00D63E41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 2021 года.</w:t>
      </w:r>
    </w:p>
    <w:p w:rsidR="003D3F7A" w:rsidRPr="003D3F7A" w:rsidRDefault="003D3F7A" w:rsidP="003D3F7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3F7A">
        <w:rPr>
          <w:b/>
          <w:sz w:val="28"/>
          <w:szCs w:val="28"/>
          <w:lang w:eastAsia="en-US"/>
        </w:rPr>
        <w:t>Задатки должны поступить</w:t>
      </w:r>
      <w:r w:rsidRPr="003D3F7A">
        <w:rPr>
          <w:sz w:val="28"/>
          <w:szCs w:val="28"/>
          <w:lang w:eastAsia="en-US"/>
        </w:rPr>
        <w:t xml:space="preserve"> </w:t>
      </w:r>
      <w:r w:rsidRPr="003D3F7A">
        <w:rPr>
          <w:rFonts w:eastAsia="Courier New"/>
          <w:spacing w:val="2"/>
          <w:sz w:val="28"/>
          <w:szCs w:val="28"/>
          <w:lang w:eastAsia="en-US"/>
        </w:rPr>
        <w:t>не позднее 12 часов 00 минут 1</w:t>
      </w:r>
      <w:r w:rsidR="00D63E41">
        <w:rPr>
          <w:rFonts w:eastAsia="Courier New"/>
          <w:spacing w:val="2"/>
          <w:sz w:val="28"/>
          <w:szCs w:val="28"/>
          <w:lang w:eastAsia="en-US"/>
        </w:rPr>
        <w:t>8</w:t>
      </w:r>
      <w:r w:rsidRPr="003D3F7A">
        <w:rPr>
          <w:rFonts w:eastAsia="Courier New"/>
          <w:spacing w:val="2"/>
          <w:sz w:val="28"/>
          <w:szCs w:val="28"/>
          <w:lang w:eastAsia="en-US"/>
        </w:rPr>
        <w:t xml:space="preserve"> мая 2021 года на счет </w:t>
      </w:r>
      <w:r w:rsidRPr="003D3F7A">
        <w:rPr>
          <w:sz w:val="28"/>
          <w:szCs w:val="28"/>
        </w:rPr>
        <w:t xml:space="preserve">Администрации, указанный в </w:t>
      </w:r>
      <w:r w:rsidRPr="003D3F7A">
        <w:rPr>
          <w:spacing w:val="2"/>
          <w:sz w:val="28"/>
          <w:szCs w:val="28"/>
        </w:rPr>
        <w:t>договоре о задатке.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3D3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F7A">
        <w:rPr>
          <w:rFonts w:ascii="Times New Roman" w:hAnsi="Times New Roman" w:cs="Times New Roman"/>
          <w:spacing w:val="2"/>
          <w:sz w:val="28"/>
          <w:szCs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3D3F7A">
        <w:rPr>
          <w:rFonts w:ascii="Times New Roman" w:hAnsi="Times New Roman" w:cs="Times New Roman"/>
          <w:spacing w:val="2"/>
          <w:sz w:val="28"/>
          <w:szCs w:val="28"/>
          <w:lang w:val="en-US"/>
        </w:rPr>
        <w:t>www</w:t>
      </w:r>
      <w:r w:rsidRPr="003D3F7A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3D3F7A">
        <w:rPr>
          <w:rFonts w:ascii="Times New Roman" w:hAnsi="Times New Roman" w:cs="Times New Roman"/>
          <w:spacing w:val="2"/>
          <w:sz w:val="28"/>
          <w:szCs w:val="28"/>
          <w:lang w:val="en-US"/>
        </w:rPr>
        <w:t>torgi</w:t>
      </w:r>
      <w:proofErr w:type="spellEnd"/>
      <w:r w:rsidRPr="003D3F7A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3D3F7A">
        <w:rPr>
          <w:rFonts w:ascii="Times New Roman" w:hAnsi="Times New Roman" w:cs="Times New Roman"/>
          <w:spacing w:val="2"/>
          <w:sz w:val="28"/>
          <w:szCs w:val="28"/>
          <w:lang w:val="en-US"/>
        </w:rPr>
        <w:t>gov</w:t>
      </w:r>
      <w:proofErr w:type="spellEnd"/>
      <w:r w:rsidRPr="003D3F7A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spellStart"/>
      <w:r w:rsidRPr="003D3F7A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proofErr w:type="spellEnd"/>
      <w:r w:rsidRPr="003D3F7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информационное сообщение является публичной офертой </w:t>
      </w:r>
      <w:proofErr w:type="gramStart"/>
      <w:r w:rsidRPr="003D3F7A">
        <w:rPr>
          <w:rFonts w:ascii="Times New Roman" w:hAnsi="Times New Roman" w:cs="Times New Roman"/>
          <w:spacing w:val="2"/>
          <w:sz w:val="28"/>
          <w:szCs w:val="28"/>
        </w:rPr>
        <w:t>для заключения договора о задатке в соответствии с формой договора о задатке</w:t>
      </w:r>
      <w:proofErr w:type="gramEnd"/>
      <w:r w:rsidRPr="003D3F7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hAnsi="Times New Roman" w:cs="Times New Roman"/>
          <w:spacing w:val="2"/>
          <w:sz w:val="28"/>
          <w:szCs w:val="28"/>
        </w:rPr>
        <w:t>Задаток перечисляется непосредственно стороной по договору о задатке.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47:07:0153001:512</w:t>
      </w:r>
      <w:r w:rsidR="00D63E41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1</w:t>
      </w:r>
      <w:r w:rsidR="00D63E4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апреля 2021 года по 1</w:t>
      </w:r>
      <w:r w:rsidR="00D63E41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 2021 года в рабочие дни, в согласованное с организатором аукциона время. Телефон для согласования осмотра 8 (81370) 52-755.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Форма заявки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proofErr w:type="spellEnd"/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proofErr w:type="spellEnd"/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proofErr w:type="spellStart"/>
        <w:r w:rsidRPr="003D3F7A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1</w:t>
      </w:r>
      <w:r w:rsidR="00D63E41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 2021 года в 12 часов 00 минут по адресу: Ленинградская область, Всеволожский район, д. </w:t>
      </w:r>
      <w:proofErr w:type="gramStart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Верхние</w:t>
      </w:r>
      <w:proofErr w:type="gramEnd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Осельки, ул. Ленинградская, д. 32. 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10 часов 50 минут до 11 часов 00 минут 2</w:t>
      </w:r>
      <w:r w:rsidR="00D63E41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 мая 2021 года по адресу: Ленинградская область, Всеволожский район, д. </w:t>
      </w:r>
      <w:proofErr w:type="gramStart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Верхние</w:t>
      </w:r>
      <w:proofErr w:type="gramEnd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Осельки, ул. Ленинградская, д. 32.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11 часов 00 минут 2</w:t>
      </w:r>
      <w:r w:rsidR="00D63E41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 мая 2021 года по адресу: Ленинградская область, Всеволожский район, д. </w:t>
      </w:r>
      <w:proofErr w:type="gramStart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>Верхние</w:t>
      </w:r>
      <w:proofErr w:type="gramEnd"/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Осельки, ул. Ленинградская, д. 32. Подведение итогов аукциона - по тому же адресу 2</w:t>
      </w:r>
      <w:r w:rsidR="00D63E41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3D3F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 2021 года после окончания аукциона.</w:t>
      </w: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3D3F7A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3D3F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с победителем аукциона </w:t>
      </w:r>
      <w:r w:rsidRPr="003D3F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 земельного участка. Оплата производится </w:t>
      </w:r>
      <w:r w:rsidRPr="003D3F7A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3D3F7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3D3F7A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3D3F7A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№ХХХХ или расчетного счета</w:t>
      </w:r>
      <w:r w:rsidRPr="003D3F7A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3F7A">
        <w:rPr>
          <w:rFonts w:ascii="Times New Roman" w:hAnsi="Times New Roman" w:cs="Times New Roman"/>
          <w:sz w:val="28"/>
          <w:szCs w:val="28"/>
          <w:lang w:bidi="ru-RU"/>
        </w:rPr>
        <w:t>В случае</w:t>
      </w:r>
      <w:proofErr w:type="gramStart"/>
      <w:r w:rsidRPr="003D3F7A">
        <w:rPr>
          <w:rFonts w:ascii="Times New Roman" w:hAnsi="Times New Roman" w:cs="Times New Roman"/>
          <w:sz w:val="28"/>
          <w:szCs w:val="28"/>
          <w:lang w:bidi="ru-RU"/>
        </w:rPr>
        <w:t>,</w:t>
      </w:r>
      <w:proofErr w:type="gramEnd"/>
      <w:r w:rsidRPr="003D3F7A">
        <w:rPr>
          <w:rFonts w:ascii="Times New Roman" w:hAnsi="Times New Roman" w:cs="Times New Roman"/>
          <w:sz w:val="28"/>
          <w:szCs w:val="28"/>
          <w:lang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7A">
        <w:rPr>
          <w:rFonts w:ascii="Times New Roman" w:hAnsi="Times New Roman" w:cs="Times New Roman"/>
          <w:b/>
          <w:sz w:val="28"/>
          <w:szCs w:val="28"/>
        </w:rPr>
        <w:t>Претендент не допускается к участию в аукционе в следующих случаях: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3F7A">
        <w:rPr>
          <w:rFonts w:ascii="Times New Roman" w:hAnsi="Times New Roman" w:cs="Times New Roman"/>
          <w:sz w:val="28"/>
          <w:szCs w:val="28"/>
          <w:lang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3F7A">
        <w:rPr>
          <w:rFonts w:ascii="Times New Roman" w:hAnsi="Times New Roman" w:cs="Times New Roman"/>
          <w:sz w:val="28"/>
          <w:szCs w:val="28"/>
          <w:lang w:bidi="ru-RU"/>
        </w:rPr>
        <w:t xml:space="preserve">2) </w:t>
      </w:r>
      <w:proofErr w:type="spellStart"/>
      <w:r w:rsidRPr="003D3F7A">
        <w:rPr>
          <w:rFonts w:ascii="Times New Roman" w:hAnsi="Times New Roman" w:cs="Times New Roman"/>
          <w:sz w:val="28"/>
          <w:szCs w:val="28"/>
          <w:lang w:bidi="ru-RU"/>
        </w:rPr>
        <w:t>непоступление</w:t>
      </w:r>
      <w:proofErr w:type="spellEnd"/>
      <w:r w:rsidRPr="003D3F7A">
        <w:rPr>
          <w:rFonts w:ascii="Times New Roman" w:hAnsi="Times New Roman" w:cs="Times New Roman"/>
          <w:sz w:val="28"/>
          <w:szCs w:val="28"/>
          <w:lang w:bidi="ru-RU"/>
        </w:rPr>
        <w:t xml:space="preserve"> задатка на дату рассмотрения заявок на участие в аукционе;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3F7A">
        <w:rPr>
          <w:rFonts w:ascii="Times New Roman" w:hAnsi="Times New Roman" w:cs="Times New Roman"/>
          <w:sz w:val="28"/>
          <w:szCs w:val="28"/>
          <w:lang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D3F7A" w:rsidRPr="003D3F7A" w:rsidRDefault="003D3F7A" w:rsidP="003D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D3F7A">
        <w:rPr>
          <w:rFonts w:ascii="Times New Roman" w:hAnsi="Times New Roman" w:cs="Times New Roman"/>
          <w:sz w:val="28"/>
          <w:szCs w:val="28"/>
          <w:lang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3F7A" w:rsidRPr="003D3F7A" w:rsidRDefault="003D3F7A" w:rsidP="003D3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F7A" w:rsidRPr="003D3F7A" w:rsidRDefault="003D3F7A" w:rsidP="003D3F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Подробнее ознакомиться с условиями проведения аукциона, информацией о технических условиях</w:t>
      </w:r>
      <w:r w:rsidRPr="003D3F7A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3D3F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можно в администрации</w:t>
      </w:r>
      <w:r w:rsidRPr="003D3F7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 </w:t>
      </w:r>
      <w:r w:rsidRPr="003D3F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Всеволожский район, д. </w:t>
      </w:r>
      <w:proofErr w:type="gramStart"/>
      <w:r w:rsidRPr="003D3F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Верхние</w:t>
      </w:r>
      <w:proofErr w:type="gramEnd"/>
      <w:r w:rsidRPr="003D3F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Осельки, ул. Ленинградская, д. 32, тел. 8 (81370) 52-755.</w:t>
      </w:r>
    </w:p>
    <w:p w:rsidR="003D3F7A" w:rsidRPr="003D3F7A" w:rsidRDefault="003D3F7A" w:rsidP="003D3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D3F7A" w:rsidRPr="003D3F7A" w:rsidSect="000978C0">
      <w:headerReference w:type="default" r:id="rId9"/>
      <w:pgSz w:w="11906" w:h="16838"/>
      <w:pgMar w:top="1135" w:right="72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3E" w:rsidRDefault="0090313E" w:rsidP="00377E50">
      <w:pPr>
        <w:spacing w:after="0" w:line="240" w:lineRule="auto"/>
      </w:pPr>
      <w:r>
        <w:separator/>
      </w:r>
    </w:p>
  </w:endnote>
  <w:endnote w:type="continuationSeparator" w:id="0">
    <w:p w:rsidR="0090313E" w:rsidRDefault="0090313E" w:rsidP="0037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3E" w:rsidRDefault="0090313E" w:rsidP="00377E50">
      <w:pPr>
        <w:spacing w:after="0" w:line="240" w:lineRule="auto"/>
      </w:pPr>
      <w:r>
        <w:separator/>
      </w:r>
    </w:p>
  </w:footnote>
  <w:footnote w:type="continuationSeparator" w:id="0">
    <w:p w:rsidR="0090313E" w:rsidRDefault="0090313E" w:rsidP="0037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70" w:rsidRPr="00377E50" w:rsidRDefault="00D27570" w:rsidP="00377E50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377E50">
      <w:rPr>
        <w:rFonts w:ascii="Times New Roman" w:hAnsi="Times New Roman" w:cs="Times New Roman"/>
        <w:sz w:val="28"/>
        <w:szCs w:val="28"/>
      </w:rPr>
      <w:t>Приложение № 1</w:t>
    </w:r>
  </w:p>
  <w:p w:rsidR="00D27570" w:rsidRDefault="00D275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5C1"/>
    <w:rsid w:val="00005930"/>
    <w:rsid w:val="00014F10"/>
    <w:rsid w:val="000173AF"/>
    <w:rsid w:val="000353B4"/>
    <w:rsid w:val="00035E18"/>
    <w:rsid w:val="000368B0"/>
    <w:rsid w:val="00042149"/>
    <w:rsid w:val="00067B93"/>
    <w:rsid w:val="00071340"/>
    <w:rsid w:val="00075750"/>
    <w:rsid w:val="00076B3E"/>
    <w:rsid w:val="00082A71"/>
    <w:rsid w:val="0008316E"/>
    <w:rsid w:val="000978C0"/>
    <w:rsid w:val="000A619B"/>
    <w:rsid w:val="000A7429"/>
    <w:rsid w:val="000C3ECE"/>
    <w:rsid w:val="000E0380"/>
    <w:rsid w:val="000E686A"/>
    <w:rsid w:val="000E6B1E"/>
    <w:rsid w:val="001010DB"/>
    <w:rsid w:val="001025C4"/>
    <w:rsid w:val="00113E26"/>
    <w:rsid w:val="001232E3"/>
    <w:rsid w:val="00133724"/>
    <w:rsid w:val="00133A2A"/>
    <w:rsid w:val="001344D6"/>
    <w:rsid w:val="0015461E"/>
    <w:rsid w:val="0016155B"/>
    <w:rsid w:val="00165117"/>
    <w:rsid w:val="00181B5C"/>
    <w:rsid w:val="001872B3"/>
    <w:rsid w:val="00193E78"/>
    <w:rsid w:val="00194BA8"/>
    <w:rsid w:val="001C3A50"/>
    <w:rsid w:val="001C721B"/>
    <w:rsid w:val="001C7B08"/>
    <w:rsid w:val="001D1F9D"/>
    <w:rsid w:val="001D6B91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84D"/>
    <w:rsid w:val="00293E61"/>
    <w:rsid w:val="002A0FE4"/>
    <w:rsid w:val="002B1FDB"/>
    <w:rsid w:val="002C375E"/>
    <w:rsid w:val="002C3F24"/>
    <w:rsid w:val="002D1F29"/>
    <w:rsid w:val="002E20DC"/>
    <w:rsid w:val="002F4399"/>
    <w:rsid w:val="0030666B"/>
    <w:rsid w:val="00314989"/>
    <w:rsid w:val="00320850"/>
    <w:rsid w:val="00321C2E"/>
    <w:rsid w:val="0032694F"/>
    <w:rsid w:val="003351E5"/>
    <w:rsid w:val="003404E1"/>
    <w:rsid w:val="003408DE"/>
    <w:rsid w:val="003436CD"/>
    <w:rsid w:val="00346988"/>
    <w:rsid w:val="00350722"/>
    <w:rsid w:val="00370BEA"/>
    <w:rsid w:val="003727DA"/>
    <w:rsid w:val="00377E50"/>
    <w:rsid w:val="00391C4E"/>
    <w:rsid w:val="003935D1"/>
    <w:rsid w:val="003947DF"/>
    <w:rsid w:val="003967D0"/>
    <w:rsid w:val="003A22F2"/>
    <w:rsid w:val="003A699B"/>
    <w:rsid w:val="003D3F7A"/>
    <w:rsid w:val="003D4235"/>
    <w:rsid w:val="003E0CBB"/>
    <w:rsid w:val="003E4BE2"/>
    <w:rsid w:val="00413CCE"/>
    <w:rsid w:val="0041637B"/>
    <w:rsid w:val="00425EBA"/>
    <w:rsid w:val="00435334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A4F6A"/>
    <w:rsid w:val="004B36EB"/>
    <w:rsid w:val="004D067A"/>
    <w:rsid w:val="004E4A5F"/>
    <w:rsid w:val="004E6EB2"/>
    <w:rsid w:val="004F49FD"/>
    <w:rsid w:val="00500BE8"/>
    <w:rsid w:val="00502903"/>
    <w:rsid w:val="00503B6E"/>
    <w:rsid w:val="0050580E"/>
    <w:rsid w:val="00506AC3"/>
    <w:rsid w:val="0051265C"/>
    <w:rsid w:val="0051493B"/>
    <w:rsid w:val="005156B5"/>
    <w:rsid w:val="00520D21"/>
    <w:rsid w:val="0052651A"/>
    <w:rsid w:val="00527340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5E6639"/>
    <w:rsid w:val="0060197F"/>
    <w:rsid w:val="00601FB6"/>
    <w:rsid w:val="00607809"/>
    <w:rsid w:val="00622222"/>
    <w:rsid w:val="00625E48"/>
    <w:rsid w:val="006262CF"/>
    <w:rsid w:val="00632A6F"/>
    <w:rsid w:val="00633C43"/>
    <w:rsid w:val="00634DF5"/>
    <w:rsid w:val="00640171"/>
    <w:rsid w:val="00651B52"/>
    <w:rsid w:val="00660588"/>
    <w:rsid w:val="00663C11"/>
    <w:rsid w:val="006678D2"/>
    <w:rsid w:val="00667C3B"/>
    <w:rsid w:val="00675643"/>
    <w:rsid w:val="00691590"/>
    <w:rsid w:val="0069599D"/>
    <w:rsid w:val="006D72B3"/>
    <w:rsid w:val="006F7EC7"/>
    <w:rsid w:val="00704669"/>
    <w:rsid w:val="00705E1A"/>
    <w:rsid w:val="0070712A"/>
    <w:rsid w:val="007075E4"/>
    <w:rsid w:val="00721716"/>
    <w:rsid w:val="0072220D"/>
    <w:rsid w:val="00722C02"/>
    <w:rsid w:val="00723677"/>
    <w:rsid w:val="00723B2C"/>
    <w:rsid w:val="00724BC8"/>
    <w:rsid w:val="00733367"/>
    <w:rsid w:val="00735950"/>
    <w:rsid w:val="0074433B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207F"/>
    <w:rsid w:val="00847310"/>
    <w:rsid w:val="00855E10"/>
    <w:rsid w:val="0086204D"/>
    <w:rsid w:val="00863146"/>
    <w:rsid w:val="00865784"/>
    <w:rsid w:val="0086637B"/>
    <w:rsid w:val="008670D8"/>
    <w:rsid w:val="0088121B"/>
    <w:rsid w:val="008851C3"/>
    <w:rsid w:val="008852CE"/>
    <w:rsid w:val="008875C1"/>
    <w:rsid w:val="0089049D"/>
    <w:rsid w:val="008908C1"/>
    <w:rsid w:val="00890D11"/>
    <w:rsid w:val="00892F3A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0A66"/>
    <w:rsid w:val="008E6FF4"/>
    <w:rsid w:val="008E7159"/>
    <w:rsid w:val="008F21C3"/>
    <w:rsid w:val="008F26E1"/>
    <w:rsid w:val="008F343A"/>
    <w:rsid w:val="008F7CE7"/>
    <w:rsid w:val="0090313E"/>
    <w:rsid w:val="0090616B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7EDC"/>
    <w:rsid w:val="009D01F8"/>
    <w:rsid w:val="009D0E06"/>
    <w:rsid w:val="009D0E3F"/>
    <w:rsid w:val="009D40C5"/>
    <w:rsid w:val="009D44AA"/>
    <w:rsid w:val="009D50A3"/>
    <w:rsid w:val="009E0233"/>
    <w:rsid w:val="009E0AC4"/>
    <w:rsid w:val="009E3377"/>
    <w:rsid w:val="009E4C46"/>
    <w:rsid w:val="009E7576"/>
    <w:rsid w:val="009F3711"/>
    <w:rsid w:val="00A0359D"/>
    <w:rsid w:val="00A11FC2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0848"/>
    <w:rsid w:val="00A63FE3"/>
    <w:rsid w:val="00A644F5"/>
    <w:rsid w:val="00A73B30"/>
    <w:rsid w:val="00A73B85"/>
    <w:rsid w:val="00A7791C"/>
    <w:rsid w:val="00A873C9"/>
    <w:rsid w:val="00A965B0"/>
    <w:rsid w:val="00AA383E"/>
    <w:rsid w:val="00AA590F"/>
    <w:rsid w:val="00AB402A"/>
    <w:rsid w:val="00AE2231"/>
    <w:rsid w:val="00AE39A3"/>
    <w:rsid w:val="00AE633B"/>
    <w:rsid w:val="00B01E7E"/>
    <w:rsid w:val="00B123F7"/>
    <w:rsid w:val="00B125D9"/>
    <w:rsid w:val="00B2264C"/>
    <w:rsid w:val="00B253A8"/>
    <w:rsid w:val="00B350E3"/>
    <w:rsid w:val="00B3652C"/>
    <w:rsid w:val="00B4332C"/>
    <w:rsid w:val="00B4799C"/>
    <w:rsid w:val="00B50408"/>
    <w:rsid w:val="00B53241"/>
    <w:rsid w:val="00B61EF2"/>
    <w:rsid w:val="00B64BF2"/>
    <w:rsid w:val="00B662F5"/>
    <w:rsid w:val="00B77316"/>
    <w:rsid w:val="00B776EA"/>
    <w:rsid w:val="00B85C04"/>
    <w:rsid w:val="00B86B73"/>
    <w:rsid w:val="00BB6999"/>
    <w:rsid w:val="00BC4BBA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1C43"/>
    <w:rsid w:val="00CF5539"/>
    <w:rsid w:val="00CF714C"/>
    <w:rsid w:val="00D04075"/>
    <w:rsid w:val="00D06291"/>
    <w:rsid w:val="00D100A7"/>
    <w:rsid w:val="00D1571B"/>
    <w:rsid w:val="00D22904"/>
    <w:rsid w:val="00D27570"/>
    <w:rsid w:val="00D32A4E"/>
    <w:rsid w:val="00D3634D"/>
    <w:rsid w:val="00D40283"/>
    <w:rsid w:val="00D43955"/>
    <w:rsid w:val="00D44ABD"/>
    <w:rsid w:val="00D62E41"/>
    <w:rsid w:val="00D63E41"/>
    <w:rsid w:val="00D713AE"/>
    <w:rsid w:val="00D93547"/>
    <w:rsid w:val="00D96330"/>
    <w:rsid w:val="00DA47BF"/>
    <w:rsid w:val="00DC2231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27BBE"/>
    <w:rsid w:val="00E41273"/>
    <w:rsid w:val="00E43884"/>
    <w:rsid w:val="00E44687"/>
    <w:rsid w:val="00E51959"/>
    <w:rsid w:val="00E525A5"/>
    <w:rsid w:val="00E61613"/>
    <w:rsid w:val="00E6173F"/>
    <w:rsid w:val="00E64AE8"/>
    <w:rsid w:val="00E80DA0"/>
    <w:rsid w:val="00E95555"/>
    <w:rsid w:val="00E95947"/>
    <w:rsid w:val="00E969E1"/>
    <w:rsid w:val="00E9730E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351D1"/>
    <w:rsid w:val="00F42559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7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E50"/>
  </w:style>
  <w:style w:type="paragraph" w:styleId="a9">
    <w:name w:val="footer"/>
    <w:basedOn w:val="a"/>
    <w:link w:val="aa"/>
    <w:uiPriority w:val="99"/>
    <w:semiHidden/>
    <w:unhideWhenUsed/>
    <w:rsid w:val="0037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7E50"/>
  </w:style>
  <w:style w:type="paragraph" w:styleId="ab">
    <w:name w:val="Balloon Text"/>
    <w:basedOn w:val="a"/>
    <w:link w:val="ac"/>
    <w:uiPriority w:val="99"/>
    <w:semiHidden/>
    <w:unhideWhenUsed/>
    <w:rsid w:val="0037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E50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2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9022-AA71-42CC-B9EE-0CE8168B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1</cp:lastModifiedBy>
  <cp:revision>9</cp:revision>
  <cp:lastPrinted>2021-04-09T09:52:00Z</cp:lastPrinted>
  <dcterms:created xsi:type="dcterms:W3CDTF">2020-12-09T10:20:00Z</dcterms:created>
  <dcterms:modified xsi:type="dcterms:W3CDTF">2021-04-09T09:53:00Z</dcterms:modified>
</cp:coreProperties>
</file>