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4C" w:rsidRDefault="00B7014C" w:rsidP="00B7014C">
      <w:pPr>
        <w:tabs>
          <w:tab w:val="left" w:pos="5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СМИ</w:t>
      </w:r>
    </w:p>
    <w:p w:rsidR="00B7014C" w:rsidRDefault="00B7014C" w:rsidP="00B7014C">
      <w:pPr>
        <w:tabs>
          <w:tab w:val="left" w:pos="5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014C" w:rsidRDefault="00B7014C" w:rsidP="00B7014C">
      <w:pPr>
        <w:tabs>
          <w:tab w:val="left" w:pos="541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Всеволожским городским судом  окончено рассмотрение уголовного дела по обвинению И. в совершении преступлений, предусмотренных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п.а ч.3 ст.163, п.п.а,б ч.4 ст.162, ч.1 ст.222 УК РФ, Д.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преступлений, предусмотренных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п.а ч.3 ст.163, п.п.а,б ч.4 ст.162 УК РФ, Г.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преступлений, предусмотренных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п.а ч.3 ст.163, п.п.а,б  ч.4 ст.162 УК РФ, Г.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преступлений, предусмотренных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п.а ч.3 ст.163, п.п.а,б ч.4 ст.162 УК РФ, А.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преступлений, предусмотренных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п.а ч.3 ст.163, п.п.а,б ч.4 ст.162 УК РФ, Б.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ar-SA"/>
        </w:rPr>
        <w:t>совершении преступлений, предусмотренных п.а ч.3 ст.163, п.п.а,г ч.2 ст.161, п.п.а,б ч.4 ст.162 УК РФ.</w:t>
      </w:r>
    </w:p>
    <w:p w:rsidR="00B7014C" w:rsidRDefault="00B7014C" w:rsidP="00B7014C">
      <w:pPr>
        <w:tabs>
          <w:tab w:val="left" w:pos="541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приговору И., Д., Г., Г., А., Б. совершили: </w:t>
      </w:r>
    </w:p>
    <w:p w:rsidR="00B7014C" w:rsidRDefault="00B7014C" w:rsidP="00B7014C">
      <w:pPr>
        <w:tabs>
          <w:tab w:val="left" w:pos="541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вымогательство, то есть требование передачи чужого имущества под угрозой применения насилия, с применением насилия, в крупном размере, организованной группой; </w:t>
      </w:r>
    </w:p>
    <w:p w:rsidR="00B7014C" w:rsidRDefault="00B7014C" w:rsidP="00B7014C">
      <w:pPr>
        <w:tabs>
          <w:tab w:val="left" w:pos="541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разбой - нападение в целях хищения чужого имущества, с угрозой применения насилия, опасного для жизни и здоровья, с применением предметов, используемых в качестве оружия, организованной группой, в особо крупном размере.</w:t>
      </w:r>
    </w:p>
    <w:p w:rsidR="00B7014C" w:rsidRDefault="00B7014C" w:rsidP="00B7014C">
      <w:pPr>
        <w:tabs>
          <w:tab w:val="left" w:pos="541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Преступления совершены при следующих обстоятельствах. </w:t>
      </w:r>
    </w:p>
    <w:p w:rsidR="00B7014C" w:rsidRDefault="00B7014C" w:rsidP="00B7014C">
      <w:pPr>
        <w:tabs>
          <w:tab w:val="left" w:pos="2786"/>
          <w:tab w:val="left" w:pos="5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29.08.2012 И. создал и сформировал устойчивую организованную преступную группу, в состав которой добровольно, преследуя корыстные цели, вступили Д.,  Б., Г., Г., А. и иные лица. Целью созданной И. ОПГ являлось установление криминального контроля за коммерческой деятельностью индивидуального предпринимателя Б., вымогательство у последнего денежных средств, а также хищение его  имущества, в том  числе с применением психологического и физического насилия. </w:t>
      </w:r>
    </w:p>
    <w:p w:rsidR="00B7014C" w:rsidRDefault="00B7014C" w:rsidP="00B7014C">
      <w:pPr>
        <w:pStyle w:val="10"/>
        <w:tabs>
          <w:tab w:val="left" w:pos="2786"/>
          <w:tab w:val="left" w:pos="5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определил типовую схему совершения вымогательства, разбоя, разработал план преступной деятельности, распределив между участниками организованной группы роли таким образом, что действия каждого из них в ходе совершения преступлений были направлены на реализацию единого преступного умысла и дополняли друг друга. Лично И. руководил преступной группой, направляя действия ее членов, не участвуя лично при совершении членами ОПГ вымогательства и разбойного нападения. </w:t>
      </w:r>
    </w:p>
    <w:p w:rsidR="00B7014C" w:rsidRDefault="00B7014C" w:rsidP="00B7014C">
      <w:pPr>
        <w:tabs>
          <w:tab w:val="left" w:pos="5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облегчения совершения планируемых преступлений, эффективности действий членов организованной преступной группы, в интересах всех членов группы, мобильности и неуязвимости организованной преступной группы, ее участники оснастились средствами связи и автотранспортом, а для оказания на потерпевшего физического и психологического воздействия и подавления его воли к сопротивлению – приискали предметы, похожие на пистолеты и автоматы, а также нож, использовав их для совершения преступлений. </w:t>
      </w:r>
    </w:p>
    <w:p w:rsidR="00B7014C" w:rsidRDefault="00B7014C" w:rsidP="00B7014C">
      <w:pPr>
        <w:tabs>
          <w:tab w:val="left" w:pos="2786"/>
          <w:tab w:val="left" w:pos="5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ОПГ в период своей деятельности совершила на территории Ленинградской области два особо тяжких преступления в отношении индивидуального предпринимателя Б.</w:t>
      </w:r>
    </w:p>
    <w:p w:rsidR="00B7014C" w:rsidRDefault="00B7014C" w:rsidP="00B7014C">
      <w:pPr>
        <w:pStyle w:val="ConsNonformat0"/>
        <w:widowControl/>
        <w:tabs>
          <w:tab w:val="left" w:pos="5418"/>
        </w:tabs>
        <w:suppressAutoHyphens/>
        <w:ind w:firstLine="851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Вечером 22.09.2012 члены организованной преступной группы, в том числе Г., Г. и Д. прибыли к </w:t>
      </w:r>
      <w:r>
        <w:rPr>
          <w:rStyle w:val="FontStyle13"/>
          <w:sz w:val="28"/>
          <w:szCs w:val="28"/>
        </w:rPr>
        <w:t xml:space="preserve">арендованному Б. </w:t>
      </w:r>
      <w:r>
        <w:rPr>
          <w:rFonts w:ascii="Times New Roman" w:hAnsi="Times New Roman" w:cs="Times New Roman"/>
          <w:sz w:val="28"/>
          <w:szCs w:val="28"/>
        </w:rPr>
        <w:t xml:space="preserve">магазину в поселке Агалатово Ленинградской области, где забрали Б., отвезли его, угрожая немедленным применением оружия в кафе </w:t>
      </w:r>
      <w:r>
        <w:rPr>
          <w:rStyle w:val="FontStyle13"/>
          <w:sz w:val="28"/>
          <w:szCs w:val="28"/>
        </w:rPr>
        <w:t xml:space="preserve">«Лагуна», находящееся вдали от жилых зданий в д.Кудрово Всеволожского района Ленинградской области, куда впоследствии прибыли другие члены ОПГ. </w:t>
      </w:r>
    </w:p>
    <w:p w:rsidR="00B7014C" w:rsidRDefault="00B7014C" w:rsidP="00B7014C">
      <w:pPr>
        <w:pStyle w:val="ConsNonformat0"/>
        <w:widowControl/>
        <w:tabs>
          <w:tab w:val="left" w:pos="5418"/>
        </w:tabs>
        <w:suppressAutoHyphens/>
        <w:ind w:firstLine="851"/>
        <w:jc w:val="both"/>
      </w:pPr>
      <w:r>
        <w:rPr>
          <w:rStyle w:val="FontStyle13"/>
          <w:sz w:val="28"/>
          <w:szCs w:val="28"/>
        </w:rPr>
        <w:t xml:space="preserve">В помещении кафе </w:t>
      </w:r>
      <w:r>
        <w:rPr>
          <w:rFonts w:ascii="Times New Roman" w:hAnsi="Times New Roman" w:cs="Times New Roman"/>
          <w:sz w:val="28"/>
          <w:szCs w:val="28"/>
        </w:rPr>
        <w:t xml:space="preserve">Д., Г., Г., А., Б. потребовали от Б. передачи им немедленно одного миллиона рублей, а также дальнейших ежемесячных выплат за осуществление так называемого  «крышевания», а попросту за то, что не станут мешать его коммерческой деятельности. Когда же Б. не согласился, в его адрес посыпались угрозы, подкрепленные демонстрацией предметов, похожих на оружие,  сопровождавшиеся  применением насилия в отношении коммерсанта в виде нанесения тому ударов. И так как Б. отказался платить деньги, члены организованной преступной группы забрали автомобиль потерпевшего «Порше Кайен», пригрозив, что не вернут тому машину, если деньги не окажутся у бандитов к полудню следующего дня, что и выполнили, поскольку Б. не пошел на поводу у преступников, а обратился в правоохранительные органы.  </w:t>
      </w:r>
    </w:p>
    <w:p w:rsidR="00B7014C" w:rsidRDefault="00B7014C" w:rsidP="00B7014C">
      <w:pPr>
        <w:pStyle w:val="ConsNonformat0"/>
        <w:widowControl/>
        <w:tabs>
          <w:tab w:val="left" w:pos="5418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Помимо этого, И. признан виновным в совершении незаконного приобретения и хранения оружия и боеприпасов – пистолета «Беретта» и патронов, обнаруженных при нем в момент задержания оперативниками по подозрению в совершении вышеуказанных преступлений, а  Б.</w:t>
      </w:r>
      <w:r>
        <w:rPr>
          <w:rFonts w:ascii="Times New Roman" w:hAnsi="Times New Roman" w:cs="Times New Roman"/>
          <w:sz w:val="28"/>
          <w:szCs w:val="28"/>
        </w:rPr>
        <w:t>, кроме указанного, признан виновным в совершении группой лиц по предварительному сговору с другим участником ОПГ открытого хищения денег Б., которые втихую забрали, в момент, когда другие соучастники не наблюдали за потерпевшим.</w:t>
      </w:r>
    </w:p>
    <w:p w:rsidR="00B7014C" w:rsidRDefault="00B7014C" w:rsidP="00B7014C">
      <w:pPr>
        <w:pStyle w:val="ConsNonformat0"/>
        <w:widowControl/>
        <w:tabs>
          <w:tab w:val="left" w:pos="5418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следствия подсудимые вину в совершении инкриминированных им преступлений, совершенных в составе ОПГ – вымогательства и разбоя – не признали, Б. также не признал вины в совершении грабежа, И. полностью признал вину в совершении приобретения и хранения оружия. </w:t>
      </w:r>
    </w:p>
    <w:p w:rsidR="00B7014C" w:rsidRDefault="00B7014C" w:rsidP="00B7014C">
      <w:pPr>
        <w:tabs>
          <w:tab w:val="left" w:pos="541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Обвинительное заключение по данному уголовному делу утверждено первым заместителем прокурора Ленинградской области Дибировым М.Д. 11.03.2016.</w:t>
      </w:r>
    </w:p>
    <w:p w:rsidR="00B7014C" w:rsidRDefault="00B7014C" w:rsidP="00B7014C">
      <w:pPr>
        <w:tabs>
          <w:tab w:val="left" w:pos="541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непризнание соучастниками вины в судебном заседании, суд принял доводы стороны обвинения, признав их достаточными для безусловного установления виновности членов ОПГ, при этом судом учтено, что Б. в период предварительного следствия давал признательные показания, изобличил соучастников преступной группы, в связи с чем в отношении него применены положения ст.64 УК РФ – назначено наказание ниже предела, установленного за совершение преступлений.</w:t>
      </w:r>
    </w:p>
    <w:p w:rsidR="00B7014C" w:rsidRDefault="00B7014C" w:rsidP="00B7014C">
      <w:pPr>
        <w:tabs>
          <w:tab w:val="left" w:pos="541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24.10.2017 приговором Всеволожского городского суда все члены организованной преступной группы – И., Д., Г., Г., А., Б. - признаны виновными в совершении преступлений, предусмотренных </w:t>
      </w:r>
      <w:r>
        <w:rPr>
          <w:rFonts w:ascii="Times New Roman" w:hAnsi="Times New Roman" w:cs="Times New Roman"/>
          <w:sz w:val="28"/>
          <w:szCs w:val="28"/>
          <w:lang w:eastAsia="ar-SA"/>
        </w:rPr>
        <w:t>п.а ч.3 ст.163, п.п.а,б ч.4 ст.162 УК РФ, помимо этого Б. признан виновным в совершении преступления, предусмотренного п.п.а,г ч.2 ст.161 УК РФ, а И. - преступления, предусмотренного ч.1 ст.222 УК РФ.</w:t>
      </w:r>
    </w:p>
    <w:p w:rsidR="00B7014C" w:rsidRDefault="00B7014C" w:rsidP="00B7014C">
      <w:pPr>
        <w:tabs>
          <w:tab w:val="left" w:pos="541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Приговором суда по совокупности преступлений, а Г. и А. еще и с учетом наказаний, назначенных по предыдущим приговорам – всем соучастникам назначено наказание в виде лишения свободы с отбыванием в колонии строгого режима: организатору преступной группы   </w:t>
      </w:r>
      <w:r>
        <w:rPr>
          <w:rFonts w:ascii="Times New Roman" w:hAnsi="Times New Roman" w:cs="Times New Roman"/>
          <w:sz w:val="28"/>
          <w:szCs w:val="28"/>
        </w:rPr>
        <w:t>И. – сроком на 11 лет со штрафом в 400 000 руб., членам ОПГ: Д. - 09 лет 6 месяцев со штрафом в 200 000 руб., Г. - 8 лет 6 месяцев  со штрафом в 120 000 руб., Г. - 8 лет 6 месяцев и со штрафом в 270 000 руб., А. - 11 лет со штрафом в 70 000 руб., Б. - 5  6 месяцев со штрафом в 30 000 руб.</w:t>
      </w:r>
    </w:p>
    <w:p w:rsidR="00B7014C" w:rsidRDefault="00B7014C" w:rsidP="00B7014C">
      <w:pPr>
        <w:tabs>
          <w:tab w:val="left" w:pos="541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B7014C" w:rsidRDefault="00B7014C" w:rsidP="00B7014C">
      <w:pPr>
        <w:tabs>
          <w:tab w:val="left" w:pos="541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B7014C" w:rsidRDefault="00B7014C" w:rsidP="00B7014C">
      <w:pPr>
        <w:tabs>
          <w:tab w:val="left" w:pos="5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К.В.Крохин</w:t>
      </w:r>
    </w:p>
    <w:p w:rsidR="00B7014C" w:rsidRDefault="00B7014C" w:rsidP="00B7014C"/>
    <w:p w:rsidR="00000000" w:rsidRDefault="00B7014C"/>
    <w:sectPr w:rsidR="00000000" w:rsidSect="00B701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014C"/>
    <w:rsid w:val="00B7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B7014C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B7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бычный1 Знак"/>
    <w:link w:val="10"/>
    <w:locked/>
    <w:rsid w:val="00B7014C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link w:val="1"/>
    <w:rsid w:val="00B701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rsid w:val="00B7014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5345</Characters>
  <Application>Microsoft Office Word</Application>
  <DocSecurity>0</DocSecurity>
  <Lines>44</Lines>
  <Paragraphs>12</Paragraphs>
  <ScaleCrop>false</ScaleCrop>
  <Company>Grizli777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2017-12-08T16:24:00Z</dcterms:created>
  <dcterms:modified xsi:type="dcterms:W3CDTF">2017-12-08T16:24:00Z</dcterms:modified>
</cp:coreProperties>
</file>