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9FB" w:rsidRDefault="002979FB">
      <w:pPr>
        <w:rPr>
          <w:rStyle w:val="news-date-time"/>
          <w:rFonts w:ascii="Tahoma" w:hAnsi="Tahoma" w:cs="Tahoma"/>
          <w:b/>
          <w:bCs/>
          <w:color w:val="999999"/>
          <w:sz w:val="20"/>
          <w:szCs w:val="20"/>
          <w:shd w:val="clear" w:color="auto" w:fill="FFFFFF"/>
        </w:rPr>
      </w:pPr>
    </w:p>
    <w:p w:rsidR="002979FB" w:rsidRDefault="002F57D3" w:rsidP="002F57D3">
      <w:pPr>
        <w:pStyle w:val="2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2743F"/>
        </w:rPr>
      </w:pPr>
      <w:r>
        <w:rPr>
          <w:rFonts w:ascii="Arial" w:hAnsi="Arial" w:cs="Arial"/>
          <w:color w:val="02743F"/>
        </w:rPr>
        <w:t>ВАЖНАЯ ИНФОРМАЦИЯ</w:t>
      </w:r>
      <w:r w:rsidR="002979FB">
        <w:rPr>
          <w:rFonts w:ascii="Arial" w:hAnsi="Arial" w:cs="Arial"/>
          <w:color w:val="02743F"/>
        </w:rPr>
        <w:t>!!!</w:t>
      </w:r>
    </w:p>
    <w:p w:rsidR="002F57D3" w:rsidRPr="002F57D3" w:rsidRDefault="002F57D3" w:rsidP="00341FBE">
      <w:pPr>
        <w:shd w:val="clear" w:color="auto" w:fill="FFFFFF" w:themeFill="background1"/>
        <w:jc w:val="both"/>
        <w:rPr>
          <w:rFonts w:ascii="Arial" w:hAnsi="Arial" w:cs="Arial"/>
          <w:color w:val="2D2D2D"/>
          <w:sz w:val="23"/>
          <w:szCs w:val="23"/>
        </w:rPr>
      </w:pPr>
    </w:p>
    <w:p w:rsidR="002979FB" w:rsidRPr="002F57D3" w:rsidRDefault="002F57D3" w:rsidP="00341FBE">
      <w:pPr>
        <w:shd w:val="clear" w:color="auto" w:fill="FFFFFF" w:themeFill="background1"/>
        <w:rPr>
          <w:rFonts w:ascii="Arial" w:hAnsi="Arial" w:cs="Arial"/>
          <w:color w:val="2D2D2D"/>
          <w:sz w:val="23"/>
          <w:szCs w:val="23"/>
        </w:rPr>
      </w:pPr>
      <w:r w:rsidRPr="002F57D3">
        <w:rPr>
          <w:rFonts w:ascii="Arial" w:hAnsi="Arial" w:cs="Arial"/>
          <w:color w:val="2D2D2D"/>
          <w:sz w:val="23"/>
          <w:szCs w:val="23"/>
        </w:rPr>
        <w:t xml:space="preserve">   </w:t>
      </w:r>
      <w:r w:rsidR="002979FB">
        <w:rPr>
          <w:rFonts w:ascii="Arial" w:hAnsi="Arial" w:cs="Arial"/>
          <w:color w:val="2D2D2D"/>
          <w:sz w:val="23"/>
          <w:szCs w:val="23"/>
        </w:rPr>
        <w:t>Внимание жителям частных домов, до 31.12.2018 необходимо заключить договор с региональным оператором на вывоз мусора.</w:t>
      </w:r>
      <w:r w:rsidR="002979FB">
        <w:rPr>
          <w:rFonts w:ascii="Arial" w:hAnsi="Arial" w:cs="Arial"/>
          <w:color w:val="2D2D2D"/>
          <w:sz w:val="23"/>
          <w:szCs w:val="23"/>
        </w:rPr>
        <w:br/>
      </w:r>
      <w:r w:rsidR="002979FB">
        <w:rPr>
          <w:rFonts w:ascii="Arial" w:hAnsi="Arial" w:cs="Arial"/>
          <w:color w:val="2D2D2D"/>
          <w:sz w:val="23"/>
          <w:szCs w:val="23"/>
        </w:rPr>
        <w:br/>
      </w:r>
      <w:r w:rsidRPr="002F57D3">
        <w:rPr>
          <w:rFonts w:ascii="Arial" w:hAnsi="Arial" w:cs="Arial"/>
          <w:color w:val="2D2D2D"/>
          <w:sz w:val="23"/>
          <w:szCs w:val="23"/>
        </w:rPr>
        <w:t xml:space="preserve">   </w:t>
      </w:r>
      <w:r w:rsidR="002979FB">
        <w:rPr>
          <w:rFonts w:ascii="Arial" w:hAnsi="Arial" w:cs="Arial"/>
          <w:color w:val="2D2D2D"/>
          <w:sz w:val="23"/>
          <w:szCs w:val="23"/>
        </w:rPr>
        <w:t>С 01.01.2019 сбор, транспортирование, обработка, утилизация, обезвреживание, захоронение твердых коммунальных отходов на территории субъекта Российской Федерации обеспечи</w:t>
      </w:r>
      <w:r>
        <w:rPr>
          <w:rFonts w:ascii="Arial" w:hAnsi="Arial" w:cs="Arial"/>
          <w:color w:val="2D2D2D"/>
          <w:sz w:val="23"/>
          <w:szCs w:val="23"/>
        </w:rPr>
        <w:t>ваются региональным оператором.</w:t>
      </w:r>
      <w:r w:rsidR="002979FB">
        <w:rPr>
          <w:rFonts w:ascii="Arial" w:hAnsi="Arial" w:cs="Arial"/>
          <w:color w:val="2D2D2D"/>
          <w:sz w:val="23"/>
          <w:szCs w:val="23"/>
        </w:rPr>
        <w:br/>
      </w:r>
      <w:r w:rsidRPr="002F57D3">
        <w:rPr>
          <w:rFonts w:ascii="Arial" w:hAnsi="Arial" w:cs="Arial"/>
          <w:color w:val="2D2D2D"/>
          <w:sz w:val="23"/>
          <w:szCs w:val="23"/>
        </w:rPr>
        <w:t xml:space="preserve">    </w:t>
      </w:r>
      <w:proofErr w:type="gramStart"/>
      <w:r w:rsidR="002979FB">
        <w:rPr>
          <w:rFonts w:ascii="Arial" w:hAnsi="Arial" w:cs="Arial"/>
          <w:color w:val="2D2D2D"/>
          <w:sz w:val="23"/>
          <w:szCs w:val="23"/>
        </w:rPr>
        <w:t>По результатам проведения конкурсного отбора регионального оператора по обращению с твердыми коммунальными отходами на территории Ленинградской области и на право заключения соглашения об организации деятельности по обращению с отходами с твердыми коммунальными отходами на территории Ленинградской области региональным оператором на территории зоны деятельности «Ленинградская область» признано Акционерное общество «Управляющая компания по обращению с отходами в Ленинградской области» (сокращенное наименование – АО</w:t>
      </w:r>
      <w:proofErr w:type="gramEnd"/>
      <w:r w:rsidR="002979FB">
        <w:rPr>
          <w:rFonts w:ascii="Arial" w:hAnsi="Arial" w:cs="Arial"/>
          <w:color w:val="2D2D2D"/>
          <w:sz w:val="23"/>
          <w:szCs w:val="23"/>
        </w:rPr>
        <w:t xml:space="preserve"> «</w:t>
      </w:r>
      <w:proofErr w:type="gramStart"/>
      <w:r w:rsidR="002979FB">
        <w:rPr>
          <w:rFonts w:ascii="Arial" w:hAnsi="Arial" w:cs="Arial"/>
          <w:color w:val="2D2D2D"/>
          <w:sz w:val="23"/>
          <w:szCs w:val="23"/>
        </w:rPr>
        <w:t>УК по обращению с отходами в Ленинградской области») со сроком деятельно</w:t>
      </w:r>
      <w:r>
        <w:rPr>
          <w:rFonts w:ascii="Arial" w:hAnsi="Arial" w:cs="Arial"/>
          <w:color w:val="2D2D2D"/>
          <w:sz w:val="23"/>
          <w:szCs w:val="23"/>
        </w:rPr>
        <w:t>сти с 01.01.2019 до 24.04.2028.</w:t>
      </w:r>
      <w:proofErr w:type="gramEnd"/>
      <w:r w:rsidR="002979FB">
        <w:rPr>
          <w:rFonts w:ascii="Arial" w:hAnsi="Arial" w:cs="Arial"/>
          <w:color w:val="2D2D2D"/>
          <w:sz w:val="23"/>
          <w:szCs w:val="23"/>
        </w:rPr>
        <w:br/>
      </w:r>
      <w:r w:rsidRPr="002F57D3">
        <w:rPr>
          <w:rFonts w:ascii="Arial" w:hAnsi="Arial" w:cs="Arial"/>
          <w:color w:val="2D2D2D"/>
          <w:sz w:val="23"/>
          <w:szCs w:val="23"/>
        </w:rPr>
        <w:t xml:space="preserve">   </w:t>
      </w:r>
      <w:r w:rsidR="002979FB">
        <w:rPr>
          <w:rFonts w:ascii="Arial" w:hAnsi="Arial" w:cs="Arial"/>
          <w:color w:val="2D2D2D"/>
          <w:sz w:val="23"/>
          <w:szCs w:val="23"/>
        </w:rPr>
        <w:t>Таким образом, собственникам твердых коммунальных отходов (физическим и юридическим лицам) проживающим и осуществляющим деятельность на территории Ленинградской области необходимо в срок до 31.12.2018 года заключить с региональным оператором – АО «УК по обращению с отходами в Ленинградской области» договор на оказание услуг по обращению с т</w:t>
      </w:r>
      <w:r>
        <w:rPr>
          <w:rFonts w:ascii="Arial" w:hAnsi="Arial" w:cs="Arial"/>
          <w:color w:val="2D2D2D"/>
          <w:sz w:val="23"/>
          <w:szCs w:val="23"/>
        </w:rPr>
        <w:t>вердыми коммунальными отходами.</w:t>
      </w:r>
      <w:r w:rsidR="002979FB">
        <w:rPr>
          <w:rFonts w:ascii="Arial" w:hAnsi="Arial" w:cs="Arial"/>
          <w:color w:val="2D2D2D"/>
          <w:sz w:val="23"/>
          <w:szCs w:val="23"/>
        </w:rPr>
        <w:br/>
      </w:r>
      <w:r w:rsidRPr="002F57D3">
        <w:rPr>
          <w:rFonts w:ascii="Arial" w:hAnsi="Arial" w:cs="Arial"/>
          <w:color w:val="2D2D2D"/>
          <w:sz w:val="23"/>
          <w:szCs w:val="23"/>
        </w:rPr>
        <w:t xml:space="preserve">     </w:t>
      </w:r>
      <w:r w:rsidR="002979FB">
        <w:rPr>
          <w:rFonts w:ascii="Arial" w:hAnsi="Arial" w:cs="Arial"/>
          <w:color w:val="2D2D2D"/>
          <w:sz w:val="23"/>
          <w:szCs w:val="23"/>
        </w:rPr>
        <w:t>Для заключения Договора следует обращаться с заявлением и приложением документов по электронной почте:</w:t>
      </w:r>
      <w:r w:rsidRPr="002F57D3">
        <w:rPr>
          <w:rFonts w:ascii="Arial" w:hAnsi="Arial" w:cs="Arial"/>
          <w:color w:val="2D2D2D"/>
          <w:sz w:val="23"/>
          <w:szCs w:val="23"/>
        </w:rPr>
        <w:t xml:space="preserve"> </w:t>
      </w:r>
      <w:hyperlink r:id="rId4" w:history="1">
        <w:r w:rsidR="002979FB">
          <w:rPr>
            <w:rStyle w:val="a3"/>
            <w:rFonts w:ascii="Arial" w:hAnsi="Arial" w:cs="Arial"/>
            <w:color w:val="02743F"/>
            <w:sz w:val="23"/>
            <w:szCs w:val="23"/>
          </w:rPr>
          <w:t>ro@uklo.ru</w:t>
        </w:r>
      </w:hyperlink>
      <w:r w:rsidR="002979FB">
        <w:rPr>
          <w:rFonts w:ascii="Arial" w:hAnsi="Arial" w:cs="Arial"/>
          <w:color w:val="2D2D2D"/>
          <w:sz w:val="23"/>
          <w:szCs w:val="23"/>
        </w:rPr>
        <w:t xml:space="preserve"> или почтовым отправлением по адресу: 191015, г. Санкт-Петербург, </w:t>
      </w:r>
      <w:proofErr w:type="gramStart"/>
      <w:r w:rsidR="002979FB">
        <w:rPr>
          <w:rFonts w:ascii="Arial" w:hAnsi="Arial" w:cs="Arial"/>
          <w:color w:val="2D2D2D"/>
          <w:sz w:val="23"/>
          <w:szCs w:val="23"/>
        </w:rPr>
        <w:t>Шпалерная</w:t>
      </w:r>
      <w:proofErr w:type="gramEnd"/>
      <w:r w:rsidR="002979FB">
        <w:rPr>
          <w:rFonts w:ascii="Arial" w:hAnsi="Arial" w:cs="Arial"/>
          <w:color w:val="2D2D2D"/>
          <w:sz w:val="23"/>
          <w:szCs w:val="23"/>
        </w:rPr>
        <w:t xml:space="preserve"> ул., д. 54, лит. </w:t>
      </w:r>
      <w:proofErr w:type="gramStart"/>
      <w:r w:rsidR="002979FB">
        <w:rPr>
          <w:rFonts w:ascii="Arial" w:hAnsi="Arial" w:cs="Arial"/>
          <w:color w:val="2D2D2D"/>
          <w:sz w:val="23"/>
          <w:szCs w:val="23"/>
        </w:rPr>
        <w:t>В</w:t>
      </w:r>
      <w:proofErr w:type="gramEnd"/>
      <w:r w:rsidR="002979FB">
        <w:rPr>
          <w:rFonts w:ascii="Arial" w:hAnsi="Arial" w:cs="Arial"/>
          <w:color w:val="2D2D2D"/>
          <w:sz w:val="23"/>
          <w:szCs w:val="23"/>
        </w:rPr>
        <w:t xml:space="preserve">, </w:t>
      </w:r>
      <w:proofErr w:type="gramStart"/>
      <w:r w:rsidR="002979FB">
        <w:rPr>
          <w:rFonts w:ascii="Arial" w:hAnsi="Arial" w:cs="Arial"/>
          <w:color w:val="2D2D2D"/>
          <w:sz w:val="23"/>
          <w:szCs w:val="23"/>
        </w:rPr>
        <w:t>с</w:t>
      </w:r>
      <w:proofErr w:type="gramEnd"/>
      <w:r w:rsidR="002979FB">
        <w:rPr>
          <w:rFonts w:ascii="Arial" w:hAnsi="Arial" w:cs="Arial"/>
          <w:color w:val="2D2D2D"/>
          <w:sz w:val="23"/>
          <w:szCs w:val="23"/>
        </w:rPr>
        <w:t xml:space="preserve"> пометкой «АО «УК по обращению с отходами в Ленинградской области» — региональному оператору по обращению с ТКО».</w:t>
      </w:r>
      <w:r w:rsidR="002979FB">
        <w:rPr>
          <w:rFonts w:ascii="Arial" w:hAnsi="Arial" w:cs="Arial"/>
          <w:color w:val="2D2D2D"/>
          <w:sz w:val="23"/>
          <w:szCs w:val="23"/>
        </w:rPr>
        <w:br/>
      </w:r>
      <w:r w:rsidR="002979FB">
        <w:rPr>
          <w:rFonts w:ascii="Arial" w:hAnsi="Arial" w:cs="Arial"/>
          <w:color w:val="2D2D2D"/>
          <w:sz w:val="23"/>
          <w:szCs w:val="23"/>
        </w:rPr>
        <w:br/>
      </w:r>
      <w:r w:rsidRPr="002F57D3">
        <w:rPr>
          <w:rFonts w:ascii="Arial" w:hAnsi="Arial" w:cs="Arial"/>
          <w:color w:val="2D2D2D"/>
          <w:sz w:val="23"/>
          <w:szCs w:val="23"/>
        </w:rPr>
        <w:t xml:space="preserve">   </w:t>
      </w:r>
      <w:r w:rsidR="002979FB">
        <w:rPr>
          <w:rFonts w:ascii="Arial" w:hAnsi="Arial" w:cs="Arial"/>
          <w:color w:val="2D2D2D"/>
          <w:sz w:val="23"/>
          <w:szCs w:val="23"/>
        </w:rPr>
        <w:t>Перечень документов, предоставляемых при заключении</w:t>
      </w:r>
      <w:r w:rsidR="002979FB">
        <w:rPr>
          <w:rFonts w:ascii="Arial" w:hAnsi="Arial" w:cs="Arial"/>
          <w:color w:val="2D2D2D"/>
          <w:sz w:val="23"/>
          <w:szCs w:val="23"/>
        </w:rPr>
        <w:br/>
        <w:t>договоров на оказание услуг по обращению с ТКО и КГО</w:t>
      </w:r>
      <w:r w:rsidR="002979FB">
        <w:rPr>
          <w:rFonts w:ascii="Arial" w:hAnsi="Arial" w:cs="Arial"/>
          <w:color w:val="2D2D2D"/>
          <w:sz w:val="23"/>
          <w:szCs w:val="23"/>
        </w:rPr>
        <w:br/>
        <w:t>для частного жилого фонда</w:t>
      </w:r>
      <w:r w:rsidR="002979FB">
        <w:rPr>
          <w:rFonts w:ascii="Arial" w:hAnsi="Arial" w:cs="Arial"/>
          <w:color w:val="2D2D2D"/>
          <w:sz w:val="23"/>
          <w:szCs w:val="23"/>
        </w:rPr>
        <w:br/>
        <w:t>• Паспорт собственника домовладения;</w:t>
      </w:r>
      <w:r w:rsidR="002979FB">
        <w:rPr>
          <w:rFonts w:ascii="Arial" w:hAnsi="Arial" w:cs="Arial"/>
          <w:color w:val="2D2D2D"/>
          <w:sz w:val="23"/>
          <w:szCs w:val="23"/>
        </w:rPr>
        <w:br/>
        <w:t>• Домовая книга;</w:t>
      </w:r>
      <w:r w:rsidR="002979FB">
        <w:rPr>
          <w:rFonts w:ascii="Arial" w:hAnsi="Arial" w:cs="Arial"/>
          <w:color w:val="2D2D2D"/>
          <w:sz w:val="23"/>
          <w:szCs w:val="23"/>
        </w:rPr>
        <w:br/>
        <w:t>• Свидетельство на</w:t>
      </w:r>
      <w:r>
        <w:rPr>
          <w:rFonts w:ascii="Arial" w:hAnsi="Arial" w:cs="Arial"/>
          <w:color w:val="2D2D2D"/>
          <w:sz w:val="23"/>
          <w:szCs w:val="23"/>
        </w:rPr>
        <w:t xml:space="preserve"> право собственности на объект.</w:t>
      </w:r>
      <w:r w:rsidR="002979FB">
        <w:rPr>
          <w:rFonts w:ascii="Arial" w:hAnsi="Arial" w:cs="Arial"/>
          <w:color w:val="2D2D2D"/>
          <w:sz w:val="23"/>
          <w:szCs w:val="23"/>
        </w:rPr>
        <w:br/>
      </w:r>
      <w:r w:rsidRPr="002F57D3">
        <w:rPr>
          <w:rFonts w:ascii="Arial" w:hAnsi="Arial" w:cs="Arial"/>
          <w:color w:val="2D2D2D"/>
          <w:sz w:val="23"/>
          <w:szCs w:val="23"/>
        </w:rPr>
        <w:t xml:space="preserve">  </w:t>
      </w:r>
      <w:r w:rsidR="002979FB">
        <w:rPr>
          <w:rFonts w:ascii="Arial" w:hAnsi="Arial" w:cs="Arial"/>
          <w:color w:val="2D2D2D"/>
          <w:sz w:val="23"/>
          <w:szCs w:val="23"/>
        </w:rPr>
        <w:t xml:space="preserve">Уклонение или не заключение такого договора, не освобождает потребителей от оплаты за оказанные услуги и влечет ответственность в виде административного наказания в соответствии со статьей 8.2 </w:t>
      </w:r>
      <w:proofErr w:type="spellStart"/>
      <w:r w:rsidR="002979FB">
        <w:rPr>
          <w:rFonts w:ascii="Arial" w:hAnsi="Arial" w:cs="Arial"/>
          <w:color w:val="2D2D2D"/>
          <w:sz w:val="23"/>
          <w:szCs w:val="23"/>
        </w:rPr>
        <w:t>КоАП</w:t>
      </w:r>
      <w:proofErr w:type="spellEnd"/>
      <w:r w:rsidR="002979FB">
        <w:rPr>
          <w:rFonts w:ascii="Arial" w:hAnsi="Arial" w:cs="Arial"/>
          <w:color w:val="2D2D2D"/>
          <w:sz w:val="23"/>
          <w:szCs w:val="23"/>
        </w:rPr>
        <w:t xml:space="preserve"> РФ и влечет наложение административного штрафа на граждан в размере от одн</w:t>
      </w:r>
      <w:r>
        <w:rPr>
          <w:rFonts w:ascii="Arial" w:hAnsi="Arial" w:cs="Arial"/>
          <w:color w:val="2D2D2D"/>
          <w:sz w:val="23"/>
          <w:szCs w:val="23"/>
        </w:rPr>
        <w:t>ой тысячи до двух тысяч рублей.</w:t>
      </w:r>
      <w:r w:rsidR="002979FB">
        <w:rPr>
          <w:rFonts w:ascii="Arial" w:hAnsi="Arial" w:cs="Arial"/>
          <w:color w:val="2D2D2D"/>
          <w:sz w:val="23"/>
          <w:szCs w:val="23"/>
        </w:rPr>
        <w:br/>
      </w:r>
      <w:r w:rsidRPr="002F57D3">
        <w:rPr>
          <w:rFonts w:ascii="Arial" w:hAnsi="Arial" w:cs="Arial"/>
          <w:color w:val="2D2D2D"/>
          <w:sz w:val="23"/>
          <w:szCs w:val="23"/>
        </w:rPr>
        <w:t xml:space="preserve">   </w:t>
      </w:r>
      <w:r w:rsidR="002979FB">
        <w:rPr>
          <w:rFonts w:ascii="Arial" w:hAnsi="Arial" w:cs="Arial"/>
          <w:color w:val="2D2D2D"/>
          <w:sz w:val="23"/>
          <w:szCs w:val="23"/>
        </w:rPr>
        <w:t>С полным текстом уведомления можно ознакомиться по ссылке внизу, также там представлены образцы договоров и список документов для юридических лиц и индивидуальных предпринимателей.</w:t>
      </w:r>
      <w:r w:rsidR="002979FB">
        <w:rPr>
          <w:rFonts w:ascii="Arial" w:hAnsi="Arial" w:cs="Arial"/>
          <w:color w:val="2D2D2D"/>
          <w:sz w:val="23"/>
          <w:szCs w:val="23"/>
        </w:rPr>
        <w:br/>
      </w:r>
      <w:r w:rsidR="002979FB">
        <w:rPr>
          <w:rFonts w:ascii="Arial" w:hAnsi="Arial" w:cs="Arial"/>
          <w:color w:val="2D2D2D"/>
          <w:sz w:val="23"/>
          <w:szCs w:val="23"/>
        </w:rPr>
        <w:br/>
      </w:r>
      <w:r w:rsidR="002979FB" w:rsidRPr="002F57D3">
        <w:rPr>
          <w:rFonts w:ascii="Arial" w:hAnsi="Arial" w:cs="Arial"/>
          <w:sz w:val="23"/>
          <w:szCs w:val="23"/>
        </w:rPr>
        <w:t>http://uko-lenobl.ru</w:t>
      </w:r>
    </w:p>
    <w:sectPr w:rsidR="002979FB" w:rsidRPr="002F57D3" w:rsidSect="00164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046774"/>
    <w:rsid w:val="00046774"/>
    <w:rsid w:val="00164FAF"/>
    <w:rsid w:val="002979FB"/>
    <w:rsid w:val="002F57D3"/>
    <w:rsid w:val="00341FBE"/>
    <w:rsid w:val="00576998"/>
    <w:rsid w:val="0091052D"/>
    <w:rsid w:val="00CE2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AF"/>
  </w:style>
  <w:style w:type="paragraph" w:styleId="2">
    <w:name w:val="heading 2"/>
    <w:basedOn w:val="a"/>
    <w:link w:val="20"/>
    <w:uiPriority w:val="9"/>
    <w:qFormat/>
    <w:rsid w:val="002979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-date-time">
    <w:name w:val="news-date-time"/>
    <w:basedOn w:val="a0"/>
    <w:rsid w:val="00046774"/>
  </w:style>
  <w:style w:type="character" w:styleId="a3">
    <w:name w:val="Hyperlink"/>
    <w:basedOn w:val="a0"/>
    <w:uiPriority w:val="99"/>
    <w:semiHidden/>
    <w:unhideWhenUsed/>
    <w:rsid w:val="0004677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979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9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@ukl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368</Words>
  <Characters>2099</Characters>
  <Application>Microsoft Office Word</Application>
  <DocSecurity>0</DocSecurity>
  <Lines>17</Lines>
  <Paragraphs>4</Paragraphs>
  <ScaleCrop>false</ScaleCrop>
  <Company>Grizli777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Кривенко</dc:creator>
  <cp:keywords/>
  <dc:description/>
  <cp:lastModifiedBy>Вера Кривенко</cp:lastModifiedBy>
  <cp:revision>9</cp:revision>
  <cp:lastPrinted>2018-11-19T08:07:00Z</cp:lastPrinted>
  <dcterms:created xsi:type="dcterms:W3CDTF">2018-11-14T13:29:00Z</dcterms:created>
  <dcterms:modified xsi:type="dcterms:W3CDTF">2018-11-19T08:38:00Z</dcterms:modified>
</cp:coreProperties>
</file>