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2C" w:rsidRDefault="0074112C" w:rsidP="0074112C">
      <w:pPr>
        <w:ind w:firstLine="709"/>
        <w:jc w:val="center"/>
        <w:rPr>
          <w:b/>
          <w:sz w:val="32"/>
          <w:szCs w:val="32"/>
        </w:rPr>
      </w:pPr>
      <w:r w:rsidRPr="0074112C">
        <w:rPr>
          <w:b/>
          <w:sz w:val="32"/>
          <w:szCs w:val="32"/>
        </w:rPr>
        <w:t>Извещение о проведен</w:t>
      </w:r>
      <w:proofErr w:type="gramStart"/>
      <w:r w:rsidRPr="0074112C">
        <w:rPr>
          <w:b/>
          <w:sz w:val="32"/>
          <w:szCs w:val="32"/>
        </w:rPr>
        <w:t>ии ау</w:t>
      </w:r>
      <w:proofErr w:type="gramEnd"/>
      <w:r w:rsidRPr="0074112C">
        <w:rPr>
          <w:b/>
          <w:sz w:val="32"/>
          <w:szCs w:val="32"/>
        </w:rPr>
        <w:t>кциона в электронной форме.</w:t>
      </w:r>
    </w:p>
    <w:p w:rsidR="00C42586" w:rsidRPr="0074112C" w:rsidRDefault="00C42586" w:rsidP="0074112C">
      <w:pPr>
        <w:ind w:firstLine="709"/>
        <w:jc w:val="center"/>
        <w:rPr>
          <w:b/>
          <w:sz w:val="32"/>
          <w:szCs w:val="32"/>
        </w:rPr>
      </w:pPr>
    </w:p>
    <w:p w:rsidR="00E25C82" w:rsidRDefault="00987347" w:rsidP="00FF0625">
      <w:pPr>
        <w:ind w:firstLine="709"/>
        <w:jc w:val="both"/>
      </w:pPr>
      <w:r w:rsidRPr="0098734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99.45pt;margin-top:9.6pt;width:45.45pt;height:27pt;flip:x;z-index:251659776" o:allowincell="f" stroked="f">
            <v:textbox style="mso-next-textbox:#_x0000_s1034">
              <w:txbxContent>
                <w:p w:rsidR="007E04FA" w:rsidRDefault="007E04FA"/>
              </w:txbxContent>
            </v:textbox>
          </v:shape>
        </w:pict>
      </w:r>
      <w:r w:rsidRPr="00987347">
        <w:rPr>
          <w:b/>
          <w:noProof/>
        </w:rPr>
        <w:pict>
          <v:line id="_x0000_s1031" style="position:absolute;left:0;text-align:left;z-index:251657728" from="198pt,9.6pt" to="198pt,27.6pt" o:allowincell="f" stroked="f"/>
        </w:pict>
      </w:r>
      <w:r w:rsidRPr="00987347">
        <w:rPr>
          <w:b/>
          <w:noProof/>
        </w:rPr>
        <w:pict>
          <v:line id="_x0000_s1032" style="position:absolute;left:0;text-align:left;flip:x;z-index:251658752" from="180pt,9.6pt" to="198pt,9.6pt" o:allowincell="f" stroked="f"/>
        </w:pict>
      </w:r>
      <w:r w:rsidRPr="00987347">
        <w:rPr>
          <w:b/>
          <w:noProof/>
        </w:rPr>
        <w:pict>
          <v:line id="_x0000_s1029" style="position:absolute;left:0;text-align:left;z-index:251655680" from="-9pt,9.6pt" to="-9pt,27.6pt" o:allowincell="f" stroked="f"/>
        </w:pict>
      </w:r>
      <w:r w:rsidRPr="00987347">
        <w:rPr>
          <w:b/>
          <w:noProof/>
        </w:rPr>
        <w:pict>
          <v:line id="_x0000_s1030" style="position:absolute;left:0;text-align:left;z-index:251656704" from="-9pt,9.6pt" to="9pt,9.6pt" o:allowincell="f" stroked="f"/>
        </w:pict>
      </w:r>
      <w:proofErr w:type="gramStart"/>
      <w:r w:rsidR="00D708CB" w:rsidRPr="00515880">
        <w:rPr>
          <w:b/>
        </w:rPr>
        <w:t xml:space="preserve">Администрация </w:t>
      </w:r>
      <w:r w:rsidR="002A0909" w:rsidRPr="00515880">
        <w:rPr>
          <w:b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="002A0909" w:rsidRPr="00D4773F">
        <w:t xml:space="preserve"> </w:t>
      </w:r>
      <w:r w:rsidR="00352BC1" w:rsidRPr="00D4773F">
        <w:t>объявляет открыт</w:t>
      </w:r>
      <w:r w:rsidR="0028055A" w:rsidRPr="00D4773F">
        <w:t>ый</w:t>
      </w:r>
      <w:r w:rsidR="00D708CB" w:rsidRPr="00D4773F">
        <w:t xml:space="preserve"> </w:t>
      </w:r>
      <w:r w:rsidR="0028055A" w:rsidRPr="00D4773F">
        <w:t xml:space="preserve">аукцион </w:t>
      </w:r>
      <w:r w:rsidR="00FF0625" w:rsidRPr="00D4773F">
        <w:t xml:space="preserve">в электронной форме </w:t>
      </w:r>
      <w:r w:rsidR="0028055A" w:rsidRPr="00D4773F">
        <w:t>по продаже муниципального имущества</w:t>
      </w:r>
      <w:r w:rsidR="00352BC1" w:rsidRPr="00D4773F">
        <w:t xml:space="preserve"> </w:t>
      </w:r>
      <w:r w:rsidR="00D708CB" w:rsidRPr="00D4773F">
        <w:t xml:space="preserve">на основании постановления Администрации </w:t>
      </w:r>
      <w:r w:rsidR="002A0909" w:rsidRPr="00D4773F">
        <w:t xml:space="preserve">муниципального образования «Лесколовское сельское поселение» Всеволожского муниципального района Ленинградской области </w:t>
      </w:r>
      <w:r w:rsidR="00CA57B5" w:rsidRPr="00D4773F">
        <w:t>от</w:t>
      </w:r>
      <w:r w:rsidR="004C4344">
        <w:t xml:space="preserve"> 27.06.2022 № 37</w:t>
      </w:r>
      <w:r w:rsidR="00563E59">
        <w:t>1</w:t>
      </w:r>
      <w:r w:rsidR="004C4344">
        <w:t xml:space="preserve">  </w:t>
      </w:r>
      <w:r w:rsidR="004C4344" w:rsidRPr="00D50462">
        <w:t xml:space="preserve">«Об организации и проведении аукциона по </w:t>
      </w:r>
      <w:r w:rsidR="004C4344">
        <w:t xml:space="preserve">приватизации </w:t>
      </w:r>
      <w:r w:rsidR="004C4344" w:rsidRPr="00266591">
        <w:t>недвижимого имущества, состоящего из нежилого здания с земельным участком, расположенного по адресу:</w:t>
      </w:r>
      <w:proofErr w:type="gramEnd"/>
      <w:r w:rsidR="004C4344" w:rsidRPr="00266591">
        <w:t xml:space="preserve"> Ленинградская область, Всеволожский район, Лесколовское сельское поселение, п. Осельки, д. </w:t>
      </w:r>
      <w:r w:rsidR="00563E59">
        <w:t>117</w:t>
      </w:r>
      <w:r w:rsidR="004C4344" w:rsidRPr="00266591">
        <w:t xml:space="preserve">, </w:t>
      </w:r>
      <w:proofErr w:type="spellStart"/>
      <w:r w:rsidR="004C4344" w:rsidRPr="00266591">
        <w:t>уч</w:t>
      </w:r>
      <w:proofErr w:type="spellEnd"/>
      <w:r w:rsidR="004C4344" w:rsidRPr="00266591">
        <w:t xml:space="preserve">. </w:t>
      </w:r>
      <w:r w:rsidR="00563E59">
        <w:t>117</w:t>
      </w:r>
      <w:r w:rsidR="004C4344" w:rsidRPr="00266591">
        <w:t xml:space="preserve">, </w:t>
      </w:r>
      <w:proofErr w:type="gramStart"/>
      <w:r w:rsidR="004C4344" w:rsidRPr="00266591">
        <w:t>принадлежащих</w:t>
      </w:r>
      <w:proofErr w:type="gramEnd"/>
      <w:r w:rsidR="004C4344" w:rsidRPr="00266591">
        <w:t xml:space="preserve"> муниципальному образованию «Лесколовское сельское поселение» Всеволожского муниципального района Ленинградской области</w:t>
      </w:r>
      <w:r w:rsidR="004C4344" w:rsidRPr="00D50462">
        <w:t>»</w:t>
      </w:r>
      <w:r w:rsidR="00352BC1" w:rsidRPr="00D4773F">
        <w:t>.</w:t>
      </w:r>
      <w:r w:rsidR="0028055A" w:rsidRPr="00D4773F">
        <w:t xml:space="preserve"> Аукцион</w:t>
      </w:r>
      <w:r w:rsidR="00D708CB" w:rsidRPr="00D4773F">
        <w:t xml:space="preserve"> проводится в соответствии с Федеральным законом от 21.12.2001 №178-ФЗ «О приватизации государственно</w:t>
      </w:r>
      <w:r w:rsidR="00E25C82" w:rsidRPr="00D4773F">
        <w:t>го и муниципального имущества»</w:t>
      </w:r>
      <w:r w:rsidR="00B11ADB" w:rsidRPr="00D4773F">
        <w:t xml:space="preserve">, с </w:t>
      </w:r>
      <w:r w:rsidR="00B11ADB" w:rsidRPr="006A240A"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="00E25C82" w:rsidRPr="006A240A">
        <w:t>.</w:t>
      </w:r>
    </w:p>
    <w:p w:rsidR="00812C5C" w:rsidRDefault="00812C5C" w:rsidP="000D54C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b/>
          <w:bCs/>
          <w:spacing w:val="-1"/>
        </w:rPr>
      </w:pPr>
      <w:r>
        <w:rPr>
          <w:b/>
          <w:bCs/>
        </w:rPr>
        <w:t xml:space="preserve">Собственник выставляемого на торги имущества – </w:t>
      </w:r>
      <w:r w:rsidRPr="00FA1B32">
        <w:rPr>
          <w:bCs/>
        </w:rPr>
        <w:t>муниципальное образование «Лесколовское сельское поселение» Всеволожского муниципального района Ленинградской области</w:t>
      </w:r>
    </w:p>
    <w:p w:rsidR="00812C5C" w:rsidRDefault="00812C5C" w:rsidP="000D54C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b/>
          <w:bCs/>
          <w:spacing w:val="-1"/>
        </w:rPr>
      </w:pPr>
      <w:r>
        <w:rPr>
          <w:b/>
          <w:bCs/>
        </w:rPr>
        <w:t>Оператор:</w:t>
      </w:r>
    </w:p>
    <w:p w:rsidR="00D634B2" w:rsidRDefault="00812C5C" w:rsidP="000D54CE">
      <w:pPr>
        <w:shd w:val="clear" w:color="auto" w:fill="FFFFFF"/>
        <w:ind w:firstLine="709"/>
        <w:jc w:val="both"/>
      </w:pPr>
      <w:r>
        <w:t xml:space="preserve">Наименование – АО «Российский аукционный дом». </w:t>
      </w:r>
    </w:p>
    <w:p w:rsidR="00812C5C" w:rsidRDefault="00812C5C" w:rsidP="000D54CE">
      <w:pPr>
        <w:shd w:val="clear" w:color="auto" w:fill="FFFFFF"/>
        <w:ind w:firstLine="709"/>
        <w:jc w:val="both"/>
      </w:pPr>
      <w:r>
        <w:rPr>
          <w:spacing w:val="-1"/>
        </w:rPr>
        <w:t xml:space="preserve">Адрес - 190000, Санкт-Петербург, </w:t>
      </w:r>
      <w:proofErr w:type="spellStart"/>
      <w:r>
        <w:rPr>
          <w:spacing w:val="-1"/>
        </w:rPr>
        <w:t>Гривцова</w:t>
      </w:r>
      <w:proofErr w:type="spellEnd"/>
      <w:r>
        <w:rPr>
          <w:spacing w:val="-1"/>
        </w:rPr>
        <w:t xml:space="preserve"> пер., д. 5, лит. В. </w:t>
      </w:r>
      <w:r>
        <w:t xml:space="preserve">Сайт - </w:t>
      </w:r>
      <w:hyperlink r:id="rId5" w:history="1">
        <w:r>
          <w:rPr>
            <w:u w:val="single"/>
          </w:rPr>
          <w:t>http://lot-online.ru</w:t>
        </w:r>
      </w:hyperlink>
      <w:r>
        <w:t>.</w:t>
      </w:r>
    </w:p>
    <w:p w:rsidR="00812C5C" w:rsidRDefault="00812C5C" w:rsidP="000D54CE">
      <w:pPr>
        <w:shd w:val="clear" w:color="auto" w:fill="FFFFFF"/>
        <w:tabs>
          <w:tab w:val="left" w:pos="1128"/>
        </w:tabs>
        <w:ind w:firstLine="709"/>
        <w:jc w:val="both"/>
      </w:pPr>
      <w:r>
        <w:rPr>
          <w:b/>
          <w:bCs/>
        </w:rPr>
        <w:t>Продавец:</w:t>
      </w:r>
    </w:p>
    <w:p w:rsidR="00812C5C" w:rsidRPr="00D74CA8" w:rsidRDefault="00812C5C" w:rsidP="000D54CE">
      <w:pPr>
        <w:ind w:firstLine="709"/>
        <w:jc w:val="both"/>
      </w:pPr>
      <w:r w:rsidRPr="00D74CA8">
        <w:t xml:space="preserve">Наименование – </w:t>
      </w:r>
      <w:r>
        <w:t>а</w:t>
      </w:r>
      <w:r w:rsidRPr="00D74CA8">
        <w:t xml:space="preserve">дминистрация </w:t>
      </w:r>
      <w:r>
        <w:t>муниципального образования «Лесколовское сельское поселение» Всеволожского муниципального района Ленинградской области</w:t>
      </w:r>
    </w:p>
    <w:p w:rsidR="00812C5C" w:rsidRPr="00D74CA8" w:rsidRDefault="00812C5C" w:rsidP="000D54CE">
      <w:pPr>
        <w:ind w:firstLine="709"/>
        <w:jc w:val="both"/>
      </w:pPr>
      <w:r w:rsidRPr="00D74CA8">
        <w:t xml:space="preserve">Адрес: </w:t>
      </w:r>
      <w:r w:rsidRPr="00D27720">
        <w:t xml:space="preserve">188665, Ленинградская область, Всеволожский район, дер. </w:t>
      </w:r>
      <w:proofErr w:type="gramStart"/>
      <w:r w:rsidRPr="00D27720">
        <w:t>Верхние</w:t>
      </w:r>
      <w:proofErr w:type="gramEnd"/>
      <w:r w:rsidRPr="00D27720">
        <w:t xml:space="preserve"> Осельки, ул. Ленинградская, д. 32</w:t>
      </w:r>
      <w:r>
        <w:t>.</w:t>
      </w:r>
    </w:p>
    <w:p w:rsidR="00812C5C" w:rsidRPr="00D74CA8" w:rsidRDefault="00812C5C" w:rsidP="000D54CE">
      <w:pPr>
        <w:ind w:firstLine="709"/>
        <w:jc w:val="both"/>
      </w:pPr>
      <w:r w:rsidRPr="00D74CA8">
        <w:t xml:space="preserve">Сайт – </w:t>
      </w:r>
      <w:r w:rsidRPr="00D74CA8">
        <w:rPr>
          <w:lang w:val="en-US"/>
        </w:rPr>
        <w:t>www</w:t>
      </w:r>
      <w:r w:rsidRPr="00D74CA8">
        <w:t>.</w:t>
      </w:r>
      <w:proofErr w:type="spellStart"/>
      <w:r>
        <w:t>лесколовское</w:t>
      </w:r>
      <w:proofErr w:type="gramStart"/>
      <w:r>
        <w:t>.р</w:t>
      </w:r>
      <w:proofErr w:type="gramEnd"/>
      <w:r>
        <w:t>ф</w:t>
      </w:r>
      <w:proofErr w:type="spellEnd"/>
    </w:p>
    <w:p w:rsidR="00812C5C" w:rsidRPr="00D74CA8" w:rsidRDefault="00812C5C" w:rsidP="000D54CE">
      <w:pPr>
        <w:ind w:firstLine="709"/>
        <w:jc w:val="both"/>
      </w:pPr>
      <w:r w:rsidRPr="00D74CA8">
        <w:t>Телефон – 8 (</w:t>
      </w:r>
      <w:r>
        <w:t>81370</w:t>
      </w:r>
      <w:r w:rsidRPr="00D74CA8">
        <w:t xml:space="preserve">) </w:t>
      </w:r>
      <w:r>
        <w:t>52-755</w:t>
      </w:r>
      <w:r w:rsidRPr="00D74CA8">
        <w:t>.</w:t>
      </w:r>
    </w:p>
    <w:p w:rsidR="00812C5C" w:rsidRDefault="00812C5C" w:rsidP="000D54C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b/>
          <w:bCs/>
          <w:spacing w:val="-1"/>
        </w:rPr>
      </w:pPr>
      <w:r>
        <w:rPr>
          <w:b/>
          <w:bCs/>
        </w:rPr>
        <w:t xml:space="preserve">Форма аукциона (способ приватизации) – </w:t>
      </w:r>
      <w:r>
        <w:t>аукцион в электронной форме, открытый по составу участников и по форме подачи предложений о цене имущества.</w:t>
      </w:r>
    </w:p>
    <w:p w:rsidR="00812C5C" w:rsidRDefault="00812C5C" w:rsidP="000D54C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Сведения об Имуществе (лоте), выставляемом на аукционе в электронной форме:</w:t>
      </w:r>
    </w:p>
    <w:p w:rsidR="001E0D5D" w:rsidRDefault="001E0D5D" w:rsidP="000D54C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Наименование, адрес и характеристики выставляемого на продажу Имущества (лота):</w:t>
      </w:r>
    </w:p>
    <w:p w:rsidR="00575B46" w:rsidRDefault="00575B46" w:rsidP="00575B46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D06DE5">
        <w:rPr>
          <w:rFonts w:ascii="Times New Roman" w:hAnsi="Times New Roman" w:cs="Times New Roman"/>
        </w:rPr>
        <w:t>ежилое здание (</w:t>
      </w:r>
      <w:r w:rsidRPr="003D34AC">
        <w:rPr>
          <w:rFonts w:ascii="Times New Roman" w:hAnsi="Times New Roman" w:cs="Times New Roman"/>
        </w:rPr>
        <w:t>прачечная под склад КЭС</w:t>
      </w:r>
      <w:r w:rsidRPr="00D06DE5">
        <w:rPr>
          <w:rFonts w:ascii="Times New Roman" w:hAnsi="Times New Roman" w:cs="Times New Roman"/>
        </w:rPr>
        <w:t>),</w:t>
      </w:r>
      <w:r w:rsidRPr="00F02782">
        <w:t xml:space="preserve"> </w:t>
      </w:r>
      <w:r w:rsidRPr="00D92B33">
        <w:rPr>
          <w:rFonts w:ascii="Times New Roman" w:hAnsi="Times New Roman" w:cs="Times New Roman"/>
        </w:rPr>
        <w:t>кадастровый номер: 47:07:0116001:73, площадь: 785 кв</w:t>
      </w:r>
      <w:proofErr w:type="gramStart"/>
      <w:r w:rsidRPr="00D92B33">
        <w:rPr>
          <w:rFonts w:ascii="Times New Roman" w:hAnsi="Times New Roman" w:cs="Times New Roman"/>
        </w:rPr>
        <w:t>.м</w:t>
      </w:r>
      <w:proofErr w:type="gramEnd"/>
      <w:r w:rsidRPr="00D92B33">
        <w:rPr>
          <w:rFonts w:ascii="Times New Roman" w:hAnsi="Times New Roman" w:cs="Times New Roman"/>
        </w:rPr>
        <w:t>, количество этажей: 1.</w:t>
      </w:r>
      <w:r w:rsidRPr="00D06DE5">
        <w:rPr>
          <w:rFonts w:ascii="Times New Roman" w:hAnsi="Times New Roman" w:cs="Times New Roman"/>
        </w:rPr>
        <w:t xml:space="preserve"> </w:t>
      </w:r>
      <w:r w:rsidRPr="00D90C97">
        <w:rPr>
          <w:rFonts w:ascii="Times New Roman" w:hAnsi="Times New Roman" w:cs="Times New Roman"/>
        </w:rPr>
        <w:t xml:space="preserve">Адрес: Российская Федерация, Ленинградская область, Всеволожский муниципальный район, Лесколовское сельское поселение, </w:t>
      </w:r>
      <w:r>
        <w:rPr>
          <w:rFonts w:ascii="Times New Roman" w:hAnsi="Times New Roman" w:cs="Times New Roman"/>
        </w:rPr>
        <w:t xml:space="preserve">        </w:t>
      </w:r>
      <w:r w:rsidRPr="00D90C97">
        <w:rPr>
          <w:rFonts w:ascii="Times New Roman" w:hAnsi="Times New Roman" w:cs="Times New Roman"/>
        </w:rPr>
        <w:t xml:space="preserve">п. Осельки, д. </w:t>
      </w:r>
      <w:r>
        <w:rPr>
          <w:rFonts w:ascii="Times New Roman" w:hAnsi="Times New Roman" w:cs="Times New Roman"/>
        </w:rPr>
        <w:t>117.</w:t>
      </w:r>
      <w:r w:rsidRPr="00D90C97">
        <w:rPr>
          <w:rFonts w:ascii="Times New Roman" w:hAnsi="Times New Roman" w:cs="Times New Roman"/>
        </w:rPr>
        <w:t xml:space="preserve"> </w:t>
      </w:r>
    </w:p>
    <w:p w:rsidR="00575B46" w:rsidRPr="00FD5732" w:rsidRDefault="00575B46" w:rsidP="00575B4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317C1">
        <w:rPr>
          <w:rFonts w:ascii="Times New Roman" w:hAnsi="Times New Roman" w:cs="Times New Roman"/>
          <w:color w:val="auto"/>
        </w:rPr>
        <w:t>Право собственности муниципального образования «Лесколовское сельское поселение» Всеволожского муниципального района Ленинградской области подтверждается записью в Едином государственном реестре недвижимости от</w:t>
      </w:r>
      <w:r>
        <w:rPr>
          <w:rFonts w:ascii="Times New Roman" w:hAnsi="Times New Roman" w:cs="Times New Roman"/>
          <w:color w:val="auto"/>
        </w:rPr>
        <w:t xml:space="preserve"> 02</w:t>
      </w:r>
      <w:r w:rsidRPr="00C3565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1</w:t>
      </w:r>
      <w:r w:rsidRPr="00C35657">
        <w:rPr>
          <w:rFonts w:ascii="Times New Roman" w:hAnsi="Times New Roman" w:cs="Times New Roman"/>
          <w:color w:val="auto"/>
        </w:rPr>
        <w:t>0.20</w:t>
      </w:r>
      <w:r>
        <w:rPr>
          <w:rFonts w:ascii="Times New Roman" w:hAnsi="Times New Roman" w:cs="Times New Roman"/>
          <w:color w:val="auto"/>
        </w:rPr>
        <w:t>17</w:t>
      </w:r>
      <w:r w:rsidRPr="00C35657">
        <w:rPr>
          <w:rFonts w:ascii="Times New Roman" w:hAnsi="Times New Roman" w:cs="Times New Roman"/>
          <w:color w:val="auto"/>
        </w:rPr>
        <w:t xml:space="preserve"> года за № 47-</w:t>
      </w:r>
      <w:r>
        <w:rPr>
          <w:rFonts w:ascii="Times New Roman" w:hAnsi="Times New Roman" w:cs="Times New Roman"/>
          <w:color w:val="auto"/>
        </w:rPr>
        <w:t>07</w:t>
      </w:r>
      <w:r w:rsidRPr="00C35657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>0116001:73-47/012/2017-3</w:t>
      </w:r>
      <w:r w:rsidRPr="00C35657">
        <w:rPr>
          <w:rFonts w:ascii="Times New Roman" w:hAnsi="Times New Roman" w:cs="Times New Roman"/>
          <w:color w:val="auto"/>
        </w:rPr>
        <w:t>.</w:t>
      </w:r>
    </w:p>
    <w:p w:rsidR="00575B46" w:rsidRDefault="00575B46" w:rsidP="00575B46">
      <w:pPr>
        <w:shd w:val="clear" w:color="auto" w:fill="FFFFFF"/>
        <w:spacing w:line="274" w:lineRule="exact"/>
        <w:ind w:right="5" w:firstLine="710"/>
        <w:jc w:val="both"/>
      </w:pPr>
      <w:r w:rsidRPr="00EE0366">
        <w:t>- земельный участок, кадастровый номер: 47:07:0153001:5088, площадь: 2300 кв</w:t>
      </w:r>
      <w:proofErr w:type="gramStart"/>
      <w:r w:rsidRPr="00EE0366">
        <w:t>.м</w:t>
      </w:r>
      <w:proofErr w:type="gramEnd"/>
      <w:r w:rsidRPr="00EE0366">
        <w:t>, категория земель: земли населенных пунктов, вид разрешенного использования: бытовое обслуживание</w:t>
      </w:r>
      <w:r>
        <w:t>,</w:t>
      </w:r>
      <w:r w:rsidRPr="00EE0366">
        <w:t xml:space="preserve"> </w:t>
      </w:r>
      <w:r>
        <w:t>тер. зона: ТД</w:t>
      </w:r>
      <w:proofErr w:type="gramStart"/>
      <w:r>
        <w:t>2</w:t>
      </w:r>
      <w:proofErr w:type="gramEnd"/>
      <w:r w:rsidRPr="00FD5732">
        <w:t xml:space="preserve"> (</w:t>
      </w:r>
      <w:r w:rsidRPr="00922E66">
        <w:t xml:space="preserve">зоны социально-бытового, учебно-образовательного, </w:t>
      </w:r>
      <w:proofErr w:type="spellStart"/>
      <w:r w:rsidRPr="00922E66">
        <w:t>культурно-досугового</w:t>
      </w:r>
      <w:proofErr w:type="spellEnd"/>
      <w:r w:rsidRPr="00922E66">
        <w:t>, спортивного, торгового назначения, здравоохранения</w:t>
      </w:r>
      <w:r>
        <w:t xml:space="preserve"> и социального обеспечения</w:t>
      </w:r>
      <w:r w:rsidRPr="00FD5732">
        <w:t>)</w:t>
      </w:r>
      <w:r w:rsidRPr="00933D13">
        <w:rPr>
          <w:color w:val="000000"/>
        </w:rPr>
        <w:t>.</w:t>
      </w:r>
      <w:r>
        <w:rPr>
          <w:color w:val="000000"/>
        </w:rPr>
        <w:t xml:space="preserve"> </w:t>
      </w:r>
      <w:r w:rsidRPr="00EE0366">
        <w:t xml:space="preserve">Адрес: Российская Федерация, Ленинградская область, Всеволожский муниципальный район, Лесколовское сельское поселение, п. Осельки, </w:t>
      </w:r>
      <w:r>
        <w:t xml:space="preserve">    </w:t>
      </w:r>
      <w:proofErr w:type="spellStart"/>
      <w:r w:rsidRPr="00EE0366">
        <w:t>уч</w:t>
      </w:r>
      <w:proofErr w:type="spellEnd"/>
      <w:r w:rsidRPr="00EE0366">
        <w:t>. 117</w:t>
      </w:r>
      <w:r>
        <w:t xml:space="preserve">. </w:t>
      </w:r>
    </w:p>
    <w:p w:rsidR="00575B46" w:rsidRDefault="00575B46" w:rsidP="00575B46">
      <w:pPr>
        <w:shd w:val="clear" w:color="auto" w:fill="FFFFFF"/>
        <w:spacing w:line="274" w:lineRule="exact"/>
        <w:ind w:firstLine="710"/>
        <w:jc w:val="both"/>
      </w:pPr>
      <w:r>
        <w:lastRenderedPageBreak/>
        <w:t>Право собственности муниципального образования «Лесколовское сельское поселение» Всеволожского муниципального района Ленинградской области подтверждается записью в Едином государственном реестре недвижимости от 14.08.2020 года за № 47:07:0153001:5088-47/011/2020-1.</w:t>
      </w:r>
    </w:p>
    <w:p w:rsidR="0064280F" w:rsidRPr="00475840" w:rsidRDefault="0064280F" w:rsidP="0064280F">
      <w:pPr>
        <w:shd w:val="clear" w:color="auto" w:fill="FFFFFF"/>
        <w:spacing w:before="274" w:line="274" w:lineRule="exact"/>
        <w:ind w:left="821"/>
      </w:pPr>
      <w:r w:rsidRPr="003E294F">
        <w:rPr>
          <w:b/>
        </w:rPr>
        <w:t>Обременения (ограничения) Имущества</w:t>
      </w:r>
      <w:r w:rsidRPr="00475840">
        <w:t>:</w:t>
      </w:r>
    </w:p>
    <w:p w:rsidR="0064280F" w:rsidRPr="00475840" w:rsidRDefault="0064280F" w:rsidP="0064280F">
      <w:pPr>
        <w:pStyle w:val="ab"/>
        <w:ind w:left="0" w:firstLine="720"/>
        <w:outlineLvl w:val="2"/>
        <w:rPr>
          <w:rFonts w:ascii="Times New Roman" w:hAnsi="Times New Roman" w:cs="Times New Roman"/>
        </w:rPr>
      </w:pPr>
      <w:r w:rsidRPr="00475840">
        <w:rPr>
          <w:rFonts w:ascii="Times New Roman" w:hAnsi="Times New Roman" w:cs="Times New Roman"/>
        </w:rPr>
        <w:t xml:space="preserve">В соответствии с Изменениями в Правила землепользования и застройки муниципального образования «Лесколовское сельское поселение» Всеволожского муниципального района Ленинградской области, утвержденными приказом Комитета по архитектуре и градостроительству Ленинградской области от 26.04.2018 № 31, </w:t>
      </w:r>
      <w:r>
        <w:rPr>
          <w:rFonts w:ascii="Times New Roman" w:hAnsi="Times New Roman" w:cs="Times New Roman"/>
        </w:rPr>
        <w:t xml:space="preserve">нежилое здание с земельным участком </w:t>
      </w:r>
      <w:r w:rsidRPr="00475840">
        <w:rPr>
          <w:rFonts w:ascii="Times New Roman" w:hAnsi="Times New Roman" w:cs="Times New Roman"/>
        </w:rPr>
        <w:t>находится в зоне</w:t>
      </w:r>
      <w:r>
        <w:rPr>
          <w:rFonts w:ascii="Times New Roman" w:hAnsi="Times New Roman" w:cs="Times New Roman"/>
        </w:rPr>
        <w:t xml:space="preserve"> </w:t>
      </w:r>
      <w:r w:rsidRPr="00B257C6">
        <w:rPr>
          <w:rFonts w:ascii="Times New Roman" w:hAnsi="Times New Roman" w:cs="Times New Roman"/>
        </w:rPr>
        <w:t>ТД</w:t>
      </w:r>
      <w:proofErr w:type="gramStart"/>
      <w:r w:rsidRPr="00B257C6">
        <w:rPr>
          <w:rFonts w:ascii="Times New Roman" w:hAnsi="Times New Roman" w:cs="Times New Roman"/>
        </w:rPr>
        <w:t>2</w:t>
      </w:r>
      <w:proofErr w:type="gramEnd"/>
      <w:r w:rsidRPr="00B257C6">
        <w:rPr>
          <w:rFonts w:ascii="Times New Roman" w:hAnsi="Times New Roman" w:cs="Times New Roman"/>
        </w:rPr>
        <w:t xml:space="preserve"> (з</w:t>
      </w:r>
      <w:r w:rsidRPr="00922E66">
        <w:rPr>
          <w:rFonts w:ascii="Times New Roman" w:eastAsia="Times New Roman" w:hAnsi="Times New Roman" w:cs="Times New Roman"/>
        </w:rPr>
        <w:t xml:space="preserve">оны социально-бытового, учебно-образовательного, </w:t>
      </w:r>
      <w:proofErr w:type="spellStart"/>
      <w:r w:rsidRPr="00922E66">
        <w:rPr>
          <w:rFonts w:ascii="Times New Roman" w:eastAsia="Times New Roman" w:hAnsi="Times New Roman" w:cs="Times New Roman"/>
        </w:rPr>
        <w:t>культурно-досугового</w:t>
      </w:r>
      <w:proofErr w:type="spellEnd"/>
      <w:r w:rsidRPr="00922E66">
        <w:rPr>
          <w:rFonts w:ascii="Times New Roman" w:eastAsia="Times New Roman" w:hAnsi="Times New Roman" w:cs="Times New Roman"/>
        </w:rPr>
        <w:t>, спортивного, торгового назначения, здравоохранения</w:t>
      </w:r>
      <w:r w:rsidRPr="00B257C6">
        <w:rPr>
          <w:rFonts w:ascii="Times New Roman" w:hAnsi="Times New Roman" w:cs="Times New Roman"/>
        </w:rPr>
        <w:t xml:space="preserve"> и социального обеспечения)</w:t>
      </w:r>
      <w:r w:rsidRPr="00475840">
        <w:rPr>
          <w:rFonts w:ascii="Times New Roman" w:hAnsi="Times New Roman" w:cs="Times New Roman"/>
        </w:rPr>
        <w:t>.</w:t>
      </w:r>
    </w:p>
    <w:p w:rsidR="0064280F" w:rsidRDefault="0064280F" w:rsidP="0064280F">
      <w:pPr>
        <w:ind w:firstLine="720"/>
        <w:jc w:val="both"/>
      </w:pPr>
      <w:r w:rsidRPr="00475840">
        <w:t>Зона Т</w:t>
      </w:r>
      <w:r>
        <w:t>Д</w:t>
      </w:r>
      <w:proofErr w:type="gramStart"/>
      <w:r>
        <w:t>2</w:t>
      </w:r>
      <w:proofErr w:type="gramEnd"/>
      <w:r w:rsidRPr="0011283E">
        <w:t xml:space="preserve"> для размещения специализированной общественной застройки административного и социально-культурного назначения, в зонах допускается размещение гостиниц, общежитий, многоквартирной жилой застройки в объемах, не препятствующих реализации общественно-деловой функции, размещение объектов инженерной и транспортной инфраструктуры, связанных с обслуживанием объектов, расположенных в зоне и не оказывающих на них негативного воздействия.</w:t>
      </w:r>
    </w:p>
    <w:p w:rsidR="0064280F" w:rsidRPr="00016ACE" w:rsidRDefault="0064280F" w:rsidP="0064280F">
      <w:pPr>
        <w:ind w:firstLine="720"/>
        <w:jc w:val="both"/>
      </w:pPr>
      <w:r>
        <w:t>Н</w:t>
      </w:r>
      <w:r w:rsidRPr="00016ACE">
        <w:t>ежилое здание (прачечная под склад КЭС)</w:t>
      </w:r>
      <w:r>
        <w:t xml:space="preserve"> находится в аварийном (ветхом) состоянии. Здание исчерпало свои позитивные конструктивные и экономические возможности. Все инженерно-технические системы отключены.</w:t>
      </w:r>
    </w:p>
    <w:p w:rsidR="0064280F" w:rsidRDefault="0064280F" w:rsidP="0064280F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3C2304">
        <w:rPr>
          <w:rFonts w:ascii="Times New Roman" w:hAnsi="Times New Roman" w:cs="Times New Roman"/>
          <w:b/>
          <w:color w:val="auto"/>
        </w:rPr>
        <w:t>Начальная цена (лота)</w:t>
      </w:r>
      <w:r w:rsidRPr="003C2304">
        <w:rPr>
          <w:rFonts w:ascii="Times New Roman" w:hAnsi="Times New Roman" w:cs="Times New Roman"/>
          <w:color w:val="auto"/>
        </w:rPr>
        <w:t xml:space="preserve"> – </w:t>
      </w:r>
      <w:r>
        <w:rPr>
          <w:rFonts w:ascii="Times New Roman" w:hAnsi="Times New Roman" w:cs="Times New Roman"/>
          <w:color w:val="auto"/>
        </w:rPr>
        <w:t>5 100</w:t>
      </w:r>
      <w:r w:rsidRPr="003C2304">
        <w:rPr>
          <w:rFonts w:ascii="Times New Roman" w:hAnsi="Times New Roman" w:cs="Times New Roman"/>
          <w:color w:val="auto"/>
        </w:rPr>
        <w:t> 000</w:t>
      </w:r>
      <w:r>
        <w:rPr>
          <w:rFonts w:ascii="Times New Roman" w:hAnsi="Times New Roman" w:cs="Times New Roman"/>
          <w:color w:val="auto"/>
        </w:rPr>
        <w:t xml:space="preserve">,00 </w:t>
      </w:r>
      <w:r w:rsidRPr="003C2304">
        <w:rPr>
          <w:rFonts w:ascii="Times New Roman" w:hAnsi="Times New Roman" w:cs="Times New Roman"/>
          <w:color w:val="auto"/>
        </w:rPr>
        <w:t>рублей</w:t>
      </w:r>
      <w:r>
        <w:rPr>
          <w:rFonts w:ascii="Times New Roman" w:hAnsi="Times New Roman" w:cs="Times New Roman"/>
          <w:color w:val="auto"/>
        </w:rPr>
        <w:t>, в том числе:</w:t>
      </w:r>
    </w:p>
    <w:p w:rsidR="0064280F" w:rsidRDefault="0064280F" w:rsidP="0064280F">
      <w:pPr>
        <w:pStyle w:val="Default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 нежилое здание (</w:t>
      </w:r>
      <w:r w:rsidRPr="00016ACE">
        <w:rPr>
          <w:rFonts w:ascii="Times New Roman" w:hAnsi="Times New Roman" w:cs="Times New Roman"/>
        </w:rPr>
        <w:t>прачечная под склад КЭС</w:t>
      </w:r>
      <w:r>
        <w:rPr>
          <w:rFonts w:ascii="Times New Roman" w:hAnsi="Times New Roman" w:cs="Times New Roman"/>
          <w:color w:val="auto"/>
        </w:rPr>
        <w:t>) – 0,00 рублей,</w:t>
      </w:r>
    </w:p>
    <w:p w:rsidR="0064280F" w:rsidRDefault="0064280F" w:rsidP="0064280F">
      <w:pPr>
        <w:pStyle w:val="Default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демонтаж нежилого здания (</w:t>
      </w:r>
      <w:r w:rsidRPr="00016ACE">
        <w:rPr>
          <w:rFonts w:ascii="Times New Roman" w:hAnsi="Times New Roman" w:cs="Times New Roman"/>
        </w:rPr>
        <w:t>прачечная под склад КЭС</w:t>
      </w:r>
      <w:r>
        <w:rPr>
          <w:rFonts w:ascii="Times New Roman" w:hAnsi="Times New Roman" w:cs="Times New Roman"/>
          <w:color w:val="auto"/>
        </w:rPr>
        <w:t>) – 1 630 000,00 рублей,</w:t>
      </w:r>
    </w:p>
    <w:p w:rsidR="0064280F" w:rsidRPr="003C2304" w:rsidRDefault="0064280F" w:rsidP="0064280F">
      <w:pPr>
        <w:pStyle w:val="Default"/>
        <w:ind w:firstLine="709"/>
      </w:pPr>
      <w:r>
        <w:rPr>
          <w:rFonts w:ascii="Times New Roman" w:hAnsi="Times New Roman" w:cs="Times New Roman"/>
          <w:color w:val="auto"/>
        </w:rPr>
        <w:t xml:space="preserve">за земельный участок – 6 730 000,00 рублей. </w:t>
      </w:r>
    </w:p>
    <w:p w:rsidR="0064280F" w:rsidRPr="003C2304" w:rsidRDefault="0064280F" w:rsidP="0064280F">
      <w:pPr>
        <w:ind w:firstLine="720"/>
        <w:jc w:val="both"/>
      </w:pPr>
      <w:r w:rsidRPr="003C2304">
        <w:t xml:space="preserve">Шаг аукциона (величина повышения цены) – </w:t>
      </w:r>
      <w:r>
        <w:t>255 000</w:t>
      </w:r>
      <w:r w:rsidRPr="003C2304">
        <w:t>,00 рублей.</w:t>
      </w:r>
    </w:p>
    <w:p w:rsidR="0064280F" w:rsidRPr="003C2304" w:rsidRDefault="0064280F" w:rsidP="0064280F">
      <w:pPr>
        <w:ind w:firstLine="720"/>
        <w:jc w:val="both"/>
      </w:pPr>
      <w:r w:rsidRPr="003C2304">
        <w:t xml:space="preserve">Размер задатка – </w:t>
      </w:r>
      <w:r>
        <w:t>1 020 000</w:t>
      </w:r>
      <w:r w:rsidRPr="003C2304">
        <w:t>,00 рублей.</w:t>
      </w:r>
    </w:p>
    <w:p w:rsidR="0064280F" w:rsidRDefault="0064280F" w:rsidP="0064280F">
      <w:pPr>
        <w:shd w:val="clear" w:color="auto" w:fill="FFFFFF"/>
        <w:ind w:firstLine="720"/>
        <w:jc w:val="both"/>
      </w:pPr>
      <w:r>
        <w:rPr>
          <w:b/>
          <w:bCs/>
        </w:rPr>
        <w:t xml:space="preserve">Срок внесения задатка – </w:t>
      </w:r>
      <w:r>
        <w:t>с 1</w:t>
      </w:r>
      <w:r w:rsidR="00735E48">
        <w:t>1</w:t>
      </w:r>
      <w:r>
        <w:t xml:space="preserve"> июля 2022 г. по 05 августа 2022 г. Задаток должен поступить на расчетный счет Оператора по реквизитам, </w:t>
      </w:r>
      <w:r w:rsidRPr="00D74CA8">
        <w:t>указанный в информационном сообщении</w:t>
      </w:r>
      <w:r>
        <w:t xml:space="preserve"> не позднее 05 августа 2022 г.</w:t>
      </w:r>
    </w:p>
    <w:p w:rsidR="0064280F" w:rsidRDefault="0064280F" w:rsidP="0064280F">
      <w:pPr>
        <w:shd w:val="clear" w:color="auto" w:fill="FFFFFF"/>
        <w:ind w:firstLine="720"/>
        <w:jc w:val="both"/>
      </w:pPr>
      <w:r>
        <w:rPr>
          <w:b/>
          <w:bCs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>
        <w:t>в течение года, предшествующего дате торгов, указанной в настоящем информационном сообщении, аукцион в электронной форме не проводился.</w:t>
      </w:r>
    </w:p>
    <w:p w:rsidR="00812C5C" w:rsidRDefault="00812C5C" w:rsidP="000D54CE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Место, сроки подачи (приема) заявок, определения участников и проведения</w:t>
      </w:r>
      <w:r w:rsidR="0003234F">
        <w:rPr>
          <w:b/>
          <w:bCs/>
        </w:rPr>
        <w:t xml:space="preserve"> а</w:t>
      </w:r>
      <w:r>
        <w:rPr>
          <w:b/>
          <w:bCs/>
        </w:rPr>
        <w:t>укциона</w:t>
      </w:r>
    </w:p>
    <w:p w:rsidR="007A3E10" w:rsidRDefault="007A3E10" w:rsidP="00B32FF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274" w:lineRule="exact"/>
        <w:ind w:right="5"/>
        <w:jc w:val="both"/>
        <w:rPr>
          <w:spacing w:val="-1"/>
        </w:rPr>
      </w:pPr>
      <w:r>
        <w:t xml:space="preserve">Место подачи (приема) Заявок и подведения итогов аукциона: электронная торговая площадка </w:t>
      </w:r>
      <w:hyperlink r:id="rId6" w:history="1">
        <w:r>
          <w:rPr>
            <w:u w:val="single"/>
          </w:rPr>
          <w:t>www.lot-online.ru</w:t>
        </w:r>
      </w:hyperlink>
      <w:r>
        <w:t>.</w:t>
      </w:r>
    </w:p>
    <w:p w:rsidR="007A3E10" w:rsidRDefault="007A3E10" w:rsidP="00B32FF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274" w:lineRule="exact"/>
        <w:ind w:right="5"/>
        <w:jc w:val="both"/>
        <w:rPr>
          <w:spacing w:val="-1"/>
        </w:rPr>
      </w:pPr>
      <w:r>
        <w:t>Дата и время начала подачи (приема): 1</w:t>
      </w:r>
      <w:r w:rsidR="00735E48">
        <w:t>1</w:t>
      </w:r>
      <w:r>
        <w:t xml:space="preserve"> июля 2022 г. в 10:00 по московскому времени.</w:t>
      </w:r>
    </w:p>
    <w:p w:rsidR="007A3E10" w:rsidRDefault="007A3E10" w:rsidP="00B32FFF">
      <w:pPr>
        <w:shd w:val="clear" w:color="auto" w:fill="FFFFFF"/>
        <w:spacing w:line="274" w:lineRule="exact"/>
        <w:jc w:val="both"/>
      </w:pPr>
      <w:r>
        <w:t>Подача Заявок осуществляется круглосуточно.</w:t>
      </w:r>
    </w:p>
    <w:p w:rsidR="007A3E10" w:rsidRDefault="007A3E10" w:rsidP="00B32FF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274" w:lineRule="exact"/>
        <w:ind w:right="5"/>
        <w:jc w:val="both"/>
        <w:rPr>
          <w:spacing w:val="-1"/>
        </w:rPr>
      </w:pPr>
      <w:r>
        <w:t>Дата и время окончания подачи (приема): 05 августа 2022 г. в 23:00 по московскому времени.</w:t>
      </w:r>
    </w:p>
    <w:p w:rsidR="007A3E10" w:rsidRDefault="007A3E10" w:rsidP="00B32FF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274" w:lineRule="exact"/>
        <w:jc w:val="both"/>
        <w:rPr>
          <w:spacing w:val="-1"/>
        </w:rPr>
      </w:pPr>
      <w:r>
        <w:t>Дата определения Участников: 09 августа 2022 г. в 10:00 по московскому времени.</w:t>
      </w:r>
    </w:p>
    <w:p w:rsidR="007A3E10" w:rsidRDefault="007A3E10" w:rsidP="00B32FF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274" w:lineRule="exact"/>
        <w:jc w:val="both"/>
        <w:rPr>
          <w:spacing w:val="-1"/>
        </w:rPr>
      </w:pPr>
      <w:r>
        <w:t>Дата, время и срок проведения аукциона: 12 августа 2022 г. в 10:00 по московскому времени и до последнего предложения Участников.</w:t>
      </w:r>
    </w:p>
    <w:p w:rsidR="007A3E10" w:rsidRDefault="007A3E10" w:rsidP="00B32FF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274" w:lineRule="exact"/>
        <w:ind w:right="5"/>
        <w:jc w:val="both"/>
        <w:rPr>
          <w:spacing w:val="-1"/>
        </w:rPr>
      </w:pPr>
      <w:r>
        <w:t>Продавец вправе продлить срок приема заявок на участие в аукционе, перенести срок определения Участников и подведения итогов аукциона.</w:t>
      </w:r>
    </w:p>
    <w:p w:rsidR="00BE1474" w:rsidRDefault="00BE1474" w:rsidP="00883412">
      <w:pPr>
        <w:shd w:val="clear" w:color="auto" w:fill="FFFFFF"/>
        <w:ind w:firstLine="709"/>
        <w:jc w:val="both"/>
        <w:rPr>
          <w:b/>
          <w:bCs/>
        </w:rPr>
      </w:pPr>
      <w:r w:rsidRPr="00BE1474">
        <w:rPr>
          <w:rFonts w:eastAsiaTheme="minorEastAsia"/>
          <w:b/>
        </w:rPr>
        <w:t>Дата, время и порядок осмотра недвижимого имущества</w:t>
      </w:r>
      <w:r w:rsidR="00B32FFF">
        <w:rPr>
          <w:rFonts w:eastAsiaTheme="minorEastAsia"/>
        </w:rPr>
        <w:t xml:space="preserve"> – с 1</w:t>
      </w:r>
      <w:r w:rsidR="00735E48">
        <w:rPr>
          <w:rFonts w:eastAsiaTheme="minorEastAsia"/>
        </w:rPr>
        <w:t>1</w:t>
      </w:r>
      <w:r w:rsidRPr="00674A17">
        <w:rPr>
          <w:rFonts w:eastAsiaTheme="minorEastAsia"/>
        </w:rPr>
        <w:t xml:space="preserve"> июля 2022 года по 0</w:t>
      </w:r>
      <w:r w:rsidR="00B32FFF">
        <w:rPr>
          <w:rFonts w:eastAsiaTheme="minorEastAsia"/>
        </w:rPr>
        <w:t>5</w:t>
      </w:r>
      <w:r w:rsidRPr="00674A17">
        <w:rPr>
          <w:rFonts w:eastAsiaTheme="minorEastAsia"/>
        </w:rPr>
        <w:t xml:space="preserve"> августа 2022 года в рабочие дни, в согласованное с организатором аукциона время. Телефон для согласования осмотра</w:t>
      </w:r>
      <w:r>
        <w:t>:</w:t>
      </w:r>
      <w:r w:rsidRPr="00674A17">
        <w:rPr>
          <w:rFonts w:eastAsiaTheme="minorEastAsia"/>
        </w:rPr>
        <w:t xml:space="preserve"> 8 (81370) 52</w:t>
      </w:r>
      <w:r>
        <w:t>-</w:t>
      </w:r>
      <w:r w:rsidRPr="00674A17">
        <w:rPr>
          <w:rFonts w:eastAsiaTheme="minorEastAsia"/>
        </w:rPr>
        <w:t>755</w:t>
      </w:r>
      <w:r>
        <w:rPr>
          <w:rFonts w:eastAsiaTheme="minorEastAsia"/>
        </w:rPr>
        <w:t>.</w:t>
      </w:r>
    </w:p>
    <w:p w:rsidR="00D708CB" w:rsidRPr="00D4773F" w:rsidRDefault="00292C0D" w:rsidP="00FF0625">
      <w:pPr>
        <w:ind w:firstLine="709"/>
        <w:jc w:val="both"/>
      </w:pPr>
      <w:r w:rsidRPr="000B598F">
        <w:rPr>
          <w:b/>
        </w:rPr>
        <w:lastRenderedPageBreak/>
        <w:t>Аукционная документация</w:t>
      </w:r>
      <w:r w:rsidR="00D708CB" w:rsidRPr="00D4773F">
        <w:t xml:space="preserve"> размещена </w:t>
      </w:r>
      <w:r w:rsidR="004961DE" w:rsidRPr="00D4773F">
        <w:t>на следующих сайтах</w:t>
      </w:r>
      <w:r w:rsidR="00D708CB" w:rsidRPr="00D4773F">
        <w:t xml:space="preserve">: </w:t>
      </w:r>
      <w:proofErr w:type="spellStart"/>
      <w:r w:rsidR="00D708CB" w:rsidRPr="00D4773F">
        <w:t>www.torgi.gov.ru</w:t>
      </w:r>
      <w:proofErr w:type="spellEnd"/>
      <w:r w:rsidR="00D708CB" w:rsidRPr="00D4773F">
        <w:t xml:space="preserve">,  </w:t>
      </w:r>
      <w:hyperlink r:id="rId7" w:history="1">
        <w:r w:rsidR="00D4773F" w:rsidRPr="003F455A">
          <w:rPr>
            <w:rStyle w:val="a9"/>
            <w:color w:val="auto"/>
            <w:u w:val="none"/>
            <w:lang w:val="en-US"/>
          </w:rPr>
          <w:t>www</w:t>
        </w:r>
        <w:r w:rsidR="00D4773F" w:rsidRPr="003F455A">
          <w:rPr>
            <w:rStyle w:val="a9"/>
            <w:color w:val="auto"/>
            <w:u w:val="none"/>
          </w:rPr>
          <w:t>.</w:t>
        </w:r>
      </w:hyperlink>
      <w:r w:rsidR="00D4773F" w:rsidRPr="00D4773F">
        <w:t>лесколовское</w:t>
      </w:r>
      <w:proofErr w:type="gramStart"/>
      <w:r w:rsidR="00D4773F" w:rsidRPr="00D4773F">
        <w:t>.р</w:t>
      </w:r>
      <w:proofErr w:type="gramEnd"/>
      <w:r w:rsidR="00D4773F" w:rsidRPr="00D4773F">
        <w:t>ф</w:t>
      </w:r>
      <w:r w:rsidR="004961DE" w:rsidRPr="00D4773F">
        <w:t xml:space="preserve">, на электронной площадке </w:t>
      </w:r>
      <w:r w:rsidR="004961DE" w:rsidRPr="00D4773F">
        <w:rPr>
          <w:lang w:val="en-US"/>
        </w:rPr>
        <w:t>www</w:t>
      </w:r>
      <w:r w:rsidR="004961DE" w:rsidRPr="00D4773F">
        <w:t>.</w:t>
      </w:r>
      <w:r w:rsidR="004961DE" w:rsidRPr="00D4773F">
        <w:rPr>
          <w:lang w:val="en-US"/>
        </w:rPr>
        <w:t>lot</w:t>
      </w:r>
      <w:r w:rsidR="004961DE" w:rsidRPr="00D4773F">
        <w:t>-</w:t>
      </w:r>
      <w:r w:rsidR="004961DE" w:rsidRPr="00D4773F">
        <w:rPr>
          <w:lang w:val="en-US"/>
        </w:rPr>
        <w:t>online</w:t>
      </w:r>
      <w:r w:rsidR="004961DE" w:rsidRPr="00D4773F">
        <w:t>.</w:t>
      </w:r>
      <w:r w:rsidR="004961DE" w:rsidRPr="00D4773F">
        <w:rPr>
          <w:lang w:val="en-US"/>
        </w:rPr>
        <w:t>ru</w:t>
      </w:r>
      <w:r w:rsidR="004961DE" w:rsidRPr="00D4773F">
        <w:t>.</w:t>
      </w:r>
    </w:p>
    <w:p w:rsidR="00D708CB" w:rsidRDefault="00D708CB" w:rsidP="00FF0625">
      <w:pPr>
        <w:ind w:firstLine="709"/>
        <w:jc w:val="both"/>
        <w:rPr>
          <w:sz w:val="21"/>
          <w:szCs w:val="21"/>
        </w:rPr>
      </w:pPr>
    </w:p>
    <w:sectPr w:rsidR="00D708CB" w:rsidSect="00804F08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4C5"/>
    <w:multiLevelType w:val="multilevel"/>
    <w:tmpl w:val="F526383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185"/>
        </w:tabs>
        <w:ind w:left="1185" w:hanging="48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">
    <w:nsid w:val="04346475"/>
    <w:multiLevelType w:val="hybridMultilevel"/>
    <w:tmpl w:val="6F188020"/>
    <w:lvl w:ilvl="0" w:tplc="FB8842A4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DE7A9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E7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27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0F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A9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78F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EB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8E7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E17"/>
    <w:multiLevelType w:val="hybridMultilevel"/>
    <w:tmpl w:val="71BA54BA"/>
    <w:lvl w:ilvl="0" w:tplc="F18C266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F16E84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9A2B7A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814BB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3D84B0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99029F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C663E9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A84E593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67128E8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30374F9"/>
    <w:multiLevelType w:val="multilevel"/>
    <w:tmpl w:val="749AB1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>
    <w:nsid w:val="232158A5"/>
    <w:multiLevelType w:val="singleLevel"/>
    <w:tmpl w:val="E89E75CE"/>
    <w:lvl w:ilvl="0">
      <w:start w:val="3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5">
    <w:nsid w:val="286B4DE0"/>
    <w:multiLevelType w:val="singleLevel"/>
    <w:tmpl w:val="AF0E42A6"/>
    <w:lvl w:ilvl="0">
      <w:start w:val="1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>
    <w:nsid w:val="2BD710EA"/>
    <w:multiLevelType w:val="hybridMultilevel"/>
    <w:tmpl w:val="11AEAA24"/>
    <w:lvl w:ilvl="0" w:tplc="678AAA7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5BDA3B80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2DC3444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65D043EA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C712B664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90EAD7B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577CC934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6082C5A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DB804FAE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31221594"/>
    <w:multiLevelType w:val="multilevel"/>
    <w:tmpl w:val="F298544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8">
    <w:nsid w:val="31FD7F97"/>
    <w:multiLevelType w:val="multilevel"/>
    <w:tmpl w:val="32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5F725C"/>
    <w:multiLevelType w:val="multilevel"/>
    <w:tmpl w:val="2D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365B74FA"/>
    <w:multiLevelType w:val="singleLevel"/>
    <w:tmpl w:val="B416402C"/>
    <w:lvl w:ilvl="0">
      <w:start w:val="5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521834A0"/>
    <w:multiLevelType w:val="singleLevel"/>
    <w:tmpl w:val="52D89194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5E290FEF"/>
    <w:multiLevelType w:val="hybridMultilevel"/>
    <w:tmpl w:val="E826A79C"/>
    <w:lvl w:ilvl="0" w:tplc="B4C43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CE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4F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C9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87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82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FA2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0C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6F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A27812"/>
    <w:multiLevelType w:val="multilevel"/>
    <w:tmpl w:val="2F6829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14">
    <w:nsid w:val="6F573E9D"/>
    <w:multiLevelType w:val="hybridMultilevel"/>
    <w:tmpl w:val="39560B2E"/>
    <w:lvl w:ilvl="0" w:tplc="0344A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7208D8"/>
    <w:rsid w:val="00015BF8"/>
    <w:rsid w:val="000208B3"/>
    <w:rsid w:val="00023769"/>
    <w:rsid w:val="0003234F"/>
    <w:rsid w:val="00032E22"/>
    <w:rsid w:val="000815ED"/>
    <w:rsid w:val="00082061"/>
    <w:rsid w:val="00086FF9"/>
    <w:rsid w:val="00090BAA"/>
    <w:rsid w:val="000A180A"/>
    <w:rsid w:val="000B0C17"/>
    <w:rsid w:val="000B268F"/>
    <w:rsid w:val="000B598F"/>
    <w:rsid w:val="000B674C"/>
    <w:rsid w:val="000C0D4D"/>
    <w:rsid w:val="000C17B5"/>
    <w:rsid w:val="000D54CE"/>
    <w:rsid w:val="000D5FEA"/>
    <w:rsid w:val="000E1504"/>
    <w:rsid w:val="000F0E05"/>
    <w:rsid w:val="000F4100"/>
    <w:rsid w:val="000F4C9A"/>
    <w:rsid w:val="00127B72"/>
    <w:rsid w:val="00143B63"/>
    <w:rsid w:val="00175345"/>
    <w:rsid w:val="00181E9E"/>
    <w:rsid w:val="001B6F3A"/>
    <w:rsid w:val="001E0D5D"/>
    <w:rsid w:val="001E4ED7"/>
    <w:rsid w:val="001F0509"/>
    <w:rsid w:val="00202D98"/>
    <w:rsid w:val="002279CB"/>
    <w:rsid w:val="00233155"/>
    <w:rsid w:val="00263478"/>
    <w:rsid w:val="0028055A"/>
    <w:rsid w:val="0029074D"/>
    <w:rsid w:val="00292C0D"/>
    <w:rsid w:val="00294898"/>
    <w:rsid w:val="00295739"/>
    <w:rsid w:val="00297FEF"/>
    <w:rsid w:val="002A0909"/>
    <w:rsid w:val="002B1A5A"/>
    <w:rsid w:val="002B2E36"/>
    <w:rsid w:val="002B4191"/>
    <w:rsid w:val="002C7148"/>
    <w:rsid w:val="00304F08"/>
    <w:rsid w:val="00315856"/>
    <w:rsid w:val="00322D6B"/>
    <w:rsid w:val="003259D4"/>
    <w:rsid w:val="00352BC1"/>
    <w:rsid w:val="003945FF"/>
    <w:rsid w:val="003B1246"/>
    <w:rsid w:val="003B1E24"/>
    <w:rsid w:val="003C0948"/>
    <w:rsid w:val="003D4CA3"/>
    <w:rsid w:val="003E1C72"/>
    <w:rsid w:val="003F0E4E"/>
    <w:rsid w:val="003F214E"/>
    <w:rsid w:val="003F2942"/>
    <w:rsid w:val="003F455A"/>
    <w:rsid w:val="00413236"/>
    <w:rsid w:val="004163C4"/>
    <w:rsid w:val="004245F1"/>
    <w:rsid w:val="004302BD"/>
    <w:rsid w:val="0043190B"/>
    <w:rsid w:val="00437C95"/>
    <w:rsid w:val="00447DCE"/>
    <w:rsid w:val="00452706"/>
    <w:rsid w:val="0046226B"/>
    <w:rsid w:val="00470F79"/>
    <w:rsid w:val="00472A99"/>
    <w:rsid w:val="004909CB"/>
    <w:rsid w:val="004924E5"/>
    <w:rsid w:val="00492B54"/>
    <w:rsid w:val="004961DE"/>
    <w:rsid w:val="0049717B"/>
    <w:rsid w:val="004A3E4D"/>
    <w:rsid w:val="004A7B3F"/>
    <w:rsid w:val="004C0438"/>
    <w:rsid w:val="004C4344"/>
    <w:rsid w:val="004C56E8"/>
    <w:rsid w:val="004E18D1"/>
    <w:rsid w:val="004F6C43"/>
    <w:rsid w:val="005027A7"/>
    <w:rsid w:val="00515880"/>
    <w:rsid w:val="005168DD"/>
    <w:rsid w:val="00521429"/>
    <w:rsid w:val="00522B21"/>
    <w:rsid w:val="00563E59"/>
    <w:rsid w:val="00575B46"/>
    <w:rsid w:val="00581F1A"/>
    <w:rsid w:val="005A24E1"/>
    <w:rsid w:val="005A4A83"/>
    <w:rsid w:val="005A537C"/>
    <w:rsid w:val="005D37F0"/>
    <w:rsid w:val="005D7FD1"/>
    <w:rsid w:val="005E375D"/>
    <w:rsid w:val="006009B9"/>
    <w:rsid w:val="00632BDC"/>
    <w:rsid w:val="006367FF"/>
    <w:rsid w:val="00641EF5"/>
    <w:rsid w:val="006421C8"/>
    <w:rsid w:val="00642730"/>
    <w:rsid w:val="0064280F"/>
    <w:rsid w:val="00643EAF"/>
    <w:rsid w:val="0065280B"/>
    <w:rsid w:val="00666E53"/>
    <w:rsid w:val="00682F7E"/>
    <w:rsid w:val="006878D8"/>
    <w:rsid w:val="006906AF"/>
    <w:rsid w:val="006A240A"/>
    <w:rsid w:val="006B5CAA"/>
    <w:rsid w:val="006D3BFE"/>
    <w:rsid w:val="006E435A"/>
    <w:rsid w:val="006E565B"/>
    <w:rsid w:val="006F3524"/>
    <w:rsid w:val="0070116A"/>
    <w:rsid w:val="007142E5"/>
    <w:rsid w:val="007208D8"/>
    <w:rsid w:val="007238C9"/>
    <w:rsid w:val="00731F9D"/>
    <w:rsid w:val="00735E48"/>
    <w:rsid w:val="0074112C"/>
    <w:rsid w:val="007417FF"/>
    <w:rsid w:val="00766395"/>
    <w:rsid w:val="00770D63"/>
    <w:rsid w:val="00771E48"/>
    <w:rsid w:val="007803BE"/>
    <w:rsid w:val="00787995"/>
    <w:rsid w:val="007A3E10"/>
    <w:rsid w:val="007B00F2"/>
    <w:rsid w:val="007C2DDA"/>
    <w:rsid w:val="007D0BFE"/>
    <w:rsid w:val="007D7256"/>
    <w:rsid w:val="007E03A9"/>
    <w:rsid w:val="007E04FA"/>
    <w:rsid w:val="007E5D53"/>
    <w:rsid w:val="007F2299"/>
    <w:rsid w:val="00801DD4"/>
    <w:rsid w:val="00804F08"/>
    <w:rsid w:val="00810C6E"/>
    <w:rsid w:val="0081163D"/>
    <w:rsid w:val="00812C5C"/>
    <w:rsid w:val="008155CD"/>
    <w:rsid w:val="008212BA"/>
    <w:rsid w:val="008364AF"/>
    <w:rsid w:val="00836E19"/>
    <w:rsid w:val="008466C7"/>
    <w:rsid w:val="00847ADC"/>
    <w:rsid w:val="00852B44"/>
    <w:rsid w:val="008626C9"/>
    <w:rsid w:val="00872C9E"/>
    <w:rsid w:val="00883412"/>
    <w:rsid w:val="00885C31"/>
    <w:rsid w:val="008873D6"/>
    <w:rsid w:val="00895229"/>
    <w:rsid w:val="00897F5F"/>
    <w:rsid w:val="008A7C45"/>
    <w:rsid w:val="008A7DDC"/>
    <w:rsid w:val="008D3C44"/>
    <w:rsid w:val="008E0370"/>
    <w:rsid w:val="008F279C"/>
    <w:rsid w:val="009105B6"/>
    <w:rsid w:val="009177CA"/>
    <w:rsid w:val="00930B66"/>
    <w:rsid w:val="0093767D"/>
    <w:rsid w:val="00951C4A"/>
    <w:rsid w:val="00954D39"/>
    <w:rsid w:val="009567E4"/>
    <w:rsid w:val="00964B53"/>
    <w:rsid w:val="00970877"/>
    <w:rsid w:val="009728E5"/>
    <w:rsid w:val="00987347"/>
    <w:rsid w:val="00990F72"/>
    <w:rsid w:val="00995ED6"/>
    <w:rsid w:val="009A2552"/>
    <w:rsid w:val="009A4162"/>
    <w:rsid w:val="009A735C"/>
    <w:rsid w:val="009B57F8"/>
    <w:rsid w:val="009C132C"/>
    <w:rsid w:val="009F1F12"/>
    <w:rsid w:val="00A05ED6"/>
    <w:rsid w:val="00A278BD"/>
    <w:rsid w:val="00A306E1"/>
    <w:rsid w:val="00A41DD7"/>
    <w:rsid w:val="00A73F52"/>
    <w:rsid w:val="00A76E03"/>
    <w:rsid w:val="00A81D77"/>
    <w:rsid w:val="00A83F71"/>
    <w:rsid w:val="00A949AC"/>
    <w:rsid w:val="00A94B73"/>
    <w:rsid w:val="00A9728D"/>
    <w:rsid w:val="00AA07F8"/>
    <w:rsid w:val="00AA2233"/>
    <w:rsid w:val="00AA3126"/>
    <w:rsid w:val="00AA5104"/>
    <w:rsid w:val="00AA7B6B"/>
    <w:rsid w:val="00AC54ED"/>
    <w:rsid w:val="00AE0763"/>
    <w:rsid w:val="00AE208E"/>
    <w:rsid w:val="00AF73AF"/>
    <w:rsid w:val="00B03B4B"/>
    <w:rsid w:val="00B11484"/>
    <w:rsid w:val="00B11ADB"/>
    <w:rsid w:val="00B1261B"/>
    <w:rsid w:val="00B32D9B"/>
    <w:rsid w:val="00B32FFF"/>
    <w:rsid w:val="00B345DD"/>
    <w:rsid w:val="00B42702"/>
    <w:rsid w:val="00B443B6"/>
    <w:rsid w:val="00B50A66"/>
    <w:rsid w:val="00B54A3F"/>
    <w:rsid w:val="00B5612B"/>
    <w:rsid w:val="00B6571A"/>
    <w:rsid w:val="00B7171D"/>
    <w:rsid w:val="00B7499D"/>
    <w:rsid w:val="00B93967"/>
    <w:rsid w:val="00B93D96"/>
    <w:rsid w:val="00BB17BC"/>
    <w:rsid w:val="00BB52FA"/>
    <w:rsid w:val="00BB75A4"/>
    <w:rsid w:val="00BC3DB7"/>
    <w:rsid w:val="00BD07AC"/>
    <w:rsid w:val="00BE1474"/>
    <w:rsid w:val="00BE33FF"/>
    <w:rsid w:val="00BF2C84"/>
    <w:rsid w:val="00C20915"/>
    <w:rsid w:val="00C21C0D"/>
    <w:rsid w:val="00C30048"/>
    <w:rsid w:val="00C33337"/>
    <w:rsid w:val="00C42586"/>
    <w:rsid w:val="00C5259C"/>
    <w:rsid w:val="00C65FAF"/>
    <w:rsid w:val="00C77AF2"/>
    <w:rsid w:val="00C920A4"/>
    <w:rsid w:val="00C95129"/>
    <w:rsid w:val="00CA1A92"/>
    <w:rsid w:val="00CA57B5"/>
    <w:rsid w:val="00CF3B9A"/>
    <w:rsid w:val="00CF615B"/>
    <w:rsid w:val="00D212F4"/>
    <w:rsid w:val="00D21F6F"/>
    <w:rsid w:val="00D222EE"/>
    <w:rsid w:val="00D35293"/>
    <w:rsid w:val="00D455EB"/>
    <w:rsid w:val="00D4773F"/>
    <w:rsid w:val="00D4785E"/>
    <w:rsid w:val="00D62128"/>
    <w:rsid w:val="00D634B2"/>
    <w:rsid w:val="00D65153"/>
    <w:rsid w:val="00D708CB"/>
    <w:rsid w:val="00D80F38"/>
    <w:rsid w:val="00D928D2"/>
    <w:rsid w:val="00D97092"/>
    <w:rsid w:val="00DB045D"/>
    <w:rsid w:val="00DB49A4"/>
    <w:rsid w:val="00DB5694"/>
    <w:rsid w:val="00DC71D0"/>
    <w:rsid w:val="00DD1FB4"/>
    <w:rsid w:val="00DF04E9"/>
    <w:rsid w:val="00E00426"/>
    <w:rsid w:val="00E25C82"/>
    <w:rsid w:val="00E26BF4"/>
    <w:rsid w:val="00E32ECF"/>
    <w:rsid w:val="00E558E8"/>
    <w:rsid w:val="00E568FA"/>
    <w:rsid w:val="00E654A5"/>
    <w:rsid w:val="00EA2DE0"/>
    <w:rsid w:val="00EB3FA0"/>
    <w:rsid w:val="00ED55B0"/>
    <w:rsid w:val="00EF4E18"/>
    <w:rsid w:val="00F04A67"/>
    <w:rsid w:val="00F06468"/>
    <w:rsid w:val="00F071B5"/>
    <w:rsid w:val="00F129B6"/>
    <w:rsid w:val="00F16DE1"/>
    <w:rsid w:val="00F20457"/>
    <w:rsid w:val="00F23518"/>
    <w:rsid w:val="00F44083"/>
    <w:rsid w:val="00F445EA"/>
    <w:rsid w:val="00F93307"/>
    <w:rsid w:val="00FB3733"/>
    <w:rsid w:val="00FD65C0"/>
    <w:rsid w:val="00FF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B6B"/>
    <w:rPr>
      <w:sz w:val="24"/>
      <w:szCs w:val="24"/>
    </w:rPr>
  </w:style>
  <w:style w:type="paragraph" w:styleId="1">
    <w:name w:val="heading 1"/>
    <w:basedOn w:val="a"/>
    <w:next w:val="a"/>
    <w:qFormat/>
    <w:rsid w:val="00AA7B6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A7B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A7B6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A7B6B"/>
    <w:pPr>
      <w:keepNext/>
      <w:ind w:firstLine="540"/>
      <w:outlineLvl w:val="3"/>
    </w:pPr>
    <w:rPr>
      <w:sz w:val="28"/>
    </w:rPr>
  </w:style>
  <w:style w:type="paragraph" w:styleId="5">
    <w:name w:val="heading 5"/>
    <w:basedOn w:val="a"/>
    <w:next w:val="a"/>
    <w:qFormat/>
    <w:rsid w:val="00AA7B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A7B6B"/>
    <w:pPr>
      <w:ind w:firstLine="540"/>
    </w:pPr>
    <w:rPr>
      <w:sz w:val="28"/>
    </w:rPr>
  </w:style>
  <w:style w:type="paragraph" w:styleId="20">
    <w:name w:val="Body Text Indent 2"/>
    <w:basedOn w:val="a"/>
    <w:rsid w:val="00AA7B6B"/>
    <w:pPr>
      <w:ind w:firstLine="540"/>
      <w:jc w:val="both"/>
    </w:pPr>
    <w:rPr>
      <w:sz w:val="28"/>
    </w:rPr>
  </w:style>
  <w:style w:type="paragraph" w:styleId="a4">
    <w:name w:val="Body Text"/>
    <w:basedOn w:val="a"/>
    <w:rsid w:val="00AA7B6B"/>
    <w:rPr>
      <w:sz w:val="28"/>
    </w:rPr>
  </w:style>
  <w:style w:type="paragraph" w:styleId="21">
    <w:name w:val="Body Text 2"/>
    <w:basedOn w:val="a"/>
    <w:rsid w:val="00AA7B6B"/>
    <w:pPr>
      <w:jc w:val="both"/>
    </w:pPr>
    <w:rPr>
      <w:sz w:val="22"/>
    </w:rPr>
  </w:style>
  <w:style w:type="paragraph" w:styleId="a5">
    <w:name w:val="Balloon Text"/>
    <w:basedOn w:val="a"/>
    <w:semiHidden/>
    <w:rsid w:val="00AA7B6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autoRedefine/>
    <w:rsid w:val="005A537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Знак2"/>
    <w:basedOn w:val="a"/>
    <w:rsid w:val="002907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autoRedefine/>
    <w:rsid w:val="00ED55B0"/>
    <w:pPr>
      <w:spacing w:after="160" w:line="240" w:lineRule="exact"/>
      <w:ind w:firstLine="480"/>
    </w:pPr>
    <w:rPr>
      <w:lang w:val="en-US" w:eastAsia="en-US"/>
    </w:rPr>
  </w:style>
  <w:style w:type="paragraph" w:customStyle="1" w:styleId="a8">
    <w:name w:val="Знак Знак Знак Знак"/>
    <w:basedOn w:val="a"/>
    <w:autoRedefine/>
    <w:rsid w:val="007E03A9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Hyperlink"/>
    <w:rsid w:val="00D708CB"/>
    <w:rPr>
      <w:color w:val="0000FF"/>
      <w:u w:val="single"/>
    </w:rPr>
  </w:style>
  <w:style w:type="table" w:styleId="aa">
    <w:name w:val="Table Grid"/>
    <w:basedOn w:val="a1"/>
    <w:rsid w:val="00D70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2"/>
    <w:basedOn w:val="a"/>
    <w:rsid w:val="004319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аголовок статьи"/>
    <w:basedOn w:val="a"/>
    <w:next w:val="a"/>
    <w:rsid w:val="00812C5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Default">
    <w:name w:val="Default"/>
    <w:rsid w:val="00127B7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753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6564</CharactersWithSpaces>
  <SharedDoc>false</SharedDoc>
  <HLinks>
    <vt:vector size="12" baseType="variant">
      <vt:variant>
        <vt:i4>6291522</vt:i4>
      </vt:variant>
      <vt:variant>
        <vt:i4>3</vt:i4>
      </vt:variant>
      <vt:variant>
        <vt:i4>0</vt:i4>
      </vt:variant>
      <vt:variant>
        <vt:i4>5</vt:i4>
      </vt:variant>
      <vt:variant>
        <vt:lpwstr>http://www.adm_krasnogorsk.ru/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mailto:adm_krasnogorsk@mail.ru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1</cp:lastModifiedBy>
  <cp:revision>21</cp:revision>
  <cp:lastPrinted>2020-05-13T11:16:00Z</cp:lastPrinted>
  <dcterms:created xsi:type="dcterms:W3CDTF">2020-04-14T12:40:00Z</dcterms:created>
  <dcterms:modified xsi:type="dcterms:W3CDTF">2022-07-06T12:35:00Z</dcterms:modified>
</cp:coreProperties>
</file>