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AFB" w:rsidRPr="00F255B2" w:rsidRDefault="00B87AFB" w:rsidP="00B87AFB">
      <w:pPr>
        <w:shd w:val="clear" w:color="auto" w:fill="FFFFFF"/>
        <w:jc w:val="center"/>
        <w:rPr>
          <w:color w:val="000000"/>
          <w:w w:val="135"/>
          <w:sz w:val="28"/>
          <w:szCs w:val="28"/>
        </w:rPr>
      </w:pPr>
      <w:r w:rsidRPr="00F255B2">
        <w:rPr>
          <w:noProof/>
          <w:color w:val="000000"/>
          <w:w w:val="135"/>
          <w:sz w:val="28"/>
          <w:szCs w:val="28"/>
          <w:lang w:eastAsia="ru-RU"/>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6"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Pr="00F255B2">
        <w:rPr>
          <w:color w:val="000000"/>
          <w:w w:val="135"/>
          <w:sz w:val="28"/>
          <w:szCs w:val="28"/>
        </w:rPr>
        <w:t xml:space="preserve"> </w:t>
      </w:r>
    </w:p>
    <w:p w:rsidR="00B87AFB" w:rsidRPr="00F255B2" w:rsidRDefault="00B87AFB" w:rsidP="00B87AFB">
      <w:pPr>
        <w:shd w:val="clear" w:color="auto" w:fill="FFFFFF"/>
        <w:jc w:val="center"/>
        <w:rPr>
          <w:color w:val="000000"/>
          <w:w w:val="135"/>
          <w:sz w:val="28"/>
          <w:szCs w:val="28"/>
        </w:rPr>
      </w:pPr>
      <w:r w:rsidRPr="00F255B2">
        <w:rPr>
          <w:color w:val="000000"/>
          <w:w w:val="135"/>
          <w:sz w:val="28"/>
          <w:szCs w:val="28"/>
        </w:rPr>
        <w:t>Муниципальное образование</w:t>
      </w:r>
    </w:p>
    <w:p w:rsidR="00B87AFB" w:rsidRPr="00F255B2" w:rsidRDefault="00B87AFB" w:rsidP="00B87AFB">
      <w:pPr>
        <w:shd w:val="clear" w:color="auto" w:fill="FFFFFF"/>
        <w:tabs>
          <w:tab w:val="left" w:pos="5370"/>
        </w:tabs>
        <w:rPr>
          <w:b/>
          <w:color w:val="000000"/>
          <w:w w:val="135"/>
          <w:sz w:val="28"/>
          <w:szCs w:val="28"/>
        </w:rPr>
      </w:pPr>
      <w:r w:rsidRPr="00F255B2">
        <w:rPr>
          <w:b/>
          <w:color w:val="000000"/>
          <w:w w:val="135"/>
          <w:sz w:val="28"/>
          <w:szCs w:val="28"/>
        </w:rPr>
        <w:tab/>
      </w:r>
    </w:p>
    <w:p w:rsidR="00B87AFB" w:rsidRPr="00F255B2" w:rsidRDefault="00B87AFB" w:rsidP="00B87AFB">
      <w:pPr>
        <w:jc w:val="center"/>
        <w:rPr>
          <w:b/>
          <w:w w:val="135"/>
          <w:sz w:val="28"/>
          <w:szCs w:val="28"/>
        </w:rPr>
      </w:pPr>
      <w:r w:rsidRPr="00F255B2">
        <w:rPr>
          <w:b/>
          <w:w w:val="135"/>
          <w:sz w:val="28"/>
          <w:szCs w:val="28"/>
        </w:rPr>
        <w:t>«ЛЕСКОЛОВСКОЕ СЕЛЬСКОЕ ПОСЕЛЕНИЕ»</w:t>
      </w:r>
    </w:p>
    <w:p w:rsidR="00B87AFB" w:rsidRPr="00F255B2" w:rsidRDefault="00B87AFB" w:rsidP="00B87AFB">
      <w:pPr>
        <w:shd w:val="clear" w:color="auto" w:fill="FFFFFF"/>
        <w:jc w:val="center"/>
        <w:rPr>
          <w:color w:val="000000"/>
          <w:w w:val="135"/>
          <w:sz w:val="28"/>
          <w:szCs w:val="28"/>
        </w:rPr>
      </w:pPr>
      <w:r w:rsidRPr="00F255B2">
        <w:rPr>
          <w:color w:val="000000"/>
          <w:w w:val="135"/>
          <w:sz w:val="28"/>
          <w:szCs w:val="28"/>
        </w:rPr>
        <w:t>Всеволожского муниципального района Ленинградской области</w:t>
      </w:r>
    </w:p>
    <w:p w:rsidR="00B87AFB" w:rsidRPr="00F255B2" w:rsidRDefault="00B87AFB" w:rsidP="00B87AFB">
      <w:pPr>
        <w:shd w:val="clear" w:color="auto" w:fill="FFFFFF"/>
        <w:jc w:val="center"/>
        <w:rPr>
          <w:color w:val="000000"/>
          <w:w w:val="135"/>
          <w:sz w:val="28"/>
          <w:szCs w:val="28"/>
        </w:rPr>
      </w:pPr>
    </w:p>
    <w:p w:rsidR="00B87AFB" w:rsidRPr="00F255B2" w:rsidRDefault="00B87AFB" w:rsidP="00B87AFB">
      <w:pPr>
        <w:shd w:val="clear" w:color="auto" w:fill="FFFFFF"/>
        <w:jc w:val="center"/>
        <w:rPr>
          <w:color w:val="000000"/>
          <w:w w:val="135"/>
          <w:sz w:val="28"/>
          <w:szCs w:val="28"/>
        </w:rPr>
      </w:pPr>
      <w:r w:rsidRPr="00F255B2">
        <w:rPr>
          <w:color w:val="000000"/>
          <w:w w:val="135"/>
          <w:sz w:val="28"/>
          <w:szCs w:val="28"/>
        </w:rPr>
        <w:t xml:space="preserve">АДМИНИСТРАЦИЯ </w:t>
      </w:r>
    </w:p>
    <w:p w:rsidR="00B87AFB" w:rsidRPr="00F255B2" w:rsidRDefault="00B87AFB" w:rsidP="00B87AFB">
      <w:pPr>
        <w:shd w:val="clear" w:color="auto" w:fill="FFFFFF"/>
        <w:jc w:val="center"/>
        <w:rPr>
          <w:color w:val="000000"/>
          <w:w w:val="135"/>
          <w:sz w:val="28"/>
          <w:szCs w:val="28"/>
        </w:rPr>
      </w:pPr>
    </w:p>
    <w:p w:rsidR="00B87AFB" w:rsidRPr="00F255B2" w:rsidRDefault="00B87AFB" w:rsidP="00B87AFB">
      <w:pPr>
        <w:shd w:val="clear" w:color="auto" w:fill="FFFFFF"/>
        <w:jc w:val="center"/>
        <w:rPr>
          <w:b/>
          <w:color w:val="000000"/>
          <w:w w:val="135"/>
          <w:sz w:val="28"/>
          <w:szCs w:val="28"/>
        </w:rPr>
      </w:pPr>
      <w:proofErr w:type="gramStart"/>
      <w:r w:rsidRPr="00F255B2">
        <w:rPr>
          <w:b/>
          <w:color w:val="000000"/>
          <w:w w:val="135"/>
          <w:sz w:val="28"/>
          <w:szCs w:val="28"/>
        </w:rPr>
        <w:t>П</w:t>
      </w:r>
      <w:proofErr w:type="gramEnd"/>
      <w:r w:rsidRPr="00F255B2">
        <w:rPr>
          <w:b/>
          <w:color w:val="000000"/>
          <w:w w:val="135"/>
          <w:sz w:val="28"/>
          <w:szCs w:val="28"/>
        </w:rPr>
        <w:t xml:space="preserve"> О С Т А Н О В Л Е Н И Е</w:t>
      </w:r>
    </w:p>
    <w:p w:rsidR="00B87AFB" w:rsidRPr="00F255B2" w:rsidRDefault="00B87AFB" w:rsidP="00B87AFB">
      <w:pPr>
        <w:shd w:val="clear" w:color="auto" w:fill="FFFFFF"/>
        <w:rPr>
          <w:w w:val="135"/>
          <w:sz w:val="28"/>
          <w:szCs w:val="28"/>
        </w:rPr>
      </w:pPr>
    </w:p>
    <w:p w:rsidR="00B87AFB" w:rsidRPr="00F255B2" w:rsidRDefault="007613C4" w:rsidP="00B87AFB">
      <w:pPr>
        <w:shd w:val="clear" w:color="auto" w:fill="FFFFFF"/>
        <w:rPr>
          <w:w w:val="135"/>
          <w:sz w:val="28"/>
          <w:szCs w:val="28"/>
        </w:rPr>
      </w:pPr>
      <w:r>
        <w:rPr>
          <w:w w:val="135"/>
          <w:sz w:val="28"/>
          <w:szCs w:val="28"/>
        </w:rPr>
        <w:t>12.10.2022</w:t>
      </w:r>
      <w:r w:rsidR="00B87AFB" w:rsidRPr="00F255B2">
        <w:rPr>
          <w:w w:val="135"/>
          <w:sz w:val="28"/>
          <w:szCs w:val="28"/>
        </w:rPr>
        <w:t xml:space="preserve">                                                                     № </w:t>
      </w:r>
      <w:r>
        <w:rPr>
          <w:w w:val="135"/>
          <w:sz w:val="28"/>
          <w:szCs w:val="28"/>
        </w:rPr>
        <w:t>597</w:t>
      </w:r>
    </w:p>
    <w:p w:rsidR="00B87AFB" w:rsidRPr="00F255B2" w:rsidRDefault="00B87AFB" w:rsidP="00B87AFB">
      <w:pPr>
        <w:shd w:val="clear" w:color="auto" w:fill="FFFFFF"/>
        <w:rPr>
          <w:color w:val="000000"/>
          <w:w w:val="135"/>
          <w:sz w:val="28"/>
          <w:szCs w:val="28"/>
        </w:rPr>
      </w:pPr>
      <w:proofErr w:type="spellStart"/>
      <w:r w:rsidRPr="00F255B2">
        <w:rPr>
          <w:color w:val="000000"/>
          <w:w w:val="135"/>
          <w:sz w:val="28"/>
          <w:szCs w:val="28"/>
        </w:rPr>
        <w:t>дер.В.Осельки</w:t>
      </w:r>
      <w:proofErr w:type="spellEnd"/>
      <w:r w:rsidRPr="00F255B2">
        <w:rPr>
          <w:color w:val="000000"/>
          <w:w w:val="135"/>
          <w:sz w:val="28"/>
          <w:szCs w:val="28"/>
        </w:rPr>
        <w:tab/>
      </w:r>
    </w:p>
    <w:p w:rsidR="00B87AFB" w:rsidRPr="00F255B2" w:rsidRDefault="00B87AFB" w:rsidP="00B87AFB">
      <w:pPr>
        <w:shd w:val="clear" w:color="auto" w:fill="FFFFFF"/>
        <w:jc w:val="center"/>
        <w:rPr>
          <w:b/>
          <w:color w:val="000000"/>
          <w:w w:val="135"/>
          <w:sz w:val="28"/>
          <w:szCs w:val="28"/>
        </w:rPr>
      </w:pPr>
    </w:p>
    <w:p w:rsidR="00B87AFB" w:rsidRPr="00F255B2" w:rsidRDefault="00B87AFB" w:rsidP="00B87AFB">
      <w:pPr>
        <w:shd w:val="clear" w:color="auto" w:fill="FFFFFF"/>
        <w:tabs>
          <w:tab w:val="left" w:pos="4253"/>
        </w:tabs>
        <w:rPr>
          <w:bCs/>
          <w:sz w:val="28"/>
          <w:szCs w:val="28"/>
        </w:rPr>
      </w:pPr>
      <w:r w:rsidRPr="00F255B2">
        <w:rPr>
          <w:sz w:val="28"/>
          <w:szCs w:val="28"/>
        </w:rPr>
        <w:t>Об утверждении </w:t>
      </w:r>
      <w:proofErr w:type="gramStart"/>
      <w:r w:rsidRPr="00F255B2">
        <w:rPr>
          <w:bCs/>
          <w:sz w:val="28"/>
          <w:szCs w:val="28"/>
        </w:rPr>
        <w:t>административного</w:t>
      </w:r>
      <w:proofErr w:type="gramEnd"/>
    </w:p>
    <w:p w:rsidR="00B87AFB" w:rsidRPr="00F255B2" w:rsidRDefault="00B87AFB" w:rsidP="00B87AFB">
      <w:pPr>
        <w:shd w:val="clear" w:color="auto" w:fill="FFFFFF"/>
        <w:tabs>
          <w:tab w:val="left" w:pos="4253"/>
        </w:tabs>
        <w:rPr>
          <w:bCs/>
          <w:sz w:val="28"/>
          <w:szCs w:val="28"/>
        </w:rPr>
      </w:pPr>
      <w:r w:rsidRPr="00F255B2">
        <w:rPr>
          <w:bCs/>
          <w:sz w:val="28"/>
          <w:szCs w:val="28"/>
        </w:rPr>
        <w:t>регламента</w:t>
      </w:r>
      <w:r w:rsidRPr="00F255B2">
        <w:rPr>
          <w:color w:val="FF0000"/>
          <w:sz w:val="28"/>
          <w:szCs w:val="28"/>
        </w:rPr>
        <w:t> </w:t>
      </w:r>
      <w:r w:rsidRPr="00F255B2">
        <w:rPr>
          <w:bCs/>
          <w:sz w:val="28"/>
          <w:szCs w:val="28"/>
        </w:rPr>
        <w:t>по предоставлению администрацией</w:t>
      </w:r>
    </w:p>
    <w:p w:rsidR="00B87AFB" w:rsidRPr="00F255B2" w:rsidRDefault="00B87AFB" w:rsidP="00B87AFB">
      <w:pPr>
        <w:shd w:val="clear" w:color="auto" w:fill="FFFFFF"/>
        <w:tabs>
          <w:tab w:val="left" w:pos="4253"/>
        </w:tabs>
        <w:rPr>
          <w:bCs/>
          <w:sz w:val="28"/>
          <w:szCs w:val="28"/>
        </w:rPr>
      </w:pPr>
      <w:r w:rsidRPr="00F255B2">
        <w:rPr>
          <w:bCs/>
          <w:sz w:val="28"/>
          <w:szCs w:val="28"/>
        </w:rPr>
        <w:t>муниципального образования</w:t>
      </w:r>
    </w:p>
    <w:p w:rsidR="00B87AFB" w:rsidRPr="00F255B2" w:rsidRDefault="00B87AFB" w:rsidP="00B87AFB">
      <w:pPr>
        <w:shd w:val="clear" w:color="auto" w:fill="FFFFFF"/>
        <w:tabs>
          <w:tab w:val="left" w:pos="4253"/>
        </w:tabs>
        <w:rPr>
          <w:bCs/>
          <w:sz w:val="28"/>
          <w:szCs w:val="28"/>
        </w:rPr>
      </w:pPr>
      <w:r w:rsidRPr="00F255B2">
        <w:rPr>
          <w:bCs/>
          <w:sz w:val="28"/>
          <w:szCs w:val="28"/>
        </w:rPr>
        <w:t>«Лесколовское сельское поселение»</w:t>
      </w:r>
    </w:p>
    <w:p w:rsidR="00B87AFB" w:rsidRPr="00F255B2" w:rsidRDefault="00B87AFB" w:rsidP="00B87AFB">
      <w:pPr>
        <w:shd w:val="clear" w:color="auto" w:fill="FFFFFF"/>
        <w:tabs>
          <w:tab w:val="left" w:pos="4253"/>
        </w:tabs>
        <w:rPr>
          <w:bCs/>
          <w:sz w:val="28"/>
          <w:szCs w:val="28"/>
        </w:rPr>
      </w:pPr>
      <w:r w:rsidRPr="00F255B2">
        <w:rPr>
          <w:bCs/>
          <w:sz w:val="28"/>
          <w:szCs w:val="28"/>
        </w:rPr>
        <w:t>Всеволожского муниципального</w:t>
      </w:r>
      <w:r w:rsidRPr="00F255B2">
        <w:rPr>
          <w:sz w:val="28"/>
          <w:szCs w:val="28"/>
        </w:rPr>
        <w:t> </w:t>
      </w:r>
      <w:r w:rsidRPr="00F255B2">
        <w:rPr>
          <w:bCs/>
          <w:sz w:val="28"/>
          <w:szCs w:val="28"/>
        </w:rPr>
        <w:t>района</w:t>
      </w:r>
    </w:p>
    <w:p w:rsidR="00B87AFB" w:rsidRDefault="00B87AFB" w:rsidP="00B87AFB">
      <w:pPr>
        <w:shd w:val="clear" w:color="auto" w:fill="FFFFFF"/>
        <w:tabs>
          <w:tab w:val="left" w:pos="4253"/>
        </w:tabs>
        <w:rPr>
          <w:bCs/>
          <w:sz w:val="28"/>
          <w:szCs w:val="28"/>
        </w:rPr>
      </w:pPr>
      <w:r w:rsidRPr="00F255B2">
        <w:rPr>
          <w:bCs/>
          <w:sz w:val="28"/>
          <w:szCs w:val="28"/>
        </w:rPr>
        <w:t>Ленинградской области муниципальной услуги</w:t>
      </w:r>
    </w:p>
    <w:p w:rsidR="002037C6" w:rsidRDefault="002037C6" w:rsidP="002037C6">
      <w:pPr>
        <w:shd w:val="clear" w:color="auto" w:fill="FFFFFF"/>
        <w:tabs>
          <w:tab w:val="left" w:pos="4253"/>
        </w:tabs>
        <w:rPr>
          <w:bCs/>
          <w:sz w:val="28"/>
          <w:szCs w:val="28"/>
        </w:rPr>
      </w:pPr>
      <w:r w:rsidRPr="002037C6">
        <w:rPr>
          <w:bCs/>
          <w:sz w:val="28"/>
          <w:szCs w:val="28"/>
        </w:rPr>
        <w:t>«Предоставление сведений об объектах имущества,</w:t>
      </w:r>
    </w:p>
    <w:p w:rsidR="002037C6" w:rsidRDefault="002037C6" w:rsidP="002037C6">
      <w:pPr>
        <w:shd w:val="clear" w:color="auto" w:fill="FFFFFF"/>
        <w:tabs>
          <w:tab w:val="left" w:pos="4253"/>
        </w:tabs>
        <w:rPr>
          <w:bCs/>
          <w:sz w:val="28"/>
          <w:szCs w:val="28"/>
        </w:rPr>
      </w:pPr>
      <w:proofErr w:type="gramStart"/>
      <w:r w:rsidRPr="002037C6">
        <w:rPr>
          <w:bCs/>
          <w:sz w:val="28"/>
          <w:szCs w:val="28"/>
        </w:rPr>
        <w:t>включенных</w:t>
      </w:r>
      <w:proofErr w:type="gramEnd"/>
      <w:r w:rsidRPr="002037C6">
        <w:rPr>
          <w:bCs/>
          <w:sz w:val="28"/>
          <w:szCs w:val="28"/>
        </w:rPr>
        <w:t xml:space="preserve"> в перечень муниципального имущества,</w:t>
      </w:r>
    </w:p>
    <w:p w:rsidR="002037C6" w:rsidRDefault="002037C6" w:rsidP="002037C6">
      <w:pPr>
        <w:shd w:val="clear" w:color="auto" w:fill="FFFFFF"/>
        <w:tabs>
          <w:tab w:val="left" w:pos="4253"/>
        </w:tabs>
        <w:rPr>
          <w:bCs/>
          <w:sz w:val="28"/>
          <w:szCs w:val="28"/>
        </w:rPr>
      </w:pPr>
      <w:proofErr w:type="gramStart"/>
      <w:r w:rsidRPr="002037C6">
        <w:rPr>
          <w:bCs/>
          <w:sz w:val="28"/>
          <w:szCs w:val="28"/>
        </w:rPr>
        <w:t>предназначенного для предоставления во владение</w:t>
      </w:r>
      <w:proofErr w:type="gramEnd"/>
    </w:p>
    <w:p w:rsidR="002037C6" w:rsidRDefault="002037C6" w:rsidP="002037C6">
      <w:pPr>
        <w:shd w:val="clear" w:color="auto" w:fill="FFFFFF"/>
        <w:tabs>
          <w:tab w:val="left" w:pos="4253"/>
        </w:tabs>
        <w:rPr>
          <w:bCs/>
          <w:sz w:val="28"/>
          <w:szCs w:val="28"/>
        </w:rPr>
      </w:pPr>
      <w:r w:rsidRPr="002037C6">
        <w:rPr>
          <w:bCs/>
          <w:sz w:val="28"/>
          <w:szCs w:val="28"/>
        </w:rPr>
        <w:t>и (или) в пользование субъектам малого и среднего</w:t>
      </w:r>
    </w:p>
    <w:p w:rsidR="002037C6" w:rsidRDefault="002037C6" w:rsidP="002037C6">
      <w:pPr>
        <w:shd w:val="clear" w:color="auto" w:fill="FFFFFF"/>
        <w:tabs>
          <w:tab w:val="left" w:pos="4253"/>
        </w:tabs>
        <w:rPr>
          <w:bCs/>
          <w:sz w:val="28"/>
          <w:szCs w:val="28"/>
        </w:rPr>
      </w:pPr>
      <w:r w:rsidRPr="002037C6">
        <w:rPr>
          <w:bCs/>
          <w:sz w:val="28"/>
          <w:szCs w:val="28"/>
        </w:rPr>
        <w:t>предпринимательства и организациям, образующим</w:t>
      </w:r>
    </w:p>
    <w:p w:rsidR="00B87AFB" w:rsidRPr="002037C6" w:rsidRDefault="002037C6" w:rsidP="002037C6">
      <w:pPr>
        <w:shd w:val="clear" w:color="auto" w:fill="FFFFFF"/>
        <w:tabs>
          <w:tab w:val="left" w:pos="4253"/>
        </w:tabs>
        <w:rPr>
          <w:sz w:val="28"/>
          <w:szCs w:val="28"/>
        </w:rPr>
      </w:pPr>
      <w:r w:rsidRPr="002037C6">
        <w:rPr>
          <w:bCs/>
          <w:sz w:val="28"/>
          <w:szCs w:val="28"/>
        </w:rPr>
        <w:t>инфраструктуру поддержки субъектов малого и среднего предпринимательства»</w:t>
      </w:r>
      <w:r w:rsidRPr="002037C6">
        <w:rPr>
          <w:sz w:val="28"/>
          <w:szCs w:val="28"/>
        </w:rPr>
        <w:t xml:space="preserve"> </w:t>
      </w:r>
    </w:p>
    <w:p w:rsidR="00B87AFB" w:rsidRPr="00F255B2" w:rsidRDefault="00B87AFB" w:rsidP="00B87AFB">
      <w:pPr>
        <w:widowControl w:val="0"/>
        <w:tabs>
          <w:tab w:val="left" w:pos="142"/>
          <w:tab w:val="left" w:pos="284"/>
        </w:tabs>
        <w:autoSpaceDE w:val="0"/>
        <w:autoSpaceDN w:val="0"/>
        <w:adjustRightInd w:val="0"/>
        <w:outlineLvl w:val="0"/>
        <w:rPr>
          <w:color w:val="FF0000"/>
          <w:sz w:val="28"/>
          <w:szCs w:val="28"/>
        </w:rPr>
      </w:pPr>
      <w:r w:rsidRPr="00F255B2">
        <w:rPr>
          <w:rFonts w:eastAsia="Calibri"/>
          <w:sz w:val="28"/>
          <w:szCs w:val="28"/>
        </w:rPr>
        <w:t xml:space="preserve"> </w:t>
      </w:r>
      <w:r w:rsidRPr="00F255B2">
        <w:rPr>
          <w:sz w:val="28"/>
          <w:szCs w:val="28"/>
        </w:rPr>
        <w:t xml:space="preserve"> </w:t>
      </w:r>
      <w:r w:rsidRPr="00F255B2">
        <w:rPr>
          <w:bCs/>
          <w:sz w:val="28"/>
          <w:szCs w:val="28"/>
        </w:rPr>
        <w:t xml:space="preserve"> </w:t>
      </w:r>
    </w:p>
    <w:p w:rsidR="00DF4A17" w:rsidRDefault="00DF4A17" w:rsidP="00B87AFB">
      <w:pPr>
        <w:widowControl w:val="0"/>
        <w:shd w:val="clear" w:color="auto" w:fill="FFFFFF" w:themeFill="background1"/>
        <w:tabs>
          <w:tab w:val="left" w:pos="709"/>
        </w:tabs>
        <w:autoSpaceDE w:val="0"/>
        <w:autoSpaceDN w:val="0"/>
        <w:adjustRightInd w:val="0"/>
        <w:ind w:firstLine="851"/>
        <w:jc w:val="both"/>
        <w:rPr>
          <w:sz w:val="28"/>
          <w:szCs w:val="28"/>
        </w:rPr>
      </w:pPr>
    </w:p>
    <w:p w:rsidR="00B87AFB" w:rsidRPr="00F255B2" w:rsidRDefault="00B87AFB" w:rsidP="00B87AFB">
      <w:pPr>
        <w:widowControl w:val="0"/>
        <w:shd w:val="clear" w:color="auto" w:fill="FFFFFF" w:themeFill="background1"/>
        <w:tabs>
          <w:tab w:val="left" w:pos="709"/>
        </w:tabs>
        <w:autoSpaceDE w:val="0"/>
        <w:autoSpaceDN w:val="0"/>
        <w:adjustRightInd w:val="0"/>
        <w:ind w:firstLine="851"/>
        <w:jc w:val="both"/>
        <w:rPr>
          <w:sz w:val="28"/>
          <w:szCs w:val="28"/>
        </w:rPr>
      </w:pPr>
      <w:proofErr w:type="gramStart"/>
      <w:r w:rsidRPr="004843BC">
        <w:rPr>
          <w:sz w:val="28"/>
          <w:szCs w:val="28"/>
        </w:rPr>
        <w:t>В соответствии с Федеральным законом от 27.07.2010 N 210-ФЗ «Об организации предоставления государственных и муниципальных услуг»,</w:t>
      </w:r>
      <w:r w:rsidR="00DF4A17">
        <w:rPr>
          <w:sz w:val="28"/>
          <w:szCs w:val="28"/>
        </w:rPr>
        <w:t xml:space="preserve"> Федеральным законом</w:t>
      </w:r>
      <w:r w:rsidR="00DF4A17">
        <w:rPr>
          <w:bCs/>
          <w:sz w:val="28"/>
          <w:szCs w:val="28"/>
        </w:rPr>
        <w:t xml:space="preserve"> от 24.07.2007 №</w:t>
      </w:r>
      <w:r w:rsidR="00DF4A17" w:rsidRPr="00D055B9">
        <w:rPr>
          <w:bCs/>
          <w:sz w:val="28"/>
          <w:szCs w:val="28"/>
        </w:rPr>
        <w:t xml:space="preserve"> 209-ФЗ «О развитии малого и среднего предпринимательства в Российской Федерации»</w:t>
      </w:r>
      <w:r w:rsidR="00DF4A17">
        <w:rPr>
          <w:bCs/>
          <w:sz w:val="28"/>
          <w:szCs w:val="28"/>
        </w:rPr>
        <w:t xml:space="preserve">, </w:t>
      </w:r>
      <w:r w:rsidR="00DF4A17" w:rsidRPr="00520608">
        <w:rPr>
          <w:bCs/>
          <w:sz w:val="28"/>
          <w:szCs w:val="28"/>
        </w:rPr>
        <w:t>Федеральны</w:t>
      </w:r>
      <w:r w:rsidR="00DF4A17">
        <w:rPr>
          <w:bCs/>
          <w:sz w:val="28"/>
          <w:szCs w:val="28"/>
        </w:rPr>
        <w:t>м</w:t>
      </w:r>
      <w:r w:rsidR="00DF4A17" w:rsidRPr="00520608">
        <w:rPr>
          <w:bCs/>
          <w:sz w:val="28"/>
          <w:szCs w:val="28"/>
        </w:rPr>
        <w:t xml:space="preserve"> закон</w:t>
      </w:r>
      <w:r w:rsidR="00DF4A17">
        <w:rPr>
          <w:bCs/>
          <w:sz w:val="28"/>
          <w:szCs w:val="28"/>
        </w:rPr>
        <w:t>ом</w:t>
      </w:r>
      <w:r w:rsidR="00DF4A17" w:rsidRPr="00520608">
        <w:rPr>
          <w:bCs/>
          <w:sz w:val="28"/>
          <w:szCs w:val="28"/>
        </w:rPr>
        <w:t xml:space="preserve"> от 27 июля 2006 года № 149-ФЗ «Об информации, информационных технологиях и о защите информации»</w:t>
      </w:r>
      <w:r w:rsidR="00DF4A17">
        <w:rPr>
          <w:bCs/>
          <w:sz w:val="28"/>
          <w:szCs w:val="28"/>
        </w:rPr>
        <w:t xml:space="preserve">, </w:t>
      </w:r>
      <w:r w:rsidRPr="00F255B2">
        <w:rPr>
          <w:sz w:val="28"/>
          <w:szCs w:val="28"/>
        </w:rPr>
        <w:t>постановлением Правительства Ленинградской области от 05.03.2011 года № 42 «Об утверждении Порядка разработки и утверждения</w:t>
      </w:r>
      <w:proofErr w:type="gramEnd"/>
      <w:r w:rsidRPr="00F255B2">
        <w:rPr>
          <w:sz w:val="28"/>
          <w:szCs w:val="28"/>
        </w:rPr>
        <w:t xml:space="preserve">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«Лесколовское сельское поселение» Всеволожского муниципального района Ленинградской области </w:t>
      </w:r>
    </w:p>
    <w:p w:rsidR="00B87AFB" w:rsidRDefault="00B87AFB" w:rsidP="00B87AFB">
      <w:pPr>
        <w:ind w:firstLine="900"/>
        <w:jc w:val="both"/>
        <w:rPr>
          <w:b/>
          <w:sz w:val="28"/>
          <w:szCs w:val="28"/>
        </w:rPr>
      </w:pPr>
    </w:p>
    <w:p w:rsidR="00B87AFB" w:rsidRPr="00F255B2" w:rsidRDefault="00B87AFB" w:rsidP="00B87AFB">
      <w:pPr>
        <w:ind w:firstLine="900"/>
        <w:jc w:val="both"/>
        <w:rPr>
          <w:b/>
          <w:sz w:val="28"/>
          <w:szCs w:val="28"/>
        </w:rPr>
      </w:pPr>
      <w:r w:rsidRPr="00F255B2">
        <w:rPr>
          <w:b/>
          <w:sz w:val="28"/>
          <w:szCs w:val="28"/>
        </w:rPr>
        <w:lastRenderedPageBreak/>
        <w:t>ПОСТАНОВЛЯЕТ:</w:t>
      </w:r>
    </w:p>
    <w:p w:rsidR="00B87AFB" w:rsidRDefault="00B87AFB" w:rsidP="00B87AFB">
      <w:pPr>
        <w:widowControl w:val="0"/>
        <w:tabs>
          <w:tab w:val="left" w:pos="142"/>
          <w:tab w:val="left" w:pos="284"/>
        </w:tabs>
        <w:autoSpaceDE w:val="0"/>
        <w:autoSpaceDN w:val="0"/>
        <w:adjustRightInd w:val="0"/>
        <w:jc w:val="both"/>
        <w:outlineLvl w:val="0"/>
        <w:rPr>
          <w:sz w:val="28"/>
          <w:szCs w:val="28"/>
        </w:rPr>
      </w:pPr>
      <w:r w:rsidRPr="00F255B2">
        <w:rPr>
          <w:sz w:val="28"/>
          <w:szCs w:val="28"/>
        </w:rPr>
        <w:t xml:space="preserve">               </w:t>
      </w:r>
    </w:p>
    <w:p w:rsidR="00B87AFB" w:rsidRPr="00F255B2" w:rsidRDefault="00B87AFB" w:rsidP="00226252">
      <w:pPr>
        <w:shd w:val="clear" w:color="auto" w:fill="FFFFFF"/>
        <w:tabs>
          <w:tab w:val="left" w:pos="4253"/>
        </w:tabs>
        <w:ind w:firstLine="851"/>
        <w:jc w:val="both"/>
        <w:rPr>
          <w:bCs/>
          <w:sz w:val="28"/>
          <w:szCs w:val="28"/>
        </w:rPr>
      </w:pPr>
      <w:r w:rsidRPr="00F255B2">
        <w:rPr>
          <w:sz w:val="28"/>
          <w:szCs w:val="28"/>
        </w:rPr>
        <w:t xml:space="preserve">1. </w:t>
      </w:r>
      <w:proofErr w:type="gramStart"/>
      <w:r w:rsidRPr="00F255B2">
        <w:rPr>
          <w:sz w:val="28"/>
          <w:szCs w:val="28"/>
        </w:rPr>
        <w:t xml:space="preserve">Утвердить </w:t>
      </w:r>
      <w:r w:rsidRPr="00F255B2">
        <w:rPr>
          <w:bCs/>
          <w:sz w:val="28"/>
          <w:szCs w:val="28"/>
        </w:rPr>
        <w:t>административный регламент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w:t>
      </w:r>
      <w:r w:rsidR="00226252">
        <w:rPr>
          <w:bCs/>
          <w:sz w:val="28"/>
          <w:szCs w:val="28"/>
        </w:rPr>
        <w:t xml:space="preserve"> </w:t>
      </w:r>
      <w:r w:rsidR="00226252" w:rsidRPr="00226252">
        <w:rPr>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26252">
        <w:rPr>
          <w:bCs/>
          <w:sz w:val="28"/>
          <w:szCs w:val="28"/>
        </w:rPr>
        <w:t xml:space="preserve"> </w:t>
      </w:r>
      <w:r w:rsidRPr="00F255B2">
        <w:rPr>
          <w:bCs/>
          <w:sz w:val="28"/>
          <w:szCs w:val="28"/>
        </w:rPr>
        <w:t>(приложение № 1).</w:t>
      </w:r>
      <w:proofErr w:type="gramEnd"/>
    </w:p>
    <w:p w:rsidR="00C83E2D" w:rsidRDefault="00B87AFB" w:rsidP="00B87AFB">
      <w:pPr>
        <w:shd w:val="clear" w:color="auto" w:fill="FFFFFF"/>
        <w:tabs>
          <w:tab w:val="left" w:pos="4253"/>
        </w:tabs>
        <w:ind w:firstLine="851"/>
        <w:jc w:val="both"/>
        <w:rPr>
          <w:sz w:val="28"/>
          <w:szCs w:val="28"/>
        </w:rPr>
      </w:pPr>
      <w:r w:rsidRPr="00F255B2">
        <w:rPr>
          <w:sz w:val="28"/>
          <w:szCs w:val="28"/>
        </w:rPr>
        <w:t xml:space="preserve">2. </w:t>
      </w:r>
      <w:proofErr w:type="gramStart"/>
      <w:r w:rsidRPr="00F255B2">
        <w:rPr>
          <w:sz w:val="28"/>
          <w:szCs w:val="28"/>
        </w:rPr>
        <w:t xml:space="preserve">Признать утратившим силу постановление администрации муниципального образования «Лесколовское сельское поселение» от </w:t>
      </w:r>
      <w:r>
        <w:rPr>
          <w:sz w:val="28"/>
          <w:szCs w:val="28"/>
        </w:rPr>
        <w:t>04</w:t>
      </w:r>
      <w:r w:rsidRPr="00F255B2">
        <w:rPr>
          <w:sz w:val="28"/>
          <w:szCs w:val="28"/>
        </w:rPr>
        <w:t>.</w:t>
      </w:r>
      <w:r>
        <w:rPr>
          <w:sz w:val="28"/>
          <w:szCs w:val="28"/>
        </w:rPr>
        <w:t>09</w:t>
      </w:r>
      <w:r w:rsidRPr="00F255B2">
        <w:rPr>
          <w:sz w:val="28"/>
          <w:szCs w:val="28"/>
        </w:rPr>
        <w:t>.201</w:t>
      </w:r>
      <w:r>
        <w:rPr>
          <w:sz w:val="28"/>
          <w:szCs w:val="28"/>
        </w:rPr>
        <w:t>7</w:t>
      </w:r>
      <w:r w:rsidRPr="00F255B2">
        <w:rPr>
          <w:sz w:val="28"/>
          <w:szCs w:val="28"/>
        </w:rPr>
        <w:t xml:space="preserve"> г. № </w:t>
      </w:r>
      <w:r>
        <w:rPr>
          <w:sz w:val="28"/>
          <w:szCs w:val="28"/>
        </w:rPr>
        <w:t>18</w:t>
      </w:r>
      <w:r w:rsidR="00C83E2D">
        <w:rPr>
          <w:sz w:val="28"/>
          <w:szCs w:val="28"/>
        </w:rPr>
        <w:t>3</w:t>
      </w:r>
      <w:r w:rsidRPr="00F255B2">
        <w:rPr>
          <w:sz w:val="28"/>
          <w:szCs w:val="28"/>
        </w:rPr>
        <w:t xml:space="preserve"> «Об утверждении административного регламента по предоставлению администрацией муниципального образования «Лесколовское сельское поселение» Всеволожского муниципального района Ленинградской области муниципальной услуги </w:t>
      </w:r>
      <w:r w:rsidR="00C83E2D" w:rsidRPr="00226252">
        <w:rPr>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w:t>
      </w:r>
      <w:proofErr w:type="gramEnd"/>
      <w:r w:rsidR="00C83E2D" w:rsidRPr="00226252">
        <w:rPr>
          <w:bCs/>
          <w:sz w:val="28"/>
          <w:szCs w:val="28"/>
        </w:rPr>
        <w:t xml:space="preserve"> инфраструктуру поддержки субъектов малого и среднего предпринимательства»</w:t>
      </w:r>
      <w:r w:rsidR="00C83E2D">
        <w:rPr>
          <w:bCs/>
          <w:sz w:val="28"/>
          <w:szCs w:val="28"/>
        </w:rPr>
        <w:t>.</w:t>
      </w:r>
    </w:p>
    <w:p w:rsidR="00B87AFB" w:rsidRPr="00F255B2" w:rsidRDefault="00B87AFB" w:rsidP="00B87AFB">
      <w:pPr>
        <w:ind w:firstLine="851"/>
        <w:jc w:val="both"/>
        <w:rPr>
          <w:sz w:val="28"/>
          <w:szCs w:val="28"/>
        </w:rPr>
      </w:pPr>
      <w:r w:rsidRPr="00F255B2">
        <w:rPr>
          <w:sz w:val="28"/>
          <w:szCs w:val="28"/>
        </w:rPr>
        <w:t>3. Опубликовать постановление (без приложения) в газете «Лесколовские вести» и разместить на официальном сайте МО «Лесколовское сельское поселение».</w:t>
      </w:r>
    </w:p>
    <w:p w:rsidR="00B87AFB" w:rsidRPr="00F255B2" w:rsidRDefault="00B87AFB" w:rsidP="00B87AFB">
      <w:pPr>
        <w:tabs>
          <w:tab w:val="num" w:pos="567"/>
          <w:tab w:val="left" w:pos="993"/>
        </w:tabs>
        <w:ind w:firstLine="851"/>
        <w:jc w:val="both"/>
        <w:rPr>
          <w:sz w:val="28"/>
          <w:szCs w:val="28"/>
        </w:rPr>
      </w:pPr>
      <w:r w:rsidRPr="00F255B2">
        <w:rPr>
          <w:sz w:val="28"/>
          <w:szCs w:val="28"/>
        </w:rPr>
        <w:t>4. Настоящее постановление вступает в силу с момента его обнародования.</w:t>
      </w:r>
    </w:p>
    <w:p w:rsidR="00B87AFB" w:rsidRPr="00F255B2" w:rsidRDefault="00B87AFB" w:rsidP="00B87AFB">
      <w:pPr>
        <w:tabs>
          <w:tab w:val="num" w:pos="567"/>
        </w:tabs>
        <w:ind w:firstLine="851"/>
        <w:jc w:val="both"/>
        <w:rPr>
          <w:sz w:val="28"/>
          <w:szCs w:val="28"/>
        </w:rPr>
      </w:pPr>
      <w:r w:rsidRPr="00F255B2">
        <w:rPr>
          <w:sz w:val="28"/>
          <w:szCs w:val="28"/>
        </w:rPr>
        <w:t>5.  Контроль исполнения настоящего постановления оставляю за собой.</w:t>
      </w:r>
    </w:p>
    <w:p w:rsidR="00B87AFB" w:rsidRPr="00F255B2" w:rsidRDefault="00B87AFB" w:rsidP="00B87AFB">
      <w:pPr>
        <w:ind w:firstLine="225"/>
        <w:jc w:val="both"/>
        <w:rPr>
          <w:sz w:val="28"/>
          <w:szCs w:val="28"/>
        </w:rPr>
      </w:pPr>
    </w:p>
    <w:p w:rsidR="00B87AFB" w:rsidRDefault="00B87AFB" w:rsidP="00B87AFB">
      <w:pPr>
        <w:ind w:firstLine="225"/>
        <w:jc w:val="both"/>
        <w:rPr>
          <w:sz w:val="28"/>
          <w:szCs w:val="28"/>
        </w:rPr>
      </w:pPr>
    </w:p>
    <w:p w:rsidR="00B87AFB" w:rsidRPr="00F255B2" w:rsidRDefault="00B87AFB" w:rsidP="00B87AFB">
      <w:pPr>
        <w:ind w:firstLine="225"/>
        <w:jc w:val="both"/>
        <w:rPr>
          <w:sz w:val="28"/>
          <w:szCs w:val="28"/>
        </w:rPr>
      </w:pPr>
      <w:r w:rsidRPr="00F255B2">
        <w:rPr>
          <w:sz w:val="28"/>
          <w:szCs w:val="28"/>
        </w:rPr>
        <w:t>Глава администрации                                                                     А.А. Сазонов</w:t>
      </w:r>
    </w:p>
    <w:p w:rsidR="00B87AFB" w:rsidRPr="00F255B2" w:rsidRDefault="00B87AFB" w:rsidP="00B87AFB">
      <w:pPr>
        <w:pStyle w:val="ConsPlusTitle"/>
        <w:tabs>
          <w:tab w:val="left" w:pos="0"/>
        </w:tabs>
        <w:jc w:val="right"/>
        <w:rPr>
          <w:b w:val="0"/>
          <w:sz w:val="28"/>
          <w:szCs w:val="28"/>
        </w:rPr>
      </w:pPr>
    </w:p>
    <w:p w:rsidR="00B87AFB" w:rsidRPr="00F255B2" w:rsidRDefault="00B87AFB" w:rsidP="00B87AFB">
      <w:pPr>
        <w:pStyle w:val="ConsPlusTitle"/>
        <w:jc w:val="right"/>
        <w:rPr>
          <w:sz w:val="28"/>
          <w:szCs w:val="28"/>
        </w:rPr>
      </w:pPr>
    </w:p>
    <w:p w:rsidR="00B87AFB" w:rsidRPr="00F255B2" w:rsidRDefault="00B87AFB" w:rsidP="00B87AFB">
      <w:pPr>
        <w:pStyle w:val="ConsPlusTitle"/>
        <w:jc w:val="right"/>
        <w:rPr>
          <w:sz w:val="28"/>
          <w:szCs w:val="28"/>
        </w:rPr>
      </w:pPr>
    </w:p>
    <w:p w:rsidR="00B87AFB" w:rsidRPr="00766989" w:rsidRDefault="00B87AFB" w:rsidP="00B87AFB">
      <w:pPr>
        <w:rPr>
          <w:sz w:val="16"/>
          <w:szCs w:val="16"/>
        </w:rPr>
      </w:pPr>
      <w:r w:rsidRPr="00766989">
        <w:rPr>
          <w:sz w:val="16"/>
          <w:szCs w:val="16"/>
        </w:rPr>
        <w:t>Согласовано:</w:t>
      </w:r>
    </w:p>
    <w:p w:rsidR="00B87AFB" w:rsidRPr="00766989" w:rsidRDefault="00B87AFB" w:rsidP="00B87AFB">
      <w:pPr>
        <w:rPr>
          <w:sz w:val="16"/>
          <w:szCs w:val="16"/>
        </w:rPr>
      </w:pPr>
      <w:r w:rsidRPr="00766989">
        <w:rPr>
          <w:sz w:val="16"/>
          <w:szCs w:val="16"/>
        </w:rPr>
        <w:t>Начальник сектора муниципального имущества</w:t>
      </w:r>
    </w:p>
    <w:p w:rsidR="00B87AFB" w:rsidRPr="00766989" w:rsidRDefault="00B87AFB" w:rsidP="00B87AFB">
      <w:pPr>
        <w:rPr>
          <w:sz w:val="16"/>
          <w:szCs w:val="16"/>
        </w:rPr>
      </w:pPr>
      <w:r w:rsidRPr="00766989">
        <w:rPr>
          <w:sz w:val="16"/>
          <w:szCs w:val="16"/>
        </w:rPr>
        <w:t>и землепользования администрации</w:t>
      </w:r>
    </w:p>
    <w:p w:rsidR="00B87AFB" w:rsidRPr="00766989" w:rsidRDefault="00B87AFB" w:rsidP="00B87AFB">
      <w:pPr>
        <w:rPr>
          <w:sz w:val="16"/>
          <w:szCs w:val="16"/>
        </w:rPr>
      </w:pPr>
      <w:r w:rsidRPr="00766989">
        <w:rPr>
          <w:sz w:val="16"/>
          <w:szCs w:val="16"/>
        </w:rPr>
        <w:t xml:space="preserve">                                          Н.В. </w:t>
      </w:r>
      <w:proofErr w:type="spellStart"/>
      <w:r w:rsidRPr="00766989">
        <w:rPr>
          <w:sz w:val="16"/>
          <w:szCs w:val="16"/>
        </w:rPr>
        <w:t>Танонова</w:t>
      </w:r>
      <w:proofErr w:type="spellEnd"/>
    </w:p>
    <w:p w:rsidR="00B87AFB" w:rsidRPr="00766989" w:rsidRDefault="00B87AFB" w:rsidP="00B87AFB">
      <w:pPr>
        <w:rPr>
          <w:sz w:val="16"/>
          <w:szCs w:val="16"/>
        </w:rPr>
      </w:pPr>
      <w:r w:rsidRPr="00766989">
        <w:rPr>
          <w:sz w:val="16"/>
          <w:szCs w:val="16"/>
        </w:rPr>
        <w:t>«____»____________2022 г.</w:t>
      </w:r>
    </w:p>
    <w:p w:rsidR="00B87AFB" w:rsidRPr="00766989" w:rsidRDefault="00B87AFB" w:rsidP="00B87AFB">
      <w:pPr>
        <w:rPr>
          <w:sz w:val="16"/>
          <w:szCs w:val="16"/>
        </w:rPr>
      </w:pPr>
    </w:p>
    <w:p w:rsidR="00B87AFB" w:rsidRPr="00766989" w:rsidRDefault="00B87AFB" w:rsidP="00B87AFB">
      <w:pPr>
        <w:rPr>
          <w:sz w:val="16"/>
          <w:szCs w:val="16"/>
        </w:rPr>
      </w:pPr>
    </w:p>
    <w:p w:rsidR="00B87AFB" w:rsidRPr="00766989" w:rsidRDefault="00B87AFB" w:rsidP="00B87AFB">
      <w:pPr>
        <w:rPr>
          <w:sz w:val="16"/>
          <w:szCs w:val="16"/>
        </w:rPr>
      </w:pPr>
      <w:r w:rsidRPr="00766989">
        <w:rPr>
          <w:sz w:val="16"/>
          <w:szCs w:val="16"/>
        </w:rPr>
        <w:t>Главный специалист – юрист администрации</w:t>
      </w:r>
    </w:p>
    <w:p w:rsidR="00B87AFB" w:rsidRPr="00766989" w:rsidRDefault="00B87AFB" w:rsidP="00B87AFB">
      <w:pPr>
        <w:rPr>
          <w:sz w:val="16"/>
          <w:szCs w:val="16"/>
        </w:rPr>
      </w:pPr>
      <w:r w:rsidRPr="00766989">
        <w:rPr>
          <w:sz w:val="16"/>
          <w:szCs w:val="16"/>
        </w:rPr>
        <w:t xml:space="preserve">                                           М.А. Николаев</w:t>
      </w:r>
    </w:p>
    <w:p w:rsidR="00B87AFB" w:rsidRPr="00766989" w:rsidRDefault="00B87AFB" w:rsidP="00B87AFB">
      <w:pPr>
        <w:rPr>
          <w:sz w:val="16"/>
          <w:szCs w:val="16"/>
        </w:rPr>
      </w:pPr>
      <w:r w:rsidRPr="00766989">
        <w:rPr>
          <w:sz w:val="16"/>
          <w:szCs w:val="16"/>
        </w:rPr>
        <w:t>«___»_____________2022 г.</w:t>
      </w:r>
    </w:p>
    <w:p w:rsidR="00B87AFB" w:rsidRPr="00766989" w:rsidRDefault="00B87AFB" w:rsidP="00B87AFB">
      <w:pPr>
        <w:jc w:val="both"/>
        <w:rPr>
          <w:sz w:val="16"/>
          <w:szCs w:val="16"/>
        </w:rPr>
      </w:pPr>
    </w:p>
    <w:p w:rsidR="00B87AFB" w:rsidRPr="00766989" w:rsidRDefault="00B87AFB" w:rsidP="00B87AFB">
      <w:pPr>
        <w:jc w:val="both"/>
        <w:rPr>
          <w:sz w:val="16"/>
          <w:szCs w:val="16"/>
        </w:rPr>
      </w:pPr>
      <w:r w:rsidRPr="00766989">
        <w:rPr>
          <w:sz w:val="16"/>
          <w:szCs w:val="16"/>
        </w:rPr>
        <w:t>Расчет рассылки:</w:t>
      </w:r>
    </w:p>
    <w:p w:rsidR="00B87AFB" w:rsidRPr="00766989" w:rsidRDefault="00B87AFB" w:rsidP="00B87AFB">
      <w:pPr>
        <w:jc w:val="both"/>
        <w:rPr>
          <w:sz w:val="16"/>
          <w:szCs w:val="16"/>
        </w:rPr>
      </w:pPr>
      <w:r w:rsidRPr="00766989">
        <w:rPr>
          <w:sz w:val="16"/>
          <w:szCs w:val="16"/>
        </w:rPr>
        <w:t>1 – в дело;</w:t>
      </w:r>
    </w:p>
    <w:p w:rsidR="00B87AFB" w:rsidRPr="00766989" w:rsidRDefault="00B87AFB" w:rsidP="00B87AFB">
      <w:pPr>
        <w:jc w:val="both"/>
        <w:rPr>
          <w:sz w:val="16"/>
          <w:szCs w:val="16"/>
        </w:rPr>
      </w:pPr>
      <w:r w:rsidRPr="00766989">
        <w:rPr>
          <w:sz w:val="16"/>
          <w:szCs w:val="16"/>
        </w:rPr>
        <w:t>2 – «Лесколовские вести»;</w:t>
      </w:r>
    </w:p>
    <w:p w:rsidR="00B87AFB" w:rsidRPr="00766989" w:rsidRDefault="00B87AFB" w:rsidP="00B87AFB">
      <w:pPr>
        <w:jc w:val="both"/>
        <w:rPr>
          <w:sz w:val="16"/>
          <w:szCs w:val="16"/>
        </w:rPr>
      </w:pPr>
      <w:r w:rsidRPr="00766989">
        <w:rPr>
          <w:sz w:val="16"/>
          <w:szCs w:val="16"/>
        </w:rPr>
        <w:t>3 – сайт;</w:t>
      </w:r>
    </w:p>
    <w:p w:rsidR="00B87AFB" w:rsidRPr="00766989" w:rsidRDefault="00B87AFB" w:rsidP="00B87AFB">
      <w:pPr>
        <w:pStyle w:val="ConsPlusTitle"/>
        <w:rPr>
          <w:sz w:val="16"/>
          <w:szCs w:val="16"/>
        </w:rPr>
      </w:pPr>
      <w:r w:rsidRPr="00766989">
        <w:rPr>
          <w:b w:val="0"/>
          <w:bCs w:val="0"/>
          <w:sz w:val="16"/>
          <w:szCs w:val="16"/>
        </w:rPr>
        <w:t>4 – Прокуратуру.</w:t>
      </w:r>
    </w:p>
    <w:p w:rsidR="00B87AFB" w:rsidRPr="007F1CD0" w:rsidRDefault="00B87AFB" w:rsidP="00B87AFB">
      <w:pPr>
        <w:jc w:val="center"/>
        <w:rPr>
          <w:rFonts w:eastAsia="Calibri"/>
          <w:b/>
          <w:bCs/>
          <w:sz w:val="28"/>
          <w:szCs w:val="28"/>
        </w:rPr>
      </w:pPr>
    </w:p>
    <w:p w:rsidR="00B87AFB" w:rsidRPr="00953AB1" w:rsidRDefault="00B87AFB" w:rsidP="00B87AFB">
      <w:pPr>
        <w:jc w:val="right"/>
        <w:rPr>
          <w:sz w:val="28"/>
          <w:szCs w:val="28"/>
        </w:rPr>
      </w:pPr>
      <w:r w:rsidRPr="00953AB1">
        <w:rPr>
          <w:sz w:val="28"/>
          <w:szCs w:val="28"/>
        </w:rPr>
        <w:t>Приложение №1</w:t>
      </w:r>
    </w:p>
    <w:p w:rsidR="00B87AFB" w:rsidRPr="00953AB1" w:rsidRDefault="00B87AFB" w:rsidP="00B87AFB">
      <w:pPr>
        <w:jc w:val="right"/>
        <w:rPr>
          <w:b/>
          <w:sz w:val="28"/>
          <w:szCs w:val="28"/>
        </w:rPr>
      </w:pPr>
      <w:r w:rsidRPr="00953AB1">
        <w:rPr>
          <w:sz w:val="28"/>
          <w:szCs w:val="28"/>
        </w:rPr>
        <w:t xml:space="preserve">                                                                        к постановлению администрации</w:t>
      </w:r>
    </w:p>
    <w:p w:rsidR="00B87AFB" w:rsidRPr="00953AB1" w:rsidRDefault="00B87AFB" w:rsidP="00B87AFB">
      <w:pPr>
        <w:jc w:val="right"/>
        <w:rPr>
          <w:b/>
          <w:sz w:val="28"/>
          <w:szCs w:val="28"/>
        </w:rPr>
      </w:pPr>
      <w:r w:rsidRPr="00953AB1">
        <w:rPr>
          <w:sz w:val="28"/>
          <w:szCs w:val="28"/>
        </w:rPr>
        <w:t xml:space="preserve">                                                                        МО «Лесколовское сельское поселение»</w:t>
      </w:r>
    </w:p>
    <w:p w:rsidR="00B87AFB" w:rsidRPr="00953AB1" w:rsidRDefault="00B87AFB" w:rsidP="00B87AFB">
      <w:pPr>
        <w:jc w:val="right"/>
        <w:rPr>
          <w:sz w:val="28"/>
          <w:szCs w:val="28"/>
        </w:rPr>
      </w:pPr>
      <w:r w:rsidRPr="00953AB1">
        <w:rPr>
          <w:color w:val="FF0000"/>
          <w:sz w:val="28"/>
          <w:szCs w:val="28"/>
        </w:rPr>
        <w:t xml:space="preserve">                                                                        </w:t>
      </w:r>
      <w:r w:rsidRPr="00953AB1">
        <w:rPr>
          <w:color w:val="000000"/>
          <w:sz w:val="28"/>
          <w:szCs w:val="28"/>
        </w:rPr>
        <w:t>о</w:t>
      </w:r>
      <w:r w:rsidRPr="00953AB1">
        <w:rPr>
          <w:sz w:val="28"/>
          <w:szCs w:val="28"/>
        </w:rPr>
        <w:t xml:space="preserve">т </w:t>
      </w:r>
      <w:r w:rsidR="007613C4">
        <w:rPr>
          <w:sz w:val="28"/>
          <w:szCs w:val="28"/>
        </w:rPr>
        <w:t>12.10.2022</w:t>
      </w:r>
      <w:r w:rsidRPr="00953AB1">
        <w:rPr>
          <w:sz w:val="28"/>
          <w:szCs w:val="28"/>
        </w:rPr>
        <w:t xml:space="preserve"> года № </w:t>
      </w:r>
      <w:r w:rsidR="007613C4">
        <w:rPr>
          <w:sz w:val="28"/>
          <w:szCs w:val="28"/>
        </w:rPr>
        <w:t>597</w:t>
      </w:r>
    </w:p>
    <w:p w:rsidR="00B87AFB" w:rsidRPr="00953AB1" w:rsidRDefault="00B87AFB" w:rsidP="00B87AFB">
      <w:pPr>
        <w:shd w:val="clear" w:color="auto" w:fill="FFFFFF"/>
        <w:rPr>
          <w:w w:val="135"/>
          <w:sz w:val="28"/>
          <w:szCs w:val="28"/>
        </w:rPr>
      </w:pPr>
    </w:p>
    <w:p w:rsidR="00B87AFB" w:rsidRPr="00953AB1" w:rsidRDefault="00B87AFB" w:rsidP="00B87AFB">
      <w:pPr>
        <w:pStyle w:val="aa"/>
        <w:ind w:left="0"/>
        <w:jc w:val="right"/>
        <w:rPr>
          <w:rFonts w:ascii="Times New Roman" w:hAnsi="Times New Roman" w:cs="Times New Roman"/>
          <w:b w:val="0"/>
          <w:color w:val="000000"/>
          <w:sz w:val="28"/>
          <w:szCs w:val="28"/>
        </w:rPr>
      </w:pPr>
    </w:p>
    <w:p w:rsidR="00B87AFB" w:rsidRPr="00953AB1" w:rsidRDefault="00B87AFB" w:rsidP="00B87AFB">
      <w:pPr>
        <w:jc w:val="center"/>
        <w:rPr>
          <w:b/>
          <w:bCs/>
          <w:sz w:val="28"/>
          <w:szCs w:val="28"/>
        </w:rPr>
      </w:pPr>
      <w:r w:rsidRPr="00953AB1">
        <w:rPr>
          <w:b/>
          <w:bCs/>
          <w:sz w:val="28"/>
          <w:szCs w:val="28"/>
        </w:rPr>
        <w:t>Административный регламент</w:t>
      </w:r>
    </w:p>
    <w:p w:rsidR="00B87AFB" w:rsidRPr="00953AB1" w:rsidRDefault="00B87AFB" w:rsidP="00B87AFB">
      <w:pPr>
        <w:tabs>
          <w:tab w:val="left" w:pos="7425"/>
        </w:tabs>
        <w:ind w:firstLine="567"/>
        <w:jc w:val="center"/>
        <w:rPr>
          <w:b/>
          <w:bCs/>
          <w:sz w:val="28"/>
          <w:szCs w:val="28"/>
        </w:rPr>
      </w:pPr>
      <w:r w:rsidRPr="00953AB1">
        <w:rPr>
          <w:b/>
          <w:bCs/>
          <w:sz w:val="28"/>
          <w:szCs w:val="28"/>
        </w:rPr>
        <w:t xml:space="preserve">по предоставлению муниципальной услуги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roofErr w:type="gramEnd"/>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Default="00EC76BB" w:rsidP="008C1376">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D834F5" w:rsidRDefault="00D834F5" w:rsidP="008C13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1567C" w:rsidRPr="006D712C">
        <w:rPr>
          <w:rFonts w:ascii="Times New Roman" w:hAnsi="Times New Roman" w:cs="Times New Roman"/>
          <w:sz w:val="28"/>
          <w:szCs w:val="28"/>
        </w:rPr>
        <w:t>физические лица, не являющие</w:t>
      </w:r>
      <w:r w:rsidRPr="006D712C">
        <w:rPr>
          <w:rFonts w:ascii="Times New Roman" w:hAnsi="Times New Roman" w:cs="Times New Roman"/>
          <w:sz w:val="28"/>
          <w:szCs w:val="28"/>
        </w:rPr>
        <w:t>ся индивидуальными</w:t>
      </w:r>
      <w:r w:rsidR="00F1567C" w:rsidRPr="006D712C">
        <w:rPr>
          <w:rFonts w:ascii="Times New Roman" w:hAnsi="Times New Roman" w:cs="Times New Roman"/>
          <w:sz w:val="28"/>
          <w:szCs w:val="28"/>
        </w:rPr>
        <w:t xml:space="preserve"> предпринимателями и применяющие</w:t>
      </w:r>
      <w:r w:rsidRPr="006D712C">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6D712C" w:rsidRDefault="006B0833" w:rsidP="006B0833">
      <w:pPr>
        <w:pStyle w:val="ConsPlusNormal"/>
        <w:ind w:firstLine="709"/>
        <w:jc w:val="both"/>
        <w:rPr>
          <w:rFonts w:ascii="Times New Roman" w:hAnsi="Times New Roman" w:cs="Times New Roman"/>
          <w:sz w:val="28"/>
          <w:szCs w:val="28"/>
        </w:rPr>
      </w:pPr>
      <w:r w:rsidRPr="006D712C">
        <w:rPr>
          <w:rFonts w:ascii="Times New Roman" w:hAnsi="Times New Roman" w:cs="Times New Roman"/>
          <w:sz w:val="28"/>
          <w:szCs w:val="28"/>
        </w:rPr>
        <w:t>от имени физических лиц:</w:t>
      </w:r>
    </w:p>
    <w:p w:rsidR="006B0833" w:rsidRPr="006B0833" w:rsidRDefault="006B0833" w:rsidP="006B0833">
      <w:pPr>
        <w:pStyle w:val="ConsPlusNormal"/>
        <w:ind w:firstLine="709"/>
        <w:jc w:val="both"/>
        <w:rPr>
          <w:rFonts w:ascii="Times New Roman" w:hAnsi="Times New Roman" w:cs="Times New Roman"/>
          <w:sz w:val="28"/>
          <w:szCs w:val="28"/>
        </w:rPr>
      </w:pPr>
      <w:r w:rsidRPr="006D712C">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857899">
        <w:rPr>
          <w:rFonts w:ascii="Times New Roman" w:hAnsi="Times New Roman" w:cs="Times New Roman"/>
          <w:sz w:val="28"/>
          <w:szCs w:val="28"/>
        </w:rPr>
        <w:t>Администрация муниципального образования «Лесколовское сельское поселение» Всеволожского муниципального района Ленинградской области</w:t>
      </w:r>
      <w:r w:rsidR="00EC76BB" w:rsidRPr="00A53241">
        <w:rPr>
          <w:rFonts w:ascii="Times New Roman" w:hAnsi="Times New Roman" w:cs="Times New Roman"/>
          <w:sz w:val="28"/>
          <w:szCs w:val="28"/>
        </w:rPr>
        <w:t>.</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w:t>
      </w:r>
      <w:proofErr w:type="gramStart"/>
      <w:r w:rsidRPr="00350318">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w:t>
      </w:r>
      <w:proofErr w:type="gramEnd"/>
      <w:r w:rsidRPr="00350318">
        <w:rPr>
          <w:rFonts w:ascii="Times New Roman" w:hAnsi="Times New Roman" w:cs="Times New Roman"/>
          <w:bCs/>
          <w:sz w:val="28"/>
          <w:szCs w:val="28"/>
        </w:rPr>
        <w:t xml:space="preserve">, информационных </w:t>
      </w:r>
      <w:proofErr w:type="gramStart"/>
      <w:r w:rsidRPr="00350318">
        <w:rPr>
          <w:rFonts w:ascii="Times New Roman" w:hAnsi="Times New Roman" w:cs="Times New Roman"/>
          <w:bCs/>
          <w:sz w:val="28"/>
          <w:szCs w:val="28"/>
        </w:rPr>
        <w:t>технологиях</w:t>
      </w:r>
      <w:proofErr w:type="gramEnd"/>
      <w:r w:rsidRPr="00350318">
        <w:rPr>
          <w:rFonts w:ascii="Times New Roman" w:hAnsi="Times New Roman" w:cs="Times New Roman"/>
          <w:bCs/>
          <w:sz w:val="28"/>
          <w:szCs w:val="28"/>
        </w:rPr>
        <w:t xml:space="preserve">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w:t>
      </w:r>
      <w:proofErr w:type="gramStart"/>
      <w:r w:rsidRPr="00350318">
        <w:rPr>
          <w:rFonts w:ascii="Times New Roman" w:hAnsi="Times New Roman" w:cs="Times New Roman"/>
          <w:bCs/>
          <w:sz w:val="28"/>
          <w:szCs w:val="28"/>
        </w:rPr>
        <w:t>ии и ау</w:t>
      </w:r>
      <w:proofErr w:type="gramEnd"/>
      <w:r w:rsidRPr="0035031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proofErr w:type="gramStart"/>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w:t>
      </w:r>
      <w:r w:rsidR="00FA45D9">
        <w:rPr>
          <w:rFonts w:ascii="Times New Roman" w:hAnsi="Times New Roman" w:cs="Times New Roman"/>
          <w:sz w:val="28"/>
          <w:szCs w:val="28"/>
        </w:rPr>
        <w:t xml:space="preserve"> в</w:t>
      </w:r>
      <w:r w:rsidR="002E4900">
        <w:rPr>
          <w:rFonts w:ascii="Times New Roman" w:hAnsi="Times New Roman" w:cs="Times New Roman"/>
          <w:sz w:val="28"/>
          <w:szCs w:val="28"/>
        </w:rPr>
        <w:t xml:space="preserve"> </w:t>
      </w:r>
      <w:r w:rsidR="002E4900">
        <w:rPr>
          <w:rFonts w:ascii="Times New Roman" w:hAnsi="Times New Roman" w:cs="Times New Roman"/>
          <w:sz w:val="28"/>
          <w:szCs w:val="28"/>
        </w:rPr>
        <w:lastRenderedPageBreak/>
        <w:t xml:space="preserve">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w:t>
      </w:r>
      <w:proofErr w:type="gramEnd"/>
      <w:r w:rsidR="00E75074" w:rsidRPr="00E75074">
        <w:rPr>
          <w:rFonts w:ascii="Times New Roman" w:hAnsi="Times New Roman" w:cs="Times New Roman"/>
          <w:sz w:val="28"/>
          <w:szCs w:val="28"/>
        </w:rPr>
        <w:t xml:space="preserve"> среднего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r w:rsidR="003C5DD6">
        <w:rPr>
          <w:rFonts w:ascii="Times New Roman" w:hAnsi="Times New Roman" w:cs="Times New Roman"/>
          <w:sz w:val="28"/>
          <w:szCs w:val="28"/>
        </w:rPr>
        <w:t xml:space="preserve">утвержденный </w:t>
      </w:r>
      <w:r w:rsidR="00FA45D9">
        <w:rPr>
          <w:rFonts w:ascii="Times New Roman" w:hAnsi="Times New Roman" w:cs="Times New Roman"/>
          <w:sz w:val="28"/>
          <w:szCs w:val="28"/>
        </w:rPr>
        <w:t>администрацией муниципального образования «Лесколовское сельское поселение» Всеволожского муниципального района Ленинградской области</w:t>
      </w:r>
      <w:r w:rsidRPr="00E75074">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proofErr w:type="gramStart"/>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 xml:space="preserve">Постановление Правительства Российской Федерации от 16.05.2011 № 373 «О разработке и утверждении административных регламентов </w:t>
      </w:r>
      <w:r w:rsidR="008A59BF" w:rsidRPr="00D055B9">
        <w:rPr>
          <w:rFonts w:ascii="Times New Roman" w:hAnsi="Times New Roman" w:cs="Times New Roman"/>
          <w:sz w:val="28"/>
          <w:szCs w:val="28"/>
        </w:rPr>
        <w:lastRenderedPageBreak/>
        <w:t>исполнения государственных функций и административных регламентов предоставления государственных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w:t>
      </w:r>
      <w:proofErr w:type="gramStart"/>
      <w:r w:rsidR="008A59BF" w:rsidRPr="00D055B9">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8A59BF" w:rsidRPr="00D055B9">
        <w:rPr>
          <w:rFonts w:ascii="Times New Roman" w:hAnsi="Times New Roman" w:cs="Times New Roman"/>
          <w:bCs/>
          <w:sz w:val="28"/>
          <w:szCs w:val="28"/>
        </w:rPr>
        <w:t xml:space="preserve"> и муниципальных услуг»;</w:t>
      </w:r>
    </w:p>
    <w:p w:rsidR="00D055B9" w:rsidRPr="00D055B9" w:rsidRDefault="00520608" w:rsidP="00D055B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w:t>
      </w:r>
      <w:proofErr w:type="gramEnd"/>
      <w:r w:rsidR="008A59BF" w:rsidRPr="008A59BF">
        <w:rPr>
          <w:rFonts w:ascii="Times New Roman" w:hAnsi="Times New Roman" w:cs="Times New Roman"/>
          <w:sz w:val="28"/>
          <w:szCs w:val="28"/>
        </w:rPr>
        <w:t xml:space="preserve">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roofErr w:type="gramEnd"/>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lastRenderedPageBreak/>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EF7CBF" w:rsidRDefault="00913E3C" w:rsidP="00AE4CD1">
      <w:pPr>
        <w:pStyle w:val="ConsPlusNormal"/>
        <w:ind w:firstLine="540"/>
        <w:jc w:val="both"/>
        <w:rPr>
          <w:rFonts w:ascii="Times New Roman" w:hAnsi="Times New Roman" w:cs="Times New Roman"/>
          <w:sz w:val="28"/>
          <w:szCs w:val="28"/>
        </w:rPr>
      </w:pPr>
      <w:r w:rsidRPr="00EF7CBF">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EF7CBF">
        <w:rPr>
          <w:rFonts w:ascii="Times New Roman" w:hAnsi="Times New Roman" w:cs="Times New Roman"/>
          <w:sz w:val="28"/>
          <w:szCs w:val="28"/>
        </w:rPr>
        <w:t>фраструктуру поддержки субъектов</w:t>
      </w:r>
      <w:r w:rsidRPr="00EF7CBF">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EF7CBF">
        <w:rPr>
          <w:rFonts w:ascii="Times New Roman" w:hAnsi="Times New Roman" w:cs="Times New Roman"/>
          <w:sz w:val="28"/>
          <w:szCs w:val="28"/>
        </w:rPr>
        <w:t>фраструктуру поддержки субъектов</w:t>
      </w:r>
      <w:r w:rsidRPr="00EF7CBF">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EF7CBF">
        <w:rPr>
          <w:rFonts w:ascii="Times New Roman" w:hAnsi="Times New Roman" w:cs="Times New Roman"/>
          <w:sz w:val="28"/>
          <w:szCs w:val="28"/>
        </w:rPr>
        <w:t xml:space="preserve">5) </w:t>
      </w:r>
      <w:r w:rsidR="00F1567C" w:rsidRPr="00EF7CBF">
        <w:rPr>
          <w:rFonts w:ascii="Times New Roman" w:hAnsi="Times New Roman" w:cs="Times New Roman"/>
          <w:sz w:val="28"/>
          <w:szCs w:val="28"/>
        </w:rPr>
        <w:t>сведения (выписка) о применении</w:t>
      </w:r>
      <w:r w:rsidR="00662F6E" w:rsidRPr="00EF7CBF">
        <w:rPr>
          <w:rFonts w:ascii="Times New Roman" w:hAnsi="Times New Roman" w:cs="Times New Roman"/>
          <w:sz w:val="28"/>
          <w:szCs w:val="28"/>
        </w:rPr>
        <w:t xml:space="preserve"> специального налогового режима </w:t>
      </w:r>
      <w:r w:rsidR="00662F6E" w:rsidRPr="00EF7CBF">
        <w:rPr>
          <w:rFonts w:ascii="Times New Roman" w:hAnsi="Times New Roman" w:cs="Times New Roman"/>
          <w:sz w:val="28"/>
          <w:szCs w:val="28"/>
        </w:rPr>
        <w:lastRenderedPageBreak/>
        <w:t>«Налог на профессиональный доход» (для физических лиц, применяющих специальный налоговый режим)</w:t>
      </w:r>
      <w:r w:rsidR="000F34A7" w:rsidRPr="00EF7CB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proofErr w:type="gramStart"/>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roofErr w:type="gramEnd"/>
    </w:p>
    <w:p w:rsidR="00EC76BB" w:rsidRPr="009F39D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350318">
        <w:rPr>
          <w:rFonts w:ascii="Times New Roman" w:hAnsi="Times New Roman" w:cs="Times New Roman"/>
          <w:bCs/>
          <w:sz w:val="28"/>
          <w:szCs w:val="28"/>
        </w:rPr>
        <w:t>предоставляющий</w:t>
      </w:r>
      <w:proofErr w:type="gramEnd"/>
      <w:r w:rsidRPr="00350318">
        <w:rPr>
          <w:rFonts w:ascii="Times New Roman" w:hAnsi="Times New Roman" w:cs="Times New Roman"/>
          <w:bCs/>
          <w:sz w:val="28"/>
          <w:szCs w:val="28"/>
        </w:rPr>
        <w:t xml:space="preserve">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0318">
        <w:rPr>
          <w:rFonts w:ascii="Times New Roman" w:hAnsi="Times New Roman" w:cs="Times New Roman"/>
          <w:bCs/>
          <w:sz w:val="28"/>
          <w:szCs w:val="28"/>
        </w:rPr>
        <w:t>запрос</w:t>
      </w:r>
      <w:proofErr w:type="gramEnd"/>
      <w:r w:rsidRPr="0035031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w:t>
      </w:r>
      <w:r w:rsidRPr="00350318">
        <w:rPr>
          <w:rFonts w:ascii="Times New Roman" w:hAnsi="Times New Roman" w:cs="Times New Roman"/>
          <w:bCs/>
          <w:sz w:val="28"/>
          <w:szCs w:val="28"/>
        </w:rPr>
        <w:lastRenderedPageBreak/>
        <w:t>услуги;</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0318">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Default="00B903AC" w:rsidP="00D52473">
      <w:pPr>
        <w:pStyle w:val="ConsPlusNormal"/>
        <w:ind w:firstLine="540"/>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 xml:space="preserve">Представленные заявителем документы </w:t>
      </w:r>
      <w:proofErr w:type="gramStart"/>
      <w:r w:rsidR="00E20D53"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00E20D53" w:rsidRPr="00D52473">
        <w:rPr>
          <w:rFonts w:ascii="Times New Roman" w:hAnsi="Times New Roman" w:cs="Times New Roman"/>
          <w:bCs/>
          <w:sz w:val="28"/>
          <w:szCs w:val="28"/>
        </w:rPr>
        <w:t>;</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 xml:space="preserve">са о </w:t>
      </w:r>
      <w:r w:rsidR="00AF5FE6">
        <w:rPr>
          <w:rFonts w:ascii="Times New Roman" w:hAnsi="Times New Roman" w:cs="Times New Roman"/>
          <w:sz w:val="28"/>
          <w:szCs w:val="28"/>
        </w:rPr>
        <w:lastRenderedPageBreak/>
        <w:t>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2.14.8. Вход в помещение и места ожидания оборудуются кнопками, а </w:t>
      </w:r>
      <w:r w:rsidRPr="00A53241">
        <w:rPr>
          <w:rFonts w:ascii="Times New Roman" w:hAnsi="Times New Roman" w:cs="Times New Roman"/>
          <w:sz w:val="28"/>
          <w:szCs w:val="28"/>
        </w:rPr>
        <w:lastRenderedPageBreak/>
        <w:t>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 xml:space="preserve">ной услуги (специальные, </w:t>
      </w:r>
      <w:r w:rsidRPr="00A53241">
        <w:rPr>
          <w:rFonts w:ascii="Times New Roman" w:hAnsi="Times New Roman" w:cs="Times New Roman"/>
          <w:sz w:val="28"/>
          <w:szCs w:val="28"/>
        </w:rPr>
        <w:lastRenderedPageBreak/>
        <w:t>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1"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2"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02050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20502" w:rsidRPr="00020502">
        <w:rPr>
          <w:rFonts w:ascii="Times New Roman" w:hAnsi="Times New Roman" w:cs="Times New Roman"/>
          <w:sz w:val="28"/>
          <w:szCs w:val="28"/>
        </w:rPr>
        <w:t>;</w:t>
      </w:r>
      <w:proofErr w:type="gramEnd"/>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w:t>
      </w:r>
      <w:r w:rsidRPr="00D0071F">
        <w:rPr>
          <w:rFonts w:ascii="Times New Roman" w:hAnsi="Times New Roman" w:cs="Times New Roman"/>
          <w:sz w:val="28"/>
          <w:szCs w:val="28"/>
        </w:rPr>
        <w:lastRenderedPageBreak/>
        <w:t>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w:t>
      </w:r>
      <w:proofErr w:type="gramStart"/>
      <w:r w:rsidRPr="00D0071F">
        <w:rPr>
          <w:rFonts w:ascii="Times New Roman" w:hAnsi="Times New Roman" w:cs="Times New Roman"/>
          <w:sz w:val="28"/>
          <w:szCs w:val="28"/>
        </w:rPr>
        <w:t xml:space="preserve">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00803232" w:rsidRPr="00803232">
        <w:rPr>
          <w:rFonts w:ascii="Times New Roman" w:hAnsi="Times New Roman" w:cs="Times New Roman"/>
          <w:sz w:val="28"/>
          <w:szCs w:val="28"/>
        </w:rPr>
        <w:t xml:space="preserve">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6" w:name="P441"/>
      <w:bookmarkEnd w:id="6"/>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F170A9">
        <w:rPr>
          <w:rFonts w:ascii="Times New Roman" w:hAnsi="Times New Roman" w:cs="Times New Roman"/>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5629A5">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EA39E3">
        <w:rPr>
          <w:rFonts w:ascii="Times New Roman" w:hAnsi="Times New Roman" w:cs="Times New Roman"/>
          <w:sz w:val="28"/>
          <w:szCs w:val="28"/>
        </w:rPr>
        <w:lastRenderedPageBreak/>
        <w:t>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w:t>
      </w:r>
      <w:r w:rsidRPr="00A53241">
        <w:rPr>
          <w:rFonts w:ascii="Times New Roman" w:hAnsi="Times New Roman" w:cs="Times New Roman"/>
          <w:sz w:val="28"/>
          <w:szCs w:val="28"/>
        </w:rPr>
        <w:lastRenderedPageBreak/>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3"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 xml:space="preserve">нию соответствующих </w:t>
      </w:r>
      <w:r w:rsidR="00B208CA">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w:t>
      </w:r>
      <w:r w:rsidRPr="00A53241">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8"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 xml:space="preserve">тата </w:t>
      </w:r>
      <w:r w:rsidR="00257DB0">
        <w:rPr>
          <w:rFonts w:ascii="Times New Roman" w:hAnsi="Times New Roman" w:cs="Times New Roman"/>
          <w:sz w:val="28"/>
          <w:szCs w:val="28"/>
        </w:rPr>
        <w:lastRenderedPageBreak/>
        <w:t>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rPr>
          <w:rFonts w:ascii="Times New Roman" w:hAnsi="Times New Roman" w:cs="Times New Roman"/>
          <w:sz w:val="28"/>
          <w:szCs w:val="28"/>
        </w:rPr>
      </w:pPr>
    </w:p>
    <w:p w:rsidR="00913899" w:rsidRDefault="00913899" w:rsidP="00A53241">
      <w:pPr>
        <w:pStyle w:val="ConsPlusNormal"/>
        <w:rPr>
          <w:rFonts w:ascii="Times New Roman" w:hAnsi="Times New Roman" w:cs="Times New Roman"/>
          <w:sz w:val="28"/>
          <w:szCs w:val="28"/>
        </w:rPr>
      </w:pPr>
    </w:p>
    <w:p w:rsidR="00913899" w:rsidRDefault="00913899" w:rsidP="00A53241">
      <w:pPr>
        <w:pStyle w:val="ConsPlusNormal"/>
        <w:rPr>
          <w:rFonts w:ascii="Times New Roman" w:hAnsi="Times New Roman" w:cs="Times New Roman"/>
          <w:sz w:val="28"/>
          <w:szCs w:val="28"/>
        </w:rPr>
      </w:pPr>
    </w:p>
    <w:p w:rsidR="00913899" w:rsidRDefault="00913899" w:rsidP="00A53241">
      <w:pPr>
        <w:pStyle w:val="ConsPlusNormal"/>
        <w:rPr>
          <w:rFonts w:ascii="Times New Roman" w:hAnsi="Times New Roman" w:cs="Times New Roman"/>
          <w:sz w:val="28"/>
          <w:szCs w:val="28"/>
        </w:rPr>
      </w:pPr>
    </w:p>
    <w:p w:rsidR="00913899" w:rsidRDefault="00913899" w:rsidP="00A53241">
      <w:pPr>
        <w:pStyle w:val="ConsPlusNormal"/>
        <w:rPr>
          <w:rFonts w:ascii="Times New Roman" w:hAnsi="Times New Roman" w:cs="Times New Roman"/>
          <w:sz w:val="28"/>
          <w:szCs w:val="28"/>
        </w:rPr>
      </w:pPr>
    </w:p>
    <w:p w:rsidR="00913899" w:rsidRDefault="00913899" w:rsidP="00A53241">
      <w:pPr>
        <w:pStyle w:val="ConsPlusNormal"/>
        <w:rPr>
          <w:rFonts w:ascii="Times New Roman" w:hAnsi="Times New Roman" w:cs="Times New Roman"/>
          <w:sz w:val="28"/>
          <w:szCs w:val="28"/>
        </w:rPr>
      </w:pPr>
    </w:p>
    <w:p w:rsidR="00913899" w:rsidRDefault="00913899" w:rsidP="00A53241">
      <w:pPr>
        <w:pStyle w:val="ConsPlusNormal"/>
        <w:rPr>
          <w:rFonts w:ascii="Times New Roman" w:hAnsi="Times New Roman" w:cs="Times New Roman"/>
          <w:sz w:val="28"/>
          <w:szCs w:val="28"/>
        </w:rPr>
      </w:pPr>
    </w:p>
    <w:p w:rsidR="00913899" w:rsidRPr="00A53241" w:rsidRDefault="00913899" w:rsidP="00A53241">
      <w:pPr>
        <w:pStyle w:val="ConsPlusNormal"/>
        <w:rPr>
          <w:rFonts w:ascii="Times New Roman" w:hAnsi="Times New Roman" w:cs="Times New Roman"/>
          <w:sz w:val="28"/>
          <w:szCs w:val="28"/>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bookmarkStart w:id="8" w:name="P732"/>
      <w:bookmarkEnd w:id="8"/>
      <w:r w:rsidRPr="00974173">
        <w:rPr>
          <w:rFonts w:ascii="Times New Roman" w:hAnsi="Times New Roman" w:cs="Times New Roman"/>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w:t>
      </w:r>
      <w:r w:rsidR="006B63BC" w:rsidRPr="006B63BC">
        <w:rPr>
          <w:rFonts w:ascii="Times New Roman" w:hAnsi="Times New Roman" w:cs="Times New Roman"/>
          <w:sz w:val="24"/>
          <w:szCs w:val="24"/>
        </w:rPr>
        <w:lastRenderedPageBreak/>
        <w:t xml:space="preserve">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roofErr w:type="gramEnd"/>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122" w:rsidRDefault="00EA6122" w:rsidP="00EC76BB">
      <w:r>
        <w:separator/>
      </w:r>
    </w:p>
  </w:endnote>
  <w:endnote w:type="continuationSeparator" w:id="0">
    <w:p w:rsidR="00EA6122" w:rsidRDefault="00EA6122" w:rsidP="00EC7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122" w:rsidRDefault="00EA6122" w:rsidP="00EC76BB">
      <w:r>
        <w:separator/>
      </w:r>
    </w:p>
  </w:footnote>
  <w:footnote w:type="continuationSeparator" w:id="0">
    <w:p w:rsidR="00EA6122" w:rsidRDefault="00EA6122"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B87AFB" w:rsidRDefault="00BF0E42">
        <w:pPr>
          <w:pStyle w:val="a3"/>
          <w:jc w:val="center"/>
        </w:pPr>
        <w:fldSimple w:instr="PAGE   \* MERGEFORMAT">
          <w:r w:rsidR="007613C4">
            <w:rPr>
              <w:noProof/>
            </w:rPr>
            <w:t>3</w:t>
          </w:r>
        </w:fldSimple>
      </w:p>
    </w:sdtContent>
  </w:sdt>
  <w:p w:rsidR="00B87AFB" w:rsidRDefault="00B87AF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52C"/>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7C6"/>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5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8FA"/>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9A5"/>
    <w:rsid w:val="005631F8"/>
    <w:rsid w:val="005637F1"/>
    <w:rsid w:val="00564963"/>
    <w:rsid w:val="00564BA2"/>
    <w:rsid w:val="005659B5"/>
    <w:rsid w:val="00566542"/>
    <w:rsid w:val="005666FE"/>
    <w:rsid w:val="00566E53"/>
    <w:rsid w:val="0056708B"/>
    <w:rsid w:val="00570430"/>
    <w:rsid w:val="005714BE"/>
    <w:rsid w:val="00571AB9"/>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6F14"/>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67755"/>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12C"/>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4"/>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49AE"/>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899"/>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899"/>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028"/>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87AFB"/>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0E42"/>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1A8"/>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3E2D"/>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13E4"/>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5C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765"/>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4A17"/>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122"/>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CBF"/>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5D9"/>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AFB"/>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87A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Title"/>
    <w:basedOn w:val="a"/>
    <w:link w:val="a9"/>
    <w:qFormat/>
    <w:rsid w:val="00B87AFB"/>
    <w:pPr>
      <w:suppressAutoHyphens w:val="0"/>
      <w:jc w:val="center"/>
    </w:pPr>
    <w:rPr>
      <w:sz w:val="28"/>
      <w:szCs w:val="24"/>
      <w:lang w:eastAsia="ru-RU"/>
    </w:rPr>
  </w:style>
  <w:style w:type="character" w:customStyle="1" w:styleId="a9">
    <w:name w:val="Название Знак"/>
    <w:basedOn w:val="a0"/>
    <w:link w:val="a8"/>
    <w:rsid w:val="00B87AFB"/>
    <w:rPr>
      <w:rFonts w:ascii="Times New Roman" w:eastAsia="Times New Roman" w:hAnsi="Times New Roman" w:cs="Times New Roman"/>
      <w:sz w:val="28"/>
      <w:szCs w:val="24"/>
      <w:lang w:eastAsia="ru-RU"/>
    </w:rPr>
  </w:style>
  <w:style w:type="paragraph" w:customStyle="1" w:styleId="aa">
    <w:name w:val="Название проектного документа"/>
    <w:basedOn w:val="a"/>
    <w:rsid w:val="00B87AFB"/>
    <w:pPr>
      <w:widowControl w:val="0"/>
      <w:suppressAutoHyphens w:val="0"/>
      <w:ind w:left="1701"/>
      <w:jc w:val="center"/>
    </w:pPr>
    <w:rPr>
      <w:rFonts w:ascii="Arial" w:hAnsi="Arial" w:cs="Arial"/>
      <w:b/>
      <w:bCs/>
      <w:color w:val="000080"/>
      <w:sz w:val="32"/>
      <w:lang w:eastAsia="ru-RU"/>
    </w:rPr>
  </w:style>
  <w:style w:type="paragraph" w:styleId="ab">
    <w:name w:val="Balloon Text"/>
    <w:basedOn w:val="a"/>
    <w:link w:val="ac"/>
    <w:uiPriority w:val="99"/>
    <w:semiHidden/>
    <w:unhideWhenUsed/>
    <w:rsid w:val="00B87AFB"/>
    <w:rPr>
      <w:rFonts w:ascii="Tahoma" w:hAnsi="Tahoma" w:cs="Tahoma"/>
      <w:sz w:val="16"/>
      <w:szCs w:val="16"/>
    </w:rPr>
  </w:style>
  <w:style w:type="character" w:customStyle="1" w:styleId="ac">
    <w:name w:val="Текст выноски Знак"/>
    <w:basedOn w:val="a0"/>
    <w:link w:val="ab"/>
    <w:uiPriority w:val="99"/>
    <w:semiHidden/>
    <w:rsid w:val="00B87AF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595D39F03F1F691F2C041DA4B9F5EA2335F5EAA0D13DE319F0F4D993A0853F9BE0D01085C184A8A344E0794E590ABB0D20FE58EFC339DCDyCo7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eader" Target="header1.xm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28</Pages>
  <Words>10250</Words>
  <Characters>58428</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1</cp:lastModifiedBy>
  <cp:revision>9</cp:revision>
  <cp:lastPrinted>2022-10-11T07:09:00Z</cp:lastPrinted>
  <dcterms:created xsi:type="dcterms:W3CDTF">2022-10-04T11:31:00Z</dcterms:created>
  <dcterms:modified xsi:type="dcterms:W3CDTF">2022-10-13T05:54:00Z</dcterms:modified>
</cp:coreProperties>
</file>