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E2" w:rsidRPr="009B09E2" w:rsidRDefault="006523C8" w:rsidP="0077633E">
      <w:pPr>
        <w:pageBreakBefore/>
        <w:tabs>
          <w:tab w:val="left" w:pos="72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A45500" w:rsidRPr="009B09E2">
        <w:rPr>
          <w:rFonts w:ascii="Times New Roman" w:hAnsi="Times New Roman" w:cs="Times New Roman"/>
          <w:sz w:val="23"/>
          <w:szCs w:val="23"/>
        </w:rPr>
        <w:t xml:space="preserve">         </w:t>
      </w:r>
      <w:r w:rsidR="00F85EAF" w:rsidRPr="009B09E2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9B09E2" w:rsidRPr="009B09E2">
        <w:rPr>
          <w:rFonts w:ascii="Times New Roman" w:hAnsi="Times New Roman" w:cs="Times New Roman"/>
          <w:sz w:val="28"/>
          <w:szCs w:val="28"/>
        </w:rPr>
        <w:t>Проект внесен главой администрации</w:t>
      </w:r>
    </w:p>
    <w:p w:rsidR="009B09E2" w:rsidRPr="009B09E2" w:rsidRDefault="009B09E2" w:rsidP="009B0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09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09E2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9B09E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B09E2">
        <w:rPr>
          <w:rFonts w:ascii="Times New Roman" w:hAnsi="Times New Roman" w:cs="Times New Roman"/>
          <w:sz w:val="28"/>
          <w:szCs w:val="28"/>
        </w:rPr>
        <w:br/>
        <w:t xml:space="preserve">А. Г. </w:t>
      </w:r>
      <w:proofErr w:type="spellStart"/>
      <w:r w:rsidRPr="009B09E2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</w:p>
    <w:p w:rsidR="00C36237" w:rsidRDefault="00C36237" w:rsidP="00AE4CD3">
      <w:pPr>
        <w:pStyle w:val="Default"/>
        <w:rPr>
          <w:sz w:val="23"/>
          <w:szCs w:val="23"/>
        </w:rPr>
      </w:pP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E472A2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«_»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>
        <w:rPr>
          <w:sz w:val="28"/>
          <w:szCs w:val="28"/>
        </w:rPr>
        <w:t>2018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E472A2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2019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lastRenderedPageBreak/>
        <w:t>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E472A2">
        <w:rPr>
          <w:sz w:val="28"/>
          <w:szCs w:val="28"/>
        </w:rPr>
        <w:t>»  Ленинградской области на 2019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E472A2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 w:rsidR="00E472A2">
        <w:rPr>
          <w:sz w:val="28"/>
          <w:szCs w:val="28"/>
        </w:rPr>
        <w:t>тношения, возникшие с 01.01.2019</w:t>
      </w:r>
      <w:r w:rsidR="00CA40C8">
        <w:rPr>
          <w:sz w:val="28"/>
          <w:szCs w:val="28"/>
        </w:rPr>
        <w:t xml:space="preserve"> г. 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CA40C8" w:rsidRPr="00CA40C8" w:rsidRDefault="00366239" w:rsidP="00CA40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434CA7" w:rsidRPr="00434CA7" w:rsidRDefault="00434CA7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1674AE" w:rsidRDefault="001674AE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7B2D79" w:rsidRDefault="007B2D79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AE4CD3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Главе муниципального образования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Всеволожского муниципального района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Ленинградской области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3A26A0" w:rsidRDefault="003A26A0" w:rsidP="003A2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sz w:val="44"/>
          <w:szCs w:val="44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Заключение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«О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</w:t>
      </w:r>
      <w:r w:rsidR="00CA40C8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 субсидий для приобретен</w:t>
      </w:r>
      <w:r w:rsidR="00CA40C8">
        <w:rPr>
          <w:sz w:val="28"/>
          <w:szCs w:val="28"/>
        </w:rPr>
        <w:t>ия (строительства) жилья на 2018</w:t>
      </w:r>
      <w:r>
        <w:rPr>
          <w:sz w:val="28"/>
          <w:szCs w:val="28"/>
        </w:rPr>
        <w:t xml:space="preserve"> год»</w:t>
      </w:r>
    </w:p>
    <w:p w:rsidR="003A26A0" w:rsidRDefault="003A26A0" w:rsidP="003A26A0">
      <w:pPr>
        <w:pStyle w:val="Default"/>
        <w:ind w:firstLine="567"/>
        <w:jc w:val="both"/>
        <w:rPr>
          <w:sz w:val="28"/>
          <w:szCs w:val="28"/>
        </w:rPr>
      </w:pP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 w:rsidR="00E472A2">
        <w:rPr>
          <w:sz w:val="28"/>
          <w:szCs w:val="28"/>
        </w:rPr>
        <w:t>ия</w:t>
      </w:r>
      <w:proofErr w:type="gramEnd"/>
      <w:r w:rsidR="00E472A2">
        <w:rPr>
          <w:sz w:val="28"/>
          <w:szCs w:val="28"/>
        </w:rPr>
        <w:t xml:space="preserve"> (строительства) жилья на 2019</w:t>
      </w:r>
      <w:r>
        <w:rPr>
          <w:sz w:val="28"/>
          <w:szCs w:val="28"/>
        </w:rPr>
        <w:t xml:space="preserve"> год».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Представленный проект решения  соответствует нормам действующего законодательства, уставу муниципального образования.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Принятие указанного решения находится в компетенции совета депутатов муниципального образования. </w:t>
      </w: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                           </w:t>
      </w:r>
      <w:r w:rsidR="00E472A2">
        <w:rPr>
          <w:rFonts w:ascii="Times New Roman" w:hAnsi="Times New Roman" w:cs="Times New Roman"/>
          <w:sz w:val="28"/>
          <w:szCs w:val="28"/>
        </w:rPr>
        <w:t>О.В. Карпенко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Заключение</w:t>
      </w:r>
    </w:p>
    <w:p w:rsidR="003A26A0" w:rsidRDefault="003A26A0" w:rsidP="003A26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3A26A0" w:rsidRDefault="00E472A2" w:rsidP="003A2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«__»__________2018</w:t>
      </w:r>
      <w:r w:rsidR="003A26A0">
        <w:rPr>
          <w:rFonts w:ascii="Times New Roman" w:hAnsi="Times New Roman" w:cs="Times New Roman"/>
          <w:sz w:val="28"/>
          <w:szCs w:val="28"/>
        </w:rPr>
        <w:t>г</w:t>
      </w:r>
    </w:p>
    <w:p w:rsidR="003A26A0" w:rsidRDefault="003A26A0" w:rsidP="003A26A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</w:t>
      </w:r>
      <w:r w:rsidR="00E472A2">
        <w:rPr>
          <w:sz w:val="28"/>
          <w:szCs w:val="28"/>
        </w:rPr>
        <w:t>ия (строительства) жилья на 2019</w:t>
      </w:r>
      <w:r>
        <w:rPr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</w:t>
      </w:r>
      <w:proofErr w:type="gramEnd"/>
      <w:r>
        <w:rPr>
          <w:sz w:val="28"/>
          <w:szCs w:val="28"/>
        </w:rPr>
        <w:t xml:space="preserve">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 коррупционные факторы не выявлены.</w:t>
      </w: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</w:p>
    <w:p w:rsidR="003A26A0" w:rsidRDefault="003A26A0" w:rsidP="003A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- юрист                          </w:t>
      </w:r>
      <w:r w:rsidR="00E472A2">
        <w:rPr>
          <w:rFonts w:ascii="Times New Roman" w:hAnsi="Times New Roman" w:cs="Times New Roman"/>
          <w:sz w:val="28"/>
          <w:szCs w:val="28"/>
        </w:rPr>
        <w:t xml:space="preserve">                   О.В. Карпенко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3A26A0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2B39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472A2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57</cp:revision>
  <cp:lastPrinted>2017-11-14T07:02:00Z</cp:lastPrinted>
  <dcterms:created xsi:type="dcterms:W3CDTF">2013-11-27T12:30:00Z</dcterms:created>
  <dcterms:modified xsi:type="dcterms:W3CDTF">2018-10-16T12:51:00Z</dcterms:modified>
</cp:coreProperties>
</file>