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DA" w:rsidRDefault="00E05E83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  <w:r w:rsidRPr="0014600F">
        <w:rPr>
          <w:rStyle w:val="FontStyle11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85725</wp:posOffset>
            </wp:positionV>
            <wp:extent cx="751205" cy="10242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990151" w:rsidRPr="00335985" w:rsidRDefault="00990151" w:rsidP="00E05E83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11"/>
          <w:color w:val="483B3F"/>
          <w:sz w:val="16"/>
          <w:szCs w:val="22"/>
        </w:rPr>
      </w:pP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05E83" w:rsidRDefault="00C32999" w:rsidP="00E05E83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697F76">
        <w:rPr>
          <w:rStyle w:val="FontStyle12"/>
          <w:rFonts w:ascii="Times New Roman" w:hAnsi="Times New Roman" w:cs="Times New Roman"/>
          <w:sz w:val="24"/>
          <w:szCs w:val="24"/>
        </w:rPr>
        <w:t>ЧЕТВЕРТОГО СОЗЫВА</w:t>
      </w:r>
    </w:p>
    <w:p w:rsidR="00E05E83" w:rsidRDefault="00E05E83" w:rsidP="00E05E83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34D9D" w:rsidRPr="00E05E83" w:rsidRDefault="00990151" w:rsidP="00E05E83">
      <w:pPr>
        <w:pStyle w:val="Style1"/>
        <w:widowControl/>
        <w:spacing w:line="240" w:lineRule="auto"/>
        <w:jc w:val="center"/>
        <w:rPr>
          <w:b/>
          <w:bCs/>
          <w:spacing w:val="70"/>
        </w:rPr>
      </w:pPr>
      <w:r w:rsidRPr="00990151">
        <w:rPr>
          <w:rStyle w:val="FontStyle12"/>
          <w:rFonts w:ascii="Times New Roman" w:hAnsi="Times New Roman" w:cs="Times New Roman"/>
          <w:sz w:val="24"/>
          <w:szCs w:val="24"/>
        </w:rPr>
        <w:t>РЕШЕН</w:t>
      </w:r>
      <w:r w:rsidR="00095824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="00E05E83">
        <w:rPr>
          <w:rStyle w:val="FontStyle12"/>
          <w:rFonts w:ascii="Times New Roman" w:hAnsi="Times New Roman" w:cs="Times New Roman"/>
          <w:sz w:val="24"/>
          <w:szCs w:val="24"/>
        </w:rPr>
        <w:t>Е</w:t>
      </w:r>
    </w:p>
    <w:p w:rsidR="00E05E83" w:rsidRDefault="00E05E83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0151" w:rsidRDefault="00E05E83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83">
        <w:rPr>
          <w:rFonts w:ascii="Times New Roman" w:hAnsi="Times New Roman" w:cs="Times New Roman"/>
          <w:sz w:val="28"/>
          <w:szCs w:val="28"/>
          <w:u w:val="single"/>
        </w:rPr>
        <w:t xml:space="preserve">«20» сентября </w:t>
      </w:r>
      <w:r w:rsidR="003A02DA" w:rsidRPr="00E05E83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990151" w:rsidRPr="00E05E8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01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37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151" w:rsidRPr="00990151" w:rsidRDefault="00990151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0151">
        <w:rPr>
          <w:rFonts w:ascii="Times New Roman" w:hAnsi="Times New Roman" w:cs="Times New Roman"/>
          <w:sz w:val="28"/>
          <w:szCs w:val="28"/>
        </w:rPr>
        <w:t>. Верхние Осельки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90151" w:rsidRDefault="00990151" w:rsidP="00A31A33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16"/>
          <w:lang w:eastAsia="ru-RU"/>
        </w:rPr>
      </w:pPr>
    </w:p>
    <w:p w:rsidR="00C32999" w:rsidRPr="00E05E83" w:rsidRDefault="00C32999" w:rsidP="00E05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634D9D"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назначении</w:t>
      </w:r>
      <w:r w:rsidR="00990151"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старост</w:t>
      </w:r>
      <w:r w:rsidR="00634D9D"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 деревни</w:t>
      </w:r>
    </w:p>
    <w:p w:rsidR="00C32999" w:rsidRPr="00E05E83" w:rsidRDefault="003A02DA" w:rsidP="00E05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Нижние Осельки</w:t>
      </w:r>
      <w:r w:rsidR="00634D9D"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32999"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634D9D" w:rsidRPr="00E05E83" w:rsidRDefault="00990151" w:rsidP="00E05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r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Лесколовское</w:t>
      </w:r>
      <w:proofErr w:type="spellEnd"/>
      <w:r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сельское поселение»</w:t>
      </w:r>
    </w:p>
    <w:p w:rsidR="00634D9D" w:rsidRDefault="006E2510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22F28" w:rsidRPr="00022F28" w:rsidRDefault="00634D9D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28.12.2018 № 147-ОЗ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Всеволожского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на основании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схода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(собрания) граждан населенного пункта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совет депутатов муниципального образования «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принял  </w:t>
      </w:r>
    </w:p>
    <w:p w:rsidR="006E2510" w:rsidRPr="00F625BE" w:rsidRDefault="006E2510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90151" w:rsidRPr="000417EC" w:rsidRDefault="000417EC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4D9D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90151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</w:t>
      </w:r>
      <w:r w:rsidR="003A02DA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деревни Нижние Осельки</w:t>
      </w:r>
      <w:r w:rsidR="00634D9D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4D9D" w:rsidRPr="00C32999" w:rsidRDefault="003A02DA" w:rsidP="00E05E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Володину Ольгу Александровну - протокол от 02 сентября</w:t>
      </w:r>
      <w:r w:rsidR="00C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</w:t>
      </w:r>
      <w:r w:rsidR="00C32999" w:rsidRPr="00C32999">
        <w:rPr>
          <w:bCs/>
          <w:spacing w:val="-1"/>
          <w:szCs w:val="28"/>
        </w:rPr>
        <w:t xml:space="preserve"> </w:t>
      </w:r>
      <w:r w:rsidR="00C32999" w:rsidRPr="00C32999">
        <w:rPr>
          <w:rFonts w:ascii="Times New Roman" w:hAnsi="Times New Roman" w:cs="Times New Roman"/>
          <w:bCs/>
          <w:spacing w:val="-1"/>
          <w:sz w:val="28"/>
          <w:szCs w:val="28"/>
        </w:rPr>
        <w:t>сход</w:t>
      </w:r>
      <w:r w:rsidR="00C32999">
        <w:rPr>
          <w:rFonts w:ascii="Times New Roman" w:hAnsi="Times New Roman" w:cs="Times New Roman"/>
          <w:bCs/>
          <w:spacing w:val="-1"/>
          <w:sz w:val="28"/>
          <w:szCs w:val="28"/>
        </w:rPr>
        <w:t>а (собра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ния)   граждан  деревни  Нижние Осельки</w:t>
      </w:r>
      <w:r w:rsidR="00C32999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EF271E" w:rsidRPr="00F625BE" w:rsidRDefault="00990151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газете «</w:t>
      </w:r>
      <w:proofErr w:type="spellStart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Лесколовские</w:t>
      </w:r>
      <w:proofErr w:type="spellEnd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151" w:rsidRDefault="00990151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A33" w:rsidRDefault="000E4667" w:rsidP="00E05E83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0C37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3738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</w:t>
      </w:r>
      <w:r w:rsidR="00E05E83">
        <w:rPr>
          <w:rFonts w:ascii="Times New Roman" w:hAnsi="Times New Roman" w:cs="Times New Roman"/>
          <w:b w:val="0"/>
          <w:sz w:val="28"/>
          <w:szCs w:val="28"/>
        </w:rPr>
        <w:t>ам местного самоуправления.</w:t>
      </w:r>
    </w:p>
    <w:p w:rsidR="00E05E83" w:rsidRDefault="00A31A33" w:rsidP="00E05E83">
      <w:pPr>
        <w:pStyle w:val="ConsTitle"/>
        <w:widowControl/>
        <w:tabs>
          <w:tab w:val="left" w:pos="-284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6434E2" w:rsidRPr="00A31A33" w:rsidRDefault="00A31A33" w:rsidP="00E05E83">
      <w:pPr>
        <w:pStyle w:val="ConsTitle"/>
        <w:widowControl/>
        <w:tabs>
          <w:tab w:val="left" w:pos="-284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151" w:rsidRPr="00A31A33">
        <w:rPr>
          <w:rFonts w:ascii="Times New Roman" w:hAnsi="Times New Roman" w:cs="Times New Roman"/>
          <w:b w:val="0"/>
          <w:sz w:val="28"/>
          <w:szCs w:val="28"/>
        </w:rPr>
        <w:t>Глава муниципаль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ного образования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 А.Л. Михеев</w:t>
      </w:r>
    </w:p>
    <w:sectPr w:rsidR="006434E2" w:rsidRPr="00A31A33" w:rsidSect="00A31A33">
      <w:pgSz w:w="11906" w:h="16838" w:code="9"/>
      <w:pgMar w:top="1134" w:right="850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AC9"/>
    <w:multiLevelType w:val="hybridMultilevel"/>
    <w:tmpl w:val="448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21A0"/>
    <w:multiLevelType w:val="hybridMultilevel"/>
    <w:tmpl w:val="244C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151"/>
    <w:rsid w:val="00022F28"/>
    <w:rsid w:val="0003743B"/>
    <w:rsid w:val="000417EC"/>
    <w:rsid w:val="00042E9C"/>
    <w:rsid w:val="000705D4"/>
    <w:rsid w:val="00095824"/>
    <w:rsid w:val="000E4667"/>
    <w:rsid w:val="00182B94"/>
    <w:rsid w:val="001C36BA"/>
    <w:rsid w:val="002C305A"/>
    <w:rsid w:val="00335985"/>
    <w:rsid w:val="003962A4"/>
    <w:rsid w:val="003A02DA"/>
    <w:rsid w:val="003A0718"/>
    <w:rsid w:val="003E59BF"/>
    <w:rsid w:val="003E7780"/>
    <w:rsid w:val="004608F4"/>
    <w:rsid w:val="004C3DA5"/>
    <w:rsid w:val="00502338"/>
    <w:rsid w:val="00517610"/>
    <w:rsid w:val="005312D2"/>
    <w:rsid w:val="0055585B"/>
    <w:rsid w:val="00600475"/>
    <w:rsid w:val="00634D9D"/>
    <w:rsid w:val="006434E2"/>
    <w:rsid w:val="00697F76"/>
    <w:rsid w:val="006D37D4"/>
    <w:rsid w:val="006E2510"/>
    <w:rsid w:val="00712CEC"/>
    <w:rsid w:val="00743C6C"/>
    <w:rsid w:val="007B6AED"/>
    <w:rsid w:val="00806C4A"/>
    <w:rsid w:val="00867A6C"/>
    <w:rsid w:val="008A0F0C"/>
    <w:rsid w:val="008D4718"/>
    <w:rsid w:val="00914B91"/>
    <w:rsid w:val="00990151"/>
    <w:rsid w:val="00996B5A"/>
    <w:rsid w:val="00A31A33"/>
    <w:rsid w:val="00A65926"/>
    <w:rsid w:val="00B4127D"/>
    <w:rsid w:val="00C11FA2"/>
    <w:rsid w:val="00C15660"/>
    <w:rsid w:val="00C32999"/>
    <w:rsid w:val="00CC3932"/>
    <w:rsid w:val="00D16128"/>
    <w:rsid w:val="00D85C65"/>
    <w:rsid w:val="00DC62DD"/>
    <w:rsid w:val="00E05E83"/>
    <w:rsid w:val="00EF271E"/>
    <w:rsid w:val="00F35EC5"/>
    <w:rsid w:val="00F625BE"/>
    <w:rsid w:val="00FD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51"/>
    <w:rPr>
      <w:b/>
      <w:bCs/>
    </w:rPr>
  </w:style>
  <w:style w:type="paragraph" w:customStyle="1" w:styleId="Style1">
    <w:name w:val="Style1"/>
    <w:basedOn w:val="a"/>
    <w:rsid w:val="009901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9015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90151"/>
    <w:rPr>
      <w:rFonts w:ascii="Arial" w:hAnsi="Arial" w:cs="Arial" w:hint="default"/>
      <w:b/>
      <w:bCs/>
      <w:spacing w:val="7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E4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C11FA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semiHidden/>
    <w:unhideWhenUsed/>
    <w:rsid w:val="00C11FA2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1FA2"/>
  </w:style>
  <w:style w:type="character" w:customStyle="1" w:styleId="FontStyle16">
    <w:name w:val="Font Style16"/>
    <w:basedOn w:val="a0"/>
    <w:rsid w:val="00C11FA2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8"/>
    <w:semiHidden/>
    <w:locked/>
    <w:rsid w:val="00C11FA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041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37</cp:revision>
  <cp:lastPrinted>2023-09-20T12:20:00Z</cp:lastPrinted>
  <dcterms:created xsi:type="dcterms:W3CDTF">2019-06-04T07:14:00Z</dcterms:created>
  <dcterms:modified xsi:type="dcterms:W3CDTF">2023-09-20T12:20:00Z</dcterms:modified>
</cp:coreProperties>
</file>