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15" w:rsidRDefault="00A01F3D" w:rsidP="0091620E">
      <w:pPr>
        <w:jc w:val="center"/>
        <w:rPr>
          <w:sz w:val="28"/>
          <w:szCs w:val="28"/>
        </w:rPr>
      </w:pPr>
      <w:r w:rsidRPr="00A01F3D">
        <w:rPr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615" w:rsidRPr="000E0918" w:rsidRDefault="00F84615" w:rsidP="00F84615">
      <w:pPr>
        <w:jc w:val="center"/>
        <w:rPr>
          <w:b/>
        </w:rPr>
      </w:pPr>
      <w:r w:rsidRPr="000E0918">
        <w:rPr>
          <w:b/>
        </w:rPr>
        <w:t>МУНИЦИПАЛЬНОЕ ОБРАЗОВАНИЕ</w:t>
      </w:r>
    </w:p>
    <w:p w:rsidR="00F84615" w:rsidRPr="000E0918" w:rsidRDefault="00A01F3D" w:rsidP="00F84615">
      <w:pPr>
        <w:jc w:val="center"/>
        <w:rPr>
          <w:b/>
        </w:rPr>
      </w:pPr>
      <w:r w:rsidRPr="000E0918">
        <w:rPr>
          <w:b/>
        </w:rPr>
        <w:t>«ЛЕСКО</w:t>
      </w:r>
      <w:r w:rsidR="00F84615" w:rsidRPr="000E0918">
        <w:rPr>
          <w:b/>
        </w:rPr>
        <w:t xml:space="preserve">ЛОВСКОЕ СЕЛЬСКОЕ ПОСЕЛЕНИЕ» </w:t>
      </w:r>
    </w:p>
    <w:p w:rsidR="00F84615" w:rsidRPr="000E0918" w:rsidRDefault="00F84615" w:rsidP="00F84615">
      <w:pPr>
        <w:jc w:val="center"/>
        <w:rPr>
          <w:b/>
        </w:rPr>
      </w:pPr>
      <w:r w:rsidRPr="000E0918">
        <w:rPr>
          <w:b/>
        </w:rPr>
        <w:t>ВСЕВОЛОЖСКОГО МУНИЦИПАЛЬНОГО РАЙОНА</w:t>
      </w:r>
    </w:p>
    <w:p w:rsidR="00F84615" w:rsidRPr="000E0918" w:rsidRDefault="00F84615" w:rsidP="00F84615">
      <w:pPr>
        <w:jc w:val="center"/>
        <w:rPr>
          <w:b/>
        </w:rPr>
      </w:pPr>
      <w:r w:rsidRPr="000E0918">
        <w:rPr>
          <w:b/>
        </w:rPr>
        <w:t>ЛЕНИНГРАДСКОЙ ОБЛАСТИ</w:t>
      </w:r>
    </w:p>
    <w:p w:rsidR="00F84615" w:rsidRPr="000E0918" w:rsidRDefault="00F84615" w:rsidP="00F84615">
      <w:pPr>
        <w:jc w:val="center"/>
        <w:rPr>
          <w:b/>
        </w:rPr>
      </w:pPr>
      <w:r w:rsidRPr="000E0918">
        <w:rPr>
          <w:b/>
        </w:rPr>
        <w:t>СОВЕТ ДЕПУТАТОВ</w:t>
      </w:r>
    </w:p>
    <w:p w:rsidR="00F84615" w:rsidRPr="000E0918" w:rsidRDefault="00F84615" w:rsidP="00F84615">
      <w:pPr>
        <w:rPr>
          <w:b/>
        </w:rPr>
      </w:pPr>
    </w:p>
    <w:p w:rsidR="00F84615" w:rsidRPr="000E0918" w:rsidRDefault="00F84615" w:rsidP="00F84615">
      <w:pPr>
        <w:jc w:val="center"/>
        <w:rPr>
          <w:b/>
        </w:rPr>
      </w:pPr>
      <w:r w:rsidRPr="000E0918">
        <w:rPr>
          <w:b/>
        </w:rPr>
        <w:t>РЕШЕНИЕ</w:t>
      </w:r>
    </w:p>
    <w:p w:rsidR="00F84615" w:rsidRDefault="00F84615" w:rsidP="00F84615">
      <w:pPr>
        <w:jc w:val="center"/>
        <w:rPr>
          <w:b/>
        </w:rPr>
      </w:pPr>
    </w:p>
    <w:p w:rsidR="00F84615" w:rsidRDefault="00404DC9" w:rsidP="00F84615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B47032">
        <w:rPr>
          <w:sz w:val="28"/>
          <w:szCs w:val="28"/>
        </w:rPr>
        <w:t>.02</w:t>
      </w:r>
      <w:r w:rsidR="00405EBA">
        <w:rPr>
          <w:sz w:val="28"/>
          <w:szCs w:val="28"/>
        </w:rPr>
        <w:t>.2018</w:t>
      </w:r>
      <w:r w:rsidR="00DD0F0F">
        <w:rPr>
          <w:sz w:val="28"/>
          <w:szCs w:val="28"/>
        </w:rPr>
        <w:t xml:space="preserve"> г</w:t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 w:rsidR="00DD0F0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DD0F0F">
        <w:rPr>
          <w:sz w:val="28"/>
          <w:szCs w:val="28"/>
        </w:rPr>
        <w:t xml:space="preserve"> №</w:t>
      </w:r>
      <w:r>
        <w:rPr>
          <w:sz w:val="28"/>
          <w:szCs w:val="28"/>
        </w:rPr>
        <w:t>06</w:t>
      </w:r>
      <w:r w:rsidR="00DD0F0F">
        <w:rPr>
          <w:sz w:val="28"/>
          <w:szCs w:val="28"/>
        </w:rPr>
        <w:t xml:space="preserve"> </w:t>
      </w:r>
    </w:p>
    <w:p w:rsidR="00F84615" w:rsidRPr="00A01F3D" w:rsidRDefault="00DD0F0F" w:rsidP="00F84615">
      <w:pPr>
        <w:rPr>
          <w:sz w:val="28"/>
          <w:szCs w:val="28"/>
        </w:rPr>
      </w:pPr>
      <w:r>
        <w:rPr>
          <w:sz w:val="28"/>
          <w:szCs w:val="28"/>
        </w:rPr>
        <w:t xml:space="preserve">Д. Верхние </w:t>
      </w:r>
      <w:proofErr w:type="spellStart"/>
      <w:r>
        <w:rPr>
          <w:sz w:val="28"/>
          <w:szCs w:val="28"/>
        </w:rPr>
        <w:t>Осельки</w:t>
      </w:r>
      <w:proofErr w:type="spellEnd"/>
    </w:p>
    <w:p w:rsidR="00F84615" w:rsidRPr="00A01F3D" w:rsidRDefault="0091620E" w:rsidP="00F84615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4615" w:rsidRPr="00A01F3D">
        <w:rPr>
          <w:sz w:val="28"/>
          <w:szCs w:val="28"/>
        </w:rPr>
        <w:t xml:space="preserve">О результатах деятельности главы муниципального образования </w:t>
      </w:r>
      <w:r w:rsidR="00DD0F0F" w:rsidRPr="00A01F3D">
        <w:rPr>
          <w:sz w:val="28"/>
          <w:szCs w:val="28"/>
        </w:rPr>
        <w:t>«</w:t>
      </w:r>
      <w:proofErr w:type="spellStart"/>
      <w:r w:rsidR="00DD0F0F" w:rsidRPr="00A01F3D">
        <w:rPr>
          <w:sz w:val="28"/>
          <w:szCs w:val="28"/>
        </w:rPr>
        <w:t>Леско</w:t>
      </w:r>
      <w:r w:rsidR="00F84615" w:rsidRPr="00A01F3D">
        <w:rPr>
          <w:sz w:val="28"/>
          <w:szCs w:val="28"/>
        </w:rPr>
        <w:t>ловское</w:t>
      </w:r>
      <w:proofErr w:type="spellEnd"/>
      <w:r w:rsidR="00F84615" w:rsidRPr="00A01F3D">
        <w:rPr>
          <w:sz w:val="28"/>
          <w:szCs w:val="28"/>
        </w:rPr>
        <w:t xml:space="preserve"> сельское поселение» Всеволожского муниципального райо</w:t>
      </w:r>
      <w:r w:rsidR="00405EBA">
        <w:rPr>
          <w:sz w:val="28"/>
          <w:szCs w:val="28"/>
        </w:rPr>
        <w:t>на Ленинградской области за 2017</w:t>
      </w:r>
      <w:r w:rsidR="00F84615" w:rsidRPr="00A01F3D">
        <w:rPr>
          <w:sz w:val="28"/>
          <w:szCs w:val="28"/>
        </w:rPr>
        <w:t xml:space="preserve"> год</w:t>
      </w:r>
    </w:p>
    <w:p w:rsidR="0091620E" w:rsidRDefault="009D0A2A" w:rsidP="005F7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620E">
        <w:rPr>
          <w:sz w:val="28"/>
          <w:szCs w:val="28"/>
        </w:rPr>
        <w:t xml:space="preserve">         </w:t>
      </w:r>
    </w:p>
    <w:p w:rsidR="00F84615" w:rsidRPr="00A01F3D" w:rsidRDefault="0091620E" w:rsidP="005F7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gramStart"/>
      <w:r w:rsidR="00F84615" w:rsidRPr="00A01F3D">
        <w:rPr>
          <w:sz w:val="28"/>
          <w:szCs w:val="28"/>
        </w:rPr>
        <w:t>Заслушав отчет главы</w:t>
      </w:r>
      <w:r w:rsidR="00DD0F0F" w:rsidRPr="00A01F3D">
        <w:rPr>
          <w:sz w:val="28"/>
          <w:szCs w:val="28"/>
        </w:rPr>
        <w:t xml:space="preserve"> муниципального образования «</w:t>
      </w:r>
      <w:proofErr w:type="spellStart"/>
      <w:r w:rsidR="00DD0F0F" w:rsidRPr="00A01F3D">
        <w:rPr>
          <w:sz w:val="28"/>
          <w:szCs w:val="28"/>
        </w:rPr>
        <w:t>Леско</w:t>
      </w:r>
      <w:r w:rsidR="00F84615" w:rsidRPr="00A01F3D">
        <w:rPr>
          <w:sz w:val="28"/>
          <w:szCs w:val="28"/>
        </w:rPr>
        <w:t>ловское</w:t>
      </w:r>
      <w:proofErr w:type="spellEnd"/>
      <w:r w:rsidR="00F84615" w:rsidRPr="00A01F3D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о результатах д</w:t>
      </w:r>
      <w:r w:rsidR="00807B50">
        <w:rPr>
          <w:sz w:val="28"/>
          <w:szCs w:val="28"/>
        </w:rPr>
        <w:t>еятельности за 2016</w:t>
      </w:r>
      <w:r w:rsidR="00F84615" w:rsidRPr="00A01F3D">
        <w:rPr>
          <w:sz w:val="28"/>
          <w:szCs w:val="28"/>
        </w:rPr>
        <w:t xml:space="preserve"> год, руководствуясь пунктом 5.1 статьи 36 Федерального закона от 06.10. 2003 года № 131-ФЗ «Об общих принципах организации местного самоуправления в Российской Федерации», Уставом</w:t>
      </w:r>
      <w:r w:rsidR="00DD0F0F" w:rsidRPr="00A01F3D">
        <w:rPr>
          <w:sz w:val="28"/>
          <w:szCs w:val="28"/>
        </w:rPr>
        <w:t xml:space="preserve"> муниципального образования «</w:t>
      </w:r>
      <w:proofErr w:type="spellStart"/>
      <w:r w:rsidR="00DD0F0F" w:rsidRPr="00A01F3D">
        <w:rPr>
          <w:sz w:val="28"/>
          <w:szCs w:val="28"/>
        </w:rPr>
        <w:t>Леско</w:t>
      </w:r>
      <w:r w:rsidR="00F84615" w:rsidRPr="00A01F3D">
        <w:rPr>
          <w:sz w:val="28"/>
          <w:szCs w:val="28"/>
        </w:rPr>
        <w:t>ловское</w:t>
      </w:r>
      <w:proofErr w:type="spellEnd"/>
      <w:r w:rsidR="00F84615" w:rsidRPr="00A01F3D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совет депутатов принял</w:t>
      </w:r>
      <w:proofErr w:type="gramEnd"/>
    </w:p>
    <w:p w:rsidR="0074041C" w:rsidRDefault="0074041C" w:rsidP="00F84615">
      <w:pPr>
        <w:rPr>
          <w:b/>
          <w:sz w:val="28"/>
          <w:szCs w:val="28"/>
        </w:rPr>
      </w:pPr>
    </w:p>
    <w:p w:rsidR="00F84615" w:rsidRDefault="00F84615" w:rsidP="00F846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F84615" w:rsidRDefault="00F84615" w:rsidP="005F7A33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деятельность главы</w:t>
      </w:r>
      <w:r w:rsidR="00A01F3D">
        <w:rPr>
          <w:sz w:val="28"/>
          <w:szCs w:val="28"/>
        </w:rPr>
        <w:t xml:space="preserve"> муниципального образования «</w:t>
      </w:r>
      <w:proofErr w:type="spellStart"/>
      <w:r w:rsidR="00A01F3D">
        <w:rPr>
          <w:sz w:val="28"/>
          <w:szCs w:val="28"/>
        </w:rPr>
        <w:t>Леско</w:t>
      </w:r>
      <w:r>
        <w:rPr>
          <w:sz w:val="28"/>
          <w:szCs w:val="28"/>
        </w:rPr>
        <w:t>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</w:t>
      </w:r>
      <w:r w:rsidR="00405EBA">
        <w:rPr>
          <w:sz w:val="28"/>
          <w:szCs w:val="28"/>
        </w:rPr>
        <w:t>на Ленинградской области за 2017</w:t>
      </w:r>
      <w:r w:rsidR="00404DC9">
        <w:rPr>
          <w:sz w:val="28"/>
          <w:szCs w:val="28"/>
        </w:rPr>
        <w:t xml:space="preserve"> год удовлетворительной</w:t>
      </w:r>
      <w:r w:rsidR="000E0918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</w:p>
    <w:p w:rsidR="00F84615" w:rsidRDefault="00F84615" w:rsidP="005F7A33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решение.</w:t>
      </w:r>
    </w:p>
    <w:p w:rsidR="00F84615" w:rsidRDefault="00F84615" w:rsidP="005F7A33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принятия.</w:t>
      </w:r>
    </w:p>
    <w:p w:rsidR="005F7A33" w:rsidRPr="0091620E" w:rsidRDefault="00F84615" w:rsidP="0091620E"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pacing w:val="1"/>
          <w:sz w:val="28"/>
          <w:szCs w:val="28"/>
        </w:rPr>
        <w:t>Контроль за</w:t>
      </w:r>
      <w:proofErr w:type="gramEnd"/>
      <w:r>
        <w:rPr>
          <w:spacing w:val="1"/>
          <w:sz w:val="28"/>
          <w:szCs w:val="28"/>
        </w:rPr>
        <w:t xml:space="preserve"> исполнением настоящего решения возложить на постоянную комиссию</w:t>
      </w:r>
      <w:r w:rsidR="00A01F3D">
        <w:rPr>
          <w:spacing w:val="1"/>
          <w:sz w:val="28"/>
          <w:szCs w:val="28"/>
        </w:rPr>
        <w:t xml:space="preserve"> по законности и правопорядку, общественной безопасности, гласности и вопросам местного</w:t>
      </w:r>
      <w:r>
        <w:rPr>
          <w:spacing w:val="1"/>
          <w:sz w:val="28"/>
          <w:szCs w:val="28"/>
        </w:rPr>
        <w:t xml:space="preserve"> самоуправлен</w:t>
      </w:r>
      <w:r w:rsidR="00A01F3D">
        <w:rPr>
          <w:spacing w:val="1"/>
          <w:sz w:val="28"/>
          <w:szCs w:val="28"/>
        </w:rPr>
        <w:t>ия.</w:t>
      </w:r>
    </w:p>
    <w:p w:rsidR="0091620E" w:rsidRDefault="0091620E" w:rsidP="005F7A33">
      <w:pPr>
        <w:rPr>
          <w:sz w:val="28"/>
          <w:szCs w:val="28"/>
        </w:rPr>
      </w:pPr>
    </w:p>
    <w:p w:rsidR="009D0A2A" w:rsidRDefault="00F84615" w:rsidP="0074041C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</w:t>
      </w:r>
      <w:r w:rsidR="00A01F3D">
        <w:rPr>
          <w:sz w:val="28"/>
          <w:szCs w:val="28"/>
        </w:rPr>
        <w:t>о образования</w:t>
      </w:r>
      <w:r w:rsidR="00A01F3D">
        <w:rPr>
          <w:sz w:val="28"/>
          <w:szCs w:val="28"/>
        </w:rPr>
        <w:tab/>
      </w:r>
      <w:r w:rsidR="00A01F3D">
        <w:rPr>
          <w:sz w:val="28"/>
          <w:szCs w:val="28"/>
        </w:rPr>
        <w:tab/>
      </w:r>
      <w:r w:rsidR="00A01F3D">
        <w:rPr>
          <w:sz w:val="28"/>
          <w:szCs w:val="28"/>
        </w:rPr>
        <w:tab/>
      </w:r>
      <w:r w:rsidR="0074041C">
        <w:rPr>
          <w:sz w:val="28"/>
          <w:szCs w:val="28"/>
        </w:rPr>
        <w:t xml:space="preserve">             </w:t>
      </w:r>
      <w:r w:rsidR="00404DC9">
        <w:rPr>
          <w:sz w:val="28"/>
          <w:szCs w:val="28"/>
        </w:rPr>
        <w:t xml:space="preserve">                </w:t>
      </w:r>
      <w:r w:rsidR="0074041C">
        <w:rPr>
          <w:sz w:val="28"/>
          <w:szCs w:val="28"/>
        </w:rPr>
        <w:t xml:space="preserve">  </w:t>
      </w:r>
      <w:r w:rsidR="00A01F3D">
        <w:rPr>
          <w:sz w:val="28"/>
          <w:szCs w:val="28"/>
        </w:rPr>
        <w:t>А.Л.</w:t>
      </w:r>
      <w:bookmarkStart w:id="0" w:name="_GoBack"/>
      <w:bookmarkEnd w:id="0"/>
      <w:r w:rsidR="0074041C">
        <w:rPr>
          <w:sz w:val="28"/>
          <w:szCs w:val="28"/>
        </w:rPr>
        <w:t xml:space="preserve"> Михеев</w:t>
      </w:r>
    </w:p>
    <w:p w:rsidR="00A11D1E" w:rsidRDefault="00A11D1E" w:rsidP="00A11D1E">
      <w:pPr>
        <w:jc w:val="center"/>
        <w:rPr>
          <w:b/>
          <w:sz w:val="28"/>
          <w:szCs w:val="28"/>
        </w:rPr>
      </w:pPr>
    </w:p>
    <w:p w:rsidR="00A11D1E" w:rsidRDefault="00A11D1E" w:rsidP="00A11D1E">
      <w:pPr>
        <w:jc w:val="center"/>
        <w:rPr>
          <w:b/>
          <w:sz w:val="28"/>
          <w:szCs w:val="28"/>
        </w:rPr>
      </w:pPr>
    </w:p>
    <w:p w:rsidR="00A11D1E" w:rsidRDefault="00A11D1E" w:rsidP="00A11D1E">
      <w:pPr>
        <w:jc w:val="center"/>
        <w:rPr>
          <w:b/>
          <w:sz w:val="28"/>
          <w:szCs w:val="28"/>
        </w:rPr>
      </w:pPr>
    </w:p>
    <w:p w:rsidR="00A11D1E" w:rsidRDefault="00A11D1E" w:rsidP="00A11D1E">
      <w:pPr>
        <w:jc w:val="center"/>
        <w:rPr>
          <w:b/>
          <w:sz w:val="28"/>
          <w:szCs w:val="28"/>
        </w:rPr>
      </w:pPr>
    </w:p>
    <w:p w:rsidR="00A11D1E" w:rsidRDefault="00A11D1E" w:rsidP="00A11D1E">
      <w:pPr>
        <w:jc w:val="center"/>
        <w:rPr>
          <w:b/>
          <w:sz w:val="28"/>
          <w:szCs w:val="28"/>
        </w:rPr>
      </w:pPr>
    </w:p>
    <w:p w:rsidR="00A11D1E" w:rsidRDefault="00A11D1E" w:rsidP="00A11D1E">
      <w:pPr>
        <w:jc w:val="center"/>
        <w:rPr>
          <w:b/>
          <w:sz w:val="28"/>
          <w:szCs w:val="28"/>
        </w:rPr>
      </w:pPr>
    </w:p>
    <w:p w:rsidR="00A11D1E" w:rsidRDefault="00A11D1E" w:rsidP="00A11D1E">
      <w:pPr>
        <w:jc w:val="center"/>
        <w:rPr>
          <w:b/>
          <w:sz w:val="28"/>
          <w:szCs w:val="28"/>
        </w:rPr>
      </w:pPr>
    </w:p>
    <w:p w:rsidR="00404DC9" w:rsidRDefault="00404DC9" w:rsidP="00A11D1E">
      <w:pPr>
        <w:jc w:val="center"/>
        <w:rPr>
          <w:b/>
          <w:sz w:val="28"/>
          <w:szCs w:val="28"/>
        </w:rPr>
      </w:pPr>
    </w:p>
    <w:p w:rsidR="00404DC9" w:rsidRDefault="00404DC9" w:rsidP="00A11D1E">
      <w:pPr>
        <w:jc w:val="center"/>
        <w:rPr>
          <w:b/>
          <w:sz w:val="28"/>
          <w:szCs w:val="28"/>
        </w:rPr>
      </w:pPr>
    </w:p>
    <w:p w:rsidR="00A11D1E" w:rsidRDefault="00A11D1E" w:rsidP="00A11D1E">
      <w:pPr>
        <w:jc w:val="center"/>
        <w:rPr>
          <w:b/>
          <w:sz w:val="28"/>
          <w:szCs w:val="28"/>
        </w:rPr>
      </w:pPr>
    </w:p>
    <w:p w:rsidR="00A11D1E" w:rsidRPr="00A11D1E" w:rsidRDefault="00A11D1E" w:rsidP="00A11D1E">
      <w:pPr>
        <w:jc w:val="right"/>
      </w:pPr>
      <w:r w:rsidRPr="00A11D1E">
        <w:lastRenderedPageBreak/>
        <w:t>Приложение</w:t>
      </w:r>
    </w:p>
    <w:p w:rsidR="00A11D1E" w:rsidRPr="00A11D1E" w:rsidRDefault="00A11D1E" w:rsidP="00A11D1E">
      <w:pPr>
        <w:jc w:val="right"/>
      </w:pPr>
      <w:r w:rsidRPr="00A11D1E">
        <w:t xml:space="preserve"> к решению совета депутатов</w:t>
      </w:r>
    </w:p>
    <w:p w:rsidR="00A11D1E" w:rsidRDefault="00A11D1E" w:rsidP="00A11D1E">
      <w:pPr>
        <w:jc w:val="right"/>
      </w:pPr>
      <w:r>
        <w:t>МО 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A11D1E" w:rsidRPr="00A11D1E" w:rsidRDefault="00404DC9" w:rsidP="00A11D1E">
      <w:pPr>
        <w:jc w:val="right"/>
      </w:pPr>
      <w:r>
        <w:t xml:space="preserve">от «28» февраля </w:t>
      </w:r>
      <w:r w:rsidR="00A11D1E">
        <w:t>2018 г.</w:t>
      </w:r>
      <w:r>
        <w:t xml:space="preserve"> №06</w:t>
      </w:r>
      <w:r w:rsidR="00A11D1E">
        <w:t xml:space="preserve"> </w:t>
      </w:r>
    </w:p>
    <w:p w:rsidR="00A11D1E" w:rsidRDefault="00A11D1E" w:rsidP="00A11D1E">
      <w:pPr>
        <w:jc w:val="center"/>
        <w:rPr>
          <w:b/>
          <w:sz w:val="28"/>
          <w:szCs w:val="28"/>
        </w:rPr>
      </w:pPr>
    </w:p>
    <w:p w:rsidR="00A11D1E" w:rsidRDefault="00A11D1E" w:rsidP="00A11D1E">
      <w:pPr>
        <w:jc w:val="center"/>
        <w:rPr>
          <w:b/>
          <w:sz w:val="28"/>
          <w:szCs w:val="28"/>
        </w:rPr>
      </w:pPr>
    </w:p>
    <w:p w:rsidR="00A11D1E" w:rsidRDefault="00A11D1E" w:rsidP="00A1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11D1E" w:rsidRDefault="00A11D1E" w:rsidP="00A1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</w:t>
      </w:r>
      <w:proofErr w:type="spellStart"/>
      <w:r>
        <w:rPr>
          <w:b/>
          <w:sz w:val="28"/>
          <w:szCs w:val="28"/>
        </w:rPr>
        <w:t>Лесколовское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A11D1E" w:rsidRDefault="00A11D1E" w:rsidP="00A11D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 Ленинградской области за 2017 год</w:t>
      </w:r>
    </w:p>
    <w:p w:rsidR="00A11D1E" w:rsidRDefault="00A11D1E" w:rsidP="00A11D1E">
      <w:pPr>
        <w:jc w:val="center"/>
      </w:pPr>
    </w:p>
    <w:p w:rsidR="00A11D1E" w:rsidRDefault="00A11D1E" w:rsidP="00A11D1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поселения! Уважаемые депутаты!   Уважаемые гости!</w:t>
      </w:r>
    </w:p>
    <w:p w:rsidR="00A11D1E" w:rsidRDefault="00A11D1E" w:rsidP="00A11D1E">
      <w:pPr>
        <w:jc w:val="center"/>
        <w:rPr>
          <w:sz w:val="28"/>
          <w:szCs w:val="28"/>
        </w:rPr>
      </w:pPr>
    </w:p>
    <w:p w:rsidR="00A11D1E" w:rsidRDefault="00A11D1E" w:rsidP="00A11D1E">
      <w:pPr>
        <w:sectPr w:rsidR="00A11D1E">
          <w:pgSz w:w="11906" w:h="16838"/>
          <w:pgMar w:top="435" w:right="567" w:bottom="524" w:left="1134" w:header="720" w:footer="720" w:gutter="0"/>
          <w:cols w:space="720"/>
        </w:sectPr>
      </w:pPr>
    </w:p>
    <w:p w:rsidR="00A11D1E" w:rsidRDefault="00A11D1E" w:rsidP="00A11D1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" w:name="main"/>
      <w:bookmarkEnd w:id="1"/>
      <w:r>
        <w:rPr>
          <w:sz w:val="28"/>
          <w:szCs w:val="28"/>
        </w:rPr>
        <w:lastRenderedPageBreak/>
        <w:t>Сегодня вашему вниманию   представляю отчёт об основных итогах деятельности совета депутатов за 2017 год и задачах на текущий год. В своем докладе я остановлюсь на наиболее значимых моментах реализации полномочий, определенных Федеральным законом «Об общих принципах местного самоуправления в Российской Федерации», обозначу приоритетные задачи и планы на предстоящий период.</w:t>
      </w:r>
      <w:r>
        <w:rPr>
          <w:sz w:val="32"/>
          <w:szCs w:val="32"/>
        </w:rPr>
        <w:t xml:space="preserve"> 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2017 году совет депутатов показал конструктивную и эффективную работу депутатской деятельности. В своей работе  совет депутатов руководствуется Конституцией Российской Федерации, Федеральным законом 131-ФЗ «Об общих принципах местного самоуправления в Российской Федерации», Уставом, Регламентом совета депутатов, Положением о постоянных комиссиях совета депутатов, а также этическими принципами, нормами и опытом, накопленным предыдущими годами работы представительного органа местного самоуправления. 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2017 году были внесены изменения в №131 Федеральный закон,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 в пределах своих полномочий.</w:t>
      </w:r>
    </w:p>
    <w:p w:rsidR="00A11D1E" w:rsidRDefault="00A11D1E" w:rsidP="00A11D1E">
      <w:pPr>
        <w:shd w:val="clear" w:color="auto" w:fill="FFFFFF"/>
        <w:spacing w:before="69" w:after="69"/>
        <w:ind w:firstLine="2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составе совета депутатов сегодня работают как молодые депутаты, так и депутаты с большим жизненным и политическим опытом, которые неоднократно избирались в состав представительного органа местного самоуправления, и сегодня охотно делятся своим опытом с впервые избранными коллегами.</w:t>
      </w:r>
    </w:p>
    <w:p w:rsidR="00A11D1E" w:rsidRDefault="00A11D1E" w:rsidP="00A11D1E">
      <w:pPr>
        <w:shd w:val="clear" w:color="auto" w:fill="FFFFFF"/>
        <w:spacing w:before="69" w:after="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Основной формой работы  совета депутатов являются заседания, на которых принятие решений совета депутатов происходит большинством голосов от установленной численности депутатов, а по вопросам исключительной компетенции 2/3 голосов. Свою работу  совет депутатов строит на основе плана работы, ежегодно утверждаемого соответствующим решением совета депутатов. Помимо работы на заседаниях совета, депутаты в отчетном году принимали участие в работе постоянных депутатских комиссий:</w:t>
      </w:r>
    </w:p>
    <w:p w:rsidR="00A11D1E" w:rsidRDefault="00A11D1E" w:rsidP="00A11D1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комиссия по бюджету, предпринимательству, налогам, инвестициям и экономическому развитию, территориальному планированию, использованию земель и экологии (председатель - Столяров Валерий Викторович);</w:t>
      </w:r>
    </w:p>
    <w:p w:rsidR="00A11D1E" w:rsidRDefault="00A11D1E" w:rsidP="00A11D1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комиссия по законности, правопорядку, общественной безопасности, гласности и вопросам местного самоуправления (председатель Кириченко Лариса Владимировна); </w:t>
      </w:r>
    </w:p>
    <w:p w:rsidR="00A11D1E" w:rsidRDefault="00A11D1E" w:rsidP="00A11D1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комиссия по промышленности, строительству, собственности, транспорту, связи, сельскому хозяйству и жилищно-коммунальному хозяйству (председатель комиссии - Федоров Владимир Иванович); </w:t>
      </w:r>
    </w:p>
    <w:p w:rsidR="00A11D1E" w:rsidRDefault="00A11D1E" w:rsidP="00A11D1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комиссия по социальным вопросам, молодежной политике, культуре и спорту  (председатель - </w:t>
      </w:r>
      <w:proofErr w:type="spellStart"/>
      <w:r>
        <w:rPr>
          <w:sz w:val="28"/>
          <w:szCs w:val="28"/>
        </w:rPr>
        <w:t>Заколюкина</w:t>
      </w:r>
      <w:proofErr w:type="spellEnd"/>
      <w:r>
        <w:rPr>
          <w:sz w:val="28"/>
          <w:szCs w:val="28"/>
        </w:rPr>
        <w:t xml:space="preserve"> Марина Александровна).</w:t>
      </w:r>
    </w:p>
    <w:p w:rsidR="00A11D1E" w:rsidRDefault="00A11D1E" w:rsidP="00A11D1E">
      <w:pPr>
        <w:shd w:val="clear" w:color="auto" w:fill="FFFFFF"/>
        <w:spacing w:before="69" w:after="69"/>
        <w:ind w:left="278"/>
        <w:rPr>
          <w:sz w:val="28"/>
          <w:szCs w:val="28"/>
        </w:rPr>
      </w:pPr>
      <w:r>
        <w:rPr>
          <w:sz w:val="28"/>
          <w:szCs w:val="28"/>
        </w:rPr>
        <w:t>Постоянные депутатские комиссии:</w:t>
      </w:r>
    </w:p>
    <w:p w:rsidR="00A11D1E" w:rsidRDefault="00A11D1E" w:rsidP="00A11D1E">
      <w:pPr>
        <w:shd w:val="clear" w:color="auto" w:fill="FFFFFF"/>
        <w:spacing w:before="69" w:after="69"/>
        <w:rPr>
          <w:sz w:val="28"/>
          <w:szCs w:val="28"/>
        </w:rPr>
      </w:pPr>
      <w:r>
        <w:rPr>
          <w:sz w:val="28"/>
          <w:szCs w:val="28"/>
        </w:rPr>
        <w:t>- рассматривают внесенные проекты решений совета депутатов;</w:t>
      </w:r>
    </w:p>
    <w:p w:rsidR="00A11D1E" w:rsidRDefault="00A11D1E" w:rsidP="00A11D1E">
      <w:pPr>
        <w:shd w:val="clear" w:color="auto" w:fill="FFFFFF"/>
        <w:spacing w:before="69" w:after="69"/>
        <w:rPr>
          <w:sz w:val="28"/>
          <w:szCs w:val="28"/>
        </w:rPr>
      </w:pPr>
      <w:r>
        <w:rPr>
          <w:sz w:val="28"/>
          <w:szCs w:val="28"/>
        </w:rPr>
        <w:t>- дают заключения по ним, вносят свои замечания и предложения;</w:t>
      </w:r>
    </w:p>
    <w:p w:rsidR="00A11D1E" w:rsidRDefault="00A11D1E" w:rsidP="00A11D1E">
      <w:pPr>
        <w:shd w:val="clear" w:color="auto" w:fill="FFFFFF"/>
        <w:spacing w:before="69" w:after="69"/>
        <w:rPr>
          <w:sz w:val="28"/>
          <w:szCs w:val="28"/>
        </w:rPr>
      </w:pPr>
      <w:r>
        <w:rPr>
          <w:sz w:val="28"/>
          <w:szCs w:val="28"/>
        </w:rPr>
        <w:t>-  по вопросам своего ведения готовят проекты решений;</w:t>
      </w:r>
    </w:p>
    <w:p w:rsidR="00A11D1E" w:rsidRDefault="00A11D1E" w:rsidP="00A11D1E">
      <w:pPr>
        <w:shd w:val="clear" w:color="auto" w:fill="FFFFFF"/>
        <w:spacing w:before="69" w:after="69"/>
        <w:rPr>
          <w:sz w:val="28"/>
          <w:szCs w:val="28"/>
        </w:rPr>
      </w:pPr>
      <w:r>
        <w:rPr>
          <w:sz w:val="28"/>
          <w:szCs w:val="28"/>
        </w:rPr>
        <w:t>-  рассматривают иные вопросы, относящиеся к сфере деятельности комиссий.</w:t>
      </w:r>
    </w:p>
    <w:p w:rsidR="00A11D1E" w:rsidRDefault="00A11D1E" w:rsidP="00A11D1E">
      <w:pPr>
        <w:shd w:val="clear" w:color="auto" w:fill="FFFFFF"/>
        <w:spacing w:before="69" w:after="69"/>
        <w:rPr>
          <w:sz w:val="28"/>
          <w:szCs w:val="28"/>
        </w:rPr>
      </w:pPr>
      <w:r>
        <w:rPr>
          <w:sz w:val="28"/>
          <w:szCs w:val="28"/>
        </w:rPr>
        <w:t xml:space="preserve">   Продолжена практика проведения совместных заседаний депутатских комиссий, что позволяет всесторонне изучить проекты решений, учесть мнение всех депутатов, сэкономить время при рассмотрении проектов и выступлении докладчиков, доработать проекты с учетом мнения депутатов. Благодаря этому большинство проектов получили поддержку.</w:t>
      </w:r>
    </w:p>
    <w:p w:rsidR="00A11D1E" w:rsidRDefault="00A11D1E" w:rsidP="00A11D1E">
      <w:pPr>
        <w:pStyle w:val="a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Советом депутатов  издавались нормативные правовые акты по различным вопросам деятельности представительного органа. Совет депутатов в течение 2017 года тесно сотрудничал с прокуратурой района. Основными формами взаимодействия сторон являются: внесение предложений в планы подготовки муниципальных правовых актов, участие в работе заседаний, комиссиях, подготовка заключений на проекты правовых актов. Ежемесячно советом депутатов направляются  нормативно-правовые акты в регистр нормативно-правовых актов Ленинградской области. Все нормативно-правовые акты, события, новости, мероприятия, фотографии публикуются на сайте в сети Интернет. </w:t>
      </w:r>
    </w:p>
    <w:p w:rsidR="00A11D1E" w:rsidRDefault="00A11D1E" w:rsidP="00A11D1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Заседания совета депутатов проводятся  в открытом режиме. Подготовка и проведение заседаний совета депутатов, подготовка проектов решений,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и реализацией принятых решений составляют основную часть деятельности главы МО и совета депутатов.</w:t>
      </w:r>
    </w:p>
    <w:p w:rsidR="00A11D1E" w:rsidRDefault="00A11D1E" w:rsidP="00A11D1E">
      <w:pPr>
        <w:rPr>
          <w:sz w:val="28"/>
          <w:szCs w:val="28"/>
          <w:lang w:eastAsia="ar-SA"/>
        </w:rPr>
        <w:sectPr w:rsidR="00A11D1E">
          <w:type w:val="continuous"/>
          <w:pgSz w:w="11906" w:h="16838"/>
          <w:pgMar w:top="435" w:right="567" w:bottom="524" w:left="1134" w:header="720" w:footer="720" w:gutter="0"/>
          <w:cols w:space="720"/>
        </w:sectPr>
      </w:pPr>
    </w:p>
    <w:p w:rsidR="00A11D1E" w:rsidRDefault="00A11D1E" w:rsidP="00A11D1E">
      <w:pPr>
        <w:pStyle w:val="ab"/>
        <w:jc w:val="both"/>
        <w:rPr>
          <w:sz w:val="28"/>
          <w:szCs w:val="28"/>
        </w:rPr>
      </w:pPr>
      <w:bookmarkStart w:id="2" w:name="content2"/>
      <w:bookmarkEnd w:id="2"/>
      <w:r>
        <w:rPr>
          <w:sz w:val="28"/>
          <w:szCs w:val="28"/>
        </w:rPr>
        <w:lastRenderedPageBreak/>
        <w:t xml:space="preserve">   Депутаты в своей работе всегда преследуют цель оказывать помощь людям не только в пределах местного значения, а по всем вопросам жизнедеятельности на территории всего поселения. </w:t>
      </w:r>
    </w:p>
    <w:p w:rsidR="00A11D1E" w:rsidRDefault="00A11D1E" w:rsidP="00A11D1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Считаю что очень важным в работе депутатов является осуществление своих полномочий, как того требует 131 Федеральный закон и Устав поселения.</w:t>
      </w:r>
    </w:p>
    <w:p w:rsidR="00A11D1E" w:rsidRDefault="00A11D1E" w:rsidP="00A11D1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2017 года депутатами осуществлялся прием граждан, график приема размещен на сайте поселения. </w:t>
      </w:r>
    </w:p>
    <w:p w:rsidR="00A11D1E" w:rsidRDefault="00A11D1E" w:rsidP="00A11D1E">
      <w:pPr>
        <w:rPr>
          <w:sz w:val="28"/>
          <w:szCs w:val="28"/>
          <w:lang w:eastAsia="ar-SA"/>
        </w:rPr>
        <w:sectPr w:rsidR="00A11D1E">
          <w:type w:val="continuous"/>
          <w:pgSz w:w="11906" w:h="16838"/>
          <w:pgMar w:top="435" w:right="567" w:bottom="524" w:left="1134" w:header="720" w:footer="720" w:gutter="0"/>
          <w:cols w:space="720"/>
        </w:sectPr>
      </w:pP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Основными видами деятельности Совета депутатов являлись: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проектов решений Совета депутатов;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>- анализ проектов нормативно-правовых актов, вносимых на рассмотрение совета депутатов;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замечаний, предложений по рассматриваемым проектам;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в публичных слушаниях;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прием населения, работа с наказами, депутатские запросы, содействие в решении вопросов местного значения;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общественными организациями, общественными советами;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 совета депутатов;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администрацией МО, с главами и депутатами других поселений, совместное решение проблемных вопросов.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2017 год совет депутатов </w:t>
      </w:r>
      <w:proofErr w:type="spellStart"/>
      <w:r>
        <w:rPr>
          <w:sz w:val="28"/>
          <w:szCs w:val="28"/>
        </w:rPr>
        <w:t>Лесколовского</w:t>
      </w:r>
      <w:proofErr w:type="spellEnd"/>
      <w:r>
        <w:rPr>
          <w:sz w:val="28"/>
          <w:szCs w:val="28"/>
        </w:rPr>
        <w:t xml:space="preserve"> сельского поселения провел 10 заседаний. Принято 46 решений,   администрация поселения подготовила и вынесла </w:t>
      </w:r>
      <w:r>
        <w:rPr>
          <w:color w:val="000000"/>
          <w:sz w:val="28"/>
          <w:szCs w:val="28"/>
        </w:rPr>
        <w:lastRenderedPageBreak/>
        <w:t>24</w:t>
      </w:r>
      <w:r>
        <w:rPr>
          <w:sz w:val="28"/>
          <w:szCs w:val="28"/>
        </w:rPr>
        <w:t xml:space="preserve"> вопроса по основным направлениям деятельности, закрепленных Федеральным законом № 131-ФЗ и Уставом поселения. Решения совета депутатов публиковались в газете «</w:t>
      </w:r>
      <w:proofErr w:type="spellStart"/>
      <w:r>
        <w:rPr>
          <w:sz w:val="28"/>
          <w:szCs w:val="28"/>
        </w:rPr>
        <w:t>Лесколовские</w:t>
      </w:r>
      <w:proofErr w:type="spellEnd"/>
      <w:r>
        <w:rPr>
          <w:sz w:val="28"/>
          <w:szCs w:val="28"/>
        </w:rPr>
        <w:t xml:space="preserve"> вести», а также на сайте администрации </w:t>
      </w:r>
      <w:proofErr w:type="spellStart"/>
      <w:r>
        <w:rPr>
          <w:i/>
          <w:sz w:val="28"/>
          <w:szCs w:val="28"/>
        </w:rPr>
        <w:t>лесколовское</w:t>
      </w:r>
      <w:proofErr w:type="gramStart"/>
      <w:r>
        <w:rPr>
          <w:i/>
          <w:sz w:val="28"/>
          <w:szCs w:val="28"/>
        </w:rPr>
        <w:t>.р</w:t>
      </w:r>
      <w:proofErr w:type="gramEnd"/>
      <w:r>
        <w:rPr>
          <w:i/>
          <w:sz w:val="28"/>
          <w:szCs w:val="28"/>
        </w:rPr>
        <w:t>ф</w:t>
      </w:r>
      <w:proofErr w:type="spellEnd"/>
      <w:r>
        <w:rPr>
          <w:color w:val="0000FF"/>
          <w:sz w:val="28"/>
          <w:szCs w:val="28"/>
        </w:rPr>
        <w:t xml:space="preserve"> . </w:t>
      </w:r>
      <w:r>
        <w:rPr>
          <w:sz w:val="28"/>
          <w:szCs w:val="28"/>
        </w:rPr>
        <w:t xml:space="preserve">Количество запланированных мероприятий представительным органом, всего -18. Из них количество проведенных заседаний Совета депутатов – 10, постоянных комиссий- 6, отчетов-1, других мероприятий -1.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184"/>
      </w:tblGrid>
      <w:tr w:rsidR="00A11D1E" w:rsidTr="00A11D1E">
        <w:tc>
          <w:tcPr>
            <w:tcW w:w="10184" w:type="dxa"/>
            <w:vAlign w:val="center"/>
          </w:tcPr>
          <w:p w:rsidR="00A11D1E" w:rsidRDefault="00A11D1E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Большая часть решений </w:t>
            </w:r>
            <w:r>
              <w:rPr>
                <w:sz w:val="28"/>
                <w:szCs w:val="28"/>
                <w:lang w:eastAsia="ru-RU"/>
              </w:rPr>
              <w:t xml:space="preserve"> совета депутатов принималась в рамках реализации бюджетных полномочий представительного органа, также полномочий по управлению муниципальной собственностью. Так, в соответствии с требованиями бюджетного законодательства, в отчетном году совет депутатов рассмотрел и утвердил отчет об исполнении бюджета за 2016 год, осуществлял контроль в ходе рассмотрения отдельных вопросов испол</w:t>
            </w:r>
            <w:r>
              <w:rPr>
                <w:sz w:val="28"/>
                <w:szCs w:val="28"/>
              </w:rPr>
              <w:t>нения бюджета</w:t>
            </w:r>
            <w:r>
              <w:rPr>
                <w:sz w:val="28"/>
                <w:szCs w:val="28"/>
                <w:lang w:eastAsia="ru-RU"/>
              </w:rPr>
              <w:t>, рассмотрел и утвердил бю</w:t>
            </w:r>
            <w:r>
              <w:rPr>
                <w:sz w:val="28"/>
                <w:szCs w:val="28"/>
              </w:rPr>
              <w:t xml:space="preserve">джет </w:t>
            </w:r>
            <w:proofErr w:type="spellStart"/>
            <w:r>
              <w:rPr>
                <w:sz w:val="28"/>
                <w:szCs w:val="28"/>
              </w:rPr>
              <w:t>Лесколовского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на 2018 год и плановый период 2019 - 2020 годов. В течение года советом депутатов утверждались изменения и дополнения в бюджет поселения, в основном связанные с необходимостью корректировки показателей при поступлении субсидий и субвенций из регионального бюджета.</w:t>
            </w:r>
            <w:r>
              <w:rPr>
                <w:sz w:val="28"/>
                <w:szCs w:val="28"/>
              </w:rPr>
              <w:t xml:space="preserve">  Отчеты о численности и исполнении бюджета размещаются на официальном сайте. Важнейшей задачей органов местного самоуправления является обеспечение экономической основы налогооблагаемой базы, а также рост доходной части.   </w:t>
            </w:r>
          </w:p>
          <w:p w:rsidR="00A11D1E" w:rsidRDefault="00A11D1E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 исключительной компетенции представительного органа находятся принятие Устава муниципального образования и внесение в него изменений и дополнений. В 2017 году были внесены изменения в Устав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Лесколовское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 проект решений о внесении изменений выносились на публичные слушания для обсуждения с населением, после утверждения советом депутатов соответствующие изменения в Устав были зарегистрированы в Управлении министерства юстиции по Ленинградской области и после публикации вступили в силу. </w:t>
            </w:r>
          </w:p>
          <w:p w:rsidR="00A11D1E" w:rsidRDefault="00A11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Вместе с тем не все проекты решений были утверждены советом депутатов. </w:t>
            </w:r>
            <w:proofErr w:type="gramStart"/>
            <w:r>
              <w:rPr>
                <w:sz w:val="28"/>
                <w:szCs w:val="28"/>
              </w:rPr>
              <w:t>Возвращены на доработку 4 проекта решений, в том числе проект решения  «О внесении изменений в решение совета депутатов от 30.05.2017 г. №14 «Об утверждении порядка разработки и утверждения схемы размещения нестационарных торговых объектов на территории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Лесколовское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 Всеволожского района Ленинградской области», проект решения «Об утверждении Положения о платных услугах, предоставляемых МКУ «</w:t>
            </w:r>
            <w:proofErr w:type="spellStart"/>
            <w:r>
              <w:rPr>
                <w:sz w:val="28"/>
                <w:szCs w:val="28"/>
              </w:rPr>
              <w:t>Лесколовский</w:t>
            </w:r>
            <w:proofErr w:type="spellEnd"/>
            <w:r>
              <w:rPr>
                <w:sz w:val="28"/>
                <w:szCs w:val="28"/>
              </w:rPr>
              <w:t xml:space="preserve"> Дом культуры». </w:t>
            </w:r>
            <w:proofErr w:type="gramEnd"/>
          </w:p>
          <w:p w:rsidR="00A11D1E" w:rsidRDefault="00A11D1E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</w:p>
          <w:p w:rsidR="00A11D1E" w:rsidRDefault="00A11D1E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 xml:space="preserve"> Одной из форм непосредственного участия населения в решении вопросов местного значения являются публичные слушания. Можно уверенно сказать, что у нас сложилась неплохая практика проведения публичных слушаний. В 2017 году проводились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раз  публичные слушания:  по внесению изменений и дополнений в Устав муниципального образования, по утверждению бюджета и отчета о его исполнении, а также по программам комплексного развития поселения.</w:t>
            </w:r>
          </w:p>
          <w:p w:rsidR="00A11D1E" w:rsidRDefault="00A11D1E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Без общей программы действия, грамотной стратегии не может быть успешного развития муниципального образования, поэтому  советом депутатов принято решение о разработке Стратегии социально-экономического развития муниципального образования, итогом реализации которой должно стать повышение уровня и качества жизни населения муниципального образования. Работа с обращениями граждан – один из важных механизмов обратной связи депутатов с </w:t>
            </w:r>
            <w:r>
              <w:rPr>
                <w:sz w:val="28"/>
                <w:szCs w:val="28"/>
              </w:rPr>
              <w:lastRenderedPageBreak/>
              <w:t>населением муниципального образования, нашими избирателями. Эта работа ведется по нескольким направлениям. Граждане могут обратиться к главе муниципального образования на приеме, к депутату в день приема избирателей депутатами, а также непосредственно в совет депутатов. За 2017 год в совет депутатов поступило-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12 писем, исходящих-12.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решений Совета депутатов  представлены в Регистр муниципальных нормативных актов Ленинградской  области.</w:t>
            </w:r>
            <w:r>
              <w:rPr>
                <w:kern w:val="2"/>
                <w:sz w:val="28"/>
                <w:szCs w:val="28"/>
              </w:rPr>
              <w:t xml:space="preserve"> За прошедший период издано 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21 </w:t>
            </w:r>
            <w:r>
              <w:rPr>
                <w:kern w:val="2"/>
                <w:sz w:val="28"/>
                <w:szCs w:val="28"/>
              </w:rPr>
              <w:t>постановление и распоряжений.</w:t>
            </w:r>
          </w:p>
          <w:p w:rsidR="00A11D1E" w:rsidRDefault="00A11D1E">
            <w:pPr>
              <w:pStyle w:val="ab"/>
              <w:spacing w:after="0"/>
              <w:jc w:val="both"/>
            </w:pPr>
            <w:r>
              <w:rPr>
                <w:sz w:val="28"/>
                <w:szCs w:val="28"/>
              </w:rPr>
              <w:t>Наряду с письменными обращениями непосредственно на приеме, также поступают устные обращения по телефону, население обращается с различными вопросами при встрече на улице, приходят на прием на рабочие места депутатов. Такие обращения тоже находят отклик, и если решить данную проблему сразу не представляется возможным, то по такому обращению готовится запрос и обращение ставится на контроль.</w:t>
            </w:r>
          </w:p>
          <w:p w:rsidR="00A11D1E" w:rsidRDefault="00A11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обращений по тематике вопросов выглядит следующим образом: 57-всего, в т.ч.</w:t>
            </w:r>
          </w:p>
          <w:p w:rsidR="00A11D1E" w:rsidRDefault="00A11D1E" w:rsidP="00A11D1E">
            <w:pPr>
              <w:pStyle w:val="ab"/>
              <w:numPr>
                <w:ilvl w:val="0"/>
                <w:numId w:val="7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 – 12обращений(21%);</w:t>
            </w:r>
          </w:p>
          <w:p w:rsidR="00A11D1E" w:rsidRDefault="00A11D1E" w:rsidP="00A11D1E">
            <w:pPr>
              <w:pStyle w:val="ab"/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- 8 обращений (14%);</w:t>
            </w:r>
          </w:p>
          <w:p w:rsidR="00A11D1E" w:rsidRDefault="00A11D1E" w:rsidP="00A11D1E">
            <w:pPr>
              <w:pStyle w:val="ab"/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вопросы-8 обращения (14%)</w:t>
            </w:r>
          </w:p>
          <w:p w:rsidR="00A11D1E" w:rsidRDefault="00A11D1E" w:rsidP="00A11D1E">
            <w:pPr>
              <w:pStyle w:val="ab"/>
              <w:numPr>
                <w:ilvl w:val="0"/>
                <w:numId w:val="8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работа аптеки)-2 (3,5%)обращения</w:t>
            </w:r>
          </w:p>
          <w:p w:rsidR="00A11D1E" w:rsidRDefault="00A11D1E" w:rsidP="00A11D1E">
            <w:pPr>
              <w:pStyle w:val="ab"/>
              <w:numPr>
                <w:ilvl w:val="0"/>
                <w:numId w:val="9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105 -</w:t>
            </w:r>
            <w:proofErr w:type="gramStart"/>
            <w:r>
              <w:rPr>
                <w:sz w:val="28"/>
                <w:szCs w:val="28"/>
              </w:rPr>
              <w:t>ОЗ</w:t>
            </w:r>
            <w:proofErr w:type="gramEnd"/>
            <w:r>
              <w:rPr>
                <w:sz w:val="28"/>
                <w:szCs w:val="28"/>
              </w:rPr>
              <w:t xml:space="preserve"> — 5 (8,8%)обращений;</w:t>
            </w:r>
          </w:p>
          <w:p w:rsidR="00A11D1E" w:rsidRDefault="00A11D1E" w:rsidP="00A11D1E">
            <w:pPr>
              <w:pStyle w:val="ab"/>
              <w:numPr>
                <w:ilvl w:val="0"/>
                <w:numId w:val="9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земле-4 (7%)обращений</w:t>
            </w:r>
          </w:p>
          <w:p w:rsidR="00A11D1E" w:rsidRDefault="00A11D1E" w:rsidP="00A11D1E">
            <w:pPr>
              <w:pStyle w:val="ab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и отлов собак – 3 обращений (5,2%); </w:t>
            </w:r>
          </w:p>
          <w:p w:rsidR="00A11D1E" w:rsidRDefault="00A11D1E" w:rsidP="00A11D1E">
            <w:pPr>
              <w:pStyle w:val="ab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электроснабжение — 5 (8,8%)обращений</w:t>
            </w:r>
          </w:p>
          <w:p w:rsidR="00A11D1E" w:rsidRDefault="00A11D1E" w:rsidP="00A11D1E">
            <w:pPr>
              <w:pStyle w:val="ab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водоснабжение- 3 (5,2%)обращения</w:t>
            </w:r>
          </w:p>
          <w:p w:rsidR="00A11D1E" w:rsidRDefault="00A11D1E" w:rsidP="00A11D1E">
            <w:pPr>
              <w:pStyle w:val="ab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ТВ, интернету-2 (3,5%)обращений</w:t>
            </w:r>
          </w:p>
          <w:p w:rsidR="00A11D1E" w:rsidRDefault="00A11D1E" w:rsidP="00A11D1E">
            <w:pPr>
              <w:pStyle w:val="ab"/>
              <w:numPr>
                <w:ilvl w:val="0"/>
                <w:numId w:val="10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вопросы- 5 (8,8%) обращений</w:t>
            </w:r>
          </w:p>
        </w:tc>
      </w:tr>
    </w:tbl>
    <w:p w:rsidR="00A11D1E" w:rsidRDefault="00A11D1E" w:rsidP="00A11D1E">
      <w:pPr>
        <w:spacing w:before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ходе совместной работы, депутатов профильных постоянных комиссий и представителей администрации более детально прорабатывались проекты решений выносимых на заседания совета депутатов, и это позволяло принимать взвешенные  и обоснованные нормативно - правовые акты. В 2017 году утверждены следующие Правила и Положения: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>-Об утверждении новой редакции Положения об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>-Об утверждении Положения об имущественной поддержке субъектов малого и среднего предпринимательства в муниципальном образовании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>-Об утверждении положения о размещении нестационарных торговых объектов на территории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района Ленинградской области;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порядка разработки и утверждения схемы размещения нестационарных торговых объектов на территории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района Ленинградской области;</w:t>
      </w:r>
    </w:p>
    <w:p w:rsidR="00A11D1E" w:rsidRDefault="00A11D1E" w:rsidP="00A11D1E">
      <w:pPr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Положения о проведении </w:t>
      </w:r>
      <w:proofErr w:type="gramStart"/>
      <w:r>
        <w:rPr>
          <w:sz w:val="28"/>
          <w:szCs w:val="28"/>
        </w:rPr>
        <w:t>оценки регулирующего воздействия проектов нормативных правовых актов муниципального образования</w:t>
      </w:r>
      <w:proofErr w:type="gramEnd"/>
      <w:r>
        <w:rPr>
          <w:sz w:val="28"/>
          <w:szCs w:val="28"/>
        </w:rPr>
        <w:t xml:space="preserve"> и экспертизы </w:t>
      </w:r>
      <w:r>
        <w:rPr>
          <w:sz w:val="28"/>
          <w:szCs w:val="28"/>
        </w:rPr>
        <w:lastRenderedPageBreak/>
        <w:t>нормативных правовых актов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области;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 утверждении </w:t>
      </w:r>
      <w:proofErr w:type="gramStart"/>
      <w:r>
        <w:rPr>
          <w:sz w:val="28"/>
          <w:szCs w:val="28"/>
        </w:rPr>
        <w:t>Порядка ведения перечня видов муниципального контроля</w:t>
      </w:r>
      <w:proofErr w:type="gramEnd"/>
      <w:r>
        <w:rPr>
          <w:sz w:val="28"/>
          <w:szCs w:val="28"/>
        </w:rPr>
        <w:t xml:space="preserve"> и органов местного самоуправления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поселение», уполномоченных на их осуществление.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Вносились изменения в ранее принятые Правила и Положения в связи с изменением законодательства РФ.</w:t>
      </w:r>
    </w:p>
    <w:p w:rsidR="00A11D1E" w:rsidRDefault="00A11D1E" w:rsidP="00A11D1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Формирование качественной нормативной правовой базы - залог эффективного бюджета. </w:t>
      </w:r>
      <w:r>
        <w:rPr>
          <w:color w:val="FF0000"/>
          <w:sz w:val="28"/>
          <w:szCs w:val="28"/>
        </w:rPr>
        <w:t xml:space="preserve">    </w:t>
      </w:r>
      <w:r>
        <w:rPr>
          <w:color w:val="FF0000"/>
        </w:rPr>
        <w:t xml:space="preserve">    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Советом депутатов совместно с администрацией было принято несколько решений по передаче отдельных функций своих полномочий администрации МО «Всеволожский муниципальный район»:</w:t>
      </w:r>
    </w:p>
    <w:p w:rsidR="00A11D1E" w:rsidRDefault="00A11D1E" w:rsidP="00A11D1E">
      <w:pPr>
        <w:pStyle w:val="Default"/>
        <w:jc w:val="both"/>
        <w:rPr>
          <w:sz w:val="28"/>
          <w:szCs w:val="28"/>
        </w:rPr>
      </w:pPr>
    </w:p>
    <w:p w:rsidR="00A11D1E" w:rsidRDefault="00A11D1E" w:rsidP="00A11D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 передаче полномочий администрации МО  «Всеволожский муниципальный район»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2018 год;</w:t>
      </w:r>
    </w:p>
    <w:p w:rsidR="00A11D1E" w:rsidRDefault="00A11D1E" w:rsidP="00A11D1E">
      <w:pPr>
        <w:pStyle w:val="ab"/>
        <w:tabs>
          <w:tab w:val="left" w:pos="7244"/>
        </w:tabs>
        <w:jc w:val="both"/>
        <w:rPr>
          <w:sz w:val="28"/>
          <w:szCs w:val="28"/>
        </w:rPr>
      </w:pPr>
    </w:p>
    <w:p w:rsidR="00A11D1E" w:rsidRDefault="00A11D1E" w:rsidP="00A11D1E">
      <w:pPr>
        <w:pStyle w:val="ab"/>
        <w:tabs>
          <w:tab w:val="left" w:pos="724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передаче полномочий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  муниципальному образованию «Всеволожский муниципальный район» Ленинградской области по организации библиотечного обслуживания населения,  комплектованию и обеспечению сохранности библиотечных фондов  на 2018 год;</w:t>
      </w:r>
    </w:p>
    <w:p w:rsidR="00A11D1E" w:rsidRDefault="00A11D1E" w:rsidP="00A11D1E">
      <w:pPr>
        <w:pStyle w:val="ab"/>
        <w:tabs>
          <w:tab w:val="left" w:pos="724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О передаче полномочий </w:t>
      </w:r>
      <w:r>
        <w:rPr>
          <w:bCs/>
          <w:color w:val="000000"/>
          <w:spacing w:val="-1"/>
          <w:sz w:val="28"/>
          <w:szCs w:val="28"/>
        </w:rPr>
        <w:t xml:space="preserve">по формированию и исполнению бюджета </w:t>
      </w:r>
      <w:r>
        <w:rPr>
          <w:bCs/>
          <w:color w:val="000000"/>
          <w:spacing w:val="-3"/>
          <w:sz w:val="28"/>
          <w:szCs w:val="28"/>
        </w:rPr>
        <w:t>МО «</w:t>
      </w:r>
      <w:proofErr w:type="spellStart"/>
      <w:r>
        <w:rPr>
          <w:bCs/>
          <w:color w:val="000000"/>
          <w:spacing w:val="-3"/>
          <w:sz w:val="28"/>
          <w:szCs w:val="28"/>
        </w:rPr>
        <w:t>Лесколовское</w:t>
      </w:r>
      <w:proofErr w:type="spellEnd"/>
      <w:r>
        <w:rPr>
          <w:bCs/>
          <w:color w:val="000000"/>
          <w:spacing w:val="-3"/>
          <w:sz w:val="28"/>
          <w:szCs w:val="28"/>
        </w:rPr>
        <w:t xml:space="preserve"> сельское поселение» на 2018 год</w:t>
      </w:r>
      <w:r>
        <w:rPr>
          <w:sz w:val="28"/>
          <w:szCs w:val="28"/>
        </w:rPr>
        <w:t>»;</w:t>
      </w:r>
    </w:p>
    <w:p w:rsidR="00A11D1E" w:rsidRDefault="00A11D1E" w:rsidP="00A11D1E">
      <w:pPr>
        <w:pStyle w:val="Default"/>
        <w:jc w:val="both"/>
        <w:rPr>
          <w:sz w:val="28"/>
          <w:szCs w:val="28"/>
        </w:rPr>
      </w:pPr>
    </w:p>
    <w:p w:rsidR="00A11D1E" w:rsidRDefault="00A11D1E" w:rsidP="00A11D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 передаче части полномочий контрольно -  счетному органу МО «Всеволожский муниципальный район» на 2018 год.</w:t>
      </w:r>
    </w:p>
    <w:p w:rsidR="00A11D1E" w:rsidRDefault="00A11D1E" w:rsidP="00A11D1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Депутаты  в процессе работы определили круг первоочередных задач на 2018 год по наказам избирателей в пределах тех полномочий, которые определены для сельского поселения Федеральным законом №131-ФЗ «Об общих принципах организации местного самоуправления в Российской Федерации».</w:t>
      </w:r>
    </w:p>
    <w:p w:rsidR="00A11D1E" w:rsidRDefault="00A11D1E" w:rsidP="00A11D1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настоящее время на территории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имеется ряд проблемных и горячих вопросов, таких как: благоустройство территории, газификация, очистные сооружения, земельные вопросы. </w:t>
      </w:r>
    </w:p>
    <w:p w:rsidR="00A11D1E" w:rsidRDefault="00A11D1E" w:rsidP="00A11D1E">
      <w:pPr>
        <w:rPr>
          <w:sz w:val="28"/>
          <w:szCs w:val="28"/>
          <w:lang w:eastAsia="ar-SA"/>
        </w:rPr>
        <w:sectPr w:rsidR="00A11D1E">
          <w:type w:val="continuous"/>
          <w:pgSz w:w="11906" w:h="16838"/>
          <w:pgMar w:top="435" w:right="567" w:bottom="524" w:left="1134" w:header="720" w:footer="720" w:gutter="0"/>
          <w:cols w:space="720"/>
        </w:sectPr>
      </w:pPr>
    </w:p>
    <w:p w:rsidR="00A11D1E" w:rsidRDefault="00A11D1E" w:rsidP="00A11D1E">
      <w:pPr>
        <w:rPr>
          <w:sz w:val="28"/>
          <w:szCs w:val="28"/>
        </w:rPr>
        <w:sectPr w:rsidR="00A11D1E">
          <w:type w:val="continuous"/>
          <w:pgSz w:w="11906" w:h="16838"/>
          <w:pgMar w:top="435" w:right="567" w:bottom="524" w:left="1134" w:header="720" w:footer="720" w:gutter="0"/>
          <w:cols w:space="720"/>
        </w:sectPr>
      </w:pPr>
    </w:p>
    <w:p w:rsidR="00A11D1E" w:rsidRDefault="00A11D1E" w:rsidP="00A11D1E">
      <w:pPr>
        <w:pStyle w:val="ab"/>
        <w:jc w:val="center"/>
        <w:rPr>
          <w:b/>
          <w:sz w:val="28"/>
          <w:szCs w:val="28"/>
        </w:rPr>
      </w:pPr>
      <w:bookmarkStart w:id="3" w:name="primary4"/>
      <w:bookmarkStart w:id="4" w:name="content5"/>
      <w:bookmarkEnd w:id="3"/>
      <w:bookmarkEnd w:id="4"/>
      <w:r>
        <w:rPr>
          <w:b/>
          <w:sz w:val="28"/>
          <w:szCs w:val="28"/>
        </w:rPr>
        <w:lastRenderedPageBreak/>
        <w:t>Основные задачи, которые предстоит решить в 2018 году</w:t>
      </w:r>
    </w:p>
    <w:p w:rsidR="00A11D1E" w:rsidRDefault="00A11D1E" w:rsidP="00A11D1E">
      <w:pPr>
        <w:pStyle w:val="ab"/>
        <w:rPr>
          <w:sz w:val="28"/>
          <w:szCs w:val="28"/>
        </w:rPr>
      </w:pPr>
      <w:r>
        <w:rPr>
          <w:sz w:val="28"/>
          <w:szCs w:val="28"/>
        </w:rPr>
        <w:t>1. Продолжать целенаправленную работу по улучшению</w:t>
      </w:r>
      <w:r>
        <w:rPr>
          <w:sz w:val="36"/>
        </w:rPr>
        <w:t xml:space="preserve"> </w:t>
      </w:r>
      <w:r>
        <w:rPr>
          <w:sz w:val="28"/>
          <w:szCs w:val="28"/>
        </w:rPr>
        <w:t>социально-экономической ситуации в интересах поселения.</w:t>
      </w:r>
    </w:p>
    <w:p w:rsidR="00A11D1E" w:rsidRDefault="00A11D1E" w:rsidP="00A11D1E">
      <w:pPr>
        <w:pStyle w:val="ab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2.Содействовать своевременному и качественному выполнению программ и планов в соответствии с принятым местным бюджетом.</w:t>
      </w:r>
    </w:p>
    <w:p w:rsidR="00A11D1E" w:rsidRDefault="00A11D1E" w:rsidP="00A11D1E">
      <w:pPr>
        <w:pStyle w:val="ab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3.Дальнейшее благоустройство. </w:t>
      </w:r>
    </w:p>
    <w:p w:rsidR="00A11D1E" w:rsidRDefault="00A11D1E" w:rsidP="00A11D1E">
      <w:pPr>
        <w:pStyle w:val="ab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4Участие в муниципальных и региональных адресных программах.</w:t>
      </w:r>
    </w:p>
    <w:p w:rsidR="00A11D1E" w:rsidRDefault="00A11D1E" w:rsidP="00A11D1E">
      <w:pPr>
        <w:pStyle w:val="ab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5.Продолжать работу по совершенствованию нормативно-правовой базы в целях решения вопросов местного значения.</w:t>
      </w:r>
    </w:p>
    <w:p w:rsidR="00A11D1E" w:rsidRDefault="00A11D1E" w:rsidP="00A11D1E">
      <w:pPr>
        <w:rPr>
          <w:sz w:val="28"/>
          <w:szCs w:val="28"/>
          <w:lang w:eastAsia="ar-SA"/>
        </w:rPr>
        <w:sectPr w:rsidR="00A11D1E">
          <w:type w:val="continuous"/>
          <w:pgSz w:w="11906" w:h="16838"/>
          <w:pgMar w:top="435" w:right="567" w:bottom="524" w:left="1134" w:header="720" w:footer="720" w:gutter="0"/>
          <w:cols w:space="720"/>
        </w:sectPr>
      </w:pPr>
    </w:p>
    <w:p w:rsidR="00A11D1E" w:rsidRDefault="00A11D1E" w:rsidP="00A11D1E">
      <w:pPr>
        <w:spacing w:after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отчетном периоде, как глава муниципального образования, я представлял 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поселение, интересы его жителей в отношениях с органами государственной власти, органами местного самоуправления других муниципальных образований, гражданами и организациями. В этой связи активно  участвовал в заседаниях на  районном и областном уровне. Во взаимодействиях с государственными структурами, муниципальными образованиями, предприятиями и организациями, бизнесом стремился  сохранить и всесторонне поддержать налаженные деловые контакты и сотрудничество. На основании «Порядка предоставления  сведений о доходах, расходах, об имуществе  и обязательствах имущественного характера» депутаты  декларируют свои доходы за себя, супругов   (супруг) и несовершеннолетних детей. С 2017 года эти сведения размещаются на сайте </w:t>
      </w:r>
      <w:proofErr w:type="spellStart"/>
      <w:r>
        <w:rPr>
          <w:sz w:val="28"/>
          <w:szCs w:val="28"/>
        </w:rPr>
        <w:t>Лесколовского</w:t>
      </w:r>
      <w:proofErr w:type="spellEnd"/>
      <w:r>
        <w:rPr>
          <w:sz w:val="28"/>
          <w:szCs w:val="28"/>
        </w:rPr>
        <w:t xml:space="preserve"> сельского поселения.  </w:t>
      </w:r>
    </w:p>
    <w:p w:rsidR="00A11D1E" w:rsidRDefault="00A11D1E" w:rsidP="00A11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заключение, хочу от имени депутатов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поблагодарить всех, кто вместе с нами принимал участие в разработке и совершенствовании местной правовой базы, коллег из администрации поселения, руководителей предприятий и учреждений поселения, а моих коллег по депутатскому корпусу за работу на благо наших избирателей, за защиту их прав и интер</w:t>
      </w:r>
      <w:r w:rsidR="00404DC9">
        <w:rPr>
          <w:sz w:val="28"/>
          <w:szCs w:val="28"/>
        </w:rPr>
        <w:t>есов.</w:t>
      </w:r>
      <w:proofErr w:type="gramEnd"/>
      <w:r w:rsidR="00404DC9">
        <w:rPr>
          <w:sz w:val="28"/>
          <w:szCs w:val="28"/>
        </w:rPr>
        <w:t xml:space="preserve"> </w:t>
      </w:r>
      <w:r>
        <w:rPr>
          <w:sz w:val="28"/>
          <w:szCs w:val="28"/>
        </w:rPr>
        <w:t>Желаю всем удачи и успехов в работе.</w:t>
      </w:r>
    </w:p>
    <w:p w:rsidR="00404DC9" w:rsidRDefault="00404DC9" w:rsidP="00A11D1E">
      <w:pPr>
        <w:jc w:val="both"/>
        <w:rPr>
          <w:sz w:val="28"/>
          <w:szCs w:val="28"/>
        </w:rPr>
      </w:pPr>
    </w:p>
    <w:p w:rsidR="00404DC9" w:rsidRDefault="00404DC9" w:rsidP="00A11D1E">
      <w:pPr>
        <w:jc w:val="both"/>
        <w:rPr>
          <w:sz w:val="28"/>
          <w:szCs w:val="28"/>
        </w:rPr>
        <w:sectPr w:rsidR="00404DC9">
          <w:type w:val="continuous"/>
          <w:pgSz w:w="11906" w:h="16838"/>
          <w:pgMar w:top="435" w:right="567" w:bottom="524" w:left="1134" w:header="720" w:footer="720" w:gutter="0"/>
          <w:cols w:space="720"/>
        </w:sectPr>
      </w:pPr>
    </w:p>
    <w:p w:rsidR="00BE5662" w:rsidRDefault="00BE5662" w:rsidP="00404DC9">
      <w:pPr>
        <w:jc w:val="center"/>
        <w:rPr>
          <w:b/>
          <w:sz w:val="28"/>
          <w:szCs w:val="28"/>
        </w:rPr>
      </w:pPr>
    </w:p>
    <w:sectPr w:rsidR="00BE5662" w:rsidSect="00BE566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8B" w:rsidRDefault="00EA558B" w:rsidP="00506FD9">
      <w:r>
        <w:separator/>
      </w:r>
    </w:p>
  </w:endnote>
  <w:endnote w:type="continuationSeparator" w:id="0">
    <w:p w:rsidR="00EA558B" w:rsidRDefault="00EA558B" w:rsidP="00506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62" w:rsidRDefault="00BE5662">
    <w:pPr>
      <w:pStyle w:val="a7"/>
      <w:jc w:val="right"/>
    </w:pPr>
  </w:p>
  <w:p w:rsidR="00BE5662" w:rsidRDefault="00BE56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8B" w:rsidRDefault="00EA558B" w:rsidP="00506FD9">
      <w:r>
        <w:separator/>
      </w:r>
    </w:p>
  </w:footnote>
  <w:footnote w:type="continuationSeparator" w:id="0">
    <w:p w:rsidR="00EA558B" w:rsidRDefault="00EA558B" w:rsidP="00506F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0B3807"/>
    <w:multiLevelType w:val="hybridMultilevel"/>
    <w:tmpl w:val="CD667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D239D3"/>
    <w:multiLevelType w:val="hybridMultilevel"/>
    <w:tmpl w:val="C7F6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C0029"/>
    <w:multiLevelType w:val="hybridMultilevel"/>
    <w:tmpl w:val="BEF072AE"/>
    <w:lvl w:ilvl="0" w:tplc="FA8C5B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79E48DA"/>
    <w:multiLevelType w:val="hybridMultilevel"/>
    <w:tmpl w:val="47366438"/>
    <w:lvl w:ilvl="0" w:tplc="10A2660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D4920"/>
    <w:multiLevelType w:val="hybridMultilevel"/>
    <w:tmpl w:val="662AB170"/>
    <w:lvl w:ilvl="0" w:tplc="C80CFCC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84C87"/>
    <w:multiLevelType w:val="hybridMultilevel"/>
    <w:tmpl w:val="74069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B0A"/>
    <w:rsid w:val="00002E9A"/>
    <w:rsid w:val="00025543"/>
    <w:rsid w:val="000310C0"/>
    <w:rsid w:val="00036C7E"/>
    <w:rsid w:val="00076E40"/>
    <w:rsid w:val="0009332B"/>
    <w:rsid w:val="000A58CA"/>
    <w:rsid w:val="000A6183"/>
    <w:rsid w:val="000D0974"/>
    <w:rsid w:val="000E0918"/>
    <w:rsid w:val="0012388D"/>
    <w:rsid w:val="00132C7E"/>
    <w:rsid w:val="00163222"/>
    <w:rsid w:val="00175AB1"/>
    <w:rsid w:val="00192154"/>
    <w:rsid w:val="001C1C4D"/>
    <w:rsid w:val="00215B71"/>
    <w:rsid w:val="002273C1"/>
    <w:rsid w:val="00246B44"/>
    <w:rsid w:val="00256736"/>
    <w:rsid w:val="0025702E"/>
    <w:rsid w:val="00261488"/>
    <w:rsid w:val="002649A7"/>
    <w:rsid w:val="00283AF0"/>
    <w:rsid w:val="002A0807"/>
    <w:rsid w:val="002C5C2B"/>
    <w:rsid w:val="002D20DC"/>
    <w:rsid w:val="002E0033"/>
    <w:rsid w:val="002E12A1"/>
    <w:rsid w:val="002E398F"/>
    <w:rsid w:val="002F25B7"/>
    <w:rsid w:val="00327E90"/>
    <w:rsid w:val="00340B4E"/>
    <w:rsid w:val="00366DD8"/>
    <w:rsid w:val="003828C7"/>
    <w:rsid w:val="003A51E3"/>
    <w:rsid w:val="003B65C4"/>
    <w:rsid w:val="003E679E"/>
    <w:rsid w:val="003E7348"/>
    <w:rsid w:val="003E7520"/>
    <w:rsid w:val="003F6D59"/>
    <w:rsid w:val="00404DC9"/>
    <w:rsid w:val="00405EBA"/>
    <w:rsid w:val="0044449A"/>
    <w:rsid w:val="00462026"/>
    <w:rsid w:val="0046497C"/>
    <w:rsid w:val="00481E5C"/>
    <w:rsid w:val="004A2116"/>
    <w:rsid w:val="004A76BC"/>
    <w:rsid w:val="004B0291"/>
    <w:rsid w:val="004B4824"/>
    <w:rsid w:val="004E5CB3"/>
    <w:rsid w:val="0050236C"/>
    <w:rsid w:val="0050612B"/>
    <w:rsid w:val="00506FD9"/>
    <w:rsid w:val="00510848"/>
    <w:rsid w:val="00564DC6"/>
    <w:rsid w:val="005841C9"/>
    <w:rsid w:val="005845E3"/>
    <w:rsid w:val="005860A4"/>
    <w:rsid w:val="005A45F3"/>
    <w:rsid w:val="005A6AFA"/>
    <w:rsid w:val="005B55A2"/>
    <w:rsid w:val="005E4E49"/>
    <w:rsid w:val="005F7A33"/>
    <w:rsid w:val="00620C51"/>
    <w:rsid w:val="006445F1"/>
    <w:rsid w:val="00663871"/>
    <w:rsid w:val="00673174"/>
    <w:rsid w:val="00692620"/>
    <w:rsid w:val="006A1C08"/>
    <w:rsid w:val="006E2B80"/>
    <w:rsid w:val="00706125"/>
    <w:rsid w:val="00706A50"/>
    <w:rsid w:val="0072083B"/>
    <w:rsid w:val="007276AE"/>
    <w:rsid w:val="00730661"/>
    <w:rsid w:val="0074041C"/>
    <w:rsid w:val="0075677D"/>
    <w:rsid w:val="0078789F"/>
    <w:rsid w:val="007D518F"/>
    <w:rsid w:val="00801DD5"/>
    <w:rsid w:val="00807B50"/>
    <w:rsid w:val="00821C88"/>
    <w:rsid w:val="008244EB"/>
    <w:rsid w:val="008245E0"/>
    <w:rsid w:val="00871A7B"/>
    <w:rsid w:val="00872AD6"/>
    <w:rsid w:val="0089329C"/>
    <w:rsid w:val="008A3F20"/>
    <w:rsid w:val="008C7208"/>
    <w:rsid w:val="008D296E"/>
    <w:rsid w:val="008D302A"/>
    <w:rsid w:val="008F10FF"/>
    <w:rsid w:val="008F71DF"/>
    <w:rsid w:val="00910A2B"/>
    <w:rsid w:val="0091620E"/>
    <w:rsid w:val="00933665"/>
    <w:rsid w:val="009361F2"/>
    <w:rsid w:val="009A0800"/>
    <w:rsid w:val="009C6E61"/>
    <w:rsid w:val="009D0A2A"/>
    <w:rsid w:val="00A01F3D"/>
    <w:rsid w:val="00A11D1E"/>
    <w:rsid w:val="00A27EC2"/>
    <w:rsid w:val="00A3706F"/>
    <w:rsid w:val="00A63BC2"/>
    <w:rsid w:val="00A71391"/>
    <w:rsid w:val="00A748DC"/>
    <w:rsid w:val="00A81AB5"/>
    <w:rsid w:val="00AB72BF"/>
    <w:rsid w:val="00AE10CB"/>
    <w:rsid w:val="00AF26F5"/>
    <w:rsid w:val="00B12441"/>
    <w:rsid w:val="00B47032"/>
    <w:rsid w:val="00B56CC0"/>
    <w:rsid w:val="00B74BF0"/>
    <w:rsid w:val="00B9008F"/>
    <w:rsid w:val="00B9473E"/>
    <w:rsid w:val="00B94DEF"/>
    <w:rsid w:val="00BC79DE"/>
    <w:rsid w:val="00BE5662"/>
    <w:rsid w:val="00C3100F"/>
    <w:rsid w:val="00C311F7"/>
    <w:rsid w:val="00C52613"/>
    <w:rsid w:val="00C637CE"/>
    <w:rsid w:val="00C637D5"/>
    <w:rsid w:val="00C66C01"/>
    <w:rsid w:val="00C6781C"/>
    <w:rsid w:val="00C764FD"/>
    <w:rsid w:val="00CD1B22"/>
    <w:rsid w:val="00D379B7"/>
    <w:rsid w:val="00D40F2B"/>
    <w:rsid w:val="00D62CC2"/>
    <w:rsid w:val="00D65E5A"/>
    <w:rsid w:val="00DB0378"/>
    <w:rsid w:val="00DC501A"/>
    <w:rsid w:val="00DD0F0F"/>
    <w:rsid w:val="00DE0C67"/>
    <w:rsid w:val="00E12027"/>
    <w:rsid w:val="00E243B6"/>
    <w:rsid w:val="00E271DE"/>
    <w:rsid w:val="00E5402B"/>
    <w:rsid w:val="00E60822"/>
    <w:rsid w:val="00E84F57"/>
    <w:rsid w:val="00EA558B"/>
    <w:rsid w:val="00EB065E"/>
    <w:rsid w:val="00ED5883"/>
    <w:rsid w:val="00F13B0A"/>
    <w:rsid w:val="00F24AF7"/>
    <w:rsid w:val="00F35D8E"/>
    <w:rsid w:val="00F440D6"/>
    <w:rsid w:val="00F44BF2"/>
    <w:rsid w:val="00F57878"/>
    <w:rsid w:val="00F63FF5"/>
    <w:rsid w:val="00F65733"/>
    <w:rsid w:val="00F84615"/>
    <w:rsid w:val="00FC5356"/>
    <w:rsid w:val="00FD6809"/>
    <w:rsid w:val="00FF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58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0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E27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71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06F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06FD9"/>
    <w:rPr>
      <w:sz w:val="24"/>
      <w:szCs w:val="24"/>
    </w:rPr>
  </w:style>
  <w:style w:type="paragraph" w:styleId="a7">
    <w:name w:val="footer"/>
    <w:basedOn w:val="a"/>
    <w:link w:val="a8"/>
    <w:uiPriority w:val="99"/>
    <w:rsid w:val="00506F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FD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A58CA"/>
    <w:rPr>
      <w:b/>
      <w:bCs/>
      <w:sz w:val="24"/>
      <w:szCs w:val="24"/>
    </w:rPr>
  </w:style>
  <w:style w:type="paragraph" w:styleId="a9">
    <w:name w:val="Normal (Web)"/>
    <w:basedOn w:val="a"/>
    <w:unhideWhenUsed/>
    <w:rsid w:val="005A6AF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6E2B8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E2B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6E2B80"/>
  </w:style>
  <w:style w:type="paragraph" w:styleId="ab">
    <w:name w:val="Body Text"/>
    <w:basedOn w:val="a"/>
    <w:link w:val="ac"/>
    <w:unhideWhenUsed/>
    <w:rsid w:val="00A11D1E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A11D1E"/>
    <w:rPr>
      <w:sz w:val="24"/>
      <w:szCs w:val="24"/>
      <w:lang w:eastAsia="ar-SA"/>
    </w:rPr>
  </w:style>
  <w:style w:type="paragraph" w:customStyle="1" w:styleId="Default">
    <w:name w:val="Default"/>
    <w:rsid w:val="00A11D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E57E-EB04-4F29-87DF-651E1A1C9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Федянцева</dc:creator>
  <cp:lastModifiedBy>Вера Кривенко</cp:lastModifiedBy>
  <cp:revision>67</cp:revision>
  <cp:lastPrinted>2018-03-02T09:27:00Z</cp:lastPrinted>
  <dcterms:created xsi:type="dcterms:W3CDTF">2011-03-30T05:13:00Z</dcterms:created>
  <dcterms:modified xsi:type="dcterms:W3CDTF">2018-03-02T09:27:00Z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-104751883</vt:i4>
  </property>
  <property fmtid="{D5CDD505-2E9C-101B-9397-08002B2CF9AE}" pid="3" name="_EmailSubject">
    <vt:lpwstr/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