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C5" w:rsidRDefault="00704BC5" w:rsidP="00704BC5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  <w:lang w:eastAsia="ru-RU"/>
        </w:rPr>
        <w:drawing>
          <wp:inline distT="0" distB="0" distL="0" distR="0">
            <wp:extent cx="768350" cy="768350"/>
            <wp:effectExtent l="19050" t="0" r="0" b="0"/>
            <wp:docPr id="5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w w:val="135"/>
        </w:rPr>
        <w:t xml:space="preserve"> </w:t>
      </w:r>
    </w:p>
    <w:p w:rsidR="00704BC5" w:rsidRPr="009A1A1B" w:rsidRDefault="00704BC5" w:rsidP="00704BC5">
      <w:pPr>
        <w:shd w:val="clear" w:color="auto" w:fill="FFFFFF"/>
        <w:tabs>
          <w:tab w:val="left" w:pos="5370"/>
        </w:tabs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АДМИНИСТРАЦИЯ</w:t>
      </w:r>
    </w:p>
    <w:p w:rsidR="00704BC5" w:rsidRPr="009A1A1B" w:rsidRDefault="00704BC5" w:rsidP="00704BC5">
      <w:pPr>
        <w:jc w:val="center"/>
        <w:rPr>
          <w:rFonts w:ascii="Times New Roman" w:hAnsi="Times New Roman" w:cs="Times New Roman"/>
          <w:b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b/>
          <w:w w:val="135"/>
          <w:sz w:val="24"/>
          <w:szCs w:val="24"/>
        </w:rPr>
        <w:t>ЛЕСКОЛОВСКОГО СЕЛЬСКОГО ПОСЕЛЕНИЯ</w:t>
      </w:r>
    </w:p>
    <w:p w:rsidR="00704BC5" w:rsidRPr="009A1A1B" w:rsidRDefault="00704BC5" w:rsidP="00704BC5">
      <w:pPr>
        <w:shd w:val="clear" w:color="auto" w:fill="FFFFFF"/>
        <w:ind w:left="62"/>
        <w:jc w:val="center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704BC5" w:rsidRPr="009A1A1B" w:rsidRDefault="00704BC5" w:rsidP="00704BC5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proofErr w:type="gramStart"/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>П</w:t>
      </w:r>
      <w:proofErr w:type="gramEnd"/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 xml:space="preserve"> О С Т А Н О В Л Е Н И Е</w:t>
      </w:r>
    </w:p>
    <w:p w:rsidR="00704BC5" w:rsidRPr="009A1A1B" w:rsidRDefault="00970322" w:rsidP="00704BC5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  <w:r>
        <w:rPr>
          <w:rFonts w:ascii="Times New Roman" w:hAnsi="Times New Roman" w:cs="Times New Roman"/>
          <w:w w:val="135"/>
          <w:sz w:val="24"/>
          <w:szCs w:val="24"/>
        </w:rPr>
        <w:t xml:space="preserve">26 </w:t>
      </w:r>
      <w:r w:rsidR="00704BC5" w:rsidRPr="009A1A1B">
        <w:rPr>
          <w:rFonts w:ascii="Times New Roman" w:hAnsi="Times New Roman" w:cs="Times New Roman"/>
          <w:w w:val="135"/>
          <w:sz w:val="24"/>
          <w:szCs w:val="24"/>
        </w:rPr>
        <w:t xml:space="preserve">января 2026 г.                                                                     № </w:t>
      </w:r>
      <w:r>
        <w:rPr>
          <w:rFonts w:ascii="Times New Roman" w:hAnsi="Times New Roman" w:cs="Times New Roman"/>
          <w:w w:val="135"/>
          <w:sz w:val="24"/>
          <w:szCs w:val="24"/>
        </w:rPr>
        <w:t>57</w:t>
      </w:r>
    </w:p>
    <w:p w:rsidR="00704BC5" w:rsidRDefault="00704BC5" w:rsidP="00704BC5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proofErr w:type="spellStart"/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дер.В.Осельки</w:t>
      </w:r>
      <w:proofErr w:type="spellEnd"/>
    </w:p>
    <w:p w:rsidR="00704BC5" w:rsidRDefault="00704BC5" w:rsidP="00704B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BC5" w:rsidRPr="009E4DD3" w:rsidRDefault="00704BC5" w:rsidP="00704BC5">
      <w:pPr>
        <w:pStyle w:val="af1"/>
        <w:rPr>
          <w:rFonts w:ascii="Times New Roman" w:hAnsi="Times New Roman" w:cs="Times New Roman"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704BC5" w:rsidRDefault="00704BC5" w:rsidP="00704BC5">
      <w:pPr>
        <w:pStyle w:val="af1"/>
        <w:rPr>
          <w:rFonts w:ascii="Times New Roman" w:hAnsi="Times New Roman" w:cs="Times New Roman"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</w:p>
    <w:p w:rsidR="00704BC5" w:rsidRDefault="00704BC5" w:rsidP="00704BC5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Всеволожского муниципального района</w:t>
      </w:r>
    </w:p>
    <w:p w:rsidR="00704BC5" w:rsidRPr="009E4DD3" w:rsidRDefault="00704BC5" w:rsidP="00704BC5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Pr="009E4DD3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04BC5" w:rsidRDefault="00704BC5" w:rsidP="00704BC5">
      <w:pPr>
        <w:pStyle w:val="af1"/>
        <w:rPr>
          <w:rFonts w:ascii="Times New Roman" w:hAnsi="Times New Roman" w:cs="Times New Roman"/>
          <w:bCs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 </w:t>
      </w:r>
      <w:r w:rsidRPr="00704BC5">
        <w:rPr>
          <w:rFonts w:ascii="Times New Roman" w:hAnsi="Times New Roman" w:cs="Times New Roman"/>
          <w:bCs/>
          <w:sz w:val="24"/>
          <w:szCs w:val="24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04BC5" w:rsidRDefault="00704BC5" w:rsidP="00704BC5">
      <w:pPr>
        <w:pStyle w:val="af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04BC5" w:rsidRDefault="00704BC5" w:rsidP="00704BC5">
      <w:pPr>
        <w:pStyle w:val="af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сельское поселение Всеволожского муниципального района Ленинградской области</w:t>
      </w:r>
    </w:p>
    <w:p w:rsidR="00704BC5" w:rsidRDefault="00704BC5" w:rsidP="00704BC5">
      <w:pPr>
        <w:pStyle w:val="af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04BC5" w:rsidRDefault="00704BC5" w:rsidP="00487A93">
      <w:pPr>
        <w:pStyle w:val="af1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704BC5" w:rsidRPr="00153B69" w:rsidRDefault="00704BC5" w:rsidP="00704BC5">
      <w:pPr>
        <w:pStyle w:val="af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Утвердить административный регламент по предоставлению администрацией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муниципальной услуги «</w:t>
      </w:r>
      <w:r w:rsidRPr="00704BC5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(приложение 1).</w:t>
      </w:r>
      <w:proofErr w:type="gramEnd"/>
    </w:p>
    <w:p w:rsidR="00704BC5" w:rsidRPr="00153B69" w:rsidRDefault="00704BC5" w:rsidP="00487A93">
      <w:pPr>
        <w:pStyle w:val="af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color w:val="000000"/>
          <w:w w:val="135"/>
          <w:sz w:val="24"/>
          <w:szCs w:val="24"/>
        </w:rPr>
        <w:t xml:space="preserve">2. </w:t>
      </w:r>
      <w:proofErr w:type="gram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от </w:t>
      </w:r>
      <w:r w:rsidR="00487A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09.07.2024 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87A93">
        <w:rPr>
          <w:rFonts w:ascii="Times New Roman" w:hAnsi="Times New Roman" w:cs="Times New Roman"/>
          <w:bCs/>
          <w:sz w:val="24"/>
          <w:szCs w:val="24"/>
          <w:lang w:eastAsia="ru-RU"/>
        </w:rPr>
        <w:t>442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487A93" w:rsidRPr="00487A93">
        <w:rPr>
          <w:rFonts w:ascii="Times New Roman" w:hAnsi="Times New Roman" w:cs="Times New Roman"/>
          <w:bCs/>
          <w:sz w:val="24"/>
          <w:szCs w:val="24"/>
          <w:lang w:eastAsia="ru-RU"/>
        </w:rPr>
        <w:t>Об утверждении  административного регламента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  <w:proofErr w:type="gramEnd"/>
    </w:p>
    <w:p w:rsidR="00704BC5" w:rsidRPr="00153B69" w:rsidRDefault="00704BC5" w:rsidP="00704BC5">
      <w:pPr>
        <w:pStyle w:val="af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3. Опубликовать постановление в газете «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Лесколовские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вести» и разместить на официальном сайте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сети интернет.</w:t>
      </w:r>
    </w:p>
    <w:p w:rsidR="00704BC5" w:rsidRPr="00153B69" w:rsidRDefault="00704BC5" w:rsidP="00704BC5">
      <w:pPr>
        <w:pStyle w:val="af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4. Настоящее постановление вступает в силу с момента его обнародования.</w:t>
      </w:r>
    </w:p>
    <w:p w:rsidR="00704BC5" w:rsidRPr="009E4DD3" w:rsidRDefault="00704BC5" w:rsidP="00487A93">
      <w:pPr>
        <w:pStyle w:val="af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5. Контроль исполнения настоящего </w:t>
      </w:r>
      <w:r w:rsidR="00487A93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постановления оставляю за собой.</w:t>
      </w:r>
    </w:p>
    <w:p w:rsidR="00704BC5" w:rsidRPr="009E4DD3" w:rsidRDefault="00704BC5" w:rsidP="00704BC5">
      <w:pPr>
        <w:pStyle w:val="af1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Глава администрации                                                                                 А.Ф. Толмачев</w:t>
      </w:r>
    </w:p>
    <w:p w:rsidR="00552145" w:rsidRDefault="00552145" w:rsidP="003A089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</w:p>
    <w:p w:rsidR="003A089D" w:rsidRPr="009A1A1B" w:rsidRDefault="003A089D" w:rsidP="003A089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Приложение</w:t>
      </w:r>
    </w:p>
    <w:p w:rsidR="003A089D" w:rsidRPr="009A1A1B" w:rsidRDefault="003A089D" w:rsidP="003A089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к постановлению администрации 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Лесколовского</w:t>
      </w:r>
      <w:proofErr w:type="spellEnd"/>
    </w:p>
    <w:p w:rsidR="003A089D" w:rsidRPr="009A1A1B" w:rsidRDefault="003A089D" w:rsidP="003A089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сельского поселения Всеволожского муниципального района</w:t>
      </w:r>
    </w:p>
    <w:p w:rsidR="003A089D" w:rsidRPr="009A1A1B" w:rsidRDefault="003A089D" w:rsidP="003A089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Ленинградской области</w:t>
      </w:r>
    </w:p>
    <w:p w:rsidR="003A089D" w:rsidRPr="009A1A1B" w:rsidRDefault="003A089D" w:rsidP="003A089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от </w:t>
      </w:r>
      <w:r w:rsidR="00970322">
        <w:rPr>
          <w:rFonts w:ascii="Times New Roman" w:hAnsi="Times New Roman" w:cs="Times New Roman"/>
          <w:bCs/>
          <w:lang w:eastAsia="ru-RU"/>
        </w:rPr>
        <w:t>26</w:t>
      </w:r>
      <w:r w:rsidRPr="009A1A1B">
        <w:rPr>
          <w:rFonts w:ascii="Times New Roman" w:hAnsi="Times New Roman" w:cs="Times New Roman"/>
          <w:bCs/>
          <w:lang w:eastAsia="ru-RU"/>
        </w:rPr>
        <w:t xml:space="preserve">.01.2026 г. № </w:t>
      </w:r>
      <w:r w:rsidR="00970322">
        <w:rPr>
          <w:rFonts w:ascii="Times New Roman" w:hAnsi="Times New Roman" w:cs="Times New Roman"/>
          <w:bCs/>
          <w:lang w:eastAsia="ru-RU"/>
        </w:rPr>
        <w:t>57</w:t>
      </w:r>
    </w:p>
    <w:p w:rsidR="003A089D" w:rsidRDefault="003A089D" w:rsidP="003A089D">
      <w:pPr>
        <w:widowControl w:val="0"/>
        <w:tabs>
          <w:tab w:val="left" w:pos="3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A089D" w:rsidRPr="003A089D" w:rsidRDefault="003A089D" w:rsidP="003A0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</w:p>
    <w:p w:rsidR="003A089D" w:rsidRPr="003A089D" w:rsidRDefault="003A089D" w:rsidP="003A0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предоставлению администрацией </w:t>
      </w:r>
      <w:proofErr w:type="spellStart"/>
      <w:r w:rsidRPr="003A0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Лесколовского</w:t>
      </w:r>
      <w:proofErr w:type="spellEnd"/>
    </w:p>
    <w:p w:rsidR="003A089D" w:rsidRPr="003A089D" w:rsidRDefault="003A089D" w:rsidP="003A0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Всеволожского муниципального района</w:t>
      </w:r>
    </w:p>
    <w:p w:rsidR="003A089D" w:rsidRPr="003A089D" w:rsidRDefault="003A089D" w:rsidP="003A0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Ленинградской области муниципальной услуги </w:t>
      </w:r>
    </w:p>
    <w:p w:rsidR="007248C0" w:rsidRPr="003A089D" w:rsidRDefault="003A089D" w:rsidP="003A089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89D">
        <w:rPr>
          <w:rFonts w:ascii="Times New Roman" w:hAnsi="Times New Roman" w:cs="Times New Roman"/>
          <w:b/>
          <w:bCs/>
          <w:sz w:val="24"/>
          <w:szCs w:val="24"/>
        </w:rPr>
        <w:t xml:space="preserve">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415174" w:rsidRDefault="003A089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A089D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3A08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A089D">
        <w:rPr>
          <w:rFonts w:ascii="Times New Roman" w:hAnsi="Times New Roman" w:cs="Times New Roman"/>
          <w:bCs/>
          <w:sz w:val="24"/>
          <w:szCs w:val="24"/>
        </w:rPr>
        <w:t xml:space="preserve">«Предоставление информации о форме собственности на недвижимое и движимое имущество, земельные участки») </w:t>
      </w:r>
      <w:proofErr w:type="gramEnd"/>
    </w:p>
    <w:p w:rsidR="007248C0" w:rsidRPr="003A089D" w:rsidRDefault="003A089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D">
        <w:rPr>
          <w:rFonts w:ascii="Times New Roman" w:hAnsi="Times New Roman" w:cs="Times New Roman"/>
          <w:bCs/>
          <w:sz w:val="24"/>
          <w:szCs w:val="24"/>
        </w:rPr>
        <w:t>(далее –</w:t>
      </w:r>
      <w:r w:rsidRPr="003A089D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Pr="003A089D">
        <w:rPr>
          <w:rFonts w:ascii="Times New Roman" w:hAnsi="Times New Roman" w:cs="Times New Roman"/>
          <w:sz w:val="24"/>
          <w:szCs w:val="24"/>
        </w:rPr>
        <w:t>регламент,</w:t>
      </w:r>
      <w:r w:rsidRPr="003A089D">
        <w:rPr>
          <w:rFonts w:ascii="Times New Roman" w:hAnsi="Times New Roman" w:cs="Times New Roman"/>
          <w:bCs/>
          <w:sz w:val="24"/>
          <w:szCs w:val="24"/>
        </w:rPr>
        <w:t xml:space="preserve"> муниципальная услуга)</w:t>
      </w:r>
    </w:p>
    <w:p w:rsidR="007248C0" w:rsidRDefault="007248C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48C0" w:rsidRPr="00372119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248C0" w:rsidRPr="00372119" w:rsidRDefault="007248C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372119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индивидуальные предприниматели.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7248C0" w:rsidRPr="00372119" w:rsidRDefault="00724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C0" w:rsidRPr="00372119" w:rsidRDefault="003A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7248C0" w:rsidRPr="00372119" w:rsidRDefault="007248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119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372119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3721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2119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участки).</w:t>
      </w:r>
      <w:proofErr w:type="gramEnd"/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415174" w:rsidRPr="00372119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415174" w:rsidRPr="00372119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Pr="00372119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119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119">
        <w:rPr>
          <w:rFonts w:ascii="Times New Roman" w:hAnsi="Times New Roman" w:cs="Times New Roman"/>
          <w:bCs/>
          <w:sz w:val="24"/>
          <w:szCs w:val="24"/>
        </w:rPr>
        <w:t xml:space="preserve">2.3.1. Результатом предоставления муниципальной услуги является: 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119">
        <w:rPr>
          <w:rFonts w:ascii="Times New Roman" w:hAnsi="Times New Roman" w:cs="Times New Roman"/>
          <w:bCs/>
          <w:sz w:val="24"/>
          <w:szCs w:val="24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 (образец 2);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119">
        <w:rPr>
          <w:rFonts w:ascii="Times New Roman" w:hAnsi="Times New Roman" w:cs="Times New Roman"/>
          <w:bCs/>
          <w:sz w:val="24"/>
          <w:szCs w:val="24"/>
        </w:rPr>
        <w:t>- уведомление об отказе в предоставлении муниципальной услуги (образец 3).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119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7 рабочих дней </w:t>
      </w:r>
      <w:r w:rsidRPr="00372119"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в ОМСУ. </w:t>
      </w:r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248C0" w:rsidRPr="00372119" w:rsidRDefault="003A08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</w:t>
      </w:r>
      <w:r w:rsidRPr="00372119">
        <w:rPr>
          <w:rFonts w:ascii="Times New Roman" w:hAnsi="Times New Roman" w:cs="Times New Roman"/>
          <w:sz w:val="24"/>
          <w:szCs w:val="24"/>
        </w:rPr>
        <w:lastRenderedPageBreak/>
        <w:t>услуги составляет не более 15 минут.</w:t>
      </w:r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248C0" w:rsidRPr="00372119" w:rsidRDefault="007248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248C0" w:rsidRPr="00372119" w:rsidRDefault="007248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7248C0" w:rsidRPr="00372119" w:rsidRDefault="003A08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248C0" w:rsidRPr="00372119" w:rsidRDefault="003A08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248C0" w:rsidRPr="00372119" w:rsidRDefault="003A08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119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</w:t>
      </w:r>
      <w:r w:rsidRPr="00372119">
        <w:rPr>
          <w:rFonts w:ascii="Times New Roman" w:hAnsi="Times New Roman" w:cs="Times New Roman"/>
          <w:sz w:val="24"/>
          <w:szCs w:val="24"/>
        </w:rPr>
        <w:lastRenderedPageBreak/>
        <w:t>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 w:rsidRPr="00372119">
        <w:rPr>
          <w:rFonts w:ascii="Times New Roman" w:hAnsi="Times New Roman" w:cs="Times New Roman"/>
          <w:sz w:val="24"/>
          <w:szCs w:val="24"/>
        </w:rPr>
        <w:br/>
        <w:t>№ 210-ФЗ «Об организации предоставления государственных и муниципальных услуг».</w:t>
      </w:r>
      <w:proofErr w:type="gramEnd"/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37211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72119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372119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248C0" w:rsidRPr="00372119" w:rsidRDefault="007248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37211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248C0" w:rsidRPr="00372119" w:rsidRDefault="007248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37211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248C0" w:rsidRPr="00372119" w:rsidRDefault="007248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11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72119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7248C0" w:rsidRPr="00372119" w:rsidRDefault="007248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119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248C0" w:rsidRPr="00372119" w:rsidRDefault="007248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3.3.1. </w:t>
      </w:r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history="1">
        <w:r w:rsidRPr="0037211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37211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history="1">
        <w:r w:rsidRPr="0037211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history="1">
        <w:r w:rsidRPr="0037211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248C0" w:rsidRPr="00372119" w:rsidRDefault="003A089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history="1">
        <w:r w:rsidRPr="0037211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history="1">
        <w:r w:rsidRPr="0037211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history="1">
        <w:r w:rsidRPr="0037211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3721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11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248C0" w:rsidRPr="00372119" w:rsidRDefault="003A089D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248C0" w:rsidRPr="00372119" w:rsidRDefault="003A089D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lastRenderedPageBreak/>
        <w:t xml:space="preserve">3.3.5. </w:t>
      </w:r>
      <w:proofErr w:type="gramStart"/>
      <w:r w:rsidRPr="00372119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372119">
        <w:rPr>
          <w:sz w:val="24"/>
          <w:szCs w:val="24"/>
        </w:rPr>
        <w:t xml:space="preserve">  </w:t>
      </w:r>
      <w:r w:rsidRPr="00372119">
        <w:rPr>
          <w:rFonts w:ascii="Times New Roman" w:hAnsi="Times New Roman" w:cs="Times New Roman"/>
          <w:sz w:val="24"/>
          <w:szCs w:val="24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372119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7248C0" w:rsidRPr="00372119" w:rsidRDefault="007248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7248C0" w:rsidRPr="00372119" w:rsidRDefault="007248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7248C0" w:rsidRPr="00372119" w:rsidRDefault="007248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372119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372119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248C0" w:rsidRPr="00372119" w:rsidRDefault="007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248C0" w:rsidRPr="00372119" w:rsidRDefault="003A08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119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7248C0" w:rsidRDefault="007248C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7248C0">
          <w:head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248C0" w:rsidRDefault="007248C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48C0" w:rsidRDefault="003A08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7248C0" w:rsidRDefault="003A08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7248C0" w:rsidRDefault="003A08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248C0" w:rsidRDefault="003A089D" w:rsidP="0037211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C0" w:rsidRDefault="007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48C0" w:rsidRDefault="007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предоставлении муниципальной услуги,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услуги,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муниципальной услуги и </w:t>
      </w: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:rsidR="007248C0" w:rsidRDefault="007248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условных обозначений и сокращений </w:t>
      </w:r>
    </w:p>
    <w:p w:rsidR="007248C0" w:rsidRDefault="007248C0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Закон </w:t>
      </w:r>
      <w:r>
        <w:rPr>
          <w:rFonts w:ascii="Times New Roman" w:hAnsi="Times New Roman" w:cs="Times New Roman"/>
          <w:color w:val="000000"/>
          <w:sz w:val="24"/>
          <w:szCs w:val="24"/>
        </w:rPr>
        <w:t>№ 209-ФЗ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е) Закон № 159-ФЗ </w:t>
      </w:r>
      <w:r>
        <w:rPr>
          <w:rFonts w:ascii="Times New Roman" w:hAnsi="Times New Roman" w:cs="Times New Roman"/>
          <w:sz w:val="24"/>
          <w:szCs w:val="24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7248C0" w:rsidRDefault="007248C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представитель заявителя;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ЕП – Единый портал;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ЕПГУ, ПГУ ЛО – документы подаются посредством портала;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Л - документы подаются при личном посещении МФЦ;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 – представляется оригинал документа;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) Д(1) – документы представляются в одном экземпляре;</w:t>
      </w:r>
    </w:p>
    <w:p w:rsidR="007248C0" w:rsidRDefault="003A089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Д(2) – документы представляются в двух экземплярах.</w:t>
      </w:r>
    </w:p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248C0" w:rsidRDefault="003A089D">
      <w:pPr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Идентификаторы категорий (признаков) заявителей</w:t>
      </w:r>
    </w:p>
    <w:p w:rsidR="007248C0" w:rsidRDefault="007248C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7248C0">
        <w:trPr>
          <w:trHeight w:val="322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vAlign w:val="center"/>
          </w:tcPr>
          <w:p w:rsidR="007248C0" w:rsidRDefault="003A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7248C0" w:rsidRDefault="003A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7248C0">
        <w:trPr>
          <w:trHeight w:val="20"/>
        </w:trPr>
        <w:tc>
          <w:tcPr>
            <w:tcW w:w="5165" w:type="dxa"/>
            <w:vMerge/>
          </w:tcPr>
          <w:p w:rsidR="007248C0" w:rsidRDefault="00724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7248C0" w:rsidRDefault="003A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7248C0">
        <w:trPr>
          <w:trHeight w:val="263"/>
        </w:trPr>
        <w:tc>
          <w:tcPr>
            <w:tcW w:w="5165" w:type="dxa"/>
          </w:tcPr>
          <w:p w:rsidR="007248C0" w:rsidRDefault="003A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9356" w:type="dxa"/>
          </w:tcPr>
          <w:p w:rsidR="007248C0" w:rsidRDefault="003A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7248C0">
        <w:tc>
          <w:tcPr>
            <w:tcW w:w="5165" w:type="dxa"/>
          </w:tcPr>
          <w:p w:rsidR="007248C0" w:rsidRDefault="003A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</w:tcPr>
          <w:p w:rsidR="007248C0" w:rsidRDefault="003A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7248C0">
        <w:tc>
          <w:tcPr>
            <w:tcW w:w="5165" w:type="dxa"/>
          </w:tcPr>
          <w:p w:rsidR="007248C0" w:rsidRDefault="003A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7248C0" w:rsidRDefault="003A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Par441"/>
      <w:bookmarkEnd w:id="1"/>
    </w:p>
    <w:p w:rsidR="007248C0" w:rsidRDefault="003A089D">
      <w:pPr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7248C0">
        <w:tc>
          <w:tcPr>
            <w:tcW w:w="636" w:type="dxa"/>
            <w:vAlign w:val="center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7248C0">
        <w:tc>
          <w:tcPr>
            <w:tcW w:w="14567" w:type="dxa"/>
            <w:gridSpan w:val="5"/>
            <w:vAlign w:val="center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248C0">
        <w:trPr>
          <w:trHeight w:val="663"/>
        </w:trPr>
        <w:tc>
          <w:tcPr>
            <w:tcW w:w="636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248C0">
        <w:trPr>
          <w:trHeight w:val="1911"/>
        </w:trPr>
        <w:tc>
          <w:tcPr>
            <w:tcW w:w="636" w:type="dxa"/>
          </w:tcPr>
          <w:p w:rsidR="007248C0" w:rsidRDefault="007248C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C0" w:rsidRDefault="003A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248C0" w:rsidRDefault="003A0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248C0">
        <w:tc>
          <w:tcPr>
            <w:tcW w:w="636" w:type="dxa"/>
          </w:tcPr>
          <w:p w:rsidR="007248C0" w:rsidRDefault="007248C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C0" w:rsidRDefault="003A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являющуюся приравненной к нотариальной;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248C0" w:rsidRDefault="003A0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7248C0">
        <w:tc>
          <w:tcPr>
            <w:tcW w:w="14567" w:type="dxa"/>
            <w:gridSpan w:val="5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248C0">
        <w:tc>
          <w:tcPr>
            <w:tcW w:w="636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248C0" w:rsidRDefault="003A0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248C0">
        <w:tc>
          <w:tcPr>
            <w:tcW w:w="636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248C0" w:rsidRDefault="003A0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7248C0" w:rsidRDefault="003A0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2119" w:rsidRDefault="003721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248C0" w:rsidRDefault="007248C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7248C0" w:rsidRDefault="007248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675"/>
        <w:gridCol w:w="9498"/>
        <w:gridCol w:w="4394"/>
      </w:tblGrid>
      <w:tr w:rsidR="007248C0">
        <w:tc>
          <w:tcPr>
            <w:tcW w:w="675" w:type="dxa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98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7248C0">
        <w:tc>
          <w:tcPr>
            <w:tcW w:w="14567" w:type="dxa"/>
            <w:gridSpan w:val="3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7248C0">
        <w:tc>
          <w:tcPr>
            <w:tcW w:w="675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248C0">
        <w:tc>
          <w:tcPr>
            <w:tcW w:w="675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248C0">
        <w:tc>
          <w:tcPr>
            <w:tcW w:w="675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248C0">
        <w:tc>
          <w:tcPr>
            <w:tcW w:w="14567" w:type="dxa"/>
            <w:gridSpan w:val="3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248C0">
        <w:tc>
          <w:tcPr>
            <w:tcW w:w="675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248C0">
        <w:tc>
          <w:tcPr>
            <w:tcW w:w="14567" w:type="dxa"/>
            <w:gridSpan w:val="3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248C0">
        <w:trPr>
          <w:trHeight w:val="459"/>
        </w:trPr>
        <w:tc>
          <w:tcPr>
            <w:tcW w:w="675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248C0">
        <w:tc>
          <w:tcPr>
            <w:tcW w:w="675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7248C0" w:rsidRDefault="003A089D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248C0" w:rsidRDefault="003A089D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7248C0" w:rsidRDefault="007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48C0" w:rsidRDefault="007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248C0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7248C0" w:rsidRDefault="003A08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248C0" w:rsidRDefault="003A08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248C0" w:rsidRDefault="003A08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7248C0" w:rsidRDefault="003A08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248C0" w:rsidRDefault="007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48C0" w:rsidRDefault="007248C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Формы заявления и документов, необходимых для предоставления муниципальной услуги</w:t>
      </w:r>
    </w:p>
    <w:p w:rsidR="007248C0" w:rsidRDefault="003A08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7248C0" w:rsidRDefault="007248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248C0" w:rsidRDefault="00724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Default="00724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56"/>
      <w:bookmarkEnd w:id="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7248C0" w:rsidRDefault="007248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87"/>
        <w:gridCol w:w="8"/>
        <w:gridCol w:w="1650"/>
        <w:gridCol w:w="3005"/>
      </w:tblGrid>
      <w:tr w:rsidR="007248C0">
        <w:tc>
          <w:tcPr>
            <w:tcW w:w="9625" w:type="dxa"/>
            <w:gridSpan w:val="5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7248C0">
        <w:trPr>
          <w:trHeight w:val="229"/>
        </w:trPr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9625" w:type="dxa"/>
            <w:gridSpan w:val="5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2475" w:type="dxa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9625" w:type="dxa"/>
            <w:gridSpan w:val="5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 для направления информации</w:t>
            </w: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2475" w:type="dxa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9625" w:type="dxa"/>
            <w:gridSpan w:val="5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248C0">
        <w:tc>
          <w:tcPr>
            <w:tcW w:w="9625" w:type="dxa"/>
            <w:gridSpan w:val="5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  <w:proofErr w:type="gramEnd"/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970" w:type="dxa"/>
            <w:gridSpan w:val="3"/>
          </w:tcPr>
          <w:p w:rsidR="007248C0" w:rsidRDefault="003A08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8C0" w:rsidRDefault="00724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248C0" w:rsidRDefault="003A08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248C0" w:rsidRDefault="00724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248C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выдать на руки в МФЦ (указать адрес)_____________________________________</w:t>
            </w:r>
          </w:p>
        </w:tc>
      </w:tr>
      <w:tr w:rsidR="007248C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7248C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248C0" w:rsidRDefault="003A08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:rsidR="007248C0" w:rsidRDefault="007248C0">
      <w:pPr>
        <w:pStyle w:val="ConsPlusNormal"/>
        <w:jc w:val="both"/>
      </w:pP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7248C0" w:rsidRDefault="003A0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248C0" w:rsidRDefault="003A089D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248C0" w:rsidRDefault="007248C0">
      <w:pPr>
        <w:pStyle w:val="ConsPlusNonformat"/>
        <w:jc w:val="both"/>
      </w:pPr>
    </w:p>
    <w:p w:rsidR="007248C0" w:rsidRDefault="007248C0">
      <w:pPr>
        <w:pStyle w:val="ConsPlusNonformat"/>
        <w:jc w:val="both"/>
      </w:pP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57"/>
      <w:bookmarkStart w:id="5" w:name="P582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7248C0" w:rsidRDefault="003A0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7248C0" w:rsidRDefault="007248C0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59"/>
        <w:gridCol w:w="165"/>
        <w:gridCol w:w="1980"/>
        <w:gridCol w:w="1077"/>
        <w:gridCol w:w="2438"/>
      </w:tblGrid>
      <w:tr w:rsidR="007248C0">
        <w:tc>
          <w:tcPr>
            <w:tcW w:w="9599" w:type="dxa"/>
            <w:gridSpan w:val="6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  <w:vMerge w:val="restart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  <w:vMerge/>
          </w:tcPr>
          <w:p w:rsidR="007248C0" w:rsidRDefault="00724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248C0">
        <w:tc>
          <w:tcPr>
            <w:tcW w:w="4104" w:type="dxa"/>
            <w:gridSpan w:val="3"/>
            <w:vMerge/>
          </w:tcPr>
          <w:p w:rsidR="007248C0" w:rsidRDefault="00724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7248C0">
        <w:tc>
          <w:tcPr>
            <w:tcW w:w="4104" w:type="dxa"/>
            <w:gridSpan w:val="3"/>
            <w:vMerge/>
          </w:tcPr>
          <w:p w:rsidR="007248C0" w:rsidRDefault="00724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248C0">
        <w:tc>
          <w:tcPr>
            <w:tcW w:w="9599" w:type="dxa"/>
            <w:gridSpan w:val="6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1980" w:type="dxa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59" w:type="dxa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9599" w:type="dxa"/>
            <w:gridSpan w:val="6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1980" w:type="dxa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9599" w:type="dxa"/>
            <w:gridSpan w:val="6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7248C0">
        <w:tc>
          <w:tcPr>
            <w:tcW w:w="9599" w:type="dxa"/>
            <w:gridSpan w:val="6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8C0">
        <w:tc>
          <w:tcPr>
            <w:tcW w:w="4104" w:type="dxa"/>
            <w:gridSpan w:val="3"/>
          </w:tcPr>
          <w:p w:rsidR="007248C0" w:rsidRDefault="003A08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7248C0" w:rsidRDefault="007248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8C0" w:rsidRDefault="007248C0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7248C0" w:rsidRDefault="00724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Default="003A08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248C0" w:rsidRDefault="003A08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248C0" w:rsidRDefault="00724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C0" w:rsidRDefault="007248C0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bookmarkStart w:id="6" w:name="_GoBack"/>
      <w:bookmarkEnd w:id="6"/>
    </w:p>
    <w:p w:rsidR="007248C0" w:rsidRDefault="003A08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248C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248C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7248C0" w:rsidRDefault="00724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8C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7248C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8C0" w:rsidRDefault="007248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auto"/>
            </w:tcBorders>
            <w:vAlign w:val="center"/>
          </w:tcPr>
          <w:p w:rsidR="007248C0" w:rsidRDefault="003A08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248C0" w:rsidRDefault="00724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7248C0" w:rsidSect="007248C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174" w:rsidRDefault="00415174">
      <w:pPr>
        <w:spacing w:after="0" w:line="240" w:lineRule="auto"/>
      </w:pPr>
      <w:r>
        <w:separator/>
      </w:r>
    </w:p>
  </w:endnote>
  <w:endnote w:type="continuationSeparator" w:id="0">
    <w:p w:rsidR="00415174" w:rsidRDefault="0041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174" w:rsidRDefault="00415174">
      <w:pPr>
        <w:spacing w:after="0" w:line="240" w:lineRule="auto"/>
      </w:pPr>
      <w:r>
        <w:separator/>
      </w:r>
    </w:p>
  </w:footnote>
  <w:footnote w:type="continuationSeparator" w:id="0">
    <w:p w:rsidR="00415174" w:rsidRDefault="0041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415174" w:rsidRDefault="00C21991">
        <w:pPr>
          <w:pStyle w:val="a3"/>
          <w:jc w:val="center"/>
        </w:pPr>
        <w:fldSimple w:instr="PAGE   \* MERGEFORMAT">
          <w:r w:rsidR="00970322">
            <w:rPr>
              <w:noProof/>
            </w:rPr>
            <w:t>2</w:t>
          </w:r>
        </w:fldSimple>
      </w:p>
    </w:sdtContent>
  </w:sdt>
  <w:p w:rsidR="00415174" w:rsidRDefault="004151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93D"/>
    <w:multiLevelType w:val="multilevel"/>
    <w:tmpl w:val="4978D5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19E5AB5"/>
    <w:multiLevelType w:val="hybridMultilevel"/>
    <w:tmpl w:val="441C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D63"/>
    <w:multiLevelType w:val="hybridMultilevel"/>
    <w:tmpl w:val="7AE2C708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263FF8"/>
    <w:multiLevelType w:val="hybridMultilevel"/>
    <w:tmpl w:val="92204C4C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B6C97"/>
    <w:multiLevelType w:val="hybridMultilevel"/>
    <w:tmpl w:val="536EF91C"/>
    <w:lvl w:ilvl="0" w:tplc="44C466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8C0"/>
    <w:rsid w:val="00372119"/>
    <w:rsid w:val="003A089D"/>
    <w:rsid w:val="00415174"/>
    <w:rsid w:val="00487A93"/>
    <w:rsid w:val="00552145"/>
    <w:rsid w:val="00704BC5"/>
    <w:rsid w:val="007248C0"/>
    <w:rsid w:val="00970322"/>
    <w:rsid w:val="00C2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8C0"/>
  </w:style>
  <w:style w:type="paragraph" w:styleId="a5">
    <w:name w:val="footer"/>
    <w:basedOn w:val="a"/>
    <w:link w:val="a6"/>
    <w:uiPriority w:val="99"/>
    <w:unhideWhenUsed/>
    <w:rsid w:val="0072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8C0"/>
  </w:style>
  <w:style w:type="paragraph" w:customStyle="1" w:styleId="ConsPlusNormal">
    <w:name w:val="ConsPlusNormal"/>
    <w:rsid w:val="007248C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8C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248C0"/>
    <w:rPr>
      <w:color w:val="0000FF" w:themeColor="hyperlink"/>
      <w:u w:val="single"/>
    </w:rPr>
  </w:style>
  <w:style w:type="paragraph" w:customStyle="1" w:styleId="a8">
    <w:name w:val="Название проектного документа"/>
    <w:basedOn w:val="a"/>
    <w:rsid w:val="007248C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8C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248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48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48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48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48C0"/>
    <w:rPr>
      <w:b/>
      <w:bCs/>
      <w:sz w:val="20"/>
      <w:szCs w:val="20"/>
    </w:rPr>
  </w:style>
  <w:style w:type="paragraph" w:customStyle="1" w:styleId="ConsPlusDocList">
    <w:name w:val="ConsPlusDocList"/>
    <w:rsid w:val="007248C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0">
    <w:name w:val="Table Grid"/>
    <w:basedOn w:val="a1"/>
    <w:uiPriority w:val="59"/>
    <w:rsid w:val="00724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0"/>
    <w:uiPriority w:val="59"/>
    <w:unhideWhenUsed/>
    <w:rsid w:val="00724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04BC5"/>
    <w:pPr>
      <w:spacing w:after="0" w:line="240" w:lineRule="auto"/>
    </w:p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A089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A089D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11B9-C7E9-40A6-A8E5-0352112C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5035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1</cp:lastModifiedBy>
  <cp:revision>6</cp:revision>
  <cp:lastPrinted>2026-01-23T11:21:00Z</cp:lastPrinted>
  <dcterms:created xsi:type="dcterms:W3CDTF">2026-01-23T10:31:00Z</dcterms:created>
  <dcterms:modified xsi:type="dcterms:W3CDTF">2026-01-27T08:54:00Z</dcterms:modified>
</cp:coreProperties>
</file>